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58E744B2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6406FF">
        <w:rPr>
          <w:rFonts w:asciiTheme="minorHAnsi" w:hAnsiTheme="minorHAnsi" w:cstheme="minorHAnsi"/>
          <w:lang w:eastAsia="ar-SA"/>
        </w:rPr>
        <w:t>UE</w:t>
      </w:r>
      <w:r w:rsidR="00BE6A8F" w:rsidRPr="006406FF">
        <w:rPr>
          <w:rFonts w:asciiTheme="minorHAnsi" w:hAnsiTheme="minorHAnsi" w:cstheme="minorHAnsi"/>
          <w:lang w:eastAsia="ar-SA"/>
        </w:rPr>
        <w:t>-01/</w:t>
      </w:r>
      <w:r w:rsidR="00C62528">
        <w:rPr>
          <w:rFonts w:asciiTheme="minorHAnsi" w:hAnsiTheme="minorHAnsi" w:cstheme="minorHAnsi"/>
          <w:lang w:eastAsia="ar-SA"/>
        </w:rPr>
        <w:t>6</w:t>
      </w:r>
      <w:r w:rsidR="005A6CE6">
        <w:rPr>
          <w:rFonts w:asciiTheme="minorHAnsi" w:hAnsiTheme="minorHAnsi" w:cstheme="minorHAnsi"/>
          <w:lang w:eastAsia="ar-SA"/>
        </w:rPr>
        <w:t>1</w:t>
      </w:r>
      <w:bookmarkStart w:id="0" w:name="_GoBack"/>
      <w:bookmarkEnd w:id="0"/>
      <w:r w:rsidR="003E64A4" w:rsidRPr="006406FF">
        <w:rPr>
          <w:rFonts w:asciiTheme="minorHAnsi" w:hAnsiTheme="minorHAnsi" w:cstheme="minorHAnsi"/>
          <w:lang w:eastAsia="ar-SA"/>
        </w:rPr>
        <w:t>/KPO</w:t>
      </w:r>
      <w:r w:rsidR="00BE6A8F" w:rsidRPr="006406FF">
        <w:rPr>
          <w:rFonts w:asciiTheme="minorHAnsi" w:hAnsiTheme="minorHAnsi" w:cstheme="minorHAnsi"/>
          <w:lang w:eastAsia="ar-SA"/>
        </w:rPr>
        <w:t>/2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6406FF">
        <w:rPr>
          <w:rFonts w:asciiTheme="minorHAnsi" w:hAnsiTheme="minorHAnsi" w:cstheme="minorHAnsi"/>
          <w:lang w:eastAsia="ar-SA"/>
        </w:rPr>
        <w:t xml:space="preserve">   </w:t>
      </w:r>
      <w:r w:rsidR="00BE6A8F" w:rsidRPr="006406FF">
        <w:rPr>
          <w:rFonts w:asciiTheme="minorHAnsi" w:hAnsiTheme="minorHAnsi" w:cstheme="minorHAnsi"/>
          <w:lang w:eastAsia="ar-SA"/>
        </w:rPr>
        <w:t>Balice,</w:t>
      </w:r>
      <w:r w:rsidR="00000377" w:rsidRPr="006406FF">
        <w:rPr>
          <w:rFonts w:asciiTheme="minorHAnsi" w:hAnsiTheme="minorHAnsi" w:cstheme="minorHAnsi"/>
          <w:lang w:eastAsia="ar-SA"/>
        </w:rPr>
        <w:t xml:space="preserve"> </w:t>
      </w:r>
      <w:r w:rsidR="00C62528">
        <w:rPr>
          <w:rFonts w:asciiTheme="minorHAnsi" w:hAnsiTheme="minorHAnsi" w:cstheme="minorHAnsi"/>
          <w:lang w:eastAsia="ar-SA"/>
        </w:rPr>
        <w:t>27</w:t>
      </w:r>
      <w:r w:rsidR="006406FF" w:rsidRPr="006406FF">
        <w:rPr>
          <w:rFonts w:asciiTheme="minorHAnsi" w:hAnsiTheme="minorHAnsi" w:cstheme="minorHAnsi"/>
          <w:lang w:eastAsia="ar-SA"/>
        </w:rPr>
        <w:t>.09</w:t>
      </w:r>
      <w:r w:rsidR="00BE6A8F" w:rsidRPr="006406FF">
        <w:rPr>
          <w:rFonts w:asciiTheme="minorHAnsi" w:hAnsiTheme="minorHAnsi" w:cstheme="minorHAnsi"/>
          <w:lang w:eastAsia="ar-SA"/>
        </w:rPr>
        <w:t>.202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67D4BC63" w:rsidR="003706D8" w:rsidRPr="002D681F" w:rsidRDefault="003706D8" w:rsidP="003A3C19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1" w:name="_Hlk161727627"/>
      <w:r w:rsidRPr="00C125B8">
        <w:rPr>
          <w:rFonts w:eastAsia="Calibri"/>
          <w:b/>
          <w:lang w:eastAsia="en-US"/>
        </w:rPr>
        <w:t>„</w:t>
      </w:r>
      <w:bookmarkEnd w:id="1"/>
      <w:r w:rsidR="00C62528" w:rsidRPr="00C62528">
        <w:rPr>
          <w:b/>
          <w:lang w:eastAsia="x-none"/>
        </w:rPr>
        <w:t>Zakup kontenerów na ciekły azot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Pr="00B47ED5" w:rsidRDefault="00AA7142" w:rsidP="003A3C19">
      <w:pPr>
        <w:spacing w:before="120"/>
        <w:rPr>
          <w:sz w:val="10"/>
          <w:szCs w:val="10"/>
        </w:rPr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2BA43F54" w:rsidR="003706D8" w:rsidRPr="003706D8" w:rsidRDefault="00C62528" w:rsidP="002D681F">
      <w:pPr>
        <w:spacing w:after="120"/>
      </w:pPr>
      <w:r w:rsidRPr="00C62528">
        <w:t>52</w:t>
      </w:r>
      <w:r>
        <w:t>.</w:t>
      </w:r>
      <w:r w:rsidRPr="00C62528">
        <w:t>275</w:t>
      </w:r>
      <w:r>
        <w:t>,</w:t>
      </w:r>
      <w:r w:rsidRPr="00C62528">
        <w:t>00</w:t>
      </w:r>
      <w:r w:rsidR="003706D8" w:rsidRPr="006406FF">
        <w:t xml:space="preserve"> zł brutto</w:t>
      </w:r>
    </w:p>
    <w:p w14:paraId="51BA2578" w14:textId="77777777" w:rsidR="00AA7142" w:rsidRPr="00B47ED5" w:rsidRDefault="00AA7142" w:rsidP="003706D8">
      <w:pPr>
        <w:rPr>
          <w:rFonts w:eastAsia="Calibri"/>
          <w:b/>
          <w:sz w:val="10"/>
          <w:szCs w:val="10"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Pr="00B47ED5" w:rsidRDefault="00E03807" w:rsidP="00E03807">
      <w:pPr>
        <w:rPr>
          <w:rFonts w:eastAsia="Calibri"/>
          <w:sz w:val="10"/>
          <w:szCs w:val="10"/>
          <w:u w:val="single"/>
          <w:lang w:eastAsia="en-US"/>
        </w:rPr>
      </w:pPr>
      <w:bookmarkStart w:id="2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3" w:name="_Hlk113945813"/>
      <w:bookmarkStart w:id="4" w:name="_Hlk113946430"/>
      <w:bookmarkStart w:id="5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bookmarkEnd w:id="3"/>
    <w:bookmarkEnd w:id="4"/>
    <w:bookmarkEnd w:id="5"/>
    <w:p w14:paraId="63466986" w14:textId="6C355A52" w:rsidR="00B47ED5" w:rsidRPr="00160193" w:rsidRDefault="00857E8D" w:rsidP="00B47ED5">
      <w:proofErr w:type="spellStart"/>
      <w:r w:rsidRPr="00857E8D">
        <w:t>Air</w:t>
      </w:r>
      <w:proofErr w:type="spellEnd"/>
      <w:r w:rsidRPr="00857E8D">
        <w:t xml:space="preserve"> </w:t>
      </w:r>
      <w:proofErr w:type="spellStart"/>
      <w:r w:rsidRPr="00857E8D">
        <w:t>Liquide</w:t>
      </w:r>
      <w:proofErr w:type="spellEnd"/>
      <w:r w:rsidRPr="00857E8D">
        <w:t xml:space="preserve"> Polska Sp. z o.o.</w:t>
      </w:r>
      <w:r w:rsidR="00B47ED5" w:rsidRPr="00160193">
        <w:t xml:space="preserve">, </w:t>
      </w:r>
      <w:r w:rsidRPr="00857E8D">
        <w:t>ul. Jasnogórska 9, 31-358 Kraków</w:t>
      </w:r>
      <w:r>
        <w:t>,</w:t>
      </w:r>
    </w:p>
    <w:p w14:paraId="1F4B261A" w14:textId="5A1A763A" w:rsidR="00B47ED5" w:rsidRPr="00160193" w:rsidRDefault="00B47ED5" w:rsidP="00B47ED5">
      <w:r w:rsidRPr="00160193">
        <w:t xml:space="preserve">kwota brutto: </w:t>
      </w:r>
      <w:bookmarkStart w:id="6" w:name="_Hlk114037819"/>
      <w:r w:rsidR="00857E8D">
        <w:t>49.450,00</w:t>
      </w:r>
      <w:r w:rsidRPr="00CA7A44">
        <w:t xml:space="preserve"> zł</w:t>
      </w:r>
      <w:bookmarkEnd w:id="6"/>
    </w:p>
    <w:p w14:paraId="03A7E21A" w14:textId="3BCA9BC7" w:rsidR="00F20D48" w:rsidRDefault="00F20D48" w:rsidP="00F20D48">
      <w:pPr>
        <w:rPr>
          <w:b/>
        </w:rPr>
      </w:pPr>
    </w:p>
    <w:bookmarkEnd w:id="2"/>
    <w:p w14:paraId="23526D84" w14:textId="22E613E0" w:rsidR="00486ABD" w:rsidRDefault="00486ABD" w:rsidP="00486ABD">
      <w:r w:rsidRPr="005411D0">
        <w:rPr>
          <w:b/>
        </w:rPr>
        <w:t>Oferta nr</w:t>
      </w:r>
      <w:r>
        <w:rPr>
          <w:b/>
        </w:rPr>
        <w:t xml:space="preserve"> 2</w:t>
      </w:r>
    </w:p>
    <w:p w14:paraId="72F6BA36" w14:textId="5E3E7768" w:rsidR="00B05D71" w:rsidRDefault="00857E8D" w:rsidP="00B05D71">
      <w:pPr>
        <w:rPr>
          <w:b/>
        </w:rPr>
      </w:pPr>
      <w:r w:rsidRPr="00857E8D">
        <w:t xml:space="preserve">VWR International </w:t>
      </w:r>
      <w:r>
        <w:t>s</w:t>
      </w:r>
      <w:r w:rsidRPr="00857E8D">
        <w:t xml:space="preserve">p. </w:t>
      </w:r>
      <w:r>
        <w:t>z</w:t>
      </w:r>
      <w:r w:rsidRPr="00857E8D">
        <w:t xml:space="preserve"> o. o.</w:t>
      </w:r>
      <w:r w:rsidR="00B05D71">
        <w:t>,</w:t>
      </w:r>
      <w:r w:rsidR="00B05D71" w:rsidRPr="004B3053">
        <w:t xml:space="preserve"> </w:t>
      </w:r>
      <w:r w:rsidRPr="00857E8D">
        <w:t>ul. Limbowa 5, 80-175 Gdańsk</w:t>
      </w:r>
      <w:r>
        <w:t>,</w:t>
      </w:r>
    </w:p>
    <w:p w14:paraId="4DF903DC" w14:textId="2BC8118A" w:rsidR="00F20D48" w:rsidRDefault="00486ABD" w:rsidP="00486ABD">
      <w:pPr>
        <w:rPr>
          <w:b/>
          <w:highlight w:val="yellow"/>
        </w:rPr>
      </w:pPr>
      <w:r w:rsidRPr="005411D0">
        <w:t xml:space="preserve">Kwota brutto: </w:t>
      </w:r>
      <w:r w:rsidR="00857E8D" w:rsidRPr="00857E8D">
        <w:t>47</w:t>
      </w:r>
      <w:r w:rsidR="00857E8D">
        <w:t>.</w:t>
      </w:r>
      <w:r w:rsidR="00857E8D" w:rsidRPr="00857E8D">
        <w:t>928,18</w:t>
      </w:r>
      <w:r w:rsidRPr="005411D0">
        <w:t xml:space="preserve"> zł</w:t>
      </w: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5442770D" w14:textId="4D0A2A77" w:rsidR="00486ABD" w:rsidRDefault="00486ABD" w:rsidP="00486ABD">
      <w:r w:rsidRPr="005411D0">
        <w:rPr>
          <w:b/>
        </w:rPr>
        <w:t>Oferta nr</w:t>
      </w:r>
      <w:r>
        <w:rPr>
          <w:b/>
        </w:rPr>
        <w:t xml:space="preserve"> 3</w:t>
      </w:r>
    </w:p>
    <w:p w14:paraId="56915398" w14:textId="7AF622AD" w:rsidR="00B05D71" w:rsidRDefault="00857E8D" w:rsidP="00B05D71">
      <w:r w:rsidRPr="00857E8D">
        <w:t>Air2Gas sp. z o.o.</w:t>
      </w:r>
      <w:r w:rsidR="00B05D71">
        <w:t xml:space="preserve">, </w:t>
      </w:r>
      <w:r w:rsidRPr="00857E8D">
        <w:t xml:space="preserve">ul. </w:t>
      </w:r>
      <w:proofErr w:type="spellStart"/>
      <w:r w:rsidRPr="00857E8D">
        <w:t>Uniczowska</w:t>
      </w:r>
      <w:proofErr w:type="spellEnd"/>
      <w:r w:rsidRPr="00857E8D">
        <w:t xml:space="preserve"> 25</w:t>
      </w:r>
      <w:r w:rsidR="00B05D71">
        <w:t>,</w:t>
      </w:r>
      <w:r w:rsidR="00B05D71" w:rsidRPr="004B3053">
        <w:t xml:space="preserve"> </w:t>
      </w:r>
      <w:r w:rsidRPr="00857E8D">
        <w:t>40-748</w:t>
      </w:r>
      <w:r w:rsidR="00B05D71" w:rsidRPr="00FF0E24">
        <w:t xml:space="preserve"> </w:t>
      </w:r>
      <w:r w:rsidRPr="00857E8D">
        <w:t>Katowice</w:t>
      </w:r>
      <w:r w:rsidR="00B05D71">
        <w:t xml:space="preserve">, </w:t>
      </w:r>
    </w:p>
    <w:p w14:paraId="258FC895" w14:textId="327214E4" w:rsidR="00486ABD" w:rsidRDefault="00486ABD" w:rsidP="00486ABD">
      <w:r w:rsidRPr="005411D0">
        <w:t xml:space="preserve">Kwota brutto: </w:t>
      </w:r>
      <w:r w:rsidR="00857E8D">
        <w:t>51.840,00</w:t>
      </w:r>
      <w:r w:rsidRPr="005411D0">
        <w:t xml:space="preserve"> zł</w:t>
      </w:r>
    </w:p>
    <w:p w14:paraId="67856AD6" w14:textId="04608E67" w:rsidR="00486ABD" w:rsidRPr="00486ABD" w:rsidRDefault="00486ABD" w:rsidP="00486ABD">
      <w:pPr>
        <w:jc w:val="both"/>
        <w:rPr>
          <w:b/>
          <w:iCs/>
          <w:sz w:val="22"/>
          <w:szCs w:val="22"/>
          <w:lang w:eastAsia="x-none"/>
        </w:rPr>
      </w:pPr>
    </w:p>
    <w:p w14:paraId="59DD9479" w14:textId="56E71450" w:rsidR="00486ABD" w:rsidRPr="00857E8D" w:rsidRDefault="00486ABD" w:rsidP="00486ABD">
      <w:pPr>
        <w:jc w:val="both"/>
        <w:rPr>
          <w:b/>
          <w:iCs/>
          <w:szCs w:val="22"/>
          <w:lang w:eastAsia="x-none"/>
        </w:rPr>
      </w:pPr>
      <w:r w:rsidRPr="00857E8D">
        <w:rPr>
          <w:b/>
          <w:iCs/>
          <w:szCs w:val="22"/>
          <w:lang w:eastAsia="x-none"/>
        </w:rPr>
        <w:t>Oferta nr 4</w:t>
      </w:r>
    </w:p>
    <w:p w14:paraId="2495DBD2" w14:textId="2999174F" w:rsidR="00486ABD" w:rsidRDefault="00857E8D" w:rsidP="00486ABD">
      <w:r w:rsidRPr="00857E8D">
        <w:t xml:space="preserve">DANLAB Danuta </w:t>
      </w:r>
      <w:proofErr w:type="spellStart"/>
      <w:r w:rsidRPr="00857E8D">
        <w:t>Katryńska</w:t>
      </w:r>
      <w:proofErr w:type="spellEnd"/>
      <w:r w:rsidR="00486ABD">
        <w:t xml:space="preserve">, </w:t>
      </w:r>
      <w:r w:rsidRPr="00857E8D">
        <w:t>ul. Handlowa 6D, 15-399 Białystok</w:t>
      </w:r>
      <w:r w:rsidR="00486ABD">
        <w:t>,</w:t>
      </w:r>
    </w:p>
    <w:p w14:paraId="0743C629" w14:textId="0813D1D6" w:rsidR="00486ABD" w:rsidRDefault="00486ABD" w:rsidP="00486ABD">
      <w:r>
        <w:t xml:space="preserve">kwota brutto: </w:t>
      </w:r>
      <w:r w:rsidR="00857E8D" w:rsidRPr="00857E8D">
        <w:t>53</w:t>
      </w:r>
      <w:r w:rsidR="00857E8D">
        <w:t>.</w:t>
      </w:r>
      <w:r w:rsidR="00857E8D" w:rsidRPr="00857E8D">
        <w:t>849,40</w:t>
      </w:r>
      <w:r>
        <w:t xml:space="preserve"> zł</w:t>
      </w: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7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525E"/>
    <w:rsid w:val="000C728F"/>
    <w:rsid w:val="00103CED"/>
    <w:rsid w:val="00123906"/>
    <w:rsid w:val="00123D7B"/>
    <w:rsid w:val="00124CE7"/>
    <w:rsid w:val="00130E3F"/>
    <w:rsid w:val="00135787"/>
    <w:rsid w:val="00174D00"/>
    <w:rsid w:val="00182003"/>
    <w:rsid w:val="001A293E"/>
    <w:rsid w:val="001B7C8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86ABD"/>
    <w:rsid w:val="004A3BCD"/>
    <w:rsid w:val="004B2079"/>
    <w:rsid w:val="004B3053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A6CE6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06FF"/>
    <w:rsid w:val="00645B88"/>
    <w:rsid w:val="0064610A"/>
    <w:rsid w:val="0064648F"/>
    <w:rsid w:val="0067604F"/>
    <w:rsid w:val="00684A95"/>
    <w:rsid w:val="00685A48"/>
    <w:rsid w:val="0069021D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734"/>
    <w:rsid w:val="007E199E"/>
    <w:rsid w:val="007E4F6B"/>
    <w:rsid w:val="00805D68"/>
    <w:rsid w:val="008119E0"/>
    <w:rsid w:val="00815849"/>
    <w:rsid w:val="00817AFD"/>
    <w:rsid w:val="008337EB"/>
    <w:rsid w:val="00857E8D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05D71"/>
    <w:rsid w:val="00B46AB7"/>
    <w:rsid w:val="00B47ED5"/>
    <w:rsid w:val="00B52FE2"/>
    <w:rsid w:val="00BA44CB"/>
    <w:rsid w:val="00BB01F9"/>
    <w:rsid w:val="00BC7524"/>
    <w:rsid w:val="00BD0727"/>
    <w:rsid w:val="00BD57F8"/>
    <w:rsid w:val="00BE6A8F"/>
    <w:rsid w:val="00C11662"/>
    <w:rsid w:val="00C11A54"/>
    <w:rsid w:val="00C125B8"/>
    <w:rsid w:val="00C1787B"/>
    <w:rsid w:val="00C24264"/>
    <w:rsid w:val="00C411EA"/>
    <w:rsid w:val="00C41571"/>
    <w:rsid w:val="00C43DFD"/>
    <w:rsid w:val="00C62528"/>
    <w:rsid w:val="00C67210"/>
    <w:rsid w:val="00C77375"/>
    <w:rsid w:val="00C845FF"/>
    <w:rsid w:val="00C941D2"/>
    <w:rsid w:val="00CA64BE"/>
    <w:rsid w:val="00CA7312"/>
    <w:rsid w:val="00CA7A44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01B9-397E-4F79-8844-E5EBC3D4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148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72</cp:revision>
  <cp:lastPrinted>2024-09-27T07:12:00Z</cp:lastPrinted>
  <dcterms:created xsi:type="dcterms:W3CDTF">2024-02-14T07:44:00Z</dcterms:created>
  <dcterms:modified xsi:type="dcterms:W3CDTF">2024-09-27T07:20:00Z</dcterms:modified>
</cp:coreProperties>
</file>