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5EF92D5D"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E817BF">
        <w:rPr>
          <w:szCs w:val="24"/>
        </w:rPr>
        <w:t>1</w:t>
      </w:r>
      <w:r w:rsidR="00CC7A30">
        <w:rPr>
          <w:szCs w:val="24"/>
        </w:rPr>
        <w:t>0</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5FF78D45" w:rsidR="00C21D0C" w:rsidRPr="002D4A3B" w:rsidRDefault="00CC7A30" w:rsidP="00E817BF">
      <w:pPr>
        <w:pStyle w:val="Tekstpodstawowy"/>
        <w:spacing w:before="0" w:after="240" w:line="276" w:lineRule="auto"/>
        <w:jc w:val="center"/>
        <w:rPr>
          <w:szCs w:val="24"/>
        </w:rPr>
      </w:pPr>
      <w:r>
        <w:rPr>
          <w:rFonts w:cs="Calibri"/>
          <w:b/>
          <w:szCs w:val="24"/>
        </w:rPr>
        <w:t>Remont Muzeum Ziemi Wałeckiej</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36C7B1B3"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CC7A30">
        <w:rPr>
          <w:rFonts w:ascii="Arial" w:hAnsi="Arial" w:cs="Arial"/>
          <w:sz w:val="24"/>
          <w:szCs w:val="24"/>
        </w:rPr>
        <w:t>8</w:t>
      </w:r>
      <w:r w:rsidR="00E817BF">
        <w:rPr>
          <w:rFonts w:ascii="Arial" w:hAnsi="Arial" w:cs="Arial"/>
          <w:sz w:val="24"/>
          <w:szCs w:val="24"/>
        </w:rPr>
        <w:t xml:space="preserve"> marca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5EF43F1E"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4D812C28"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4BED6F86"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13F54F8B"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274FC007"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7CEC17CE"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64710B02" w14:textId="08E45E36"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FC04110" w14:textId="3DB91FCC"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EA53E4"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35C7E24F" w:rsidR="00A90560" w:rsidRPr="002D4A3B" w:rsidRDefault="000163F7">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05B670CF"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E851180" w14:textId="36DBA8C7"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41FD22E8" w14:textId="60777D9D"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18BC05A6"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1D43E815" w14:textId="045582EA"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512B2C6B" w14:textId="19EAECDE"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2DDC036D"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71E71F10"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1D2647C0" w14:textId="66DC75F6"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0DD975D"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16</w:t>
            </w:r>
            <w:r w:rsidR="00A90560" w:rsidRPr="002D4A3B">
              <w:rPr>
                <w:rFonts w:ascii="Arial" w:hAnsi="Arial" w:cs="Arial"/>
                <w:noProof/>
                <w:webHidden/>
                <w:sz w:val="24"/>
                <w:szCs w:val="24"/>
              </w:rPr>
              <w:fldChar w:fldCharType="end"/>
            </w:r>
          </w:hyperlink>
        </w:p>
        <w:p w14:paraId="406CCD0B" w14:textId="09FEE466"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16</w:t>
            </w:r>
            <w:r w:rsidR="00A90560" w:rsidRPr="002D4A3B">
              <w:rPr>
                <w:rFonts w:ascii="Arial" w:hAnsi="Arial" w:cs="Arial"/>
                <w:noProof/>
                <w:webHidden/>
                <w:sz w:val="24"/>
                <w:szCs w:val="24"/>
              </w:rPr>
              <w:fldChar w:fldCharType="end"/>
            </w:r>
          </w:hyperlink>
        </w:p>
        <w:p w14:paraId="2902F637" w14:textId="4164C958"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0641E69C"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7ECAE54A"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3906AC43"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BA7DD4F" w14:textId="5C64D9B0"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33128525" w:rsidR="00A90560" w:rsidRPr="002D4A3B" w:rsidRDefault="000163F7">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19</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9FB7DD0"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Plac Wolno</w:t>
      </w:r>
      <w:r w:rsidR="00CC7A30">
        <w:rPr>
          <w:szCs w:val="24"/>
        </w:rPr>
        <w:t>ś</w:t>
      </w:r>
      <w:r w:rsidR="00B4302F" w:rsidRPr="002D4A3B">
        <w:rPr>
          <w:szCs w:val="24"/>
        </w:rPr>
        <w:t>ci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3E6CD551" w14:textId="567E3678" w:rsidR="00C21D0C" w:rsidRPr="00CC7A30" w:rsidRDefault="00CC7A30">
      <w:pPr>
        <w:tabs>
          <w:tab w:val="left" w:pos="142"/>
        </w:tabs>
        <w:spacing w:after="240" w:line="276" w:lineRule="auto"/>
        <w:ind w:left="426"/>
        <w:jc w:val="both"/>
        <w:rPr>
          <w:rFonts w:ascii="Arial" w:hAnsi="Arial" w:cs="Arial"/>
          <w:b/>
          <w:bCs/>
          <w:sz w:val="24"/>
          <w:szCs w:val="24"/>
        </w:rPr>
      </w:pPr>
      <w:r w:rsidRPr="00CC7A30">
        <w:rPr>
          <w:rFonts w:ascii="Arial" w:hAnsi="Arial" w:cs="Arial"/>
          <w:b/>
          <w:bCs/>
          <w:sz w:val="24"/>
          <w:szCs w:val="24"/>
        </w:rPr>
        <w:t>Postępowanie jest podzielone na części:</w:t>
      </w:r>
    </w:p>
    <w:p w14:paraId="42FC8544" w14:textId="7523193C" w:rsidR="00CC7A30" w:rsidRDefault="00CC7A30">
      <w:pPr>
        <w:tabs>
          <w:tab w:val="left" w:pos="142"/>
        </w:tabs>
        <w:spacing w:after="240" w:line="276" w:lineRule="auto"/>
        <w:ind w:left="426"/>
        <w:jc w:val="both"/>
        <w:rPr>
          <w:rFonts w:ascii="Arial" w:hAnsi="Arial" w:cs="Arial"/>
          <w:sz w:val="24"/>
          <w:szCs w:val="24"/>
        </w:rPr>
      </w:pPr>
      <w:r w:rsidRPr="00CC7A30">
        <w:rPr>
          <w:rFonts w:ascii="Arial" w:hAnsi="Arial" w:cs="Arial"/>
          <w:b/>
          <w:bCs/>
          <w:sz w:val="24"/>
          <w:szCs w:val="24"/>
        </w:rPr>
        <w:t>Cz.1</w:t>
      </w:r>
      <w:r>
        <w:rPr>
          <w:rFonts w:ascii="Arial" w:hAnsi="Arial" w:cs="Arial"/>
          <w:sz w:val="24"/>
          <w:szCs w:val="24"/>
        </w:rPr>
        <w:t xml:space="preserve"> – Remont budynku Muzeum Ziemi Wałeckiej w poziomie kondygnacji piwnic, z uwzględnieniem założeń Programu Konserwatorskiego.</w:t>
      </w:r>
    </w:p>
    <w:p w14:paraId="5E8C079C" w14:textId="6EB7C782" w:rsidR="00CC7A30" w:rsidRPr="002D4A3B" w:rsidRDefault="00CC7A30">
      <w:pPr>
        <w:tabs>
          <w:tab w:val="left" w:pos="142"/>
        </w:tabs>
        <w:spacing w:after="240" w:line="276" w:lineRule="auto"/>
        <w:ind w:left="426"/>
        <w:jc w:val="both"/>
        <w:rPr>
          <w:rFonts w:ascii="Arial" w:hAnsi="Arial" w:cs="Arial"/>
          <w:sz w:val="24"/>
          <w:szCs w:val="24"/>
        </w:rPr>
      </w:pPr>
      <w:r>
        <w:rPr>
          <w:rFonts w:ascii="Arial" w:hAnsi="Arial" w:cs="Arial"/>
          <w:b/>
          <w:bCs/>
          <w:sz w:val="24"/>
          <w:szCs w:val="24"/>
        </w:rPr>
        <w:t>Cz</w:t>
      </w:r>
      <w:r w:rsidRPr="00CC7A30">
        <w:rPr>
          <w:rFonts w:ascii="Arial" w:hAnsi="Arial" w:cs="Arial"/>
          <w:sz w:val="24"/>
          <w:szCs w:val="24"/>
        </w:rPr>
        <w:t>.</w:t>
      </w:r>
      <w:r>
        <w:rPr>
          <w:rFonts w:ascii="Arial" w:hAnsi="Arial" w:cs="Arial"/>
          <w:sz w:val="24"/>
          <w:szCs w:val="24"/>
        </w:rPr>
        <w:t xml:space="preserve"> 2 – Zaprojektowanie i wykonanie remontu pokrycia dachowego budynku Muzeum Ziemi Wałeckiej, z uwzględnieniem założeń Programu Konserwatorskiego (formuła zaprojektuj,</w:t>
      </w:r>
      <w:r w:rsidR="002B2CEC">
        <w:rPr>
          <w:rFonts w:ascii="Arial" w:hAnsi="Arial" w:cs="Arial"/>
          <w:sz w:val="24"/>
          <w:szCs w:val="24"/>
        </w:rPr>
        <w:t xml:space="preserve"> </w:t>
      </w:r>
      <w:r>
        <w:rPr>
          <w:rFonts w:ascii="Arial" w:hAnsi="Arial" w:cs="Arial"/>
          <w:sz w:val="24"/>
          <w:szCs w:val="24"/>
        </w:rPr>
        <w:t>wybuduj).</w:t>
      </w: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lastRenderedPageBreak/>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101C92D1" w14:textId="6E2E7280" w:rsidR="00B223EF" w:rsidRDefault="00412F08" w:rsidP="00CC7A30">
      <w:pPr>
        <w:suppressAutoHyphens/>
        <w:spacing w:after="0" w:line="312" w:lineRule="auto"/>
        <w:ind w:left="720" w:right="-567"/>
        <w:jc w:val="both"/>
        <w:rPr>
          <w:rFonts w:ascii="Arial" w:hAnsi="Arial" w:cs="Arial"/>
          <w:sz w:val="24"/>
          <w:szCs w:val="24"/>
        </w:rPr>
      </w:pPr>
      <w:r w:rsidRPr="002D4A3B">
        <w:rPr>
          <w:rFonts w:ascii="Arial" w:eastAsia="Times New Roman" w:hAnsi="Arial" w:cs="Arial"/>
          <w:b/>
          <w:bCs/>
          <w:color w:val="000000"/>
          <w:sz w:val="24"/>
          <w:szCs w:val="24"/>
          <w:lang w:eastAsia="pl-PL"/>
        </w:rPr>
        <w:t xml:space="preserve">5.1 </w:t>
      </w:r>
      <w:r w:rsidR="00AF68B4" w:rsidRPr="002D4A3B">
        <w:rPr>
          <w:rFonts w:ascii="Arial" w:hAnsi="Arial" w:cs="Arial"/>
          <w:sz w:val="24"/>
          <w:szCs w:val="24"/>
        </w:rPr>
        <w:t xml:space="preserve">Przedmiotem zamówienia </w:t>
      </w:r>
      <w:r w:rsidR="006451CD">
        <w:rPr>
          <w:rFonts w:ascii="Arial" w:hAnsi="Arial" w:cs="Arial"/>
          <w:sz w:val="24"/>
          <w:szCs w:val="24"/>
        </w:rPr>
        <w:t>są</w:t>
      </w:r>
      <w:r w:rsidR="00CC7A30">
        <w:rPr>
          <w:rFonts w:ascii="Arial" w:hAnsi="Arial" w:cs="Arial"/>
          <w:sz w:val="24"/>
          <w:szCs w:val="24"/>
        </w:rPr>
        <w:t>:</w:t>
      </w:r>
    </w:p>
    <w:p w14:paraId="617FE3BF" w14:textId="77777777" w:rsidR="006451CD" w:rsidRDefault="00CC7A30" w:rsidP="006451CD">
      <w:pPr>
        <w:pStyle w:val="Akapitzlist"/>
        <w:spacing w:line="240" w:lineRule="auto"/>
        <w:jc w:val="both"/>
        <w:rPr>
          <w:rFonts w:cs="Calibri"/>
          <w:sz w:val="24"/>
          <w:szCs w:val="24"/>
        </w:rPr>
      </w:pPr>
      <w:r>
        <w:rPr>
          <w:rFonts w:ascii="Arial" w:eastAsia="Times New Roman" w:hAnsi="Arial" w:cs="Arial"/>
          <w:b/>
          <w:bCs/>
          <w:color w:val="000000"/>
          <w:sz w:val="24"/>
          <w:szCs w:val="24"/>
          <w:lang w:eastAsia="pl-PL"/>
        </w:rPr>
        <w:t xml:space="preserve">Cz. 1- </w:t>
      </w:r>
      <w:r w:rsidR="006451CD">
        <w:rPr>
          <w:rFonts w:cs="Calibri"/>
          <w:sz w:val="24"/>
          <w:szCs w:val="24"/>
        </w:rPr>
        <w:t>Roboty budowlane polegające na r</w:t>
      </w:r>
      <w:r w:rsidR="006451CD" w:rsidRPr="00D21AFA">
        <w:rPr>
          <w:rFonts w:cs="Calibri"/>
          <w:sz w:val="24"/>
          <w:szCs w:val="24"/>
        </w:rPr>
        <w:t>emon</w:t>
      </w:r>
      <w:r w:rsidR="006451CD">
        <w:rPr>
          <w:rFonts w:cs="Calibri"/>
          <w:sz w:val="24"/>
          <w:szCs w:val="24"/>
        </w:rPr>
        <w:t>cie</w:t>
      </w:r>
      <w:r w:rsidR="006451CD" w:rsidRPr="00D21AFA">
        <w:rPr>
          <w:rFonts w:cs="Calibri"/>
          <w:sz w:val="24"/>
          <w:szCs w:val="24"/>
        </w:rPr>
        <w:t xml:space="preserve"> budynku Muzeum Ziemi Wałeckiej w poziomie kondygnacji piwnic</w:t>
      </w:r>
      <w:r w:rsidR="006451CD">
        <w:t xml:space="preserve">, </w:t>
      </w:r>
      <w:r w:rsidR="006451CD" w:rsidRPr="00276BA7">
        <w:rPr>
          <w:rFonts w:cs="Calibri"/>
          <w:sz w:val="24"/>
          <w:szCs w:val="24"/>
        </w:rPr>
        <w:t>z</w:t>
      </w:r>
      <w:r w:rsidR="006451CD">
        <w:rPr>
          <w:rFonts w:cs="Calibri"/>
          <w:sz w:val="24"/>
          <w:szCs w:val="24"/>
        </w:rPr>
        <w:t xml:space="preserve"> </w:t>
      </w:r>
      <w:r w:rsidR="006451CD" w:rsidRPr="00276BA7">
        <w:rPr>
          <w:rFonts w:cs="Calibri"/>
          <w:sz w:val="24"/>
          <w:szCs w:val="24"/>
        </w:rPr>
        <w:t>uwzględnieniem założeń Programu Konserwatorskiego m.in.</w:t>
      </w:r>
      <w:r w:rsidR="006451CD" w:rsidRPr="00F10003">
        <w:rPr>
          <w:rFonts w:cs="Calibri"/>
          <w:sz w:val="24"/>
          <w:szCs w:val="24"/>
        </w:rPr>
        <w:t>:</w:t>
      </w:r>
    </w:p>
    <w:p w14:paraId="02510DD4"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odkopanie budynku do poziomu wierzchu ław fundamentowych na czas letni ok. 2 - 3 miesięcy, na ten czas otwarcie okien, polepszenie wentylacji piwnic w celu umożliwienia naturalnego osuszania ścian budynku,</w:t>
      </w:r>
    </w:p>
    <w:p w14:paraId="7A8C1FA8"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 xml:space="preserve">sprawdzenie drożności przewodów kanalizacji deszczowej, </w:t>
      </w:r>
    </w:p>
    <w:p w14:paraId="6CA75F3A"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wykonanie na poziomie ław fundamentowych drenażu opaskowego, odprowadzenie wody do istniejącej kanalizacji deszczowej,</w:t>
      </w:r>
    </w:p>
    <w:p w14:paraId="6BFD13E7"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wykonanie (naprawę uszkodzonych) izolacji pionowej ścian fundamentowych,</w:t>
      </w:r>
    </w:p>
    <w:p w14:paraId="66F16B0B"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wariantowo docieplenie poniżej poziomu gruntu ścian piwnic,</w:t>
      </w:r>
    </w:p>
    <w:p w14:paraId="56A47503"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skucie opaski wokół budynku i wykonanie opaski z kruszywa w celu swobodnego odparowywania wody z gruntu,</w:t>
      </w:r>
    </w:p>
    <w:p w14:paraId="7E29E321"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rozbiórkę chodnika od strony frontowej budynku i odsunięcie chodnika od budynku (spadek od budynku),</w:t>
      </w:r>
    </w:p>
    <w:p w14:paraId="27FB7089"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polepszenie wentylacji pomieszczeń piwnic,</w:t>
      </w:r>
    </w:p>
    <w:p w14:paraId="741901DF"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skucie istniejącego oraz wykonanie nowego tynku zewnętrznego cokołu,</w:t>
      </w:r>
    </w:p>
    <w:p w14:paraId="7E69BA80"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skucie istniejących i wykonanie wewnątrz piwnic nowych tynków renowacyjnych,</w:t>
      </w:r>
    </w:p>
    <w:p w14:paraId="3924AF52"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wykucie istniejących cementowych spoin i wykonanie od wewnątrz nowych spoin cementowo-trasowych na piwnicznych ścianach kamiennych,</w:t>
      </w:r>
    </w:p>
    <w:p w14:paraId="4F66A924"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rozbiórka zdegradowanych i wykonanie nowych studzienek piwnicznych przy oknach,</w:t>
      </w:r>
    </w:p>
    <w:p w14:paraId="3073A771" w14:textId="77777777" w:rsidR="006451CD" w:rsidRPr="00F10003" w:rsidRDefault="006451CD" w:rsidP="006451CD">
      <w:pPr>
        <w:pStyle w:val="Akapitzlist"/>
        <w:numPr>
          <w:ilvl w:val="0"/>
          <w:numId w:val="42"/>
        </w:numPr>
        <w:spacing w:after="200" w:line="240" w:lineRule="auto"/>
        <w:jc w:val="both"/>
        <w:rPr>
          <w:rFonts w:cs="Calibri"/>
          <w:sz w:val="24"/>
          <w:szCs w:val="24"/>
        </w:rPr>
      </w:pPr>
      <w:r w:rsidRPr="00F10003">
        <w:rPr>
          <w:rFonts w:cs="Calibri"/>
          <w:sz w:val="24"/>
          <w:szCs w:val="24"/>
        </w:rPr>
        <w:t>skucie uszkodzonych tynków oraz naprawę uszkodzonych cegieł na murku schodów zewnętrznych do piwnicy oraz na filarze schodów zewnętrznych na parter (elewacja tylna),</w:t>
      </w:r>
    </w:p>
    <w:p w14:paraId="5FEB59F7" w14:textId="77777777" w:rsidR="006451CD" w:rsidRPr="00F10003" w:rsidRDefault="006451CD" w:rsidP="006451CD">
      <w:pPr>
        <w:pStyle w:val="Akapitzlist"/>
        <w:numPr>
          <w:ilvl w:val="0"/>
          <w:numId w:val="42"/>
        </w:numPr>
        <w:spacing w:after="200" w:line="240" w:lineRule="auto"/>
        <w:ind w:left="1134" w:hanging="425"/>
        <w:jc w:val="both"/>
        <w:rPr>
          <w:rFonts w:cs="Calibri"/>
          <w:sz w:val="24"/>
          <w:szCs w:val="24"/>
        </w:rPr>
      </w:pPr>
      <w:r w:rsidRPr="00F10003">
        <w:rPr>
          <w:rFonts w:cs="Calibri"/>
          <w:sz w:val="24"/>
          <w:szCs w:val="24"/>
        </w:rPr>
        <w:t>wykonanie na poziomie kondygnacji piwnic „zszycia'' zarysowań prętami stalowymi np. w systemie HELFIX, zarysowanie powyżej należy monitorować, w przypadku remontu pozostałej elewacji lub powiększeniu się rys należy wykonać sklamrowanie w poziomie parteru i poddasza.</w:t>
      </w:r>
    </w:p>
    <w:p w14:paraId="0159EDC7" w14:textId="62E7303F" w:rsidR="00CC7A30" w:rsidRDefault="00CC7A30" w:rsidP="00CC7A30">
      <w:pPr>
        <w:suppressAutoHyphens/>
        <w:spacing w:after="0" w:line="312" w:lineRule="auto"/>
        <w:ind w:left="720" w:right="-567"/>
        <w:jc w:val="both"/>
        <w:rPr>
          <w:rFonts w:ascii="Arial" w:eastAsia="Times New Roman" w:hAnsi="Arial" w:cs="Arial"/>
          <w:b/>
          <w:bCs/>
          <w:color w:val="000000"/>
          <w:sz w:val="24"/>
          <w:szCs w:val="24"/>
          <w:lang w:eastAsia="pl-PL"/>
        </w:rPr>
      </w:pPr>
    </w:p>
    <w:p w14:paraId="6F87B56B" w14:textId="77777777" w:rsidR="006451CD" w:rsidRDefault="00CC7A30" w:rsidP="006451CD">
      <w:pPr>
        <w:pStyle w:val="Akapitzlist"/>
        <w:spacing w:after="0" w:line="240" w:lineRule="auto"/>
        <w:jc w:val="both"/>
        <w:rPr>
          <w:rFonts w:cs="Calibri"/>
          <w:sz w:val="24"/>
          <w:szCs w:val="24"/>
        </w:rPr>
      </w:pPr>
      <w:r>
        <w:rPr>
          <w:rFonts w:ascii="Arial" w:eastAsia="Times New Roman" w:hAnsi="Arial" w:cs="Arial"/>
          <w:b/>
          <w:bCs/>
          <w:color w:val="000000"/>
          <w:sz w:val="24"/>
          <w:szCs w:val="24"/>
          <w:lang w:eastAsia="pl-PL"/>
        </w:rPr>
        <w:t xml:space="preserve">Cz. 2 - </w:t>
      </w:r>
      <w:r w:rsidR="006451CD">
        <w:rPr>
          <w:rFonts w:cs="Calibri"/>
          <w:sz w:val="24"/>
          <w:szCs w:val="24"/>
        </w:rPr>
        <w:t>Zaprojektowanie i w</w:t>
      </w:r>
      <w:r w:rsidR="006451CD" w:rsidRPr="003B1E21">
        <w:rPr>
          <w:rFonts w:cs="Calibri"/>
          <w:sz w:val="24"/>
          <w:szCs w:val="24"/>
        </w:rPr>
        <w:t xml:space="preserve">ykonanie </w:t>
      </w:r>
      <w:r w:rsidR="006451CD">
        <w:rPr>
          <w:rFonts w:cs="Calibri"/>
          <w:sz w:val="24"/>
          <w:szCs w:val="24"/>
        </w:rPr>
        <w:t xml:space="preserve">remontu pokrycia </w:t>
      </w:r>
      <w:r w:rsidR="006451CD" w:rsidRPr="00640719">
        <w:rPr>
          <w:rFonts w:cs="Calibri"/>
          <w:sz w:val="24"/>
          <w:szCs w:val="24"/>
        </w:rPr>
        <w:t>dach</w:t>
      </w:r>
      <w:r w:rsidR="006451CD">
        <w:rPr>
          <w:rFonts w:cs="Calibri"/>
          <w:sz w:val="24"/>
          <w:szCs w:val="24"/>
        </w:rPr>
        <w:t>owego</w:t>
      </w:r>
      <w:r w:rsidR="006451CD" w:rsidRPr="00640719">
        <w:rPr>
          <w:rFonts w:cs="Calibri"/>
          <w:sz w:val="24"/>
          <w:szCs w:val="24"/>
        </w:rPr>
        <w:t xml:space="preserve"> budynku</w:t>
      </w:r>
      <w:r w:rsidR="006451CD">
        <w:rPr>
          <w:rFonts w:cs="Calibri"/>
          <w:sz w:val="24"/>
          <w:szCs w:val="24"/>
        </w:rPr>
        <w:t xml:space="preserve"> </w:t>
      </w:r>
      <w:r w:rsidR="006451CD" w:rsidRPr="00640719">
        <w:rPr>
          <w:rFonts w:cs="Calibri"/>
          <w:sz w:val="24"/>
          <w:szCs w:val="24"/>
        </w:rPr>
        <w:t>Muzeum Ziemi Wałeckiej</w:t>
      </w:r>
      <w:r w:rsidR="006451CD">
        <w:rPr>
          <w:rFonts w:cs="Calibri"/>
          <w:sz w:val="24"/>
          <w:szCs w:val="24"/>
        </w:rPr>
        <w:t xml:space="preserve">, </w:t>
      </w:r>
      <w:r w:rsidR="006451CD" w:rsidRPr="00276BA7">
        <w:rPr>
          <w:rFonts w:cs="Calibri"/>
          <w:sz w:val="24"/>
          <w:szCs w:val="24"/>
        </w:rPr>
        <w:t>z uwzględnieniem założeń Programu Konserwatorskiego</w:t>
      </w:r>
      <w:r w:rsidR="006451CD">
        <w:rPr>
          <w:rFonts w:cs="Calibri"/>
          <w:sz w:val="24"/>
          <w:szCs w:val="24"/>
        </w:rPr>
        <w:t>:</w:t>
      </w:r>
    </w:p>
    <w:p w14:paraId="4447C787" w14:textId="77777777" w:rsidR="006451CD" w:rsidRDefault="006451CD" w:rsidP="006451CD">
      <w:pPr>
        <w:pStyle w:val="Akapitzlist"/>
        <w:numPr>
          <w:ilvl w:val="0"/>
          <w:numId w:val="43"/>
        </w:numPr>
        <w:spacing w:after="0" w:line="240" w:lineRule="auto"/>
        <w:ind w:left="1134" w:hanging="425"/>
        <w:jc w:val="both"/>
        <w:rPr>
          <w:rFonts w:cs="Calibri"/>
          <w:sz w:val="24"/>
          <w:szCs w:val="24"/>
        </w:rPr>
      </w:pPr>
      <w:r w:rsidRPr="00A91834">
        <w:rPr>
          <w:rFonts w:cs="Calibri"/>
          <w:sz w:val="24"/>
          <w:szCs w:val="24"/>
        </w:rPr>
        <w:t>opracowanie dokumentacji projektowej dla ww. zadania wraz z uzyskaniem wymaganych</w:t>
      </w:r>
      <w:r>
        <w:rPr>
          <w:rFonts w:cs="Calibri"/>
          <w:sz w:val="24"/>
          <w:szCs w:val="24"/>
        </w:rPr>
        <w:t xml:space="preserve"> </w:t>
      </w:r>
      <w:r w:rsidRPr="00A91834">
        <w:rPr>
          <w:rFonts w:cs="Calibri"/>
          <w:sz w:val="24"/>
          <w:szCs w:val="24"/>
        </w:rPr>
        <w:t>decyzji, zgłoszeń i uzgodnień</w:t>
      </w:r>
      <w:r>
        <w:rPr>
          <w:rFonts w:cs="Calibri"/>
          <w:sz w:val="24"/>
          <w:szCs w:val="24"/>
        </w:rPr>
        <w:t>;</w:t>
      </w:r>
    </w:p>
    <w:p w14:paraId="10BE510D" w14:textId="77777777" w:rsidR="006451CD" w:rsidRDefault="006451CD" w:rsidP="006451CD">
      <w:pPr>
        <w:pStyle w:val="Akapitzlist"/>
        <w:numPr>
          <w:ilvl w:val="0"/>
          <w:numId w:val="43"/>
        </w:numPr>
        <w:spacing w:after="0" w:line="240" w:lineRule="auto"/>
        <w:ind w:left="1134" w:hanging="425"/>
        <w:jc w:val="both"/>
        <w:rPr>
          <w:rFonts w:cs="Calibri"/>
          <w:sz w:val="24"/>
          <w:szCs w:val="24"/>
        </w:rPr>
      </w:pPr>
      <w:r>
        <w:rPr>
          <w:rFonts w:cs="Calibri"/>
          <w:sz w:val="24"/>
          <w:szCs w:val="24"/>
        </w:rPr>
        <w:t>w</w:t>
      </w:r>
      <w:r w:rsidRPr="00A91834">
        <w:rPr>
          <w:rFonts w:cs="Calibri"/>
          <w:sz w:val="24"/>
          <w:szCs w:val="24"/>
        </w:rPr>
        <w:t>ykonanie robót budowlanych na podstawie opracowanej dokumentacji projektowej</w:t>
      </w:r>
      <w:r>
        <w:rPr>
          <w:rFonts w:cs="Calibri"/>
          <w:sz w:val="24"/>
          <w:szCs w:val="24"/>
        </w:rPr>
        <w:t xml:space="preserve"> </w:t>
      </w:r>
      <w:r w:rsidRPr="00A91834">
        <w:rPr>
          <w:rFonts w:cs="Calibri"/>
          <w:sz w:val="24"/>
          <w:szCs w:val="24"/>
        </w:rPr>
        <w:t>oraz</w:t>
      </w:r>
      <w:r>
        <w:rPr>
          <w:rFonts w:cs="Calibri"/>
          <w:sz w:val="24"/>
          <w:szCs w:val="24"/>
        </w:rPr>
        <w:t xml:space="preserve"> </w:t>
      </w:r>
      <w:r w:rsidRPr="00A91834">
        <w:rPr>
          <w:rFonts w:cs="Calibri"/>
          <w:sz w:val="24"/>
          <w:szCs w:val="24"/>
        </w:rPr>
        <w:t>uzyskanych pozwoleń wraz z pełnieniem nadzoru autorskiego podczas realizacji</w:t>
      </w:r>
      <w:r>
        <w:rPr>
          <w:rFonts w:cs="Calibri"/>
          <w:sz w:val="24"/>
          <w:szCs w:val="24"/>
        </w:rPr>
        <w:t xml:space="preserve"> </w:t>
      </w:r>
      <w:r w:rsidRPr="00A91834">
        <w:rPr>
          <w:rFonts w:cs="Calibri"/>
          <w:sz w:val="24"/>
          <w:szCs w:val="24"/>
        </w:rPr>
        <w:t>przedsięwzięcia dla inwestycji.</w:t>
      </w:r>
    </w:p>
    <w:p w14:paraId="70380C61" w14:textId="77777777" w:rsidR="006451CD" w:rsidRPr="00636239" w:rsidRDefault="006451CD" w:rsidP="006451CD">
      <w:pPr>
        <w:pStyle w:val="Akapitzlist"/>
        <w:spacing w:after="0" w:line="240" w:lineRule="auto"/>
        <w:ind w:left="709"/>
        <w:jc w:val="both"/>
        <w:rPr>
          <w:rFonts w:cs="Calibri"/>
          <w:sz w:val="24"/>
          <w:szCs w:val="24"/>
        </w:rPr>
      </w:pPr>
      <w:r w:rsidRPr="00636239">
        <w:rPr>
          <w:rFonts w:cs="Calibri"/>
          <w:sz w:val="24"/>
          <w:szCs w:val="24"/>
        </w:rPr>
        <w:lastRenderedPageBreak/>
        <w:t>Dokumentację projektową oraz roboty budowlane należy wykonać zgodnie z</w:t>
      </w:r>
      <w:r>
        <w:rPr>
          <w:rFonts w:cs="Calibri"/>
          <w:sz w:val="24"/>
          <w:szCs w:val="24"/>
        </w:rPr>
        <w:t> </w:t>
      </w:r>
      <w:r w:rsidRPr="00636239">
        <w:rPr>
          <w:rFonts w:cs="Calibri"/>
          <w:sz w:val="24"/>
          <w:szCs w:val="24"/>
        </w:rPr>
        <w:t>założeniami</w:t>
      </w:r>
      <w:r>
        <w:rPr>
          <w:rFonts w:cs="Calibri"/>
          <w:sz w:val="24"/>
          <w:szCs w:val="24"/>
        </w:rPr>
        <w:t xml:space="preserve"> </w:t>
      </w:r>
      <w:r w:rsidRPr="00636239">
        <w:rPr>
          <w:rFonts w:cs="Calibri"/>
          <w:sz w:val="24"/>
          <w:szCs w:val="24"/>
        </w:rPr>
        <w:t>określonymi w PFU. Pozostałe warunki w zakresie realizacji inwestycji zawarte zostały w</w:t>
      </w:r>
      <w:r>
        <w:rPr>
          <w:rFonts w:cs="Calibri"/>
          <w:sz w:val="24"/>
          <w:szCs w:val="24"/>
        </w:rPr>
        <w:t xml:space="preserve"> p</w:t>
      </w:r>
      <w:r w:rsidRPr="00636239">
        <w:rPr>
          <w:rFonts w:cs="Calibri"/>
          <w:sz w:val="24"/>
          <w:szCs w:val="24"/>
        </w:rPr>
        <w:t>rojektowanych postanowieniach umowy.</w:t>
      </w:r>
    </w:p>
    <w:p w14:paraId="313FC8F8" w14:textId="77777777" w:rsidR="006451CD" w:rsidRPr="00636239" w:rsidRDefault="006451CD" w:rsidP="006451CD">
      <w:pPr>
        <w:pStyle w:val="Akapitzlist"/>
        <w:spacing w:after="0" w:line="240" w:lineRule="auto"/>
        <w:ind w:left="709"/>
        <w:jc w:val="both"/>
        <w:rPr>
          <w:rFonts w:cs="Calibri"/>
          <w:sz w:val="24"/>
          <w:szCs w:val="24"/>
        </w:rPr>
      </w:pPr>
      <w:r w:rsidRPr="00636239">
        <w:rPr>
          <w:rFonts w:cs="Calibri"/>
          <w:sz w:val="24"/>
          <w:szCs w:val="24"/>
        </w:rPr>
        <w:t>W ramach prac projektowych wykonawca zobowiązany jest do objęcia pracami projektowymi</w:t>
      </w:r>
      <w:r>
        <w:rPr>
          <w:rFonts w:cs="Calibri"/>
          <w:sz w:val="24"/>
          <w:szCs w:val="24"/>
        </w:rPr>
        <w:t xml:space="preserve"> </w:t>
      </w:r>
      <w:r w:rsidRPr="00636239">
        <w:rPr>
          <w:rFonts w:cs="Calibri"/>
          <w:sz w:val="24"/>
          <w:szCs w:val="24"/>
        </w:rPr>
        <w:t xml:space="preserve">pełnego zakresu przedsięwzięcia ujętego w Programie </w:t>
      </w:r>
      <w:proofErr w:type="spellStart"/>
      <w:r w:rsidRPr="00636239">
        <w:rPr>
          <w:rFonts w:cs="Calibri"/>
          <w:sz w:val="24"/>
          <w:szCs w:val="24"/>
        </w:rPr>
        <w:t>Funkcjonalno</w:t>
      </w:r>
      <w:proofErr w:type="spellEnd"/>
      <w:r w:rsidRPr="00636239">
        <w:rPr>
          <w:rFonts w:cs="Calibri"/>
          <w:sz w:val="24"/>
          <w:szCs w:val="24"/>
        </w:rPr>
        <w:t>–Użytkowym (PFU) wraz z</w:t>
      </w:r>
      <w:r>
        <w:rPr>
          <w:rFonts w:cs="Calibri"/>
          <w:sz w:val="24"/>
          <w:szCs w:val="24"/>
        </w:rPr>
        <w:t xml:space="preserve"> </w:t>
      </w:r>
      <w:r w:rsidRPr="00636239">
        <w:rPr>
          <w:rFonts w:cs="Calibri"/>
          <w:sz w:val="24"/>
          <w:szCs w:val="24"/>
        </w:rPr>
        <w:t>uzyskaniem wszelkich wymaganych przepisami prawa uzgodnień i opinii, decyzji</w:t>
      </w:r>
      <w:r>
        <w:rPr>
          <w:rFonts w:cs="Calibri"/>
          <w:sz w:val="24"/>
          <w:szCs w:val="24"/>
        </w:rPr>
        <w:t xml:space="preserve"> </w:t>
      </w:r>
      <w:r w:rsidRPr="00636239">
        <w:rPr>
          <w:rFonts w:cs="Calibri"/>
          <w:sz w:val="24"/>
          <w:szCs w:val="24"/>
        </w:rPr>
        <w:t>administracyjnych, ekspertyz budowlanych i technicznych i innych czynności niezbędnych do</w:t>
      </w:r>
      <w:r>
        <w:rPr>
          <w:rFonts w:cs="Calibri"/>
          <w:sz w:val="24"/>
          <w:szCs w:val="24"/>
        </w:rPr>
        <w:t xml:space="preserve"> </w:t>
      </w:r>
      <w:r w:rsidRPr="00636239">
        <w:rPr>
          <w:rFonts w:cs="Calibri"/>
          <w:sz w:val="24"/>
          <w:szCs w:val="24"/>
        </w:rPr>
        <w:t>zaprojektowania i</w:t>
      </w:r>
      <w:r>
        <w:rPr>
          <w:rFonts w:cs="Calibri"/>
          <w:sz w:val="24"/>
          <w:szCs w:val="24"/>
        </w:rPr>
        <w:t> </w:t>
      </w:r>
      <w:r w:rsidRPr="00636239">
        <w:rPr>
          <w:rFonts w:cs="Calibri"/>
          <w:sz w:val="24"/>
          <w:szCs w:val="24"/>
        </w:rPr>
        <w:t>wykonania robót budowlanych. Zamawiający zastrzega możliwość bieżącej</w:t>
      </w:r>
      <w:r>
        <w:rPr>
          <w:rFonts w:cs="Calibri"/>
          <w:sz w:val="24"/>
          <w:szCs w:val="24"/>
        </w:rPr>
        <w:t xml:space="preserve"> </w:t>
      </w:r>
      <w:r w:rsidRPr="00636239">
        <w:rPr>
          <w:rFonts w:cs="Calibri"/>
          <w:sz w:val="24"/>
          <w:szCs w:val="24"/>
        </w:rPr>
        <w:t>kontroli i analizy tworzonej przez wykonawcę dokumentacji projektowej i</w:t>
      </w:r>
      <w:r>
        <w:rPr>
          <w:rFonts w:cs="Calibri"/>
          <w:sz w:val="24"/>
          <w:szCs w:val="24"/>
        </w:rPr>
        <w:t xml:space="preserve"> </w:t>
      </w:r>
      <w:r w:rsidRPr="00636239">
        <w:rPr>
          <w:rFonts w:cs="Calibri"/>
          <w:sz w:val="24"/>
          <w:szCs w:val="24"/>
        </w:rPr>
        <w:t>budowlanej. Projekt</w:t>
      </w:r>
      <w:r>
        <w:rPr>
          <w:rFonts w:cs="Calibri"/>
          <w:sz w:val="24"/>
          <w:szCs w:val="24"/>
        </w:rPr>
        <w:t xml:space="preserve"> </w:t>
      </w:r>
      <w:r w:rsidRPr="00636239">
        <w:rPr>
          <w:rFonts w:cs="Calibri"/>
          <w:sz w:val="24"/>
          <w:szCs w:val="24"/>
        </w:rPr>
        <w:t>dokumentacji jeżeli będzie wymagane, należy uzgodnić z</w:t>
      </w:r>
      <w:r>
        <w:rPr>
          <w:rFonts w:cs="Calibri"/>
          <w:sz w:val="24"/>
          <w:szCs w:val="24"/>
        </w:rPr>
        <w:t xml:space="preserve"> Zachodniopomorskim</w:t>
      </w:r>
      <w:r w:rsidRPr="00636239">
        <w:rPr>
          <w:rFonts w:cs="Calibri"/>
          <w:sz w:val="24"/>
          <w:szCs w:val="24"/>
        </w:rPr>
        <w:t xml:space="preserve"> Wojewódzkim</w:t>
      </w:r>
      <w:r>
        <w:rPr>
          <w:rFonts w:cs="Calibri"/>
          <w:sz w:val="24"/>
          <w:szCs w:val="24"/>
        </w:rPr>
        <w:t xml:space="preserve"> </w:t>
      </w:r>
      <w:r w:rsidRPr="00636239">
        <w:rPr>
          <w:rFonts w:cs="Calibri"/>
          <w:sz w:val="24"/>
          <w:szCs w:val="24"/>
        </w:rPr>
        <w:t>Konserwatorem Zabytków.</w:t>
      </w:r>
    </w:p>
    <w:p w14:paraId="770DA2F0" w14:textId="18D0ECA3" w:rsidR="006451CD" w:rsidRDefault="006451CD" w:rsidP="006451CD">
      <w:pPr>
        <w:pStyle w:val="Akapitzlist"/>
        <w:spacing w:after="0" w:line="240" w:lineRule="auto"/>
        <w:ind w:left="709"/>
        <w:jc w:val="both"/>
        <w:rPr>
          <w:rFonts w:cs="Calibri"/>
          <w:sz w:val="24"/>
          <w:szCs w:val="24"/>
        </w:rPr>
      </w:pPr>
      <w:r w:rsidRPr="00636239">
        <w:rPr>
          <w:rFonts w:cs="Calibri"/>
          <w:sz w:val="24"/>
          <w:szCs w:val="24"/>
        </w:rPr>
        <w:t>Roboty budowlane należy wykonać z zachowaniem szczególnej staranności, zgodnie ze sztuką</w:t>
      </w:r>
      <w:r>
        <w:rPr>
          <w:rFonts w:cs="Calibri"/>
          <w:sz w:val="24"/>
          <w:szCs w:val="24"/>
        </w:rPr>
        <w:t xml:space="preserve"> </w:t>
      </w:r>
      <w:r w:rsidRPr="00636239">
        <w:rPr>
          <w:rFonts w:cs="Calibri"/>
          <w:sz w:val="24"/>
          <w:szCs w:val="24"/>
        </w:rPr>
        <w:t xml:space="preserve">budowlaną, technologią systemową, zaleceniami </w:t>
      </w:r>
      <w:r>
        <w:rPr>
          <w:rFonts w:cs="Calibri"/>
          <w:sz w:val="24"/>
          <w:szCs w:val="24"/>
        </w:rPr>
        <w:t>Zachodniopomorskiego</w:t>
      </w:r>
      <w:r w:rsidRPr="00636239">
        <w:rPr>
          <w:rFonts w:cs="Calibri"/>
          <w:sz w:val="24"/>
          <w:szCs w:val="24"/>
        </w:rPr>
        <w:t xml:space="preserve"> Wojewódzkiego Konserwatora</w:t>
      </w:r>
      <w:r>
        <w:rPr>
          <w:rFonts w:cs="Calibri"/>
          <w:sz w:val="24"/>
          <w:szCs w:val="24"/>
        </w:rPr>
        <w:t xml:space="preserve"> </w:t>
      </w:r>
      <w:r w:rsidRPr="00636239">
        <w:rPr>
          <w:rFonts w:cs="Calibri"/>
          <w:sz w:val="24"/>
          <w:szCs w:val="24"/>
        </w:rPr>
        <w:t>Zabytków oraz zgodnie z</w:t>
      </w:r>
      <w:r>
        <w:rPr>
          <w:rFonts w:cs="Calibri"/>
          <w:sz w:val="24"/>
          <w:szCs w:val="24"/>
        </w:rPr>
        <w:t> </w:t>
      </w:r>
      <w:r w:rsidRPr="00636239">
        <w:rPr>
          <w:rFonts w:cs="Calibri"/>
          <w:sz w:val="24"/>
          <w:szCs w:val="24"/>
        </w:rPr>
        <w:t>umową, projektem budowlano–wykonawczym, przedmiarem</w:t>
      </w:r>
      <w:r>
        <w:rPr>
          <w:rFonts w:cs="Calibri"/>
          <w:sz w:val="24"/>
          <w:szCs w:val="24"/>
        </w:rPr>
        <w:t xml:space="preserve"> </w:t>
      </w:r>
      <w:r w:rsidRPr="00636239">
        <w:rPr>
          <w:rFonts w:cs="Calibri"/>
          <w:sz w:val="24"/>
          <w:szCs w:val="24"/>
        </w:rPr>
        <w:t>robót, specyfikacjami technicznymi wykonania i odbioru robót, Polskimi Normami</w:t>
      </w:r>
      <w:r>
        <w:rPr>
          <w:rFonts w:cs="Calibri"/>
          <w:sz w:val="24"/>
          <w:szCs w:val="24"/>
        </w:rPr>
        <w:t>.</w:t>
      </w:r>
    </w:p>
    <w:p w14:paraId="293A94B0" w14:textId="6130D103" w:rsidR="00CC7A30" w:rsidRPr="00B223EF" w:rsidRDefault="00CC7A30" w:rsidP="00CC7A30">
      <w:pPr>
        <w:suppressAutoHyphens/>
        <w:spacing w:after="0" w:line="312" w:lineRule="auto"/>
        <w:ind w:left="720" w:right="-567"/>
        <w:jc w:val="both"/>
        <w:rPr>
          <w:rFonts w:ascii="Arial" w:hAnsi="Arial" w:cs="Arial"/>
          <w:sz w:val="24"/>
          <w:szCs w:val="24"/>
        </w:rPr>
      </w:pP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75B6EA4C" w14:textId="73032321" w:rsidR="00F56C9C" w:rsidRDefault="00F56C9C" w:rsidP="00F56C9C">
      <w:pPr>
        <w:suppressAutoHyphens/>
        <w:spacing w:after="0" w:line="312" w:lineRule="auto"/>
        <w:ind w:right="-567"/>
        <w:jc w:val="both"/>
        <w:rPr>
          <w:rFonts w:cs="Calibri"/>
          <w:sz w:val="24"/>
          <w:szCs w:val="24"/>
        </w:rPr>
      </w:pPr>
      <w:r>
        <w:rPr>
          <w:rFonts w:cs="Calibri"/>
          <w:sz w:val="24"/>
          <w:szCs w:val="24"/>
        </w:rPr>
        <w:t>45</w:t>
      </w:r>
      <w:r w:rsidR="006451CD">
        <w:rPr>
          <w:rFonts w:cs="Calibri"/>
          <w:sz w:val="24"/>
          <w:szCs w:val="24"/>
        </w:rPr>
        <w:t>00000</w:t>
      </w:r>
      <w:r>
        <w:rPr>
          <w:rFonts w:cs="Calibri"/>
          <w:sz w:val="24"/>
          <w:szCs w:val="24"/>
        </w:rPr>
        <w:t>-</w:t>
      </w:r>
      <w:r w:rsidR="006451CD">
        <w:rPr>
          <w:rFonts w:cstheme="minorHAnsi"/>
          <w:sz w:val="24"/>
          <w:szCs w:val="24"/>
        </w:rPr>
        <w:t>7</w:t>
      </w:r>
      <w:r>
        <w:rPr>
          <w:rFonts w:cstheme="minorHAnsi"/>
          <w:sz w:val="24"/>
          <w:szCs w:val="24"/>
        </w:rPr>
        <w:t xml:space="preserve"> - </w:t>
      </w:r>
      <w:r>
        <w:rPr>
          <w:rFonts w:cstheme="minorHAnsi"/>
          <w:sz w:val="24"/>
          <w:szCs w:val="24"/>
          <w:lang w:eastAsia="pl-PL"/>
        </w:rPr>
        <w:t xml:space="preserve">Roboty </w:t>
      </w:r>
      <w:r w:rsidR="006451CD">
        <w:rPr>
          <w:rFonts w:cstheme="minorHAnsi"/>
          <w:sz w:val="24"/>
          <w:szCs w:val="24"/>
          <w:lang w:eastAsia="pl-PL"/>
        </w:rPr>
        <w:t>budowlane</w:t>
      </w:r>
    </w:p>
    <w:p w14:paraId="486F5DE3" w14:textId="35CC2093" w:rsidR="00D67587" w:rsidRPr="002D4A3B" w:rsidRDefault="00D67587" w:rsidP="00D67587">
      <w:pPr>
        <w:pStyle w:val="Nagwek1"/>
        <w:numPr>
          <w:ilvl w:val="0"/>
          <w:numId w:val="1"/>
        </w:numPr>
        <w:rPr>
          <w:sz w:val="24"/>
          <w:szCs w:val="24"/>
        </w:rPr>
      </w:pPr>
      <w:bookmarkStart w:id="7" w:name="_Toc157768202"/>
      <w:bookmarkStart w:id="8" w:name="_Toc109997373"/>
      <w:r w:rsidRPr="002D4A3B">
        <w:rPr>
          <w:sz w:val="24"/>
          <w:szCs w:val="24"/>
        </w:rPr>
        <w:t>Projektowane postanowienia umowy:</w:t>
      </w:r>
      <w:bookmarkEnd w:id="7"/>
    </w:p>
    <w:p w14:paraId="71752294" w14:textId="0E117B99"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006451CD">
        <w:rPr>
          <w:rFonts w:ascii="Arial" w:hAnsi="Arial" w:cs="Arial"/>
          <w:b/>
          <w:sz w:val="24"/>
          <w:szCs w:val="24"/>
        </w:rPr>
        <w:t xml:space="preserve"> </w:t>
      </w:r>
      <w:r w:rsidR="006451CD" w:rsidRPr="006451CD">
        <w:rPr>
          <w:rFonts w:ascii="Arial" w:hAnsi="Arial" w:cs="Arial"/>
          <w:bCs/>
          <w:sz w:val="24"/>
          <w:szCs w:val="24"/>
        </w:rPr>
        <w:t>(część 1)</w:t>
      </w:r>
      <w:r w:rsidR="006451CD">
        <w:rPr>
          <w:rFonts w:ascii="Arial" w:hAnsi="Arial" w:cs="Arial"/>
          <w:b/>
          <w:sz w:val="24"/>
          <w:szCs w:val="24"/>
        </w:rPr>
        <w:t xml:space="preserve"> oraz 2a</w:t>
      </w:r>
      <w:r w:rsidRPr="002D4A3B">
        <w:rPr>
          <w:rFonts w:ascii="Arial" w:hAnsi="Arial" w:cs="Arial"/>
          <w:sz w:val="24"/>
          <w:szCs w:val="24"/>
        </w:rPr>
        <w:t xml:space="preserve"> </w:t>
      </w:r>
      <w:r w:rsidR="006451CD">
        <w:rPr>
          <w:rFonts w:ascii="Arial" w:hAnsi="Arial" w:cs="Arial"/>
          <w:sz w:val="24"/>
          <w:szCs w:val="24"/>
        </w:rPr>
        <w:t xml:space="preserve">(część 2) </w:t>
      </w:r>
      <w:r w:rsidRPr="002D4A3B">
        <w:rPr>
          <w:rFonts w:ascii="Arial" w:hAnsi="Arial" w:cs="Arial"/>
          <w:sz w:val="24"/>
          <w:szCs w:val="24"/>
        </w:rPr>
        <w:t>do SWZ (wzór umowy).</w:t>
      </w:r>
    </w:p>
    <w:p w14:paraId="3622FC33" w14:textId="275D204A" w:rsidR="00D67587" w:rsidRPr="002D4A3B" w:rsidRDefault="00D67587" w:rsidP="00D67587">
      <w:pPr>
        <w:pStyle w:val="Nagwek1"/>
        <w:numPr>
          <w:ilvl w:val="0"/>
          <w:numId w:val="1"/>
        </w:numPr>
        <w:rPr>
          <w:sz w:val="24"/>
          <w:szCs w:val="24"/>
        </w:rPr>
      </w:pPr>
      <w:bookmarkStart w:id="9" w:name="_Toc157768203"/>
      <w:r w:rsidRPr="002D4A3B">
        <w:rPr>
          <w:sz w:val="24"/>
          <w:szCs w:val="24"/>
        </w:rPr>
        <w:t>Termin wykonania zamówienia:</w:t>
      </w:r>
      <w:bookmarkEnd w:id="9"/>
    </w:p>
    <w:p w14:paraId="7C40A0A8" w14:textId="77777777" w:rsidR="006451CD"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p>
    <w:p w14:paraId="6F4FE0F2" w14:textId="7EFF8DD1" w:rsidR="00D67587" w:rsidRDefault="006451CD" w:rsidP="00673247">
      <w:pPr>
        <w:pStyle w:val="Standard"/>
        <w:spacing w:line="249" w:lineRule="auto"/>
        <w:ind w:left="720"/>
        <w:jc w:val="both"/>
        <w:rPr>
          <w:rFonts w:cs="Arial"/>
          <w:sz w:val="24"/>
          <w:szCs w:val="24"/>
        </w:rPr>
      </w:pPr>
      <w:r>
        <w:rPr>
          <w:rFonts w:cs="Arial"/>
          <w:sz w:val="24"/>
          <w:szCs w:val="24"/>
        </w:rPr>
        <w:t>Cz. 1 - 8</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2CF08489" w14:textId="0ED7CF2B" w:rsidR="006451CD" w:rsidRPr="002D4A3B" w:rsidRDefault="006451CD" w:rsidP="00673247">
      <w:pPr>
        <w:pStyle w:val="Standard"/>
        <w:spacing w:line="249" w:lineRule="auto"/>
        <w:ind w:left="720"/>
        <w:jc w:val="both"/>
        <w:rPr>
          <w:rFonts w:cs="Arial"/>
          <w:sz w:val="24"/>
          <w:szCs w:val="24"/>
        </w:rPr>
      </w:pPr>
      <w:r>
        <w:rPr>
          <w:rFonts w:cs="Arial"/>
          <w:sz w:val="24"/>
          <w:szCs w:val="24"/>
        </w:rPr>
        <w:t xml:space="preserve">Cz. 2 – </w:t>
      </w:r>
      <w:r w:rsidR="000163F7">
        <w:rPr>
          <w:rFonts w:cs="Arial"/>
          <w:sz w:val="24"/>
          <w:szCs w:val="24"/>
        </w:rPr>
        <w:t>20</w:t>
      </w:r>
      <w:r>
        <w:rPr>
          <w:rFonts w:cs="Arial"/>
          <w:sz w:val="24"/>
          <w:szCs w:val="24"/>
        </w:rPr>
        <w:t xml:space="preserve"> miesi</w:t>
      </w:r>
      <w:r w:rsidR="000163F7">
        <w:rPr>
          <w:rFonts w:cs="Arial"/>
          <w:sz w:val="24"/>
          <w:szCs w:val="24"/>
        </w:rPr>
        <w:t xml:space="preserve">ęcy </w:t>
      </w:r>
      <w:r w:rsidRPr="006451CD">
        <w:rPr>
          <w:rFonts w:cs="Arial"/>
          <w:sz w:val="24"/>
          <w:szCs w:val="24"/>
        </w:rPr>
        <w:t>od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0" w:name="_Toc157768204"/>
      <w:r w:rsidRPr="002D4A3B">
        <w:rPr>
          <w:sz w:val="24"/>
          <w:szCs w:val="24"/>
          <w:lang w:eastAsia="ar-SA"/>
        </w:rPr>
        <w:t>Wymagania dotyczące wadium.</w:t>
      </w:r>
      <w:bookmarkEnd w:id="8"/>
      <w:bookmarkEnd w:id="10"/>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lastRenderedPageBreak/>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Ilekroć w SWZ jest mowa o środkach komunikacji elektronicznej należy przez to rozumieć środki komunikacji elektronicznej w rozumieniu ustawy 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Korzystanie przez wykonawcę z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D5C72C3"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w:t>
      </w:r>
      <w:proofErr w:type="spellStart"/>
      <w:r w:rsidRPr="002D4A3B">
        <w:rPr>
          <w:szCs w:val="24"/>
        </w:rPr>
        <w:t>doc</w:t>
      </w:r>
      <w:proofErr w:type="spellEnd"/>
      <w:r w:rsidRPr="002D4A3B">
        <w:rPr>
          <w:szCs w:val="24"/>
        </w:rPr>
        <w:t xml:space="preserve"> .xls .jpg (.</w:t>
      </w:r>
      <w:proofErr w:type="spellStart"/>
      <w:r w:rsidRPr="002D4A3B">
        <w:rPr>
          <w:szCs w:val="24"/>
        </w:rPr>
        <w:t>jpeg</w:t>
      </w:r>
      <w:proofErr w:type="spellEnd"/>
      <w:r w:rsidRPr="002D4A3B">
        <w:rPr>
          <w:szCs w:val="24"/>
        </w:rPr>
        <w:t>)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lastRenderedPageBreak/>
        <w:t>wśród formatów powszechnych, a nie występujących w rozporządzeniu występują: .</w:t>
      </w:r>
      <w:proofErr w:type="spellStart"/>
      <w:r w:rsidRPr="002D4A3B">
        <w:rPr>
          <w:szCs w:val="24"/>
        </w:rPr>
        <w:t>rar</w:t>
      </w:r>
      <w:proofErr w:type="spellEnd"/>
      <w:r w:rsidRPr="002D4A3B">
        <w:rPr>
          <w:szCs w:val="24"/>
        </w:rPr>
        <w:t xml:space="preserve"> .gif .</w:t>
      </w:r>
      <w:proofErr w:type="spellStart"/>
      <w:r w:rsidRPr="002D4A3B">
        <w:rPr>
          <w:szCs w:val="24"/>
        </w:rPr>
        <w:t>bmp</w:t>
      </w:r>
      <w:proofErr w:type="spellEnd"/>
      <w:r w:rsidRPr="002D4A3B">
        <w:rPr>
          <w:szCs w:val="24"/>
        </w:rPr>
        <w:t xml:space="preserve"> .</w:t>
      </w:r>
      <w:proofErr w:type="spellStart"/>
      <w:r w:rsidRPr="002D4A3B">
        <w:rPr>
          <w:szCs w:val="24"/>
        </w:rPr>
        <w:t>numbers</w:t>
      </w:r>
      <w:proofErr w:type="spellEnd"/>
      <w:r w:rsidRPr="002D4A3B">
        <w:rPr>
          <w:szCs w:val="24"/>
        </w:rPr>
        <w:t xml:space="preserve"> .</w:t>
      </w:r>
      <w:proofErr w:type="spellStart"/>
      <w:r w:rsidRPr="002D4A3B">
        <w:rPr>
          <w:szCs w:val="24"/>
        </w:rPr>
        <w:t>pages</w:t>
      </w:r>
      <w:proofErr w:type="spellEnd"/>
      <w:r w:rsidRPr="002D4A3B">
        <w:rPr>
          <w:szCs w:val="24"/>
        </w:rPr>
        <w:t xml:space="preserve">.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zwraca uwagę na ograniczenia wielkości plików podpisywanych profilem zaufanym, który wynosi max 10MB, oraz na ograniczenie wielkości plików podpisywanych w aplikacji </w:t>
      </w:r>
      <w:proofErr w:type="spellStart"/>
      <w:r w:rsidRPr="002D4A3B">
        <w:rPr>
          <w:szCs w:val="24"/>
        </w:rPr>
        <w:t>eDoApp</w:t>
      </w:r>
      <w:proofErr w:type="spellEnd"/>
      <w:r w:rsidRPr="002D4A3B">
        <w:rPr>
          <w:szCs w:val="24"/>
        </w:rPr>
        <w:t xml:space="preserve">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zaleca, w miarę możliwości, przekonwertowanie plików składających się na ofertę na format .pdf i opatrzenie ich podpisem kwalifikowanym </w:t>
      </w:r>
      <w:proofErr w:type="spellStart"/>
      <w:r w:rsidRPr="002D4A3B">
        <w:rPr>
          <w:szCs w:val="24"/>
        </w:rPr>
        <w:t>PadES</w:t>
      </w:r>
      <w:proofErr w:type="spellEnd"/>
      <w:r w:rsidRPr="002D4A3B">
        <w:rPr>
          <w:szCs w:val="24"/>
        </w:rPr>
        <w:t>.</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Pliki w innych formatach niż PDF zaleca się opatrzyć zewnętrznym podpisem </w:t>
      </w:r>
      <w:proofErr w:type="spellStart"/>
      <w:r w:rsidRPr="002D4A3B">
        <w:rPr>
          <w:szCs w:val="24"/>
        </w:rPr>
        <w:t>XAdES</w:t>
      </w:r>
      <w:proofErr w:type="spellEnd"/>
      <w:r w:rsidRPr="002D4A3B">
        <w:rPr>
          <w:szCs w:val="24"/>
        </w:rPr>
        <w:t>.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stały dostęp do sieci Internet o gwarantowanej przepustowości nie mniejszej niż 512 </w:t>
      </w:r>
      <w:proofErr w:type="spellStart"/>
      <w:r w:rsidRPr="002D4A3B">
        <w:rPr>
          <w:rFonts w:ascii="Arial" w:hAnsi="Arial" w:cs="Arial"/>
          <w:sz w:val="24"/>
          <w:szCs w:val="24"/>
        </w:rPr>
        <w:t>kb</w:t>
      </w:r>
      <w:proofErr w:type="spellEnd"/>
      <w:r w:rsidRPr="002D4A3B">
        <w:rPr>
          <w:rFonts w:ascii="Arial" w:hAnsi="Arial" w:cs="Arial"/>
          <w:sz w:val="24"/>
          <w:szCs w:val="24"/>
        </w:rPr>
        <w:t>/s;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zainstalowany program Adobe </w:t>
      </w:r>
      <w:proofErr w:type="spellStart"/>
      <w:r w:rsidRPr="002D4A3B">
        <w:rPr>
          <w:rFonts w:ascii="Arial" w:hAnsi="Arial" w:cs="Arial"/>
          <w:sz w:val="24"/>
          <w:szCs w:val="24"/>
        </w:rPr>
        <w:t>Acrobat</w:t>
      </w:r>
      <w:proofErr w:type="spellEnd"/>
      <w:r w:rsidRPr="002D4A3B">
        <w:rPr>
          <w:rFonts w:ascii="Arial" w:hAnsi="Arial" w:cs="Arial"/>
          <w:sz w:val="24"/>
          <w:szCs w:val="24"/>
        </w:rPr>
        <w:t xml:space="preserve">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Oznaczenie czasu odbioru danych przez platformę zakupową stanowi datę oraz dokładny czas (</w:t>
      </w:r>
      <w:proofErr w:type="spellStart"/>
      <w:r w:rsidRPr="002D4A3B">
        <w:rPr>
          <w:rFonts w:ascii="Arial" w:hAnsi="Arial" w:cs="Arial"/>
          <w:sz w:val="24"/>
          <w:szCs w:val="24"/>
        </w:rPr>
        <w:t>hh:mm:ss</w:t>
      </w:r>
      <w:proofErr w:type="spellEnd"/>
      <w:r w:rsidRPr="002D4A3B">
        <w:rPr>
          <w:rFonts w:ascii="Arial" w:hAnsi="Arial" w:cs="Arial"/>
          <w:sz w:val="24"/>
          <w:szCs w:val="24"/>
        </w:rPr>
        <w:t>)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2" w:name="_Toc157768206"/>
      <w:r w:rsidRPr="002D4A3B">
        <w:rPr>
          <w:sz w:val="24"/>
          <w:szCs w:val="24"/>
          <w:lang w:eastAsia="ar-SA"/>
        </w:rPr>
        <w:t xml:space="preserve">Informacje o sposobie komunikowania się  Zamawiającego z wykonawcami w inny sposób niż przy użyciu środków komunikacji elektronicznej w przypadku zaistnienia jednej z sytuacji określonej w art. 65 ust. 1, art. 66 i art. 69 ustawy </w:t>
      </w:r>
      <w:proofErr w:type="spellStart"/>
      <w:r w:rsidRPr="002D4A3B">
        <w:rPr>
          <w:sz w:val="24"/>
          <w:szCs w:val="24"/>
          <w:lang w:eastAsia="ar-SA"/>
        </w:rPr>
        <w:t>Pzp</w:t>
      </w:r>
      <w:proofErr w:type="spellEnd"/>
      <w:r w:rsidRPr="002D4A3B">
        <w:rPr>
          <w:sz w:val="24"/>
          <w:szCs w:val="24"/>
          <w:lang w:eastAsia="ar-SA"/>
        </w:rPr>
        <w:t>.</w:t>
      </w:r>
      <w:bookmarkEnd w:id="12"/>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3" w:name="_Toc157768207"/>
      <w:r w:rsidRPr="002D4A3B">
        <w:rPr>
          <w:sz w:val="24"/>
          <w:szCs w:val="24"/>
          <w:lang w:eastAsia="ar-SA"/>
        </w:rPr>
        <w:t>Wskazanie osób uprawnionych do komunikowania się z wykonawcami.</w:t>
      </w:r>
      <w:bookmarkEnd w:id="13"/>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2B36CD46" w:rsidR="00C21D0C" w:rsidRPr="002D4A3B" w:rsidRDefault="006451CD">
      <w:pPr>
        <w:pStyle w:val="Tekstpodstawowy"/>
        <w:numPr>
          <w:ilvl w:val="1"/>
          <w:numId w:val="1"/>
        </w:numPr>
        <w:spacing w:before="0" w:line="276" w:lineRule="auto"/>
        <w:ind w:left="1134" w:hanging="774"/>
        <w:jc w:val="both"/>
        <w:rPr>
          <w:szCs w:val="24"/>
        </w:rPr>
      </w:pPr>
      <w:r>
        <w:rPr>
          <w:szCs w:val="24"/>
        </w:rPr>
        <w:t>Ewa Kędzior</w:t>
      </w:r>
      <w:r w:rsidR="00C811E9">
        <w:rPr>
          <w:szCs w:val="24"/>
        </w:rPr>
        <w:t xml:space="preserve">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8"/>
      <w:r w:rsidRPr="002D4A3B">
        <w:rPr>
          <w:sz w:val="24"/>
          <w:szCs w:val="24"/>
          <w:lang w:eastAsia="ar-SA"/>
        </w:rPr>
        <w:t>Opis sposobu przygotowania oferty.</w:t>
      </w:r>
      <w:bookmarkEnd w:id="14"/>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lastRenderedPageBreak/>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9"/>
      <w:r w:rsidRPr="002D4A3B">
        <w:rPr>
          <w:sz w:val="24"/>
          <w:szCs w:val="24"/>
          <w:lang w:eastAsia="ar-SA"/>
        </w:rPr>
        <w:t>Sposób oraz termin składania ofert.</w:t>
      </w:r>
      <w:bookmarkEnd w:id="15"/>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3DB6B171"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C811E9">
        <w:rPr>
          <w:rFonts w:ascii="Arial" w:hAnsi="Arial" w:cs="Arial"/>
          <w:b/>
          <w:sz w:val="24"/>
          <w:szCs w:val="24"/>
        </w:rPr>
        <w:t>2</w:t>
      </w:r>
      <w:r w:rsidR="006451CD">
        <w:rPr>
          <w:rFonts w:ascii="Arial" w:hAnsi="Arial" w:cs="Arial"/>
          <w:b/>
          <w:sz w:val="24"/>
          <w:szCs w:val="24"/>
        </w:rPr>
        <w:t>7</w:t>
      </w:r>
      <w:r w:rsidRPr="002D4A3B">
        <w:rPr>
          <w:rFonts w:ascii="Arial" w:hAnsi="Arial" w:cs="Arial"/>
          <w:b/>
          <w:sz w:val="24"/>
          <w:szCs w:val="24"/>
        </w:rPr>
        <w:t>.</w:t>
      </w:r>
      <w:r w:rsidR="0070648F" w:rsidRPr="002D4A3B">
        <w:rPr>
          <w:rFonts w:ascii="Arial" w:hAnsi="Arial" w:cs="Arial"/>
          <w:b/>
          <w:sz w:val="24"/>
          <w:szCs w:val="24"/>
        </w:rPr>
        <w:t>0</w:t>
      </w:r>
      <w:r w:rsidR="00F56C9C">
        <w:rPr>
          <w:rFonts w:ascii="Arial" w:hAnsi="Arial" w:cs="Arial"/>
          <w:b/>
          <w:sz w:val="24"/>
          <w:szCs w:val="24"/>
        </w:rPr>
        <w:t>3</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85351E">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nie ponosi odpowiedzialności za złożenie oferty w sposób niezgodny z Instrukcją korzystania z platformazakupowa.pl, w </w:t>
      </w:r>
      <w:r w:rsidRPr="002D4A3B">
        <w:rPr>
          <w:rFonts w:ascii="Arial" w:hAnsi="Arial" w:cs="Arial"/>
          <w:sz w:val="24"/>
          <w:szCs w:val="24"/>
        </w:rPr>
        <w:lastRenderedPageBreak/>
        <w:t xml:space="preserve">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6" w:name="_Toc157768210"/>
      <w:r w:rsidRPr="002D4A3B">
        <w:rPr>
          <w:sz w:val="24"/>
          <w:szCs w:val="24"/>
          <w:lang w:eastAsia="ar-SA"/>
        </w:rPr>
        <w:t>Termin otwarcia ofert.</w:t>
      </w:r>
      <w:bookmarkEnd w:id="16"/>
    </w:p>
    <w:p w14:paraId="42E937F4" w14:textId="41FA3E1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85351E">
        <w:rPr>
          <w:rFonts w:ascii="Arial" w:hAnsi="Arial" w:cs="Arial"/>
          <w:b/>
          <w:bCs/>
          <w:sz w:val="24"/>
          <w:szCs w:val="24"/>
        </w:rPr>
        <w:t>2</w:t>
      </w:r>
      <w:r w:rsidR="006451CD">
        <w:rPr>
          <w:rFonts w:ascii="Arial" w:hAnsi="Arial" w:cs="Arial"/>
          <w:b/>
          <w:bCs/>
          <w:sz w:val="24"/>
          <w:szCs w:val="24"/>
        </w:rPr>
        <w:t>7</w:t>
      </w:r>
      <w:r w:rsidRPr="002D4A3B">
        <w:rPr>
          <w:rFonts w:ascii="Arial" w:hAnsi="Arial" w:cs="Arial"/>
          <w:b/>
          <w:bCs/>
          <w:sz w:val="24"/>
          <w:szCs w:val="24"/>
        </w:rPr>
        <w:t>.</w:t>
      </w:r>
      <w:r w:rsidR="0070648F" w:rsidRPr="002D4A3B">
        <w:rPr>
          <w:rFonts w:ascii="Arial" w:hAnsi="Arial" w:cs="Arial"/>
          <w:b/>
          <w:bCs/>
          <w:sz w:val="24"/>
          <w:szCs w:val="24"/>
        </w:rPr>
        <w:t>0</w:t>
      </w:r>
      <w:r w:rsidR="00F56C9C">
        <w:rPr>
          <w:rFonts w:ascii="Arial" w:hAnsi="Arial" w:cs="Arial"/>
          <w:b/>
          <w:bCs/>
          <w:sz w:val="24"/>
          <w:szCs w:val="24"/>
        </w:rPr>
        <w:t>3</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7" w:name="_Toc157768211"/>
      <w:r w:rsidRPr="002D4A3B">
        <w:rPr>
          <w:sz w:val="24"/>
          <w:szCs w:val="24"/>
          <w:lang w:eastAsia="ar-SA"/>
        </w:rPr>
        <w:t>Termin związania ofertą.</w:t>
      </w:r>
      <w:bookmarkEnd w:id="17"/>
    </w:p>
    <w:p w14:paraId="131A2F59" w14:textId="6D6BCCA8"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6451CD">
        <w:rPr>
          <w:rFonts w:ascii="Arial" w:hAnsi="Arial" w:cs="Arial"/>
          <w:b/>
          <w:bCs/>
          <w:sz w:val="24"/>
          <w:szCs w:val="24"/>
        </w:rPr>
        <w:t>25</w:t>
      </w:r>
      <w:r w:rsidRPr="002D4A3B">
        <w:rPr>
          <w:rFonts w:ascii="Arial" w:hAnsi="Arial" w:cs="Arial"/>
          <w:b/>
          <w:bCs/>
          <w:sz w:val="24"/>
          <w:szCs w:val="24"/>
        </w:rPr>
        <w:t>.</w:t>
      </w:r>
      <w:r w:rsidR="0070648F" w:rsidRPr="002D4A3B">
        <w:rPr>
          <w:rFonts w:ascii="Arial" w:hAnsi="Arial" w:cs="Arial"/>
          <w:b/>
          <w:bCs/>
          <w:sz w:val="24"/>
          <w:szCs w:val="24"/>
        </w:rPr>
        <w:t>0</w:t>
      </w:r>
      <w:r w:rsidR="00F56C9C">
        <w:rPr>
          <w:rFonts w:ascii="Arial" w:hAnsi="Arial" w:cs="Arial"/>
          <w:b/>
          <w:bCs/>
          <w:sz w:val="24"/>
          <w:szCs w:val="24"/>
        </w:rPr>
        <w:t>4</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2"/>
      <w:r w:rsidRPr="002D4A3B">
        <w:rPr>
          <w:sz w:val="24"/>
          <w:szCs w:val="24"/>
          <w:lang w:eastAsia="ar-SA"/>
        </w:rPr>
        <w:t xml:space="preserve">Podstawy wykluczenia, o których mowa w art. 108 ust. 1 ustawy </w:t>
      </w:r>
      <w:proofErr w:type="spellStart"/>
      <w:r w:rsidRPr="002D4A3B">
        <w:rPr>
          <w:sz w:val="24"/>
          <w:szCs w:val="24"/>
          <w:lang w:eastAsia="ar-SA"/>
        </w:rPr>
        <w:t>Pzp</w:t>
      </w:r>
      <w:proofErr w:type="spellEnd"/>
      <w:r w:rsidRPr="002D4A3B">
        <w:rPr>
          <w:sz w:val="24"/>
          <w:szCs w:val="24"/>
          <w:lang w:eastAsia="ar-SA"/>
        </w:rPr>
        <w:t xml:space="preserve"> oraz dodatkowe podstawy wykluczenia.</w:t>
      </w:r>
      <w:bookmarkEnd w:id="18"/>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lastRenderedPageBreak/>
        <w:t xml:space="preserve">Z postępowania o udzielenie zamówienia wyklucza się wykonawcę w okolicznościach, o których mowa w art. 108 ust. 1 ustawy </w:t>
      </w:r>
      <w:proofErr w:type="spellStart"/>
      <w:r w:rsidRPr="002D4A3B">
        <w:rPr>
          <w:szCs w:val="24"/>
        </w:rPr>
        <w:t>Pzp</w:t>
      </w:r>
      <w:proofErr w:type="spellEnd"/>
      <w:r w:rsidRPr="002D4A3B">
        <w:rPr>
          <w:szCs w:val="24"/>
        </w:rPr>
        <w:t>.</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3C202830" w:rsidR="00C21D0C" w:rsidRPr="002D4A3B" w:rsidRDefault="00D142ED">
      <w:pPr>
        <w:pStyle w:val="Nagwek1"/>
        <w:numPr>
          <w:ilvl w:val="0"/>
          <w:numId w:val="1"/>
        </w:numPr>
        <w:spacing w:after="240" w:line="276" w:lineRule="auto"/>
        <w:jc w:val="both"/>
        <w:rPr>
          <w:sz w:val="24"/>
          <w:szCs w:val="24"/>
          <w:lang w:eastAsia="ar-SA"/>
        </w:rPr>
      </w:pPr>
      <w:bookmarkStart w:id="19" w:name="_Toc157768213"/>
      <w:r w:rsidRPr="002D4A3B">
        <w:rPr>
          <w:sz w:val="24"/>
          <w:szCs w:val="24"/>
          <w:lang w:eastAsia="ar-SA"/>
        </w:rPr>
        <w:t>Informacje o warunkach udziału w postępowaniu</w:t>
      </w:r>
      <w:bookmarkEnd w:id="19"/>
      <w:r w:rsidR="000B54A8">
        <w:rPr>
          <w:sz w:val="24"/>
          <w:szCs w:val="24"/>
          <w:lang w:eastAsia="ar-SA"/>
        </w:rPr>
        <w:t xml:space="preserve"> (dotyczy obu części).</w:t>
      </w:r>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00C5ED68" w14:textId="42106939" w:rsidR="000B54A8" w:rsidRPr="00F77A8F" w:rsidRDefault="00E70A03" w:rsidP="000B54A8">
      <w:pPr>
        <w:spacing w:line="240" w:lineRule="auto"/>
        <w:ind w:left="426"/>
        <w:jc w:val="both"/>
        <w:rPr>
          <w:rFonts w:cs="Calibri"/>
          <w:bCs/>
          <w:iCs/>
          <w:sz w:val="24"/>
          <w:szCs w:val="24"/>
        </w:rPr>
      </w:pPr>
      <w:r w:rsidRPr="000B54A8">
        <w:rPr>
          <w:rFonts w:ascii="Arial" w:hAnsi="Arial" w:cs="Arial"/>
          <w:sz w:val="24"/>
          <w:szCs w:val="24"/>
        </w:rPr>
        <w:t xml:space="preserve">Posiadają wiedzę i doświadczenie niezbędne do wykonania przedmiotu zamówienia, tj. </w:t>
      </w:r>
      <w:r w:rsidR="00F56C9C" w:rsidRPr="000B54A8">
        <w:rPr>
          <w:rFonts w:ascii="Arial" w:hAnsi="Arial" w:cs="Arial"/>
          <w:bCs/>
          <w:iCs/>
          <w:sz w:val="24"/>
          <w:szCs w:val="24"/>
        </w:rPr>
        <w:t xml:space="preserve">w okresie ostatnich pięciu lat </w:t>
      </w:r>
      <w:r w:rsidR="000B54A8" w:rsidRPr="000B54A8">
        <w:rPr>
          <w:rFonts w:ascii="Arial" w:hAnsi="Arial" w:cs="Arial"/>
          <w:bCs/>
          <w:iCs/>
          <w:sz w:val="24"/>
          <w:szCs w:val="24"/>
          <w:lang w:val="x-none"/>
        </w:rPr>
        <w:t>przed upływem terminu składania ofert, albo wniosków o</w:t>
      </w:r>
      <w:r w:rsidR="000B54A8" w:rsidRPr="000B54A8">
        <w:rPr>
          <w:rFonts w:ascii="Arial" w:hAnsi="Arial" w:cs="Arial"/>
          <w:bCs/>
          <w:iCs/>
          <w:sz w:val="24"/>
          <w:szCs w:val="24"/>
        </w:rPr>
        <w:t> </w:t>
      </w:r>
      <w:r w:rsidR="000B54A8" w:rsidRPr="000B54A8">
        <w:rPr>
          <w:rFonts w:ascii="Arial" w:hAnsi="Arial" w:cs="Arial"/>
          <w:bCs/>
          <w:iCs/>
          <w:sz w:val="24"/>
          <w:szCs w:val="24"/>
          <w:lang w:val="x-none"/>
        </w:rPr>
        <w:t xml:space="preserve">dopuszczenie do udziału w postępowaniu, a jeżeli okres prowadzenia działalności jest krótszy - to w tym okresie, zrealizował co najmniej </w:t>
      </w:r>
      <w:r w:rsidR="000B54A8" w:rsidRPr="000B54A8">
        <w:rPr>
          <w:rFonts w:ascii="Arial" w:hAnsi="Arial" w:cs="Arial"/>
          <w:bCs/>
          <w:iCs/>
          <w:sz w:val="24"/>
          <w:szCs w:val="24"/>
        </w:rPr>
        <w:t>dwie</w:t>
      </w:r>
      <w:r w:rsidR="000B54A8" w:rsidRPr="000B54A8">
        <w:rPr>
          <w:rFonts w:ascii="Arial" w:hAnsi="Arial" w:cs="Arial"/>
          <w:bCs/>
          <w:iCs/>
          <w:sz w:val="24"/>
          <w:szCs w:val="24"/>
          <w:lang w:val="x-none"/>
        </w:rPr>
        <w:t xml:space="preserve"> roboty budowlane polegające na budowie, remoncie, przebudowie, renowacji, budynku o wartości każdej z robót minimum </w:t>
      </w:r>
      <w:r w:rsidR="000B54A8" w:rsidRPr="000B54A8">
        <w:rPr>
          <w:rFonts w:ascii="Arial" w:hAnsi="Arial" w:cs="Arial"/>
          <w:bCs/>
          <w:iCs/>
          <w:sz w:val="24"/>
          <w:szCs w:val="24"/>
        </w:rPr>
        <w:t>2</w:t>
      </w:r>
      <w:r w:rsidR="000B54A8" w:rsidRPr="000B54A8">
        <w:rPr>
          <w:rFonts w:ascii="Arial" w:hAnsi="Arial" w:cs="Arial"/>
          <w:bCs/>
          <w:iCs/>
          <w:sz w:val="24"/>
          <w:szCs w:val="24"/>
          <w:lang w:val="x-none"/>
        </w:rPr>
        <w:t>00</w:t>
      </w:r>
      <w:r w:rsidR="000B54A8" w:rsidRPr="000B54A8">
        <w:rPr>
          <w:rFonts w:ascii="Arial" w:hAnsi="Arial" w:cs="Arial"/>
          <w:bCs/>
          <w:iCs/>
          <w:sz w:val="24"/>
          <w:szCs w:val="24"/>
        </w:rPr>
        <w:t xml:space="preserve"> </w:t>
      </w:r>
      <w:r w:rsidR="000B54A8" w:rsidRPr="000B54A8">
        <w:rPr>
          <w:rFonts w:ascii="Arial" w:hAnsi="Arial" w:cs="Arial"/>
          <w:bCs/>
          <w:iCs/>
          <w:sz w:val="24"/>
          <w:szCs w:val="24"/>
          <w:lang w:val="x-none"/>
        </w:rPr>
        <w:t>000,00 zł brutto</w:t>
      </w:r>
      <w:r w:rsidR="000B54A8" w:rsidRPr="000B54A8">
        <w:rPr>
          <w:rFonts w:ascii="Arial" w:hAnsi="Arial" w:cs="Arial"/>
          <w:bCs/>
          <w:iCs/>
          <w:sz w:val="24"/>
          <w:szCs w:val="24"/>
        </w:rPr>
        <w:t>.</w:t>
      </w:r>
      <w:r w:rsidR="000B54A8" w:rsidRPr="00F77A8F">
        <w:rPr>
          <w:rFonts w:cs="Calibri"/>
          <w:bCs/>
          <w:iCs/>
          <w:sz w:val="24"/>
          <w:szCs w:val="24"/>
        </w:rPr>
        <w:t xml:space="preserve">  </w:t>
      </w:r>
    </w:p>
    <w:p w14:paraId="4E006814" w14:textId="77777777" w:rsidR="000B54A8" w:rsidRPr="000B54A8" w:rsidRDefault="007C4991" w:rsidP="000B54A8">
      <w:pPr>
        <w:spacing w:after="0" w:line="240" w:lineRule="auto"/>
        <w:ind w:left="426" w:hanging="426"/>
        <w:jc w:val="both"/>
        <w:rPr>
          <w:rFonts w:ascii="Arial" w:eastAsia="Times New Roman" w:hAnsi="Arial" w:cs="Arial"/>
          <w:sz w:val="24"/>
          <w:szCs w:val="24"/>
        </w:rPr>
      </w:pPr>
      <w:r w:rsidRPr="000B54A8">
        <w:rPr>
          <w:rFonts w:ascii="Arial" w:hAnsi="Arial" w:cs="Arial"/>
          <w:sz w:val="24"/>
          <w:szCs w:val="24"/>
        </w:rPr>
        <w:t xml:space="preserve">Dysponują osobami zdolnymi do wykonania zamówienia, które będą w nim uczestniczyć, tj. </w:t>
      </w:r>
      <w:r w:rsidR="000B54A8" w:rsidRPr="000B54A8">
        <w:rPr>
          <w:rFonts w:ascii="Arial" w:eastAsia="Times New Roman" w:hAnsi="Arial" w:cs="Arial"/>
          <w:sz w:val="24"/>
          <w:szCs w:val="24"/>
        </w:rPr>
        <w:t>posiadającymi prawo do wykonywania samodzielnych funkcji technicznych w budownictwie zgodnie z wyszczególnieniem:</w:t>
      </w:r>
    </w:p>
    <w:p w14:paraId="00A597BE" w14:textId="77777777" w:rsidR="000B54A8" w:rsidRPr="000B54A8" w:rsidRDefault="000B54A8" w:rsidP="000B54A8">
      <w:pPr>
        <w:spacing w:after="0" w:line="240" w:lineRule="auto"/>
        <w:ind w:left="426" w:hanging="426"/>
        <w:jc w:val="both"/>
        <w:rPr>
          <w:rFonts w:ascii="Arial" w:hAnsi="Arial" w:cs="Arial"/>
          <w:bCs/>
          <w:iCs/>
          <w:sz w:val="24"/>
          <w:szCs w:val="24"/>
          <w:lang w:val="x-none"/>
        </w:rPr>
      </w:pPr>
      <w:r w:rsidRPr="000B54A8">
        <w:rPr>
          <w:rFonts w:ascii="Arial" w:eastAsia="Times New Roman" w:hAnsi="Arial" w:cs="Arial"/>
          <w:sz w:val="24"/>
          <w:szCs w:val="24"/>
        </w:rPr>
        <w:tab/>
      </w:r>
      <w:r w:rsidRPr="000B54A8">
        <w:rPr>
          <w:rFonts w:ascii="Arial" w:hAnsi="Arial" w:cs="Arial"/>
          <w:bCs/>
          <w:iCs/>
          <w:sz w:val="24"/>
          <w:szCs w:val="24"/>
          <w:lang w:val="x-none"/>
        </w:rPr>
        <w:t>kierownikiem robót budowlanych posiadający</w:t>
      </w:r>
      <w:r w:rsidRPr="000B54A8">
        <w:rPr>
          <w:rFonts w:ascii="Arial" w:hAnsi="Arial" w:cs="Arial"/>
          <w:bCs/>
          <w:iCs/>
          <w:sz w:val="24"/>
          <w:szCs w:val="24"/>
        </w:rPr>
        <w:t>m</w:t>
      </w:r>
      <w:r w:rsidRPr="000B54A8">
        <w:rPr>
          <w:rFonts w:ascii="Arial" w:hAnsi="Arial" w:cs="Arial"/>
          <w:bCs/>
          <w:iCs/>
          <w:sz w:val="24"/>
          <w:szCs w:val="24"/>
          <w:lang w:val="x-none"/>
        </w:rPr>
        <w:t xml:space="preserve"> uprawnienia zgodnie z wymogami ustawy prawo budowlane oraz posiadająca kwalifikacje do prowadzenia prac przy zabytkach wpisanych do rejestru zabytków </w:t>
      </w:r>
      <w:proofErr w:type="spellStart"/>
      <w:r w:rsidRPr="000B54A8">
        <w:rPr>
          <w:rFonts w:ascii="Arial" w:hAnsi="Arial" w:cs="Arial"/>
          <w:bCs/>
          <w:iCs/>
          <w:sz w:val="24"/>
          <w:szCs w:val="24"/>
          <w:lang w:val="x-none"/>
        </w:rPr>
        <w:t>tj</w:t>
      </w:r>
      <w:proofErr w:type="spellEnd"/>
      <w:r w:rsidRPr="000B54A8">
        <w:rPr>
          <w:rFonts w:ascii="Arial" w:hAnsi="Arial" w:cs="Arial"/>
          <w:bCs/>
          <w:iCs/>
          <w:sz w:val="24"/>
          <w:szCs w:val="24"/>
          <w:lang w:val="x-none"/>
        </w:rPr>
        <w:t xml:space="preserve"> spełniającą wymagania o których mowa w art. 37a ustawy o ochronie zabytków i opiece nad zabytkami. </w:t>
      </w:r>
    </w:p>
    <w:p w14:paraId="7D08B0E4" w14:textId="6BBB0AA5" w:rsidR="007C4991" w:rsidRPr="00F56C9C" w:rsidRDefault="007C4991" w:rsidP="000B54A8">
      <w:pPr>
        <w:pStyle w:val="Akapitzlist"/>
        <w:widowControl w:val="0"/>
        <w:numPr>
          <w:ilvl w:val="1"/>
          <w:numId w:val="40"/>
        </w:numPr>
        <w:tabs>
          <w:tab w:val="left" w:pos="1391"/>
        </w:tabs>
        <w:suppressAutoHyphens/>
        <w:spacing w:after="0" w:line="312" w:lineRule="auto"/>
        <w:ind w:left="709" w:right="-567"/>
        <w:jc w:val="both"/>
        <w:rPr>
          <w:rFonts w:ascii="Arial" w:hAnsi="Arial" w:cs="Arial"/>
          <w:sz w:val="24"/>
          <w:szCs w:val="24"/>
        </w:rPr>
      </w:pPr>
    </w:p>
    <w:p w14:paraId="5D8EA0BF" w14:textId="5B93104B"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 xml:space="preserve">zatrudniają co najmniej </w:t>
      </w:r>
      <w:r w:rsidR="00676313" w:rsidRPr="002D4A3B">
        <w:rPr>
          <w:rFonts w:ascii="Arial" w:hAnsi="Arial" w:cs="Arial"/>
          <w:b/>
          <w:bCs/>
          <w:sz w:val="24"/>
          <w:szCs w:val="24"/>
        </w:rPr>
        <w:t>jedną</w:t>
      </w:r>
      <w:r w:rsidRPr="002D4A3B">
        <w:rPr>
          <w:rFonts w:ascii="Arial" w:hAnsi="Arial" w:cs="Arial"/>
          <w:b/>
          <w:bCs/>
          <w:sz w:val="24"/>
          <w:szCs w:val="24"/>
        </w:rPr>
        <w:t xml:space="preserve"> osob</w:t>
      </w:r>
      <w:r w:rsidR="00676313" w:rsidRPr="002D4A3B">
        <w:rPr>
          <w:rFonts w:ascii="Arial" w:hAnsi="Arial" w:cs="Arial"/>
          <w:b/>
          <w:bCs/>
          <w:sz w:val="24"/>
          <w:szCs w:val="24"/>
        </w:rPr>
        <w:t>ę</w:t>
      </w:r>
      <w:r w:rsidRPr="002D4A3B">
        <w:rPr>
          <w:rFonts w:ascii="Arial" w:hAnsi="Arial" w:cs="Arial"/>
          <w:b/>
          <w:bCs/>
          <w:sz w:val="24"/>
          <w:szCs w:val="24"/>
        </w:rPr>
        <w:t xml:space="preserve"> wykonując</w:t>
      </w:r>
      <w:r w:rsidR="00676313" w:rsidRPr="002D4A3B">
        <w:rPr>
          <w:rFonts w:ascii="Arial" w:hAnsi="Arial" w:cs="Arial"/>
          <w:b/>
          <w:bCs/>
          <w:sz w:val="24"/>
          <w:szCs w:val="24"/>
        </w:rPr>
        <w:t>ą</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w:t>
      </w:r>
      <w:proofErr w:type="spellStart"/>
      <w:r w:rsidR="002A197A" w:rsidRPr="002D4A3B">
        <w:rPr>
          <w:rFonts w:ascii="Arial" w:hAnsi="Arial" w:cs="Arial"/>
          <w:b/>
          <w:bCs/>
          <w:sz w:val="24"/>
          <w:szCs w:val="24"/>
        </w:rPr>
        <w:t>Pzp</w:t>
      </w:r>
      <w:proofErr w:type="spellEnd"/>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bezpośrednio związanych z robotami budowlanymi w zakresie realizacji przedmiotu umowy– roboty drogowe.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0"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w:t>
      </w:r>
      <w:proofErr w:type="spellStart"/>
      <w:r w:rsidRPr="002D4A3B">
        <w:rPr>
          <w:sz w:val="24"/>
          <w:szCs w:val="24"/>
          <w:lang w:eastAsia="ar-SA"/>
        </w:rPr>
        <w:t>Pzp</w:t>
      </w:r>
      <w:proofErr w:type="spellEnd"/>
      <w:r w:rsidRPr="002D4A3B">
        <w:rPr>
          <w:sz w:val="24"/>
          <w:szCs w:val="24"/>
          <w:lang w:eastAsia="ar-SA"/>
        </w:rPr>
        <w:t>.</w:t>
      </w:r>
      <w:bookmarkEnd w:id="20"/>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xml:space="preserve">,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 xml:space="preserve">oświadczenie o spełnianiu warunków udziału w postępowaniu,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odniesieniu do warunków dotyczących wykształcenia, kwalifikacji </w:t>
      </w:r>
      <w:r w:rsidRPr="002D4A3B">
        <w:rPr>
          <w:rFonts w:ascii="Arial" w:hAnsi="Arial" w:cs="Arial"/>
          <w:sz w:val="24"/>
          <w:szCs w:val="24"/>
        </w:rPr>
        <w:lastRenderedPageBreak/>
        <w:t>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 xml:space="preserve">.8.3, stosuje się odpowiednio do osoby działającej w imieniu podmiotu udostępniającego zasoby na zasadach określonych w art. 118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może wezwać wykonawcę, którego oferta została najwyżej oceniona, do złożenia w wyznaczonym terminie, nie krótszym niż 5 dni od dnia wezwania, aktualnego na dzień złożenia oświadczenia wykonawcy, w zakresie art. 108 ust. 1 pkt 5 ustawy </w:t>
      </w:r>
      <w:proofErr w:type="spellStart"/>
      <w:r w:rsidRPr="002D4A3B">
        <w:rPr>
          <w:rFonts w:ascii="Arial" w:hAnsi="Arial" w:cs="Arial"/>
          <w:sz w:val="24"/>
          <w:szCs w:val="24"/>
        </w:rPr>
        <w:t>Pzp</w:t>
      </w:r>
      <w:proofErr w:type="spellEnd"/>
      <w:r w:rsidRPr="002D4A3B">
        <w:rPr>
          <w:rFonts w:ascii="Arial" w:hAnsi="Arial" w:cs="Arial"/>
          <w:sz w:val="24"/>
          <w:szCs w:val="24"/>
        </w:rPr>
        <w:t>,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 xml:space="preserve">1689 z </w:t>
      </w:r>
      <w:proofErr w:type="spellStart"/>
      <w:r w:rsidR="00420B4F" w:rsidRPr="002D4A3B">
        <w:rPr>
          <w:rFonts w:ascii="Arial" w:hAnsi="Arial" w:cs="Arial"/>
          <w:sz w:val="24"/>
          <w:szCs w:val="24"/>
        </w:rPr>
        <w:t>późn</w:t>
      </w:r>
      <w:proofErr w:type="spellEnd"/>
      <w:r w:rsidR="00420B4F" w:rsidRPr="002D4A3B">
        <w:rPr>
          <w:rFonts w:ascii="Arial" w:hAnsi="Arial" w:cs="Arial"/>
          <w:sz w:val="24"/>
          <w:szCs w:val="24"/>
        </w:rPr>
        <w:t xml:space="preserve">. </w:t>
      </w:r>
      <w:r w:rsidR="00420B4F" w:rsidRPr="002D4A3B">
        <w:rPr>
          <w:rFonts w:ascii="Arial" w:hAnsi="Arial" w:cs="Arial"/>
          <w:sz w:val="24"/>
          <w:szCs w:val="24"/>
        </w:rPr>
        <w:lastRenderedPageBreak/>
        <w:t>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W przypadku złożenia przez wykonawców dokumentów, w których </w:t>
      </w:r>
      <w:r w:rsidRPr="002D4A3B">
        <w:rPr>
          <w:rFonts w:ascii="Arial" w:hAnsi="Arial" w:cs="Arial"/>
          <w:sz w:val="24"/>
          <w:szCs w:val="24"/>
        </w:rPr>
        <w:lastRenderedPageBreak/>
        <w:t>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1" w:name="_Toc157768215"/>
      <w:r w:rsidRPr="002D4A3B">
        <w:rPr>
          <w:sz w:val="24"/>
          <w:szCs w:val="24"/>
          <w:lang w:eastAsia="ar-SA"/>
        </w:rPr>
        <w:t>Sposób obliczenia ceny.</w:t>
      </w:r>
      <w:bookmarkEnd w:id="21"/>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2"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2"/>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07A4DEBC" w:rsidR="00671534" w:rsidRPr="0018044F"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min</w:t>
      </w:r>
      <w:proofErr w:type="spellEnd"/>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bad</w:t>
      </w:r>
      <w:proofErr w:type="spellEnd"/>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min</w:t>
      </w:r>
      <w:proofErr w:type="spellEnd"/>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bad</w:t>
      </w:r>
      <w:proofErr w:type="spellEnd"/>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76265468"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CD476B">
        <w:rPr>
          <w:rFonts w:ascii="Arial" w:hAnsi="Arial" w:cs="Arial"/>
          <w:b/>
          <w:bCs/>
          <w:sz w:val="24"/>
          <w:szCs w:val="24"/>
          <w:lang w:eastAsia="ar-SA"/>
        </w:rPr>
        <w:t xml:space="preserve"> za wady i gwarancji jakości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lastRenderedPageBreak/>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t xml:space="preserve">Wykonawca </w:t>
      </w:r>
      <w:r w:rsidR="00FF154B">
        <w:rPr>
          <w:rFonts w:ascii="Arial" w:hAnsi="Arial" w:cs="Arial"/>
          <w:sz w:val="24"/>
          <w:szCs w:val="24"/>
          <w:lang w:eastAsia="ar-SA"/>
        </w:rPr>
        <w:t>zaoferuje wydłużony, o wskazany czas, okres gwarancji za wady i gwarancji jakości.</w:t>
      </w: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3" w:name="_Toc157768217"/>
      <w:r w:rsidRPr="002D4A3B">
        <w:rPr>
          <w:sz w:val="24"/>
          <w:szCs w:val="24"/>
          <w:lang w:eastAsia="ar-SA"/>
        </w:rPr>
        <w:t>Informacje o formalnościach, jakie muszą zostać dopełnione po wyborze oferty w celu zawarcia umowy w sprawie zamówienia publicznego.</w:t>
      </w:r>
      <w:bookmarkEnd w:id="23"/>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4" w:name="_Toc157768218"/>
      <w:r w:rsidRPr="002D4A3B">
        <w:rPr>
          <w:sz w:val="24"/>
          <w:szCs w:val="24"/>
          <w:lang w:eastAsia="ar-SA"/>
        </w:rPr>
        <w:t>Informacje dotyczące zabezpieczenia należytego wykonania umowy.</w:t>
      </w:r>
      <w:bookmarkEnd w:id="24"/>
    </w:p>
    <w:p w14:paraId="1221123E" w14:textId="160EC54D" w:rsidR="00A84E99" w:rsidRPr="00A84E99" w:rsidRDefault="0018044F" w:rsidP="0018044F">
      <w:pPr>
        <w:pStyle w:val="Akapitzlist"/>
        <w:numPr>
          <w:ilvl w:val="1"/>
          <w:numId w:val="1"/>
        </w:numPr>
        <w:tabs>
          <w:tab w:val="left" w:pos="0"/>
        </w:tabs>
        <w:spacing w:after="0" w:line="276" w:lineRule="auto"/>
        <w:ind w:left="993" w:hanging="633"/>
        <w:jc w:val="both"/>
        <w:rPr>
          <w:rFonts w:ascii="Arial" w:hAnsi="Arial" w:cs="Arial"/>
        </w:rPr>
      </w:pPr>
      <w:bookmarkStart w:id="25" w:name="_Toc157768219"/>
      <w:r>
        <w:rPr>
          <w:rFonts w:ascii="Arial" w:hAnsi="Arial" w:cs="Arial"/>
          <w:sz w:val="24"/>
          <w:szCs w:val="24"/>
        </w:rPr>
        <w:t>Zamawiający nie wymaga wniesienia ZNWU.</w:t>
      </w: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25"/>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 xml:space="preserve">Wykonawcy w toku postępowania o udzielenie zamówienia przysługują środki ochrony prawnej, zgodnie z działem IX ustawy </w:t>
      </w:r>
      <w:proofErr w:type="spellStart"/>
      <w:r w:rsidRPr="002D4A3B">
        <w:rPr>
          <w:rFonts w:ascii="Arial" w:hAnsi="Arial" w:cs="Arial"/>
          <w:sz w:val="24"/>
          <w:szCs w:val="24"/>
          <w:lang w:eastAsia="ar-SA"/>
        </w:rPr>
        <w:t>Pzp</w:t>
      </w:r>
      <w:proofErr w:type="spellEnd"/>
      <w:r w:rsidRPr="002D4A3B">
        <w:rPr>
          <w:rFonts w:ascii="Arial" w:hAnsi="Arial" w:cs="Arial"/>
          <w:sz w:val="24"/>
          <w:szCs w:val="24"/>
          <w:lang w:eastAsia="ar-SA"/>
        </w:rPr>
        <w:t>.</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6" w:name="_Toc157768220"/>
      <w:r w:rsidRPr="002D4A3B">
        <w:rPr>
          <w:sz w:val="24"/>
          <w:szCs w:val="24"/>
          <w:lang w:eastAsia="ar-SA"/>
        </w:rPr>
        <w:t>Postanowienia końcowe.</w:t>
      </w:r>
      <w:bookmarkEnd w:id="26"/>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 xml:space="preserve">Zamawiający nie przewiduje zamówień, o których mowa w art. 214 ust. 1 pkt 7 i 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7" w:name="_Hlk157770131"/>
      <w:r w:rsidRPr="002D4A3B">
        <w:rPr>
          <w:rFonts w:ascii="Arial" w:hAnsi="Arial" w:cs="Arial"/>
          <w:sz w:val="24"/>
          <w:szCs w:val="24"/>
        </w:rPr>
        <w:t xml:space="preserve">Zamawiający nie wymaga złożenia oferty po odbyciu wizji lokalnej lub sprawdzeniu dokumentów niezbędnych do realizacji zamówienia, o których mowa w art. 131 ust. 2 ustawy </w:t>
      </w:r>
      <w:proofErr w:type="spellStart"/>
      <w:r w:rsidRPr="002D4A3B">
        <w:rPr>
          <w:rFonts w:ascii="Arial" w:hAnsi="Arial" w:cs="Arial"/>
          <w:sz w:val="24"/>
          <w:szCs w:val="24"/>
        </w:rPr>
        <w:t>Pzp</w:t>
      </w:r>
      <w:proofErr w:type="spellEnd"/>
      <w:r w:rsidRPr="002D4A3B">
        <w:rPr>
          <w:rFonts w:ascii="Arial" w:hAnsi="Arial" w:cs="Arial"/>
          <w:sz w:val="24"/>
          <w:szCs w:val="24"/>
        </w:rPr>
        <w:t>.</w:t>
      </w:r>
    </w:p>
    <w:bookmarkEnd w:id="27"/>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proofErr w:type="spellStart"/>
      <w:r w:rsidR="004B67E2">
        <w:rPr>
          <w:rFonts w:ascii="Arial" w:hAnsi="Arial" w:cs="Arial"/>
          <w:sz w:val="24"/>
          <w:szCs w:val="24"/>
        </w:rPr>
        <w:t>P</w:t>
      </w:r>
      <w:r w:rsidR="004B5D20" w:rsidRPr="002D4A3B">
        <w:rPr>
          <w:rFonts w:ascii="Arial" w:hAnsi="Arial" w:cs="Arial"/>
          <w:sz w:val="24"/>
          <w:szCs w:val="24"/>
        </w:rPr>
        <w:t>zp</w:t>
      </w:r>
      <w:proofErr w:type="spellEnd"/>
      <w:r w:rsidR="004B5D20" w:rsidRPr="002D4A3B">
        <w:rPr>
          <w:rFonts w:ascii="Arial" w:hAnsi="Arial" w:cs="Arial"/>
          <w:sz w:val="24"/>
          <w:szCs w:val="24"/>
        </w:rPr>
        <w:t xml:space="preserve">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lastRenderedPageBreak/>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8" w:name="_Toc157768221"/>
      <w:r w:rsidRPr="002D4A3B">
        <w:rPr>
          <w:sz w:val="24"/>
          <w:szCs w:val="24"/>
          <w:lang w:eastAsia="ar-SA"/>
        </w:rPr>
        <w:t>Obowiązek informacyjny RODO.</w:t>
      </w:r>
      <w:bookmarkEnd w:id="28"/>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odbiorcami danych osobowych będą osoby lub podmioty, którym udostępniona zostanie dokumentacja postępowania w oparciu o art. 18 oraz art. 96 ust. 3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obowiązek podania danych osobowych jest wymogiem ustawowym </w:t>
      </w:r>
      <w:r w:rsidRPr="002D4A3B">
        <w:rPr>
          <w:rFonts w:ascii="Arial" w:hAnsi="Arial" w:cs="Arial"/>
          <w:sz w:val="24"/>
          <w:szCs w:val="24"/>
        </w:rPr>
        <w:lastRenderedPageBreak/>
        <w:t xml:space="preserve">określonym w przepisach ustawy </w:t>
      </w:r>
      <w:proofErr w:type="spellStart"/>
      <w:r w:rsidRPr="002D4A3B">
        <w:rPr>
          <w:rFonts w:ascii="Arial" w:hAnsi="Arial" w:cs="Arial"/>
          <w:sz w:val="24"/>
          <w:szCs w:val="24"/>
        </w:rPr>
        <w:t>Pzp</w:t>
      </w:r>
      <w:proofErr w:type="spellEnd"/>
      <w:r w:rsidRPr="002D4A3B">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29" w:name="_Toc157768222"/>
      <w:r w:rsidRPr="002D4A3B">
        <w:rPr>
          <w:sz w:val="24"/>
          <w:szCs w:val="24"/>
          <w:lang w:eastAsia="ar-SA"/>
        </w:rPr>
        <w:t>Wykaz załączników.</w:t>
      </w:r>
      <w:bookmarkEnd w:id="29"/>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573E74B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r w:rsidR="00DB76C0">
        <w:rPr>
          <w:b w:val="0"/>
          <w:bCs w:val="0"/>
          <w:sz w:val="24"/>
          <w:szCs w:val="24"/>
          <w:lang w:eastAsia="ar-SA"/>
        </w:rPr>
        <w:t xml:space="preserve"> cz. 1</w:t>
      </w:r>
    </w:p>
    <w:p w14:paraId="5AE7564C" w14:textId="73CCB52A" w:rsidR="00DB76C0" w:rsidRDefault="00DB76C0"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2a - wzór umowy cz. 2</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lastRenderedPageBreak/>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headerReference w:type="default" r:id="rId16"/>
      <w:footerReference w:type="default" r:id="rId17"/>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A944" w14:textId="4D028679" w:rsidR="006B21CE" w:rsidRDefault="006B21CE" w:rsidP="006B21CE">
    <w:pPr>
      <w:pStyle w:val="Nagwek"/>
      <w:jc w:val="right"/>
      <w:rPr>
        <w:i/>
        <w:sz w:val="16"/>
        <w:szCs w:val="16"/>
      </w:rPr>
    </w:pPr>
  </w:p>
  <w:p w14:paraId="339BDAC2" w14:textId="2B73628C" w:rsidR="006B21CE" w:rsidRDefault="00CC7A30" w:rsidP="00CC7A30">
    <w:pPr>
      <w:pStyle w:val="Nagwek"/>
      <w:tabs>
        <w:tab w:val="clear" w:pos="4536"/>
        <w:tab w:val="clear" w:pos="9072"/>
        <w:tab w:val="left" w:pos="75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9"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2685B"/>
    <w:multiLevelType w:val="hybridMultilevel"/>
    <w:tmpl w:val="C36EE56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7B8B5661"/>
    <w:multiLevelType w:val="hybridMultilevel"/>
    <w:tmpl w:val="B726C46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3"/>
  </w:num>
  <w:num w:numId="3">
    <w:abstractNumId w:val="21"/>
  </w:num>
  <w:num w:numId="4">
    <w:abstractNumId w:val="37"/>
  </w:num>
  <w:num w:numId="5">
    <w:abstractNumId w:val="16"/>
  </w:num>
  <w:num w:numId="6">
    <w:abstractNumId w:val="15"/>
  </w:num>
  <w:num w:numId="7">
    <w:abstractNumId w:val="0"/>
  </w:num>
  <w:num w:numId="8">
    <w:abstractNumId w:val="23"/>
  </w:num>
  <w:num w:numId="9">
    <w:abstractNumId w:val="28"/>
  </w:num>
  <w:num w:numId="10">
    <w:abstractNumId w:val="39"/>
  </w:num>
  <w:num w:numId="11">
    <w:abstractNumId w:val="30"/>
  </w:num>
  <w:num w:numId="12">
    <w:abstractNumId w:val="40"/>
  </w:num>
  <w:num w:numId="13">
    <w:abstractNumId w:val="17"/>
  </w:num>
  <w:num w:numId="14">
    <w:abstractNumId w:val="38"/>
  </w:num>
  <w:num w:numId="15">
    <w:abstractNumId w:val="2"/>
  </w:num>
  <w:num w:numId="16">
    <w:abstractNumId w:val="24"/>
  </w:num>
  <w:num w:numId="17">
    <w:abstractNumId w:val="36"/>
  </w:num>
  <w:num w:numId="18">
    <w:abstractNumId w:val="35"/>
  </w:num>
  <w:num w:numId="19">
    <w:abstractNumId w:val="34"/>
  </w:num>
  <w:num w:numId="20">
    <w:abstractNumId w:val="7"/>
  </w:num>
  <w:num w:numId="21">
    <w:abstractNumId w:val="14"/>
  </w:num>
  <w:num w:numId="22">
    <w:abstractNumId w:val="29"/>
  </w:num>
  <w:num w:numId="23">
    <w:abstractNumId w:val="8"/>
  </w:num>
  <w:num w:numId="24">
    <w:abstractNumId w:val="33"/>
  </w:num>
  <w:num w:numId="25">
    <w:abstractNumId w:val="12"/>
  </w:num>
  <w:num w:numId="26">
    <w:abstractNumId w:val="25"/>
  </w:num>
  <w:num w:numId="27">
    <w:abstractNumId w:val="41"/>
  </w:num>
  <w:num w:numId="28">
    <w:abstractNumId w:val="18"/>
  </w:num>
  <w:num w:numId="29">
    <w:abstractNumId w:val="9"/>
  </w:num>
  <w:num w:numId="30">
    <w:abstractNumId w:val="22"/>
  </w:num>
  <w:num w:numId="31">
    <w:abstractNumId w:val="6"/>
  </w:num>
  <w:num w:numId="32">
    <w:abstractNumId w:val="4"/>
  </w:num>
  <w:num w:numId="33">
    <w:abstractNumId w:val="20"/>
  </w:num>
  <w:num w:numId="34">
    <w:abstractNumId w:val="1"/>
  </w:num>
  <w:num w:numId="35">
    <w:abstractNumId w:val="26"/>
  </w:num>
  <w:num w:numId="36">
    <w:abstractNumId w:val="13"/>
  </w:num>
  <w:num w:numId="37">
    <w:abstractNumId w:val="19"/>
  </w:num>
  <w:num w:numId="38">
    <w:abstractNumId w:val="31"/>
  </w:num>
  <w:num w:numId="39">
    <w:abstractNumId w:val="32"/>
  </w:num>
  <w:num w:numId="40">
    <w:abstractNumId w:val="10"/>
  </w:num>
  <w:num w:numId="41">
    <w:abstractNumId w:val="5"/>
  </w:num>
  <w:num w:numId="42">
    <w:abstractNumId w:val="2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163F7"/>
    <w:rsid w:val="00022BAB"/>
    <w:rsid w:val="0002742C"/>
    <w:rsid w:val="00032C4D"/>
    <w:rsid w:val="0005332C"/>
    <w:rsid w:val="00055287"/>
    <w:rsid w:val="00074F10"/>
    <w:rsid w:val="000B0C4F"/>
    <w:rsid w:val="000B54A8"/>
    <w:rsid w:val="000D1E79"/>
    <w:rsid w:val="000D67BE"/>
    <w:rsid w:val="000E21B1"/>
    <w:rsid w:val="0018044F"/>
    <w:rsid w:val="00180D4E"/>
    <w:rsid w:val="001C6E1A"/>
    <w:rsid w:val="001E214F"/>
    <w:rsid w:val="001F710D"/>
    <w:rsid w:val="00204B42"/>
    <w:rsid w:val="00223237"/>
    <w:rsid w:val="00275F25"/>
    <w:rsid w:val="002778C7"/>
    <w:rsid w:val="002A197A"/>
    <w:rsid w:val="002B2CEC"/>
    <w:rsid w:val="002B3A4B"/>
    <w:rsid w:val="002D4A3B"/>
    <w:rsid w:val="00300D43"/>
    <w:rsid w:val="00321AD3"/>
    <w:rsid w:val="00340712"/>
    <w:rsid w:val="003479D7"/>
    <w:rsid w:val="00361DE9"/>
    <w:rsid w:val="00391AF6"/>
    <w:rsid w:val="00395105"/>
    <w:rsid w:val="003A4811"/>
    <w:rsid w:val="003F422B"/>
    <w:rsid w:val="004102B2"/>
    <w:rsid w:val="00412F08"/>
    <w:rsid w:val="00417110"/>
    <w:rsid w:val="00420B4F"/>
    <w:rsid w:val="00434FCC"/>
    <w:rsid w:val="004356CE"/>
    <w:rsid w:val="0048206A"/>
    <w:rsid w:val="00490955"/>
    <w:rsid w:val="00492C57"/>
    <w:rsid w:val="00495A39"/>
    <w:rsid w:val="004B5D20"/>
    <w:rsid w:val="004B67E2"/>
    <w:rsid w:val="004C27A0"/>
    <w:rsid w:val="004D2713"/>
    <w:rsid w:val="004F10A7"/>
    <w:rsid w:val="004F1DF1"/>
    <w:rsid w:val="00511454"/>
    <w:rsid w:val="00545877"/>
    <w:rsid w:val="00553F09"/>
    <w:rsid w:val="005724EC"/>
    <w:rsid w:val="0059065B"/>
    <w:rsid w:val="005973B6"/>
    <w:rsid w:val="005A2CAA"/>
    <w:rsid w:val="005A4467"/>
    <w:rsid w:val="005A7DB0"/>
    <w:rsid w:val="005B3842"/>
    <w:rsid w:val="005C6468"/>
    <w:rsid w:val="005F05EE"/>
    <w:rsid w:val="00627A7C"/>
    <w:rsid w:val="006451CD"/>
    <w:rsid w:val="00647CFA"/>
    <w:rsid w:val="00671534"/>
    <w:rsid w:val="0067195D"/>
    <w:rsid w:val="00673247"/>
    <w:rsid w:val="006743D4"/>
    <w:rsid w:val="00675C71"/>
    <w:rsid w:val="0067631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E21A2"/>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6ACB"/>
    <w:rsid w:val="00AB0D89"/>
    <w:rsid w:val="00AC1359"/>
    <w:rsid w:val="00AE7E63"/>
    <w:rsid w:val="00AF68B4"/>
    <w:rsid w:val="00B1351C"/>
    <w:rsid w:val="00B14B41"/>
    <w:rsid w:val="00B223EF"/>
    <w:rsid w:val="00B27536"/>
    <w:rsid w:val="00B32B4E"/>
    <w:rsid w:val="00B4302F"/>
    <w:rsid w:val="00B624F5"/>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C7A30"/>
    <w:rsid w:val="00CD476B"/>
    <w:rsid w:val="00CE2439"/>
    <w:rsid w:val="00CE38D8"/>
    <w:rsid w:val="00CE4509"/>
    <w:rsid w:val="00CE45E4"/>
    <w:rsid w:val="00CE6DD5"/>
    <w:rsid w:val="00D027CB"/>
    <w:rsid w:val="00D142ED"/>
    <w:rsid w:val="00D1675C"/>
    <w:rsid w:val="00D30DC3"/>
    <w:rsid w:val="00D31073"/>
    <w:rsid w:val="00D44054"/>
    <w:rsid w:val="00D66CD5"/>
    <w:rsid w:val="00D67587"/>
    <w:rsid w:val="00D72509"/>
    <w:rsid w:val="00D80434"/>
    <w:rsid w:val="00D92330"/>
    <w:rsid w:val="00DB76C0"/>
    <w:rsid w:val="00DC445C"/>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72BE5"/>
    <w:rsid w:val="00F922CD"/>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99"/>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20</Pages>
  <Words>5962</Words>
  <Characters>35778</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56</cp:revision>
  <cp:lastPrinted>2024-03-08T10:05:00Z</cp:lastPrinted>
  <dcterms:created xsi:type="dcterms:W3CDTF">2024-02-05T07:12:00Z</dcterms:created>
  <dcterms:modified xsi:type="dcterms:W3CDTF">2024-03-08T10:26:00Z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