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991E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528AF50" w14:textId="15FE5E4A" w:rsidR="0043692D" w:rsidRPr="00674316" w:rsidRDefault="0043692D" w:rsidP="00B14FDA">
      <w:pPr>
        <w:rPr>
          <w:rFonts w:ascii="Palatino Linotype" w:hAnsi="Palatino Linotype"/>
          <w:sz w:val="20"/>
          <w:szCs w:val="20"/>
        </w:rPr>
      </w:pPr>
      <w:r w:rsidRPr="00674316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D93F13" w:rsidRPr="00674316">
        <w:rPr>
          <w:rFonts w:ascii="Palatino Linotype" w:hAnsi="Palatino Linotype"/>
          <w:sz w:val="20"/>
          <w:szCs w:val="20"/>
        </w:rPr>
        <w:t>2</w:t>
      </w:r>
      <w:r w:rsidRPr="00674316">
        <w:rPr>
          <w:rFonts w:ascii="Palatino Linotype" w:hAnsi="Palatino Linotype" w:hint="eastAsia"/>
          <w:sz w:val="20"/>
          <w:szCs w:val="20"/>
        </w:rPr>
        <w:t>/PZP/202</w:t>
      </w:r>
      <w:r w:rsidR="004917EC" w:rsidRPr="00674316">
        <w:rPr>
          <w:rFonts w:ascii="Palatino Linotype" w:hAnsi="Palatino Linotype"/>
          <w:sz w:val="20"/>
          <w:szCs w:val="20"/>
        </w:rPr>
        <w:t>2</w:t>
      </w:r>
      <w:r w:rsidRPr="00674316">
        <w:rPr>
          <w:rFonts w:ascii="Palatino Linotype" w:hAnsi="Palatino Linotype" w:hint="eastAsia"/>
          <w:sz w:val="20"/>
          <w:szCs w:val="20"/>
        </w:rPr>
        <w:t>/TP</w:t>
      </w:r>
      <w:r w:rsidRPr="00674316">
        <w:rPr>
          <w:rFonts w:ascii="Palatino Linotype" w:hAnsi="Palatino Linotype"/>
          <w:sz w:val="20"/>
          <w:szCs w:val="20"/>
        </w:rPr>
        <w:t xml:space="preserve">                        </w:t>
      </w:r>
    </w:p>
    <w:p w14:paraId="4D42154D" w14:textId="263776BA" w:rsidR="00D70D1A" w:rsidRPr="00674316" w:rsidRDefault="00674316" w:rsidP="0043692D">
      <w:pPr>
        <w:jc w:val="right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 </w:t>
      </w:r>
      <w:r w:rsidR="00D70D1A" w:rsidRPr="00674316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D93F13" w:rsidRPr="00674316">
        <w:rPr>
          <w:rFonts w:ascii="Palatino Linotype" w:hAnsi="Palatino Linotype" w:cs="Calibri"/>
          <w:sz w:val="20"/>
          <w:szCs w:val="20"/>
        </w:rPr>
        <w:t>0</w:t>
      </w:r>
      <w:r w:rsidR="004917EC" w:rsidRPr="00674316">
        <w:rPr>
          <w:rFonts w:ascii="Palatino Linotype" w:hAnsi="Palatino Linotype" w:cs="Calibri"/>
          <w:sz w:val="20"/>
          <w:szCs w:val="20"/>
        </w:rPr>
        <w:t>4</w:t>
      </w:r>
      <w:r w:rsidR="00D93F13" w:rsidRPr="00674316">
        <w:rPr>
          <w:rFonts w:ascii="Palatino Linotype" w:hAnsi="Palatino Linotype" w:cs="Calibri"/>
          <w:sz w:val="20"/>
          <w:szCs w:val="20"/>
        </w:rPr>
        <w:t>.0</w:t>
      </w:r>
      <w:r w:rsidR="004917EC" w:rsidRPr="00674316">
        <w:rPr>
          <w:rFonts w:ascii="Palatino Linotype" w:hAnsi="Palatino Linotype" w:cs="Calibri"/>
          <w:sz w:val="20"/>
          <w:szCs w:val="20"/>
        </w:rPr>
        <w:t>4</w:t>
      </w:r>
      <w:r w:rsidR="0043692D" w:rsidRPr="00674316">
        <w:rPr>
          <w:rFonts w:ascii="Palatino Linotype" w:hAnsi="Palatino Linotype" w:cs="Calibri"/>
          <w:sz w:val="20"/>
          <w:szCs w:val="20"/>
        </w:rPr>
        <w:t>.202</w:t>
      </w:r>
      <w:r w:rsidR="004917EC" w:rsidRPr="00674316">
        <w:rPr>
          <w:rFonts w:ascii="Palatino Linotype" w:hAnsi="Palatino Linotype" w:cs="Calibri"/>
          <w:sz w:val="20"/>
          <w:szCs w:val="20"/>
        </w:rPr>
        <w:t>2</w:t>
      </w:r>
      <w:r w:rsidR="00D70D1A" w:rsidRPr="00674316">
        <w:rPr>
          <w:rFonts w:ascii="Palatino Linotype" w:hAnsi="Palatino Linotype" w:cs="Calibri"/>
          <w:sz w:val="20"/>
          <w:szCs w:val="20"/>
        </w:rPr>
        <w:t xml:space="preserve"> r.</w:t>
      </w:r>
    </w:p>
    <w:p w14:paraId="7B37F91F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D5D0569" w14:textId="77777777" w:rsidR="00DD37BA" w:rsidRPr="00A90DC1" w:rsidRDefault="00DD37BA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64A55D64" w14:textId="62745720" w:rsidR="001956A2" w:rsidRPr="00A90DC1" w:rsidRDefault="0045409A" w:rsidP="00FB5E41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A90DC1">
        <w:rPr>
          <w:rFonts w:ascii="Palatino Linotype" w:hAnsi="Palatino Linotype" w:cs="Calibri"/>
          <w:b/>
          <w:bCs/>
          <w:sz w:val="20"/>
          <w:szCs w:val="20"/>
        </w:rPr>
        <w:t>ZMIANA TREŚCI SWZ</w:t>
      </w:r>
    </w:p>
    <w:p w14:paraId="36FCB3C6" w14:textId="77777777" w:rsidR="00D0762E" w:rsidRPr="00A90DC1" w:rsidRDefault="00D0762E" w:rsidP="00D0762E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550EC36E" w14:textId="54E395E3" w:rsidR="00196A68" w:rsidRPr="00A90DC1" w:rsidRDefault="00D87C91" w:rsidP="00945BBE">
      <w:pPr>
        <w:rPr>
          <w:rFonts w:ascii="Palatino Linotype" w:hAnsi="Palatino Linotype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Dot. postępowani</w:t>
      </w:r>
      <w:r w:rsidR="00196A68" w:rsidRPr="00A90DC1">
        <w:rPr>
          <w:rFonts w:ascii="Palatino Linotype" w:hAnsi="Palatino Linotype"/>
          <w:sz w:val="20"/>
          <w:szCs w:val="20"/>
        </w:rPr>
        <w:t>a</w:t>
      </w:r>
      <w:r w:rsidRPr="00A90DC1">
        <w:rPr>
          <w:rFonts w:ascii="Palatino Linotype" w:hAnsi="Palatino Linotype"/>
          <w:sz w:val="20"/>
          <w:szCs w:val="20"/>
        </w:rPr>
        <w:t xml:space="preserve"> o udzielenie zamówienia publicznego pn. </w:t>
      </w:r>
      <w:r w:rsidRPr="00A90DC1">
        <w:rPr>
          <w:rFonts w:ascii="Palatino Linotype" w:hAnsi="Palatino Linotype"/>
          <w:b/>
          <w:bCs/>
          <w:sz w:val="20"/>
          <w:szCs w:val="20"/>
        </w:rPr>
        <w:t>„</w:t>
      </w:r>
      <w:r w:rsidR="00D93F13" w:rsidRPr="00A90DC1">
        <w:rPr>
          <w:rFonts w:ascii="Palatino Linotype" w:hAnsi="Palatino Linotype"/>
          <w:b/>
          <w:bCs/>
          <w:sz w:val="20"/>
          <w:szCs w:val="20"/>
        </w:rPr>
        <w:t>Sukcesywne dostawy rękawic</w:t>
      </w:r>
      <w:r w:rsidRPr="00A90DC1">
        <w:rPr>
          <w:rFonts w:ascii="Palatino Linotype" w:hAnsi="Palatino Linotype"/>
          <w:b/>
          <w:bCs/>
          <w:sz w:val="20"/>
          <w:szCs w:val="20"/>
        </w:rPr>
        <w:t xml:space="preserve"> medycznych”</w:t>
      </w:r>
      <w:r w:rsidR="00825CFB" w:rsidRPr="00A90DC1">
        <w:rPr>
          <w:rFonts w:ascii="Palatino Linotype" w:hAnsi="Palatino Linotype"/>
          <w:b/>
          <w:bCs/>
          <w:sz w:val="20"/>
          <w:szCs w:val="20"/>
        </w:rPr>
        <w:t>.</w:t>
      </w:r>
      <w:r w:rsidRPr="00A90DC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7F27164A" w14:textId="77777777" w:rsidR="00196A68" w:rsidRPr="00A90DC1" w:rsidRDefault="00196A68" w:rsidP="00FB5E41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443D74F" w14:textId="7BD27E31" w:rsidR="00B252F3" w:rsidRPr="00A90DC1" w:rsidRDefault="00945BBE" w:rsidP="00B252F3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Szpital im. św. Jadwigi Śląskiej w Trzebnicy (Zamawiający) d</w:t>
      </w:r>
      <w:r w:rsidR="00196A68" w:rsidRPr="00A90DC1">
        <w:rPr>
          <w:rFonts w:ascii="Palatino Linotype" w:hAnsi="Palatino Linotype"/>
          <w:sz w:val="20"/>
          <w:szCs w:val="20"/>
        </w:rPr>
        <w:t xml:space="preserve">ziałając zgodnie z </w:t>
      </w:r>
      <w:r w:rsidR="00297FDF" w:rsidRPr="00A90DC1">
        <w:rPr>
          <w:rFonts w:ascii="Palatino Linotype" w:hAnsi="Palatino Linotype"/>
          <w:sz w:val="20"/>
          <w:szCs w:val="20"/>
        </w:rPr>
        <w:t xml:space="preserve">art. </w:t>
      </w:r>
      <w:r w:rsidR="00220061" w:rsidRPr="00A90DC1">
        <w:rPr>
          <w:rFonts w:ascii="Palatino Linotype" w:hAnsi="Palatino Linotype"/>
          <w:sz w:val="20"/>
          <w:szCs w:val="20"/>
        </w:rPr>
        <w:t>28</w:t>
      </w:r>
      <w:r w:rsidR="0045409A" w:rsidRPr="00A90DC1">
        <w:rPr>
          <w:rFonts w:ascii="Palatino Linotype" w:hAnsi="Palatino Linotype"/>
          <w:sz w:val="20"/>
          <w:szCs w:val="20"/>
        </w:rPr>
        <w:t>6</w:t>
      </w:r>
      <w:r w:rsidR="00220061" w:rsidRPr="00A90DC1">
        <w:rPr>
          <w:rFonts w:ascii="Palatino Linotype" w:hAnsi="Palatino Linotype"/>
          <w:sz w:val="20"/>
          <w:szCs w:val="20"/>
        </w:rPr>
        <w:t xml:space="preserve"> ust. </w:t>
      </w:r>
      <w:r w:rsidR="0045409A" w:rsidRPr="00A90DC1">
        <w:rPr>
          <w:rFonts w:ascii="Palatino Linotype" w:hAnsi="Palatino Linotype"/>
          <w:sz w:val="20"/>
          <w:szCs w:val="20"/>
        </w:rPr>
        <w:t xml:space="preserve">1 </w:t>
      </w:r>
      <w:r w:rsidR="00D87C91" w:rsidRPr="00A90DC1">
        <w:rPr>
          <w:rFonts w:ascii="Palatino Linotype" w:hAnsi="Palatino Linotype"/>
          <w:sz w:val="20"/>
          <w:szCs w:val="20"/>
        </w:rPr>
        <w:t>ustawy z dnia 11 września 2019 r. - Prawo zamówień publicznych (Dz.U. z 20</w:t>
      </w:r>
      <w:r w:rsidR="004917EC" w:rsidRPr="00A90DC1">
        <w:rPr>
          <w:rFonts w:ascii="Palatino Linotype" w:hAnsi="Palatino Linotype"/>
          <w:sz w:val="20"/>
          <w:szCs w:val="20"/>
        </w:rPr>
        <w:t>21</w:t>
      </w:r>
      <w:r w:rsidR="00D87C91" w:rsidRPr="00A90DC1">
        <w:rPr>
          <w:rFonts w:ascii="Palatino Linotype" w:hAnsi="Palatino Linotype"/>
          <w:sz w:val="20"/>
          <w:szCs w:val="20"/>
        </w:rPr>
        <w:t xml:space="preserve"> r. poz. </w:t>
      </w:r>
      <w:r w:rsidR="004917EC" w:rsidRPr="00A90DC1">
        <w:rPr>
          <w:rFonts w:ascii="Palatino Linotype" w:hAnsi="Palatino Linotype"/>
          <w:sz w:val="20"/>
          <w:szCs w:val="20"/>
        </w:rPr>
        <w:t>1129</w:t>
      </w:r>
      <w:r w:rsidR="00D87C91" w:rsidRPr="00A90DC1">
        <w:rPr>
          <w:rFonts w:ascii="Palatino Linotype" w:hAnsi="Palatino Linotype"/>
          <w:sz w:val="20"/>
          <w:szCs w:val="20"/>
        </w:rPr>
        <w:t xml:space="preserve"> ze zm.) </w:t>
      </w:r>
      <w:r w:rsidR="0045409A" w:rsidRPr="00A90DC1">
        <w:rPr>
          <w:rFonts w:ascii="Palatino Linotype" w:hAnsi="Palatino Linotype"/>
          <w:sz w:val="20"/>
          <w:szCs w:val="20"/>
          <w:u w:val="single"/>
        </w:rPr>
        <w:t xml:space="preserve">zmienia treść SWZ </w:t>
      </w:r>
      <w:r w:rsidR="006220BB" w:rsidRPr="00A90DC1">
        <w:rPr>
          <w:rFonts w:ascii="Palatino Linotype" w:hAnsi="Palatino Linotype"/>
          <w:sz w:val="20"/>
          <w:szCs w:val="20"/>
          <w:u w:val="single"/>
        </w:rPr>
        <w:t>(</w:t>
      </w:r>
      <w:r w:rsidR="006220BB" w:rsidRPr="00A90DC1">
        <w:rPr>
          <w:rFonts w:ascii="Palatino Linotype" w:hAnsi="Palatino Linotype" w:cs="Helvetica"/>
          <w:i/>
          <w:iCs/>
          <w:color w:val="000000" w:themeColor="text1"/>
          <w:kern w:val="0"/>
          <w:sz w:val="20"/>
          <w:szCs w:val="20"/>
          <w:u w:val="single"/>
          <w:lang w:eastAsia="pl-PL" w:bidi="ar-SA"/>
        </w:rPr>
        <w:t>tj. załącznik nr 5 do SWZ</w:t>
      </w:r>
      <w:r w:rsidR="003E5DEA" w:rsidRPr="00A90DC1">
        <w:rPr>
          <w:rFonts w:ascii="Palatino Linotype" w:hAnsi="Palatino Linotype" w:cs="Helvetica"/>
          <w:i/>
          <w:i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- Wzór umowy</w:t>
      </w:r>
      <w:r w:rsidR="006220BB" w:rsidRPr="00A90DC1">
        <w:rPr>
          <w:rFonts w:ascii="Palatino Linotype" w:hAnsi="Palatino Linotype" w:cs="Helvetica"/>
          <w:i/>
          <w:iCs/>
          <w:color w:val="000000" w:themeColor="text1"/>
          <w:kern w:val="0"/>
          <w:sz w:val="20"/>
          <w:szCs w:val="20"/>
          <w:u w:val="single"/>
          <w:lang w:eastAsia="pl-PL" w:bidi="ar-SA"/>
        </w:rPr>
        <w:t>)</w:t>
      </w:r>
      <w:r w:rsidR="006220BB" w:rsidRPr="00A90DC1">
        <w:rPr>
          <w:rFonts w:ascii="Palatino Linotype" w:hAnsi="Palatino Linotype"/>
          <w:sz w:val="20"/>
          <w:szCs w:val="20"/>
          <w:u w:val="single"/>
        </w:rPr>
        <w:t xml:space="preserve"> </w:t>
      </w:r>
      <w:r w:rsidR="0045409A" w:rsidRPr="00A90DC1">
        <w:rPr>
          <w:rFonts w:ascii="Palatino Linotype" w:hAnsi="Palatino Linotype"/>
          <w:sz w:val="20"/>
          <w:szCs w:val="20"/>
          <w:u w:val="single"/>
        </w:rPr>
        <w:t>w</w:t>
      </w:r>
      <w:r w:rsidR="006220BB" w:rsidRPr="00A90DC1">
        <w:rPr>
          <w:rFonts w:ascii="Palatino Linotype" w:hAnsi="Palatino Linotype"/>
          <w:sz w:val="20"/>
          <w:szCs w:val="20"/>
          <w:u w:val="single"/>
        </w:rPr>
        <w:t xml:space="preserve"> zakresie </w:t>
      </w:r>
      <w:r w:rsidR="00B252F3" w:rsidRPr="00A90DC1"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§ 9 ust. </w:t>
      </w:r>
      <w:r w:rsidR="00B252F3" w:rsidRPr="00A90DC1">
        <w:rPr>
          <w:rFonts w:ascii="Palatino Linotype" w:hAnsi="Palatino Linotype" w:cs="Helvetica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2 pkt. </w:t>
      </w:r>
      <w:r w:rsidR="00B252F3" w:rsidRPr="00A90DC1">
        <w:rPr>
          <w:rFonts w:ascii="Palatino Linotype" w:hAnsi="Palatino Linotype" w:cs="Helvetica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1)</w:t>
      </w:r>
      <w:r w:rsidR="00A90DC1" w:rsidRPr="00A90DC1">
        <w:rPr>
          <w:rFonts w:ascii="Palatino Linotype" w:hAnsi="Palatino Linotype" w:cs="Helvetica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oraz </w:t>
      </w:r>
      <w:r w:rsidR="00B252F3" w:rsidRPr="00A90DC1">
        <w:rPr>
          <w:rFonts w:ascii="Palatino Linotype" w:hAnsi="Palatino Linotype" w:cs="Helvetica"/>
          <w:b/>
          <w:bCs/>
          <w:color w:val="000000" w:themeColor="text1"/>
          <w:kern w:val="0"/>
          <w:sz w:val="20"/>
          <w:szCs w:val="20"/>
          <w:u w:val="single"/>
          <w:lang w:eastAsia="pl-PL" w:bidi="ar-SA"/>
        </w:rPr>
        <w:t>lit. a).</w:t>
      </w:r>
    </w:p>
    <w:p w14:paraId="391B42B5" w14:textId="21BDC748" w:rsidR="0045409A" w:rsidRPr="00A90DC1" w:rsidRDefault="006220BB" w:rsidP="006220BB">
      <w:pPr>
        <w:tabs>
          <w:tab w:val="left" w:pos="2268"/>
        </w:tabs>
        <w:jc w:val="both"/>
        <w:rPr>
          <w:rFonts w:ascii="Palatino Linotype" w:hAnsi="Palatino Linotype"/>
          <w:sz w:val="20"/>
          <w:szCs w:val="20"/>
        </w:rPr>
      </w:pPr>
      <w:r w:rsidRPr="00A90DC1">
        <w:rPr>
          <w:rFonts w:ascii="Palatino Linotype" w:hAnsi="Palatino Linotype"/>
          <w:color w:val="000000" w:themeColor="text1"/>
          <w:sz w:val="20"/>
          <w:szCs w:val="20"/>
        </w:rPr>
        <w:t xml:space="preserve">W związku z powyższym </w:t>
      </w:r>
      <w:r w:rsidR="0045409A" w:rsidRPr="00A90DC1">
        <w:rPr>
          <w:rFonts w:ascii="Palatino Linotype" w:hAnsi="Palatino Linotype"/>
          <w:color w:val="000000" w:themeColor="text1"/>
          <w:sz w:val="20"/>
          <w:szCs w:val="20"/>
        </w:rPr>
        <w:t xml:space="preserve">§ 9 </w:t>
      </w:r>
      <w:r w:rsidR="0045409A" w:rsidRPr="00A90DC1">
        <w:rPr>
          <w:rFonts w:ascii="Palatino Linotype" w:hAnsi="Palatino Linotype" w:cs="Helvetica"/>
          <w:color w:val="000000" w:themeColor="text1"/>
          <w:kern w:val="0"/>
          <w:sz w:val="20"/>
          <w:szCs w:val="20"/>
          <w:lang w:eastAsia="pl-PL" w:bidi="ar-SA"/>
        </w:rPr>
        <w:t>otrzymuj</w:t>
      </w:r>
      <w:r w:rsidR="00A11C5C" w:rsidRPr="00A90DC1">
        <w:rPr>
          <w:rFonts w:ascii="Palatino Linotype" w:hAnsi="Palatino Linotype" w:cs="Helvetica"/>
          <w:color w:val="000000" w:themeColor="text1"/>
          <w:kern w:val="0"/>
          <w:sz w:val="20"/>
          <w:szCs w:val="20"/>
          <w:lang w:eastAsia="pl-PL" w:bidi="ar-SA"/>
        </w:rPr>
        <w:t>e</w:t>
      </w:r>
      <w:r w:rsidR="0045409A" w:rsidRPr="00A90DC1">
        <w:rPr>
          <w:rFonts w:ascii="Palatino Linotype" w:hAnsi="Palatino Linotype" w:cs="Helvetica"/>
          <w:color w:val="000000" w:themeColor="text1"/>
          <w:kern w:val="0"/>
          <w:sz w:val="20"/>
          <w:szCs w:val="20"/>
          <w:lang w:eastAsia="pl-PL" w:bidi="ar-SA"/>
        </w:rPr>
        <w:t xml:space="preserve"> następujące brzmienie:</w:t>
      </w:r>
    </w:p>
    <w:p w14:paraId="6793314E" w14:textId="77777777" w:rsidR="00126777" w:rsidRDefault="00126777" w:rsidP="006220BB">
      <w:pPr>
        <w:rPr>
          <w:rFonts w:ascii="Palatino Linotype" w:hAnsi="Palatino Linotype" w:cs="Helvetica"/>
          <w:color w:val="000000" w:themeColor="text1"/>
          <w:kern w:val="0"/>
          <w:sz w:val="22"/>
          <w:szCs w:val="22"/>
          <w:lang w:eastAsia="pl-PL" w:bidi="ar-SA"/>
        </w:rPr>
      </w:pPr>
    </w:p>
    <w:p w14:paraId="50B43351" w14:textId="0CBDC74B" w:rsidR="006220BB" w:rsidRPr="00A11C5C" w:rsidRDefault="006220BB" w:rsidP="00AF61DA">
      <w:pPr>
        <w:jc w:val="center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„§ 9</w:t>
      </w:r>
    </w:p>
    <w:p w14:paraId="2C217F79" w14:textId="77777777" w:rsidR="006220BB" w:rsidRPr="00A11C5C" w:rsidRDefault="006220BB" w:rsidP="006220BB">
      <w:pPr>
        <w:widowControl/>
        <w:numPr>
          <w:ilvl w:val="3"/>
          <w:numId w:val="2"/>
        </w:numPr>
        <w:tabs>
          <w:tab w:val="clear" w:pos="2880"/>
        </w:tabs>
        <w:suppressAutoHyphens w:val="0"/>
        <w:ind w:left="567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Zmiana umowy wymaga zgody obu Stron umowy oraz zachowania formy pisemnej pod rygorem nieważności.</w:t>
      </w:r>
    </w:p>
    <w:p w14:paraId="1C23FEA8" w14:textId="77777777" w:rsidR="006220BB" w:rsidRPr="00A11C5C" w:rsidRDefault="006220BB" w:rsidP="006220BB">
      <w:pPr>
        <w:widowControl/>
        <w:numPr>
          <w:ilvl w:val="3"/>
          <w:numId w:val="2"/>
        </w:numPr>
        <w:tabs>
          <w:tab w:val="clear" w:pos="2880"/>
        </w:tabs>
        <w:suppressAutoHyphens w:val="0"/>
        <w:ind w:left="567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 xml:space="preserve">Zmiana postanowień umowy możliwa jest w następujących przypadkach: </w:t>
      </w:r>
    </w:p>
    <w:p w14:paraId="2BED2143" w14:textId="39EF9B47" w:rsidR="006220BB" w:rsidRPr="00A11C5C" w:rsidRDefault="006220BB" w:rsidP="006220BB">
      <w:pPr>
        <w:tabs>
          <w:tab w:val="num" w:pos="851"/>
        </w:tabs>
        <w:ind w:left="851" w:hanging="360"/>
        <w:jc w:val="both"/>
        <w:rPr>
          <w:rFonts w:ascii="Palatino Linotype" w:hAnsi="Palatino Linotype"/>
          <w:sz w:val="20"/>
          <w:szCs w:val="20"/>
        </w:rPr>
      </w:pPr>
      <w:r w:rsidRPr="00AF61DA">
        <w:rPr>
          <w:rFonts w:ascii="Palatino Linotype" w:hAnsi="Palatino Linotype"/>
          <w:color w:val="000000" w:themeColor="text1"/>
          <w:sz w:val="20"/>
          <w:szCs w:val="20"/>
        </w:rPr>
        <w:t>1)</w:t>
      </w:r>
      <w:r w:rsidRPr="00A11C5C">
        <w:rPr>
          <w:rFonts w:ascii="Palatino Linotype" w:hAnsi="Palatino Linotype"/>
          <w:sz w:val="20"/>
          <w:szCs w:val="20"/>
        </w:rPr>
        <w:tab/>
        <w:t xml:space="preserve">przedłużenie terminu jej obowiązywania określonego w </w:t>
      </w:r>
      <w:r w:rsidRPr="00917895">
        <w:rPr>
          <w:rFonts w:ascii="Palatino Linotype" w:hAnsi="Palatino Linotype"/>
          <w:color w:val="0070C0"/>
          <w:sz w:val="20"/>
          <w:szCs w:val="20"/>
        </w:rPr>
        <w:t xml:space="preserve">§ 7, </w:t>
      </w:r>
      <w:r w:rsidRPr="00A11C5C">
        <w:rPr>
          <w:rFonts w:ascii="Palatino Linotype" w:hAnsi="Palatino Linotype"/>
          <w:sz w:val="20"/>
          <w:szCs w:val="20"/>
        </w:rPr>
        <w:t>w przypadku:</w:t>
      </w:r>
    </w:p>
    <w:p w14:paraId="4321E3F4" w14:textId="1131FAC8" w:rsidR="006220BB" w:rsidRPr="00A11C5C" w:rsidRDefault="006220BB" w:rsidP="006220BB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niezrealizowania zamówienia w okresie określonym w</w:t>
      </w:r>
      <w:r w:rsidRPr="00A11C5C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917895">
        <w:rPr>
          <w:rFonts w:ascii="Palatino Linotype" w:hAnsi="Palatino Linotype"/>
          <w:color w:val="0070C0"/>
          <w:sz w:val="20"/>
          <w:szCs w:val="20"/>
        </w:rPr>
        <w:t xml:space="preserve">§ 7 </w:t>
      </w:r>
      <w:r w:rsidRPr="00A11C5C">
        <w:rPr>
          <w:rFonts w:ascii="Palatino Linotype" w:hAnsi="Palatino Linotype"/>
          <w:sz w:val="20"/>
          <w:szCs w:val="20"/>
        </w:rPr>
        <w:t xml:space="preserve">niniejszej umowy, strony mogą przedłużyć okres realizacji umowy do czasu wyczerpania wartości umowy, jednak nie dłużej niż o 3 miesiące, </w:t>
      </w:r>
    </w:p>
    <w:p w14:paraId="0632CE9A" w14:textId="77777777" w:rsidR="006220BB" w:rsidRPr="00A11C5C" w:rsidRDefault="006220BB" w:rsidP="006220BB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skorzystania przez Zamawiającego z prawa opcji - przedłużenie terminu realizacji prawa opcji, jednak nie dłużej niż o 3 miesiące,</w:t>
      </w:r>
    </w:p>
    <w:p w14:paraId="662C9DF2" w14:textId="77777777" w:rsidR="006220BB" w:rsidRPr="00A11C5C" w:rsidRDefault="006220BB" w:rsidP="006220BB">
      <w:pPr>
        <w:tabs>
          <w:tab w:val="num" w:pos="851"/>
        </w:tabs>
        <w:ind w:left="851" w:hanging="360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2)</w:t>
      </w:r>
      <w:r w:rsidRPr="00A11C5C">
        <w:rPr>
          <w:rFonts w:ascii="Palatino Linotype" w:hAnsi="Palatino Linotype"/>
          <w:sz w:val="20"/>
          <w:szCs w:val="20"/>
        </w:rPr>
        <w:tab/>
        <w:t>Strony dopuszczają inne zmiany umowy w zakresie:</w:t>
      </w:r>
    </w:p>
    <w:p w14:paraId="58B42900" w14:textId="77777777" w:rsidR="006220BB" w:rsidRPr="00A11C5C" w:rsidRDefault="006220BB" w:rsidP="006220BB">
      <w:pPr>
        <w:widowControl/>
        <w:numPr>
          <w:ilvl w:val="2"/>
          <w:numId w:val="5"/>
        </w:numPr>
        <w:suppressAutoHyphens w:val="0"/>
        <w:ind w:left="1276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nazwy handlowej produktu przy zachowaniu jego parametrów;</w:t>
      </w:r>
    </w:p>
    <w:p w14:paraId="1295C7E9" w14:textId="77777777" w:rsidR="006220BB" w:rsidRPr="00A11C5C" w:rsidRDefault="006220BB" w:rsidP="006220BB">
      <w:pPr>
        <w:widowControl/>
        <w:numPr>
          <w:ilvl w:val="2"/>
          <w:numId w:val="5"/>
        </w:numPr>
        <w:suppressAutoHyphens w:val="0"/>
        <w:ind w:left="1276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sposobu konfekcjonowania;</w:t>
      </w:r>
    </w:p>
    <w:p w14:paraId="1722E022" w14:textId="77777777" w:rsidR="006220BB" w:rsidRPr="00A11C5C" w:rsidRDefault="006220BB" w:rsidP="006220BB">
      <w:pPr>
        <w:widowControl/>
        <w:numPr>
          <w:ilvl w:val="2"/>
          <w:numId w:val="5"/>
        </w:numPr>
        <w:suppressAutoHyphens w:val="0"/>
        <w:ind w:left="1276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>wystąpienia przejściowego braku produktów z przyczyn leżących po stronie producenta przy jednoczesnym dostarczeniu zamiennego o parametrach nie gorszych od produktu objętego umową.</w:t>
      </w:r>
    </w:p>
    <w:p w14:paraId="2FFD2B74" w14:textId="77777777" w:rsidR="006220BB" w:rsidRPr="00A11C5C" w:rsidRDefault="006220BB" w:rsidP="006220BB">
      <w:pPr>
        <w:widowControl/>
        <w:numPr>
          <w:ilvl w:val="0"/>
          <w:numId w:val="2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 xml:space="preserve">Zmiany, o których mowa w ust. 2 pkt. 2 nie mogą powodować wzrostu cen jednostkowych. </w:t>
      </w:r>
    </w:p>
    <w:p w14:paraId="1E78D656" w14:textId="4EE5A9E1" w:rsidR="006220BB" w:rsidRPr="00A11C5C" w:rsidRDefault="006220BB" w:rsidP="006220BB">
      <w:p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A11C5C">
        <w:rPr>
          <w:rFonts w:ascii="Palatino Linotype" w:hAnsi="Palatino Linotype"/>
          <w:sz w:val="20"/>
          <w:szCs w:val="20"/>
        </w:rPr>
        <w:t xml:space="preserve">3. Oprócz okoliczności wskazanych w ust. 1, zmiany niniejszej umowy mogą nastąpić wyłącznie w przypadkach określonych w art. 455 ust. 1-2 </w:t>
      </w:r>
      <w:proofErr w:type="spellStart"/>
      <w:r w:rsidRPr="00A11C5C">
        <w:rPr>
          <w:rFonts w:ascii="Palatino Linotype" w:hAnsi="Palatino Linotype"/>
          <w:sz w:val="20"/>
          <w:szCs w:val="20"/>
        </w:rPr>
        <w:t>Pzp</w:t>
      </w:r>
      <w:proofErr w:type="spellEnd"/>
      <w:r w:rsidRPr="00A11C5C">
        <w:rPr>
          <w:rFonts w:ascii="Palatino Linotype" w:hAnsi="Palatino Linotype"/>
          <w:sz w:val="20"/>
          <w:szCs w:val="20"/>
        </w:rPr>
        <w:t>.”</w:t>
      </w:r>
    </w:p>
    <w:p w14:paraId="32004DC4" w14:textId="77777777" w:rsidR="006220BB" w:rsidRPr="00D1312B" w:rsidRDefault="006220BB" w:rsidP="006220BB">
      <w:pPr>
        <w:widowControl/>
        <w:suppressAutoHyphens w:val="0"/>
        <w:jc w:val="both"/>
        <w:rPr>
          <w:rFonts w:ascii="Palatino Linotype" w:hAnsi="Palatino Linotype"/>
          <w:sz w:val="22"/>
          <w:szCs w:val="22"/>
        </w:rPr>
      </w:pPr>
    </w:p>
    <w:p w14:paraId="1F4BF543" w14:textId="77777777" w:rsidR="003E69C9" w:rsidRPr="003221AB" w:rsidRDefault="003E69C9" w:rsidP="003E69C9">
      <w:pPr>
        <w:widowControl/>
        <w:suppressAutoHyphens w:val="0"/>
        <w:jc w:val="both"/>
        <w:rPr>
          <w:rFonts w:ascii="Palatino Linotype" w:hAnsi="Palatino Linotype"/>
          <w:sz w:val="20"/>
          <w:szCs w:val="20"/>
        </w:rPr>
      </w:pPr>
    </w:p>
    <w:p w14:paraId="05886241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5C2E1CB2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67CFF425" w14:textId="77777777" w:rsidR="004917EC" w:rsidRPr="004917EC" w:rsidRDefault="00945BBE" w:rsidP="004917EC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917EC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18235553" w14:textId="141E41D3" w:rsidR="00945BBE" w:rsidRPr="004917EC" w:rsidRDefault="00945BBE" w:rsidP="004917EC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4917EC"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0D2AB653" w14:textId="2FD62DFF" w:rsidR="004917EC" w:rsidRDefault="004917EC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6AF6175" w14:textId="513AACD4" w:rsidR="004917EC" w:rsidRDefault="004917EC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3052D5C" w14:textId="77777777" w:rsidR="004917EC" w:rsidRDefault="004917EC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670F9E5" w14:textId="77777777" w:rsidR="004917EC" w:rsidRPr="00945BBE" w:rsidRDefault="004917EC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27ECF2" w14:textId="31B8486A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A90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1134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1CA" w14:textId="77777777" w:rsidR="00FE75C1" w:rsidRDefault="00FE75C1">
      <w:r>
        <w:separator/>
      </w:r>
    </w:p>
  </w:endnote>
  <w:endnote w:type="continuationSeparator" w:id="0">
    <w:p w14:paraId="41A11861" w14:textId="77777777" w:rsidR="00FE75C1" w:rsidRDefault="00F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FECE4D4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0E13400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8CDF7F5" w14:textId="77777777" w:rsidR="00E93E2E" w:rsidRDefault="00DC6AA8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6B0171">
          <w:rPr>
            <w:rFonts w:hint="eastAsia"/>
            <w:noProof/>
          </w:rPr>
          <w:t>4</w:t>
        </w:r>
        <w:r>
          <w:fldChar w:fldCharType="end"/>
        </w:r>
      </w:p>
    </w:sdtContent>
  </w:sdt>
  <w:p w14:paraId="00AE2868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3FB" w14:textId="77777777" w:rsidR="00E93E2E" w:rsidRDefault="00E93E2E" w:rsidP="004C0649">
    <w:pPr>
      <w:pStyle w:val="Stopka"/>
    </w:pPr>
  </w:p>
  <w:p w14:paraId="0A04303D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13D" w14:textId="77777777" w:rsidR="00FE75C1" w:rsidRDefault="00FE75C1">
      <w:r>
        <w:separator/>
      </w:r>
    </w:p>
  </w:footnote>
  <w:footnote w:type="continuationSeparator" w:id="0">
    <w:p w14:paraId="14675131" w14:textId="77777777" w:rsidR="00FE75C1" w:rsidRDefault="00FE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60B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81C7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B30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0CF7C68" wp14:editId="12E48FB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FDD526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8AF70A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D81AB72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329AFE72" w14:textId="2F47A40D" w:rsidR="00EA400E" w:rsidRPr="000511DE" w:rsidRDefault="00EF7D64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6569B1C6" wp14:editId="3508D7B2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ECCF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5965"/>
        </w:tabs>
        <w:ind w:left="5965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6325"/>
        </w:tabs>
        <w:ind w:left="632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6685"/>
        </w:tabs>
        <w:ind w:left="668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7045"/>
        </w:tabs>
        <w:ind w:left="704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7405"/>
        </w:tabs>
        <w:ind w:left="740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7765"/>
        </w:tabs>
        <w:ind w:left="776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8485"/>
        </w:tabs>
        <w:ind w:left="848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8845"/>
        </w:tabs>
        <w:ind w:left="8845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B5C2378"/>
    <w:multiLevelType w:val="hybridMultilevel"/>
    <w:tmpl w:val="DCA2CF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E844E2"/>
    <w:multiLevelType w:val="hybridMultilevel"/>
    <w:tmpl w:val="E5128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38CF04">
      <w:start w:val="1"/>
      <w:numFmt w:val="lowerLetter"/>
      <w:lvlText w:val="%3)"/>
      <w:lvlJc w:val="right"/>
      <w:pPr>
        <w:ind w:left="2160" w:hanging="180"/>
      </w:pPr>
      <w:rPr>
        <w:rFonts w:ascii="Palatino Linotype" w:eastAsia="Times New Roman" w:hAnsi="Palatino Linotype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0AC0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26777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09D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0061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278E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3E5DEA"/>
    <w:rsid w:val="003E69C9"/>
    <w:rsid w:val="0041218C"/>
    <w:rsid w:val="00414D33"/>
    <w:rsid w:val="00425F86"/>
    <w:rsid w:val="00427F03"/>
    <w:rsid w:val="00432616"/>
    <w:rsid w:val="0043407A"/>
    <w:rsid w:val="00434865"/>
    <w:rsid w:val="0043692D"/>
    <w:rsid w:val="00444230"/>
    <w:rsid w:val="004451BA"/>
    <w:rsid w:val="00446FC1"/>
    <w:rsid w:val="0045301F"/>
    <w:rsid w:val="0045409A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17EC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0BB"/>
    <w:rsid w:val="006222DE"/>
    <w:rsid w:val="00625C5B"/>
    <w:rsid w:val="00631723"/>
    <w:rsid w:val="00635F49"/>
    <w:rsid w:val="00657223"/>
    <w:rsid w:val="0066738A"/>
    <w:rsid w:val="00667937"/>
    <w:rsid w:val="00667B41"/>
    <w:rsid w:val="00674316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2A9A"/>
    <w:rsid w:val="006A4A71"/>
    <w:rsid w:val="006B0171"/>
    <w:rsid w:val="006B4C84"/>
    <w:rsid w:val="006C1B1D"/>
    <w:rsid w:val="006C3714"/>
    <w:rsid w:val="006C3AE4"/>
    <w:rsid w:val="006C4E28"/>
    <w:rsid w:val="006D2FAA"/>
    <w:rsid w:val="006D6F98"/>
    <w:rsid w:val="006D705A"/>
    <w:rsid w:val="006E5C32"/>
    <w:rsid w:val="006E73CA"/>
    <w:rsid w:val="006F055B"/>
    <w:rsid w:val="006F2169"/>
    <w:rsid w:val="00707DB8"/>
    <w:rsid w:val="00707FEE"/>
    <w:rsid w:val="00711C80"/>
    <w:rsid w:val="0071330C"/>
    <w:rsid w:val="00724531"/>
    <w:rsid w:val="00725264"/>
    <w:rsid w:val="00725D81"/>
    <w:rsid w:val="00730654"/>
    <w:rsid w:val="00753770"/>
    <w:rsid w:val="007579B7"/>
    <w:rsid w:val="00772F5F"/>
    <w:rsid w:val="00780969"/>
    <w:rsid w:val="00787E20"/>
    <w:rsid w:val="007940D7"/>
    <w:rsid w:val="00795076"/>
    <w:rsid w:val="00796117"/>
    <w:rsid w:val="00797C77"/>
    <w:rsid w:val="007A36B9"/>
    <w:rsid w:val="007B57F6"/>
    <w:rsid w:val="007C04D8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5CFB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17895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4458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1C5C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118"/>
    <w:rsid w:val="00A733D1"/>
    <w:rsid w:val="00A7364E"/>
    <w:rsid w:val="00A74937"/>
    <w:rsid w:val="00A75F0E"/>
    <w:rsid w:val="00A83B3B"/>
    <w:rsid w:val="00A8532A"/>
    <w:rsid w:val="00A90DC1"/>
    <w:rsid w:val="00A96E1B"/>
    <w:rsid w:val="00AA10FE"/>
    <w:rsid w:val="00AA364E"/>
    <w:rsid w:val="00AA4943"/>
    <w:rsid w:val="00AA75C0"/>
    <w:rsid w:val="00AB0937"/>
    <w:rsid w:val="00AB598E"/>
    <w:rsid w:val="00AC1F62"/>
    <w:rsid w:val="00AC32CA"/>
    <w:rsid w:val="00AC53A6"/>
    <w:rsid w:val="00AC6C7D"/>
    <w:rsid w:val="00AD1CE5"/>
    <w:rsid w:val="00AD6116"/>
    <w:rsid w:val="00AE5472"/>
    <w:rsid w:val="00AF61DA"/>
    <w:rsid w:val="00B05534"/>
    <w:rsid w:val="00B07EC1"/>
    <w:rsid w:val="00B14FDA"/>
    <w:rsid w:val="00B242B6"/>
    <w:rsid w:val="00B24391"/>
    <w:rsid w:val="00B252F3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07ED9"/>
    <w:rsid w:val="00C16F62"/>
    <w:rsid w:val="00C2037B"/>
    <w:rsid w:val="00C239ED"/>
    <w:rsid w:val="00C23F2D"/>
    <w:rsid w:val="00C410BC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312B"/>
    <w:rsid w:val="00D16B91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3F13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365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5EA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A50B8"/>
    <w:rsid w:val="00FB020C"/>
    <w:rsid w:val="00FB4115"/>
    <w:rsid w:val="00FB5E41"/>
    <w:rsid w:val="00FB6B15"/>
    <w:rsid w:val="00FC0250"/>
    <w:rsid w:val="00FC267E"/>
    <w:rsid w:val="00FC4AA5"/>
    <w:rsid w:val="00FC64D0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128D40D"/>
  <w15:docId w15:val="{55BECAC6-7E65-47C4-A736-12CAA65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0EA-BBB5-49D9-BD12-9547C64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14</cp:revision>
  <cp:lastPrinted>2021-05-05T10:46:00Z</cp:lastPrinted>
  <dcterms:created xsi:type="dcterms:W3CDTF">2022-04-02T08:24:00Z</dcterms:created>
  <dcterms:modified xsi:type="dcterms:W3CDTF">2022-04-04T05:58:00Z</dcterms:modified>
</cp:coreProperties>
</file>