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39F7" w14:textId="3577CAE4" w:rsidR="004030D5" w:rsidRPr="001A13EA" w:rsidRDefault="001A13EA" w:rsidP="001A13EA">
      <w:pPr>
        <w:pStyle w:val="Tekstprzypisudolneg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 w:rsidRPr="001A13EA">
        <w:rPr>
          <w:rFonts w:ascii="Arial" w:hAnsi="Arial" w:cs="Arial"/>
          <w:b/>
          <w:sz w:val="22"/>
          <w:szCs w:val="22"/>
          <w:u w:val="single"/>
        </w:rPr>
        <w:t>K</w:t>
      </w:r>
      <w:r w:rsidR="004030D5" w:rsidRPr="001A13EA">
        <w:rPr>
          <w:rFonts w:ascii="Arial" w:hAnsi="Arial" w:cs="Arial"/>
          <w:b/>
          <w:sz w:val="22"/>
          <w:szCs w:val="22"/>
          <w:u w:val="single"/>
        </w:rPr>
        <w:t>lauzul</w:t>
      </w:r>
      <w:r w:rsidRPr="001A13EA">
        <w:rPr>
          <w:rFonts w:ascii="Arial" w:hAnsi="Arial" w:cs="Arial"/>
          <w:b/>
          <w:sz w:val="22"/>
          <w:szCs w:val="22"/>
          <w:u w:val="single"/>
        </w:rPr>
        <w:t>a</w:t>
      </w:r>
      <w:r w:rsidR="004030D5" w:rsidRPr="001A13EA">
        <w:rPr>
          <w:rFonts w:ascii="Arial" w:hAnsi="Arial" w:cs="Arial"/>
          <w:b/>
          <w:sz w:val="22"/>
          <w:szCs w:val="22"/>
          <w:u w:val="single"/>
        </w:rPr>
        <w:t xml:space="preserve"> informacyj</w:t>
      </w:r>
      <w:r w:rsidRPr="001A13EA">
        <w:rPr>
          <w:rFonts w:ascii="Arial" w:hAnsi="Arial" w:cs="Arial"/>
          <w:b/>
          <w:sz w:val="22"/>
          <w:szCs w:val="22"/>
          <w:u w:val="single"/>
        </w:rPr>
        <w:t>na</w:t>
      </w:r>
      <w:r w:rsidR="004030D5" w:rsidRPr="001A13EA">
        <w:rPr>
          <w:rFonts w:ascii="Arial" w:hAnsi="Arial" w:cs="Arial"/>
          <w:b/>
          <w:sz w:val="22"/>
          <w:szCs w:val="22"/>
          <w:u w:val="single"/>
        </w:rPr>
        <w:t xml:space="preserve"> z art. 13 RODO </w:t>
      </w:r>
    </w:p>
    <w:p w14:paraId="7C718562" w14:textId="77777777" w:rsidR="00B63B9F" w:rsidRPr="00B63B9F" w:rsidRDefault="00B63B9F" w:rsidP="00B63B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A170753" w14:textId="77777777" w:rsidR="00B63B9F" w:rsidRPr="00166B7C" w:rsidRDefault="00B63B9F" w:rsidP="00B63B9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080C568" w14:textId="7034B877" w:rsidR="00B63B9F" w:rsidRPr="006E7DE1" w:rsidRDefault="00B63B9F" w:rsidP="00B63B9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</w:t>
      </w:r>
      <w:r w:rsidRPr="006E7DE1">
        <w:rPr>
          <w:rFonts w:ascii="Arial" w:eastAsia="Times New Roman" w:hAnsi="Arial" w:cs="Arial"/>
          <w:lang w:eastAsia="pl-PL"/>
        </w:rPr>
        <w:t xml:space="preserve">jest </w:t>
      </w:r>
      <w:r w:rsidR="0002017A" w:rsidRPr="006E7DE1">
        <w:rPr>
          <w:rFonts w:ascii="Arial" w:eastAsia="Times New Roman" w:hAnsi="Arial" w:cs="Arial"/>
          <w:lang w:eastAsia="pl-PL"/>
        </w:rPr>
        <w:t>Województwo Mazowieckie, dane kontaktowe: Urząd Marszałkowski Województwa Mazowieckiego w Warszawie</w:t>
      </w:r>
      <w:r w:rsidR="00405137" w:rsidRPr="006E7DE1">
        <w:rPr>
          <w:rFonts w:ascii="Arial" w:eastAsia="Times New Roman" w:hAnsi="Arial" w:cs="Arial"/>
          <w:lang w:eastAsia="pl-PL"/>
        </w:rPr>
        <w:t xml:space="preserve">, </w:t>
      </w:r>
      <w:r w:rsidR="004D1BD5">
        <w:rPr>
          <w:rFonts w:ascii="Arial" w:eastAsia="Times New Roman" w:hAnsi="Arial" w:cs="Arial"/>
          <w:lang w:eastAsia="pl-PL"/>
        </w:rPr>
        <w:br/>
      </w:r>
      <w:r w:rsidR="00405137" w:rsidRPr="006E7DE1">
        <w:rPr>
          <w:rFonts w:ascii="Arial" w:eastAsia="Times New Roman" w:hAnsi="Arial" w:cs="Arial"/>
          <w:lang w:eastAsia="pl-PL"/>
        </w:rPr>
        <w:t>u</w:t>
      </w:r>
      <w:r w:rsidR="006E7DE1" w:rsidRPr="006E7DE1">
        <w:rPr>
          <w:rFonts w:ascii="Arial" w:eastAsia="Times New Roman" w:hAnsi="Arial" w:cs="Arial"/>
          <w:lang w:eastAsia="pl-PL"/>
        </w:rPr>
        <w:t>l</w:t>
      </w:r>
      <w:r w:rsidR="00405137" w:rsidRPr="006E7DE1">
        <w:rPr>
          <w:rFonts w:ascii="Arial" w:eastAsia="Times New Roman" w:hAnsi="Arial" w:cs="Arial"/>
          <w:lang w:eastAsia="pl-PL"/>
        </w:rPr>
        <w:t>. Jagiellońska 26, 03-719 Warszawa, tel. (22) 5979100, e</w:t>
      </w:r>
      <w:r w:rsidR="006E7DE1">
        <w:rPr>
          <w:rFonts w:ascii="Arial" w:eastAsia="Times New Roman" w:hAnsi="Arial" w:cs="Arial"/>
          <w:lang w:eastAsia="pl-PL"/>
        </w:rPr>
        <w:t>-</w:t>
      </w:r>
      <w:r w:rsidR="00405137" w:rsidRPr="006E7DE1">
        <w:rPr>
          <w:rFonts w:ascii="Arial" w:eastAsia="Times New Roman" w:hAnsi="Arial" w:cs="Arial"/>
          <w:lang w:eastAsia="pl-PL"/>
        </w:rPr>
        <w:t>mail: urz</w:t>
      </w:r>
      <w:r w:rsidR="00784487">
        <w:rPr>
          <w:rFonts w:ascii="Arial" w:eastAsia="Times New Roman" w:hAnsi="Arial" w:cs="Arial"/>
          <w:lang w:eastAsia="pl-PL"/>
        </w:rPr>
        <w:t>a</w:t>
      </w:r>
      <w:r w:rsidR="00405137" w:rsidRPr="006E7DE1">
        <w:rPr>
          <w:rFonts w:ascii="Arial" w:eastAsia="Times New Roman" w:hAnsi="Arial" w:cs="Arial"/>
          <w:lang w:eastAsia="pl-PL"/>
        </w:rPr>
        <w:t>d_marszalkowski@mazovia.pl, ePUAP: /umwm/esp</w:t>
      </w:r>
      <w:r w:rsidRPr="006E7DE1">
        <w:rPr>
          <w:rFonts w:ascii="Arial" w:hAnsi="Arial" w:cs="Arial"/>
        </w:rPr>
        <w:t>;</w:t>
      </w:r>
    </w:p>
    <w:p w14:paraId="772200D8" w14:textId="6360FB6A" w:rsidR="00B63B9F" w:rsidRPr="007004FB" w:rsidRDefault="006E7DE1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dane kontaktowe do inspektora ochrony danych: e-mail: iod@mazovia.pl;</w:t>
      </w:r>
    </w:p>
    <w:p w14:paraId="7BC26696" w14:textId="421A1A4E" w:rsidR="007004FB" w:rsidRPr="007004FB" w:rsidRDefault="007004FB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podmiotem przetwarzającym dane w imieniu Administratora jest </w:t>
      </w:r>
      <w:r w:rsidR="008C35C4">
        <w:rPr>
          <w:rFonts w:ascii="Arial" w:hAnsi="Arial" w:cs="Arial"/>
          <w:iCs/>
          <w:color w:val="000000"/>
        </w:rPr>
        <w:t>EIB</w:t>
      </w:r>
      <w:r w:rsidRPr="007004FB">
        <w:rPr>
          <w:rFonts w:ascii="Arial" w:hAnsi="Arial" w:cs="Arial"/>
          <w:iCs/>
          <w:color w:val="000000"/>
        </w:rPr>
        <w:t xml:space="preserve"> S.A. z siedzibą </w:t>
      </w:r>
      <w:r w:rsidR="00BA58D5">
        <w:rPr>
          <w:rFonts w:ascii="Arial" w:hAnsi="Arial" w:cs="Arial"/>
          <w:iCs/>
          <w:color w:val="000000"/>
        </w:rPr>
        <w:br/>
      </w:r>
      <w:r w:rsidRPr="007004FB">
        <w:rPr>
          <w:rFonts w:ascii="Arial" w:hAnsi="Arial" w:cs="Arial"/>
          <w:iCs/>
          <w:color w:val="000000"/>
        </w:rPr>
        <w:t>w Toruniu przy ul. Jęczmiennej 21, wpisana do rejestru przedsiębiorców prowadzonego przez Sąd Rejonowy w Toruniu, Wydział VII Gospodarczy Krajowego Rejestru Sądowego pod numerem KRS 0000050455, NIP 956-000-74-85</w:t>
      </w:r>
      <w:r>
        <w:rPr>
          <w:rFonts w:ascii="Arial" w:hAnsi="Arial" w:cs="Arial"/>
          <w:iCs/>
          <w:color w:val="000000"/>
        </w:rPr>
        <w:t>;</w:t>
      </w:r>
    </w:p>
    <w:p w14:paraId="6E87450B" w14:textId="2C17249B" w:rsidR="00B63B9F" w:rsidRPr="00BA58D5" w:rsidRDefault="00B63B9F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="00BA58D5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</w:t>
      </w:r>
      <w:r w:rsidRPr="00BA58D5">
        <w:rPr>
          <w:rFonts w:ascii="Arial" w:hAnsi="Arial" w:cs="Arial"/>
        </w:rPr>
        <w:t xml:space="preserve">o udzielenie zamówienia publicznego </w:t>
      </w:r>
      <w:r w:rsidR="00BA58D5" w:rsidRPr="00BA58D5">
        <w:rPr>
          <w:rFonts w:ascii="Arial" w:hAnsi="Arial" w:cs="Arial"/>
        </w:rPr>
        <w:t xml:space="preserve">pn. </w:t>
      </w:r>
      <w:r w:rsidRPr="00BA58D5">
        <w:rPr>
          <w:rFonts w:ascii="Arial" w:hAnsi="Arial" w:cs="Arial"/>
        </w:rPr>
        <w:t xml:space="preserve"> </w:t>
      </w:r>
      <w:r w:rsidR="00BA58D5">
        <w:rPr>
          <w:rFonts w:ascii="Arial" w:hAnsi="Arial" w:cs="Arial"/>
        </w:rPr>
        <w:t>„</w:t>
      </w:r>
      <w:r w:rsidR="00BA58D5" w:rsidRPr="00BA58D5">
        <w:rPr>
          <w:rFonts w:ascii="Arial" w:hAnsi="Arial" w:cs="Arial"/>
        </w:rPr>
        <w:t xml:space="preserve">Ubezpieczenia komunikacyjne Mazowieckiego Zarządu Dróg Wojewódzkich </w:t>
      </w:r>
      <w:r w:rsidR="00BA58D5">
        <w:rPr>
          <w:rFonts w:ascii="Arial" w:hAnsi="Arial" w:cs="Arial"/>
        </w:rPr>
        <w:br/>
      </w:r>
      <w:r w:rsidR="00BA58D5" w:rsidRPr="00BA58D5">
        <w:rPr>
          <w:rFonts w:ascii="Arial" w:hAnsi="Arial" w:cs="Arial"/>
        </w:rPr>
        <w:t>w Warszawie, na rzecz którego realizowane jest zamówienie na lata 2025-2027</w:t>
      </w:r>
      <w:r w:rsidR="00BA58D5">
        <w:rPr>
          <w:rFonts w:ascii="Arial" w:hAnsi="Arial" w:cs="Arial"/>
        </w:rPr>
        <w:t xml:space="preserve">”, </w:t>
      </w:r>
      <w:r w:rsidRPr="00BA58D5">
        <w:rPr>
          <w:rFonts w:ascii="Arial" w:hAnsi="Arial" w:cs="Arial"/>
        </w:rPr>
        <w:t xml:space="preserve">prowadzonym w trybie </w:t>
      </w:r>
      <w:r w:rsidR="00BA58D5" w:rsidRPr="00BA58D5">
        <w:rPr>
          <w:rFonts w:ascii="Arial" w:hAnsi="Arial" w:cs="Arial"/>
        </w:rPr>
        <w:t>przetargu nieograniczonego</w:t>
      </w:r>
      <w:r w:rsidRPr="00BA58D5">
        <w:rPr>
          <w:rFonts w:ascii="Arial" w:hAnsi="Arial" w:cs="Arial"/>
        </w:rPr>
        <w:t>;</w:t>
      </w:r>
    </w:p>
    <w:p w14:paraId="4F7FE11E" w14:textId="04392FFD" w:rsidR="008C35C4" w:rsidRPr="00166B7C" w:rsidRDefault="008C35C4" w:rsidP="008C35C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166B7C">
        <w:rPr>
          <w:rFonts w:ascii="Arial" w:eastAsia="Times New Roman" w:hAnsi="Arial" w:cs="Arial"/>
          <w:lang w:eastAsia="pl-PL"/>
        </w:rPr>
        <w:t xml:space="preserve">8 </w:t>
      </w:r>
      <w:r>
        <w:rPr>
          <w:rFonts w:ascii="Arial" w:eastAsia="Times New Roman" w:hAnsi="Arial" w:cs="Arial"/>
          <w:lang w:eastAsia="pl-PL"/>
        </w:rPr>
        <w:t xml:space="preserve">ust. 6 </w:t>
      </w:r>
      <w:r w:rsidRPr="00166B7C">
        <w:rPr>
          <w:rFonts w:ascii="Arial" w:eastAsia="Times New Roman" w:hAnsi="Arial" w:cs="Arial"/>
          <w:lang w:eastAsia="pl-PL"/>
        </w:rPr>
        <w:t>oraz art.</w:t>
      </w:r>
      <w:r>
        <w:rPr>
          <w:rFonts w:ascii="Arial" w:eastAsia="Times New Roman" w:hAnsi="Arial" w:cs="Arial"/>
          <w:lang w:eastAsia="pl-PL"/>
        </w:rPr>
        <w:t xml:space="preserve"> 74 ust. 4 </w:t>
      </w:r>
      <w:r w:rsidRPr="00166B7C">
        <w:rPr>
          <w:rFonts w:ascii="Arial" w:eastAsia="Times New Roman" w:hAnsi="Arial" w:cs="Arial"/>
          <w:lang w:eastAsia="pl-PL"/>
        </w:rPr>
        <w:t xml:space="preserve">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166B7C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166B7C">
        <w:rPr>
          <w:rFonts w:ascii="Arial" w:eastAsia="Times New Roman" w:hAnsi="Arial" w:cs="Arial"/>
          <w:lang w:eastAsia="pl-PL"/>
        </w:rPr>
        <w:t xml:space="preserve"> r. – Prawo zamówień publicznych</w:t>
      </w:r>
      <w:r>
        <w:rPr>
          <w:rFonts w:ascii="Arial" w:eastAsia="Times New Roman" w:hAnsi="Arial" w:cs="Arial"/>
          <w:lang w:eastAsia="pl-PL"/>
        </w:rPr>
        <w:t xml:space="preserve"> (</w:t>
      </w:r>
      <w:r w:rsidR="00B87E23" w:rsidRPr="00B87E23">
        <w:rPr>
          <w:rFonts w:ascii="Arial" w:eastAsia="Times New Roman" w:hAnsi="Arial" w:cs="Arial"/>
          <w:lang w:eastAsia="pl-PL"/>
        </w:rPr>
        <w:t>t.j. Dz.U. z 2023 r. poz. 1605 ze zm.</w:t>
      </w:r>
      <w:r w:rsidR="00C240CF" w:rsidRPr="00C240CF">
        <w:rPr>
          <w:rFonts w:ascii="Arial" w:eastAsia="Times New Roman" w:hAnsi="Arial" w:cs="Arial"/>
          <w:lang w:eastAsia="pl-PL"/>
        </w:rPr>
        <w:t xml:space="preserve">) </w:t>
      </w:r>
      <w:r w:rsidRPr="00166B7C">
        <w:rPr>
          <w:rFonts w:ascii="Arial" w:eastAsia="Times New Roman" w:hAnsi="Arial" w:cs="Arial"/>
          <w:lang w:eastAsia="pl-PL"/>
        </w:rPr>
        <w:t>dalej „ustawa Pzp”</w:t>
      </w:r>
      <w:r>
        <w:rPr>
          <w:rFonts w:ascii="Arial" w:eastAsia="Times New Roman" w:hAnsi="Arial" w:cs="Arial"/>
          <w:lang w:eastAsia="pl-PL"/>
        </w:rPr>
        <w:t>;</w:t>
      </w:r>
    </w:p>
    <w:p w14:paraId="3B484743" w14:textId="77EC0C5E" w:rsidR="00B63B9F" w:rsidRPr="006A01F1" w:rsidRDefault="008C35C4" w:rsidP="008C35C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7</w:t>
      </w:r>
      <w:r>
        <w:rPr>
          <w:rFonts w:ascii="Arial" w:eastAsia="Times New Roman" w:hAnsi="Arial" w:cs="Arial"/>
          <w:lang w:eastAsia="pl-PL"/>
        </w:rPr>
        <w:t>8</w:t>
      </w:r>
      <w:r w:rsidRPr="00166B7C">
        <w:rPr>
          <w:rFonts w:ascii="Arial" w:eastAsia="Times New Roman" w:hAnsi="Arial" w:cs="Arial"/>
          <w:lang w:eastAsia="pl-PL"/>
        </w:rPr>
        <w:t xml:space="preserve"> ust. 1 ustawy Pzp,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</w:t>
      </w:r>
      <w:r>
        <w:rPr>
          <w:rFonts w:ascii="Arial" w:eastAsia="Times New Roman" w:hAnsi="Arial" w:cs="Arial"/>
          <w:lang w:eastAsia="pl-PL"/>
        </w:rPr>
        <w:t xml:space="preserve">okres obowiązywania </w:t>
      </w:r>
      <w:r w:rsidRPr="00166B7C">
        <w:rPr>
          <w:rFonts w:ascii="Arial" w:eastAsia="Times New Roman" w:hAnsi="Arial" w:cs="Arial"/>
          <w:lang w:eastAsia="pl-PL"/>
        </w:rPr>
        <w:t>umowy</w:t>
      </w:r>
      <w:r>
        <w:rPr>
          <w:rFonts w:ascii="Arial" w:eastAsia="Times New Roman" w:hAnsi="Arial" w:cs="Arial"/>
          <w:lang w:eastAsia="pl-PL"/>
        </w:rPr>
        <w:t xml:space="preserve"> w sprawie zamówienia publicznego</w:t>
      </w:r>
      <w:r w:rsidR="00B63B9F">
        <w:rPr>
          <w:rFonts w:ascii="Arial" w:eastAsia="Times New Roman" w:hAnsi="Arial" w:cs="Arial"/>
          <w:lang w:eastAsia="pl-PL"/>
        </w:rPr>
        <w:t>;</w:t>
      </w:r>
    </w:p>
    <w:p w14:paraId="5EE29960" w14:textId="77777777" w:rsidR="00B63B9F" w:rsidRPr="00166B7C" w:rsidRDefault="00B63B9F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</w:p>
    <w:p w14:paraId="3622CF04" w14:textId="77777777" w:rsidR="00B63B9F" w:rsidRPr="00166B7C" w:rsidRDefault="00B63B9F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06CAFCE" w14:textId="77777777" w:rsidR="00B63B9F" w:rsidRPr="006A01F1" w:rsidRDefault="00B63B9F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14A16C7F" w14:textId="77777777" w:rsidR="00B63B9F" w:rsidRPr="00166B7C" w:rsidRDefault="00B63B9F" w:rsidP="00B63B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0FCC04F4" w14:textId="77777777" w:rsidR="00B63B9F" w:rsidRDefault="00B63B9F" w:rsidP="00B63B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20E6BCB0" w14:textId="77777777" w:rsidR="00B63B9F" w:rsidRDefault="00B63B9F" w:rsidP="00B63B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4EE180AE" w14:textId="77777777" w:rsidR="00B63B9F" w:rsidRPr="00166B7C" w:rsidRDefault="00B63B9F" w:rsidP="00B63B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3C127DC2" w14:textId="77777777" w:rsidR="00B63B9F" w:rsidRPr="006A01F1" w:rsidRDefault="00B63B9F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2C6F608E" w14:textId="77777777" w:rsidR="00B63B9F" w:rsidRPr="00166B7C" w:rsidRDefault="00B63B9F" w:rsidP="00B63B9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47D802B3" w14:textId="77777777" w:rsidR="00B63B9F" w:rsidRPr="00166B7C" w:rsidRDefault="00B63B9F" w:rsidP="00B63B9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4EC6212" w14:textId="77777777" w:rsidR="00B63B9F" w:rsidRPr="00166B7C" w:rsidRDefault="00B63B9F" w:rsidP="00B63B9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B7B2C99" w14:textId="77777777" w:rsidR="00B63B9F" w:rsidRDefault="00B63B9F" w:rsidP="00B63B9F">
      <w:pPr>
        <w:spacing w:before="120" w:after="120" w:line="276" w:lineRule="auto"/>
        <w:jc w:val="both"/>
        <w:rPr>
          <w:rFonts w:ascii="Arial" w:hAnsi="Arial" w:cs="Arial"/>
        </w:rPr>
      </w:pPr>
    </w:p>
    <w:p w14:paraId="7F6ABE2C" w14:textId="77777777" w:rsidR="00B63B9F" w:rsidRDefault="00B63B9F" w:rsidP="00B63B9F">
      <w:pPr>
        <w:spacing w:before="120" w:after="120" w:line="276" w:lineRule="auto"/>
        <w:jc w:val="both"/>
        <w:rPr>
          <w:rFonts w:ascii="Arial" w:hAnsi="Arial" w:cs="Arial"/>
        </w:rPr>
      </w:pPr>
    </w:p>
    <w:p w14:paraId="3D0EA0F6" w14:textId="77777777" w:rsidR="00B63B9F" w:rsidRDefault="00B63B9F" w:rsidP="00B63B9F">
      <w:pPr>
        <w:spacing w:before="120" w:after="120" w:line="276" w:lineRule="auto"/>
        <w:jc w:val="both"/>
        <w:rPr>
          <w:rFonts w:ascii="Arial" w:hAnsi="Arial" w:cs="Arial"/>
        </w:rPr>
      </w:pPr>
    </w:p>
    <w:p w14:paraId="7541C452" w14:textId="77777777" w:rsidR="00B63B9F" w:rsidRDefault="00B63B9F" w:rsidP="00B63B9F">
      <w:pPr>
        <w:spacing w:before="120" w:after="120" w:line="276" w:lineRule="auto"/>
        <w:jc w:val="both"/>
        <w:rPr>
          <w:rFonts w:ascii="Arial" w:hAnsi="Arial" w:cs="Arial"/>
        </w:rPr>
      </w:pPr>
    </w:p>
    <w:p w14:paraId="77157E83" w14:textId="77777777" w:rsidR="00B63B9F" w:rsidRDefault="00B63B9F" w:rsidP="00B63B9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0EA36A31" w14:textId="77777777" w:rsidR="00B63B9F" w:rsidRDefault="00B63B9F" w:rsidP="00B63B9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2E2DA45B" w14:textId="77777777" w:rsidR="00B63B9F" w:rsidRPr="0084472F" w:rsidRDefault="00B63B9F" w:rsidP="00B63B9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280706A2" w14:textId="77777777" w:rsidR="0015148B" w:rsidRDefault="0015148B"/>
    <w:sectPr w:rsidR="0015148B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9BA9" w14:textId="77777777" w:rsidR="00C01F0B" w:rsidRDefault="00C01F0B">
      <w:pPr>
        <w:spacing w:after="0" w:line="240" w:lineRule="auto"/>
      </w:pPr>
      <w:r>
        <w:separator/>
      </w:r>
    </w:p>
  </w:endnote>
  <w:endnote w:type="continuationSeparator" w:id="0">
    <w:p w14:paraId="52A53CD5" w14:textId="77777777" w:rsidR="00C01F0B" w:rsidRDefault="00C0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012D183B" w14:textId="77777777" w:rsidR="00C9514B" w:rsidRDefault="009F67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81C">
          <w:rPr>
            <w:noProof/>
          </w:rPr>
          <w:t>2</w:t>
        </w:r>
        <w:r>
          <w:fldChar w:fldCharType="end"/>
        </w:r>
      </w:p>
    </w:sdtContent>
  </w:sdt>
  <w:p w14:paraId="3A075052" w14:textId="77777777" w:rsidR="00C9514B" w:rsidRDefault="00A7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2F578" w14:textId="77777777" w:rsidR="00C01F0B" w:rsidRDefault="00C01F0B">
      <w:pPr>
        <w:spacing w:after="0" w:line="240" w:lineRule="auto"/>
      </w:pPr>
      <w:r>
        <w:separator/>
      </w:r>
    </w:p>
  </w:footnote>
  <w:footnote w:type="continuationSeparator" w:id="0">
    <w:p w14:paraId="6B42E009" w14:textId="77777777" w:rsidR="00C01F0B" w:rsidRDefault="00C0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974C4"/>
    <w:multiLevelType w:val="hybridMultilevel"/>
    <w:tmpl w:val="C434BBDE"/>
    <w:lvl w:ilvl="0" w:tplc="265AC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9F"/>
    <w:rsid w:val="0002017A"/>
    <w:rsid w:val="00024E68"/>
    <w:rsid w:val="000F7940"/>
    <w:rsid w:val="00150CC9"/>
    <w:rsid w:val="0015148B"/>
    <w:rsid w:val="001A13EA"/>
    <w:rsid w:val="001A5FCE"/>
    <w:rsid w:val="0032728F"/>
    <w:rsid w:val="00367404"/>
    <w:rsid w:val="00372AA0"/>
    <w:rsid w:val="004030D5"/>
    <w:rsid w:val="00405137"/>
    <w:rsid w:val="00413207"/>
    <w:rsid w:val="00425FDA"/>
    <w:rsid w:val="0042757A"/>
    <w:rsid w:val="004D1BD5"/>
    <w:rsid w:val="00625478"/>
    <w:rsid w:val="006B681C"/>
    <w:rsid w:val="006E7DE1"/>
    <w:rsid w:val="007004FB"/>
    <w:rsid w:val="00740BE3"/>
    <w:rsid w:val="00784487"/>
    <w:rsid w:val="008C35C4"/>
    <w:rsid w:val="009E7F93"/>
    <w:rsid w:val="009F67AB"/>
    <w:rsid w:val="00A7269B"/>
    <w:rsid w:val="00B479C0"/>
    <w:rsid w:val="00B6083A"/>
    <w:rsid w:val="00B63B9F"/>
    <w:rsid w:val="00B65AC0"/>
    <w:rsid w:val="00B87E23"/>
    <w:rsid w:val="00BA58D5"/>
    <w:rsid w:val="00C01F0B"/>
    <w:rsid w:val="00C03D5E"/>
    <w:rsid w:val="00C240CF"/>
    <w:rsid w:val="00C27A3A"/>
    <w:rsid w:val="00C85811"/>
    <w:rsid w:val="00FB45A5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98E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B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3B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B9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63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B9F"/>
  </w:style>
  <w:style w:type="character" w:styleId="Odwoaniedokomentarza">
    <w:name w:val="annotation reference"/>
    <w:basedOn w:val="Domylnaczcionkaakapitu"/>
    <w:uiPriority w:val="99"/>
    <w:semiHidden/>
    <w:unhideWhenUsed/>
    <w:rsid w:val="00B63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B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B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B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B9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51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FEFA9-C42B-4B29-B5B3-2F8A8DFF26ED}"/>
</file>

<file path=customXml/itemProps2.xml><?xml version="1.0" encoding="utf-8"?>
<ds:datastoreItem xmlns:ds="http://schemas.openxmlformats.org/officeDocument/2006/customXml" ds:itemID="{5A1FE60C-C968-47A8-BFED-22F83BD7E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2024-03-29T10:25:00Z</dcterms:created>
  <dcterms:modified xsi:type="dcterms:W3CDTF">2024-03-29T10:26:00Z</dcterms:modified>
</cp:coreProperties>
</file>