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836A" w14:textId="7F6AC29C" w:rsidR="000A5EE6" w:rsidRDefault="000A5EE6" w:rsidP="00545961">
      <w:pPr>
        <w:spacing w:after="0"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drawing>
          <wp:anchor distT="0" distB="0" distL="114300" distR="114300" simplePos="0" relativeHeight="251661312" behindDoc="0" locked="0" layoutInCell="1" allowOverlap="1" wp14:editId="74A8CB9B">
            <wp:simplePos x="0" y="0"/>
            <wp:positionH relativeFrom="margin">
              <wp:align>right</wp:align>
            </wp:positionH>
            <wp:positionV relativeFrom="paragraph">
              <wp:posOffset>40640</wp:posOffset>
            </wp:positionV>
            <wp:extent cx="1166495" cy="76327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Cs/>
          <w:noProof/>
        </w:rPr>
        <w:drawing>
          <wp:anchor distT="0" distB="0" distL="114300" distR="114300" simplePos="0" relativeHeight="251660288" behindDoc="0" locked="0" layoutInCell="1" allowOverlap="1" wp14:editId="33E2BF1B">
            <wp:simplePos x="0" y="0"/>
            <wp:positionH relativeFrom="page">
              <wp:posOffset>3995420</wp:posOffset>
            </wp:positionH>
            <wp:positionV relativeFrom="paragraph">
              <wp:posOffset>0</wp:posOffset>
            </wp:positionV>
            <wp:extent cx="763905" cy="74866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Cs/>
          <w:noProof/>
        </w:rPr>
        <w:drawing>
          <wp:anchor distT="0" distB="0" distL="114300" distR="114300" simplePos="0" relativeHeight="251659264" behindDoc="0" locked="0" layoutInCell="1" allowOverlap="1" wp14:editId="791CE68C">
            <wp:simplePos x="0" y="0"/>
            <wp:positionH relativeFrom="column">
              <wp:posOffset>1811020</wp:posOffset>
            </wp:positionH>
            <wp:positionV relativeFrom="paragraph">
              <wp:posOffset>0</wp:posOffset>
            </wp:positionV>
            <wp:extent cx="984250" cy="835660"/>
            <wp:effectExtent l="0" t="0" r="6350" b="254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Cs/>
          <w:noProof/>
        </w:rPr>
        <w:drawing>
          <wp:anchor distT="0" distB="0" distL="114300" distR="114300" simplePos="0" relativeHeight="251658240" behindDoc="0" locked="0" layoutInCell="1" allowOverlap="1" wp14:editId="7C1842DA">
            <wp:simplePos x="0" y="0"/>
            <wp:positionH relativeFrom="column">
              <wp:posOffset>143510</wp:posOffset>
            </wp:positionH>
            <wp:positionV relativeFrom="paragraph">
              <wp:posOffset>0</wp:posOffset>
            </wp:positionV>
            <wp:extent cx="1162685" cy="778510"/>
            <wp:effectExtent l="0" t="0" r="0" b="254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961" w:rsidRPr="00545961">
        <w:rPr>
          <w:rFonts w:asciiTheme="minorHAnsi" w:hAnsiTheme="minorHAnsi" w:cstheme="minorHAnsi"/>
          <w:bCs/>
        </w:rPr>
        <w:t xml:space="preserve">                              </w:t>
      </w:r>
    </w:p>
    <w:p w14:paraId="58CA500A" w14:textId="0B315A88" w:rsidR="000A5EE6" w:rsidRDefault="000A5EE6" w:rsidP="00545961">
      <w:pPr>
        <w:spacing w:after="0" w:line="360" w:lineRule="auto"/>
        <w:rPr>
          <w:rFonts w:asciiTheme="minorHAnsi" w:hAnsiTheme="minorHAnsi" w:cstheme="minorHAnsi"/>
          <w:bCs/>
        </w:rPr>
      </w:pPr>
    </w:p>
    <w:p w14:paraId="5393E2B7" w14:textId="77777777" w:rsidR="000A5EE6" w:rsidRDefault="000A5EE6" w:rsidP="00545961">
      <w:pPr>
        <w:spacing w:after="0" w:line="360" w:lineRule="auto"/>
        <w:rPr>
          <w:rFonts w:asciiTheme="minorHAnsi" w:hAnsiTheme="minorHAnsi" w:cstheme="minorHAnsi"/>
          <w:bCs/>
        </w:rPr>
      </w:pPr>
    </w:p>
    <w:p w14:paraId="6A7D72B2" w14:textId="77777777" w:rsidR="000A5EE6" w:rsidRDefault="00545961" w:rsidP="00545961">
      <w:pPr>
        <w:spacing w:after="0" w:line="360" w:lineRule="auto"/>
        <w:rPr>
          <w:rFonts w:asciiTheme="minorHAnsi" w:hAnsiTheme="minorHAnsi" w:cstheme="minorHAnsi"/>
          <w:bCs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</w:t>
      </w:r>
    </w:p>
    <w:p w14:paraId="064E3D16" w14:textId="77777777" w:rsidR="000A5EE6" w:rsidRPr="00FC529A" w:rsidRDefault="000A5EE6" w:rsidP="000A5EE6">
      <w:pPr>
        <w:pStyle w:val="Nagwek"/>
        <w:tabs>
          <w:tab w:val="clear" w:pos="4536"/>
          <w:tab w:val="clear" w:pos="9072"/>
          <w:tab w:val="left" w:pos="5190"/>
        </w:tabs>
        <w:jc w:val="center"/>
        <w:rPr>
          <w:rFonts w:ascii="Calibri" w:hAnsi="Calibri" w:cs="Calibri"/>
          <w:b/>
          <w:bCs/>
        </w:rPr>
      </w:pPr>
      <w:r w:rsidRPr="00FC529A">
        <w:rPr>
          <w:rFonts w:ascii="Calibri" w:hAnsi="Calibri" w:cs="Calibri"/>
          <w:b/>
          <w:bCs/>
        </w:rPr>
        <w:t>Europejski fundusz Rolny na rzecz Rozwoju obszarów Wiejskich:</w:t>
      </w:r>
    </w:p>
    <w:p w14:paraId="028A2A92" w14:textId="0C7DD10C" w:rsidR="000A5EE6" w:rsidRPr="00FC529A" w:rsidRDefault="000A5EE6" w:rsidP="000A5EE6">
      <w:pPr>
        <w:pStyle w:val="Nagwek"/>
        <w:tabs>
          <w:tab w:val="clear" w:pos="4536"/>
          <w:tab w:val="clear" w:pos="9072"/>
          <w:tab w:val="left" w:pos="5190"/>
        </w:tabs>
        <w:jc w:val="center"/>
        <w:rPr>
          <w:rFonts w:ascii="Calibri" w:hAnsi="Calibri" w:cs="Calibri"/>
          <w:b/>
          <w:bCs/>
        </w:rPr>
      </w:pPr>
      <w:r w:rsidRPr="00FC529A">
        <w:rPr>
          <w:rFonts w:ascii="Calibri" w:hAnsi="Calibri" w:cs="Calibri"/>
          <w:b/>
          <w:bCs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D30703A" wp14:editId="5481A402">
                <wp:simplePos x="0" y="0"/>
                <wp:positionH relativeFrom="column">
                  <wp:posOffset>-233045</wp:posOffset>
                </wp:positionH>
                <wp:positionV relativeFrom="paragraph">
                  <wp:posOffset>207645</wp:posOffset>
                </wp:positionV>
                <wp:extent cx="6448425" cy="29845"/>
                <wp:effectExtent l="19050" t="20955" r="19050" b="1587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8425" cy="2984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EC8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243A6" id="Łącznik prosty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35pt,16.35pt" to="489.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" o:allowincell="f" strokecolor="#ec8c00" strokeweight="2.5pt"/>
            </w:pict>
          </mc:Fallback>
        </mc:AlternateContent>
      </w:r>
      <w:r w:rsidRPr="00FC529A">
        <w:rPr>
          <w:rFonts w:ascii="Calibri" w:hAnsi="Calibri" w:cs="Calibri"/>
          <w:b/>
          <w:bCs/>
        </w:rPr>
        <w:t>Europa Inwestująca w obszary wiejskie</w:t>
      </w:r>
    </w:p>
    <w:p w14:paraId="098FD1A6" w14:textId="77777777" w:rsidR="000A5EE6" w:rsidRDefault="000A5EE6" w:rsidP="000A5EE6">
      <w:pPr>
        <w:pStyle w:val="Nagwek1"/>
        <w:rPr>
          <w:rFonts w:ascii="Calibri" w:hAnsi="Calibri" w:cs="Calibri"/>
          <w:b w:val="0"/>
          <w:bCs w:val="0"/>
          <w:iCs/>
          <w:sz w:val="22"/>
          <w:szCs w:val="22"/>
          <w:u w:val="single"/>
        </w:rPr>
      </w:pPr>
    </w:p>
    <w:p w14:paraId="4F75A8C9" w14:textId="0945831C" w:rsidR="00545961" w:rsidRPr="00176564" w:rsidRDefault="000A5EE6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      </w:t>
      </w:r>
      <w:r w:rsidR="00545961"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="00545961"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</w:t>
      </w:r>
      <w:proofErr w:type="spellStart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CEiDG</w:t>
      </w:r>
      <w:proofErr w:type="spellEnd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Prawo zamówień publicznych (dalej jako: ustawa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40F80A33" w14:textId="626E5154" w:rsidR="00545961" w:rsidRDefault="00545961" w:rsidP="00545961">
      <w:pPr>
        <w:widowControl w:val="0"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</w:p>
    <w:p w14:paraId="6586FA18" w14:textId="77777777" w:rsidR="00605B29" w:rsidRDefault="00605B29" w:rsidP="00605B29">
      <w:pPr>
        <w:rPr>
          <w:rFonts w:cs="Calibri"/>
          <w:b/>
          <w:bCs/>
          <w:i/>
          <w:iCs/>
          <w:sz w:val="24"/>
          <w:szCs w:val="24"/>
          <w:u w:val="single"/>
        </w:rPr>
      </w:pPr>
      <w:r w:rsidRPr="008E6329">
        <w:rPr>
          <w:rFonts w:cs="Calibri"/>
          <w:b/>
          <w:bCs/>
          <w:i/>
          <w:iCs/>
          <w:sz w:val="24"/>
          <w:szCs w:val="24"/>
          <w:u w:val="single"/>
        </w:rPr>
        <w:t>”Rowerowy zaułek – zagospodarowanie terenu przy Stadionie Miejskim w Wąsoszu”</w:t>
      </w:r>
    </w:p>
    <w:p w14:paraId="55EC0F80" w14:textId="7AC58586" w:rsidR="00545961" w:rsidRPr="00605B29" w:rsidRDefault="005C5489" w:rsidP="00605B29">
      <w:pPr>
        <w:rPr>
          <w:rFonts w:cs="Calibri"/>
          <w:b/>
          <w:bCs/>
          <w:i/>
          <w:iCs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</w:t>
      </w:r>
      <w:r w:rsidR="00545961"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1FD0647E" w14:textId="77777777" w:rsidR="00545961" w:rsidRPr="00545961" w:rsidRDefault="00545961" w:rsidP="00545961">
      <w:pPr>
        <w:spacing w:after="0" w:line="360" w:lineRule="auto"/>
        <w:jc w:val="both"/>
        <w:rPr>
          <w:rFonts w:cs="Calibri"/>
          <w:b/>
          <w:u w:val="single"/>
        </w:rPr>
      </w:pP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7032DEAB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1.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108 ust. 1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2EADA28E" w14:textId="0434D66E" w:rsid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2. </w:t>
      </w:r>
      <w:r w:rsidRPr="00545961"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109 ust.</w:t>
      </w:r>
      <w:r w:rsidR="00E12DE3">
        <w:rPr>
          <w:rFonts w:asciiTheme="minorHAnsi" w:eastAsia="Times New Roman" w:hAnsiTheme="minorHAnsi" w:cstheme="minorHAnsi"/>
          <w:lang w:eastAsia="pl-PL"/>
        </w:rPr>
        <w:t>1 pkt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4</w:t>
      </w:r>
      <w:r w:rsidR="00F91929">
        <w:rPr>
          <w:rFonts w:asciiTheme="minorHAnsi" w:eastAsia="Times New Roman" w:hAnsiTheme="minorHAnsi" w:cstheme="minorHAnsi"/>
          <w:lang w:eastAsia="pl-PL"/>
        </w:rPr>
        <w:t>,5,7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78DE7B41" w14:textId="77777777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23F201CB" w14:textId="4AC371C8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46F0F0BB" w14:textId="77777777" w:rsidR="000A5EE6" w:rsidRDefault="000A5EE6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6FBEE58D" w14:textId="59BF88DA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09795401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5EAECCF3" w14:textId="273FF9F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…….</w:t>
      </w: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.……., dnia ………….……. r</w:t>
      </w:r>
    </w:p>
    <w:p w14:paraId="72F96835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16A93BFA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D1521D3" w14:textId="00C85D41" w:rsidR="00545961" w:rsidRPr="000A5EE6" w:rsidRDefault="00545961" w:rsidP="000A5EE6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3887E3" w14:textId="2B816F43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32D0EC67" w14:textId="21AE3E10" w:rsidR="00AB1415" w:rsidRDefault="00545961" w:rsidP="000A5EE6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</w:p>
    <w:p w14:paraId="348FAF2D" w14:textId="07401BA5" w:rsidR="000A5EE6" w:rsidRDefault="000A5EE6" w:rsidP="000A5EE6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</w:p>
    <w:p w14:paraId="4A1B492C" w14:textId="1207091D" w:rsid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32F54E77" w14:textId="07CFF62A" w:rsidR="000A5EE6" w:rsidRDefault="000A5EE6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0234EF2" w14:textId="759881C3" w:rsidR="000A5EE6" w:rsidRDefault="000A5EE6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70C99" w14:textId="676B4609" w:rsidR="000A5EE6" w:rsidRDefault="000A5EE6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96ABC3C" w14:textId="77777777" w:rsidR="000A5EE6" w:rsidRPr="00545961" w:rsidRDefault="000A5EE6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1B2530A" w14:textId="46FD9234" w:rsidR="00545961" w:rsidRPr="00D22F86" w:rsidRDefault="00545961" w:rsidP="00D22F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df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sectPr w:rsidR="00545961" w:rsidRPr="00D22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9AE7" w14:textId="77777777" w:rsidR="003E2788" w:rsidRDefault="003E2788" w:rsidP="00545961">
      <w:pPr>
        <w:spacing w:after="0" w:line="240" w:lineRule="auto"/>
      </w:pPr>
      <w:r>
        <w:separator/>
      </w:r>
    </w:p>
  </w:endnote>
  <w:endnote w:type="continuationSeparator" w:id="0">
    <w:p w14:paraId="437056DB" w14:textId="77777777" w:rsidR="003E2788" w:rsidRDefault="003E2788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0CFB" w14:textId="77777777" w:rsidR="003E2788" w:rsidRDefault="003E2788" w:rsidP="00545961">
      <w:pPr>
        <w:spacing w:after="0" w:line="240" w:lineRule="auto"/>
      </w:pPr>
      <w:r>
        <w:separator/>
      </w:r>
    </w:p>
  </w:footnote>
  <w:footnote w:type="continuationSeparator" w:id="0">
    <w:p w14:paraId="20A928F1" w14:textId="77777777" w:rsidR="003E2788" w:rsidRDefault="003E2788" w:rsidP="00545961">
      <w:pPr>
        <w:spacing w:after="0" w:line="240" w:lineRule="auto"/>
      </w:pPr>
      <w:r>
        <w:continuationSeparator/>
      </w:r>
    </w:p>
  </w:footnote>
  <w:footnote w:id="1">
    <w:p w14:paraId="15F0008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4 </w:t>
      </w:r>
      <w:r w:rsidRPr="00545961">
        <w:rPr>
          <w:rFonts w:asciiTheme="minorHAnsi" w:hAnsiTheme="minorHAnsi" w:cstheme="minorHAnsi"/>
          <w:sz w:val="16"/>
          <w:szCs w:val="16"/>
        </w:rPr>
        <w:t xml:space="preserve">ustawy </w:t>
      </w:r>
      <w:proofErr w:type="spellStart"/>
      <w:r w:rsidRPr="00545961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52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0A5EE6"/>
    <w:rsid w:val="00176564"/>
    <w:rsid w:val="00176763"/>
    <w:rsid w:val="00283837"/>
    <w:rsid w:val="0030066D"/>
    <w:rsid w:val="00332B1A"/>
    <w:rsid w:val="00341215"/>
    <w:rsid w:val="00397E5D"/>
    <w:rsid w:val="003E2788"/>
    <w:rsid w:val="003F477E"/>
    <w:rsid w:val="00484E68"/>
    <w:rsid w:val="004F5844"/>
    <w:rsid w:val="00545961"/>
    <w:rsid w:val="005C5489"/>
    <w:rsid w:val="005C6E9E"/>
    <w:rsid w:val="005C7EA9"/>
    <w:rsid w:val="00605B29"/>
    <w:rsid w:val="006345E2"/>
    <w:rsid w:val="008D1399"/>
    <w:rsid w:val="008E2757"/>
    <w:rsid w:val="008E6FEA"/>
    <w:rsid w:val="00901910"/>
    <w:rsid w:val="00971F87"/>
    <w:rsid w:val="00A003B4"/>
    <w:rsid w:val="00A12397"/>
    <w:rsid w:val="00A40E5A"/>
    <w:rsid w:val="00AB1415"/>
    <w:rsid w:val="00AE4FD1"/>
    <w:rsid w:val="00D22F86"/>
    <w:rsid w:val="00E12DE3"/>
    <w:rsid w:val="00F9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  <w:style w:type="paragraph" w:styleId="Nagwek">
    <w:name w:val="header"/>
    <w:basedOn w:val="Normalny"/>
    <w:link w:val="NagwekZnak"/>
    <w:rsid w:val="000A5E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A5EE6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EE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Joanna Pawliczak</cp:lastModifiedBy>
  <cp:revision>14</cp:revision>
  <dcterms:created xsi:type="dcterms:W3CDTF">2021-02-16T08:34:00Z</dcterms:created>
  <dcterms:modified xsi:type="dcterms:W3CDTF">2023-01-11T07:04:00Z</dcterms:modified>
</cp:coreProperties>
</file>