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F46B" w14:textId="1BD2324C" w:rsidR="0061390F" w:rsidRPr="001443CC" w:rsidRDefault="00B23668" w:rsidP="00B75BD4">
      <w:pPr>
        <w:pStyle w:val="Default"/>
        <w:rPr>
          <w:rFonts w:asciiTheme="minorHAnsi" w:hAnsiTheme="minorHAnsi"/>
        </w:rPr>
      </w:pPr>
      <w:r>
        <w:t xml:space="preserve"> </w:t>
      </w:r>
      <w:r w:rsidR="001443CC">
        <w:tab/>
      </w:r>
      <w:r w:rsidR="001443CC">
        <w:tab/>
      </w:r>
      <w:r w:rsidR="001443CC">
        <w:tab/>
      </w:r>
      <w:r w:rsidR="001443CC">
        <w:tab/>
      </w:r>
      <w:r w:rsidR="001443CC">
        <w:tab/>
      </w:r>
      <w:r w:rsidR="001443CC">
        <w:tab/>
      </w:r>
      <w:r w:rsidR="001443CC">
        <w:tab/>
      </w:r>
      <w:r w:rsidR="001443CC">
        <w:tab/>
      </w:r>
    </w:p>
    <w:p w14:paraId="54E56661"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7F956D97"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229A33FE"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10C94DC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5B874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605089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0CAE3977" w14:textId="77777777" w:rsidR="0061390F" w:rsidRDefault="0061390F">
      <w:pPr>
        <w:shd w:val="clear" w:color="auto" w:fill="FFFFFF"/>
        <w:tabs>
          <w:tab w:val="left" w:pos="9214"/>
        </w:tabs>
        <w:spacing w:after="0" w:line="240" w:lineRule="auto"/>
        <w:ind w:right="6"/>
        <w:jc w:val="center"/>
        <w:rPr>
          <w:rFonts w:cs="Tahoma"/>
          <w:bCs/>
          <w:color w:val="000000"/>
          <w:spacing w:val="3"/>
          <w:sz w:val="24"/>
          <w:szCs w:val="24"/>
        </w:rPr>
      </w:pPr>
    </w:p>
    <w:p w14:paraId="12DF3C36" w14:textId="77777777" w:rsidR="0061390F" w:rsidRDefault="0061390F">
      <w:pPr>
        <w:shd w:val="clear" w:color="auto" w:fill="FFFFFF"/>
        <w:tabs>
          <w:tab w:val="left" w:pos="9214"/>
        </w:tabs>
        <w:spacing w:after="0" w:line="240" w:lineRule="auto"/>
        <w:ind w:right="6"/>
        <w:rPr>
          <w:rFonts w:cs="Tahoma"/>
          <w:bCs/>
          <w:color w:val="000000"/>
          <w:spacing w:val="3"/>
        </w:rPr>
      </w:pPr>
    </w:p>
    <w:p w14:paraId="19159D04" w14:textId="77777777" w:rsidR="0061390F" w:rsidRDefault="0061390F">
      <w:pPr>
        <w:shd w:val="clear" w:color="auto" w:fill="FFFFFF"/>
        <w:tabs>
          <w:tab w:val="left" w:pos="9214"/>
        </w:tabs>
        <w:spacing w:after="0" w:line="240" w:lineRule="auto"/>
        <w:ind w:right="6"/>
        <w:rPr>
          <w:rFonts w:cs="Tahoma"/>
          <w:bCs/>
          <w:color w:val="000000"/>
          <w:spacing w:val="3"/>
        </w:rPr>
      </w:pPr>
    </w:p>
    <w:p w14:paraId="6D355B2C" w14:textId="77777777" w:rsidR="0061390F" w:rsidRDefault="0061390F">
      <w:pPr>
        <w:shd w:val="clear" w:color="auto" w:fill="FFFFFF"/>
        <w:tabs>
          <w:tab w:val="left" w:pos="9214"/>
        </w:tabs>
        <w:spacing w:after="0" w:line="240" w:lineRule="auto"/>
        <w:ind w:right="6"/>
        <w:rPr>
          <w:rFonts w:cs="Tahoma"/>
          <w:bCs/>
          <w:color w:val="000000"/>
          <w:spacing w:val="3"/>
        </w:rPr>
      </w:pPr>
    </w:p>
    <w:p w14:paraId="32F79415" w14:textId="77777777" w:rsidR="0061390F" w:rsidRDefault="0061390F">
      <w:pPr>
        <w:shd w:val="clear" w:color="auto" w:fill="FFFFFF"/>
        <w:tabs>
          <w:tab w:val="left" w:pos="9214"/>
        </w:tabs>
        <w:spacing w:after="0" w:line="240" w:lineRule="auto"/>
        <w:ind w:right="6"/>
        <w:rPr>
          <w:rFonts w:cs="Tahoma"/>
          <w:bCs/>
          <w:color w:val="000000"/>
          <w:spacing w:val="3"/>
        </w:rPr>
      </w:pPr>
    </w:p>
    <w:p w14:paraId="5EF8AF16" w14:textId="77777777" w:rsidR="0061390F" w:rsidRDefault="0061390F">
      <w:pPr>
        <w:shd w:val="clear" w:color="auto" w:fill="FFFFFF"/>
        <w:tabs>
          <w:tab w:val="left" w:pos="9214"/>
        </w:tabs>
        <w:spacing w:after="0" w:line="240" w:lineRule="auto"/>
        <w:ind w:right="6"/>
        <w:rPr>
          <w:rFonts w:cs="Tahoma"/>
          <w:bCs/>
          <w:color w:val="000000"/>
          <w:spacing w:val="3"/>
        </w:rPr>
      </w:pPr>
    </w:p>
    <w:p w14:paraId="0561C772" w14:textId="77777777" w:rsidR="0061390F" w:rsidRDefault="0061390F">
      <w:pPr>
        <w:shd w:val="clear" w:color="auto" w:fill="FFFFFF"/>
        <w:tabs>
          <w:tab w:val="left" w:pos="9214"/>
        </w:tabs>
        <w:spacing w:after="0" w:line="240" w:lineRule="auto"/>
        <w:ind w:right="6"/>
        <w:rPr>
          <w:rFonts w:cs="Tahoma"/>
          <w:bCs/>
          <w:color w:val="000000"/>
          <w:spacing w:val="3"/>
        </w:rPr>
      </w:pPr>
    </w:p>
    <w:p w14:paraId="132D1BD6" w14:textId="60081D06"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449195CB" w14:textId="324E6AAA"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202C574D" w14:textId="77777777" w:rsidR="0061390F" w:rsidRDefault="0061390F">
      <w:pPr>
        <w:shd w:val="clear" w:color="auto" w:fill="FFFFFF"/>
        <w:tabs>
          <w:tab w:val="left" w:pos="9214"/>
        </w:tabs>
        <w:spacing w:after="0" w:line="240" w:lineRule="auto"/>
        <w:ind w:right="6"/>
        <w:jc w:val="center"/>
        <w:rPr>
          <w:rFonts w:cs="Tahoma"/>
          <w:bCs/>
          <w:color w:val="000000"/>
          <w:sz w:val="28"/>
        </w:rPr>
      </w:pPr>
    </w:p>
    <w:p w14:paraId="601DF48B" w14:textId="29CD46AF" w:rsidR="0061390F" w:rsidRDefault="00E47F50">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w postępowaniu prowadzonym w trybie </w:t>
      </w:r>
      <w:r w:rsidR="0026434E">
        <w:rPr>
          <w:rFonts w:cs="Tahoma"/>
          <w:bCs/>
          <w:color w:val="000000"/>
          <w:szCs w:val="20"/>
        </w:rPr>
        <w:t>podstawowym bez negocjacji</w:t>
      </w:r>
    </w:p>
    <w:p w14:paraId="783B74F3" w14:textId="34480D46" w:rsidR="0061390F" w:rsidRPr="004D28F4" w:rsidRDefault="00E47F50">
      <w:pPr>
        <w:shd w:val="clear" w:color="auto" w:fill="FFFFFF"/>
        <w:tabs>
          <w:tab w:val="left" w:pos="9214"/>
        </w:tabs>
        <w:spacing w:after="0" w:line="240" w:lineRule="auto"/>
        <w:ind w:right="6"/>
        <w:jc w:val="center"/>
        <w:rPr>
          <w:rFonts w:cs="Tahoma"/>
          <w:bCs/>
          <w:color w:val="000000"/>
          <w:szCs w:val="20"/>
        </w:rPr>
      </w:pPr>
      <w:r w:rsidRPr="004D28F4">
        <w:rPr>
          <w:rFonts w:cs="Tahoma"/>
          <w:bCs/>
          <w:color w:val="000000"/>
          <w:szCs w:val="20"/>
        </w:rPr>
        <w:t xml:space="preserve"> o wartości szacunkowej </w:t>
      </w:r>
      <w:r w:rsidR="007E3FB0">
        <w:rPr>
          <w:rFonts w:cs="Tahoma"/>
          <w:bCs/>
          <w:color w:val="000000"/>
          <w:szCs w:val="20"/>
        </w:rPr>
        <w:t>nie</w:t>
      </w:r>
      <w:r w:rsidRPr="004D28F4">
        <w:rPr>
          <w:rFonts w:cs="Tahoma"/>
          <w:bCs/>
          <w:color w:val="000000"/>
          <w:szCs w:val="20"/>
        </w:rPr>
        <w:t xml:space="preserve">przekraczającej </w:t>
      </w:r>
      <w:r w:rsidR="00010956">
        <w:rPr>
          <w:rFonts w:cs="Tahoma"/>
          <w:bCs/>
          <w:color w:val="000000"/>
          <w:szCs w:val="20"/>
        </w:rPr>
        <w:t>14</w:t>
      </w:r>
      <w:r w:rsidR="00781E32">
        <w:rPr>
          <w:rFonts w:cs="Tahoma"/>
          <w:bCs/>
          <w:color w:val="000000"/>
          <w:szCs w:val="20"/>
        </w:rPr>
        <w:t>3</w:t>
      </w:r>
      <w:r w:rsidRPr="00C03FF6">
        <w:rPr>
          <w:rFonts w:cs="Tahoma"/>
          <w:bCs/>
          <w:color w:val="000000"/>
          <w:szCs w:val="20"/>
        </w:rPr>
        <w:t xml:space="preserve"> 000 </w:t>
      </w:r>
      <w:r w:rsidR="00781E32">
        <w:rPr>
          <w:rFonts w:cs="Tahoma"/>
          <w:bCs/>
          <w:color w:val="000000"/>
          <w:szCs w:val="20"/>
        </w:rPr>
        <w:t>euro</w:t>
      </w:r>
    </w:p>
    <w:p w14:paraId="1C02832B" w14:textId="77777777" w:rsidR="0061390F" w:rsidRDefault="0061390F">
      <w:pPr>
        <w:shd w:val="clear" w:color="auto" w:fill="FFFFFF"/>
        <w:tabs>
          <w:tab w:val="left" w:pos="9214"/>
        </w:tabs>
        <w:spacing w:after="0" w:line="240" w:lineRule="auto"/>
        <w:ind w:right="6"/>
        <w:jc w:val="center"/>
        <w:rPr>
          <w:rFonts w:cs="Tahoma"/>
          <w:bCs/>
          <w:color w:val="000000"/>
        </w:rPr>
      </w:pPr>
    </w:p>
    <w:p w14:paraId="276EC9E3" w14:textId="77777777" w:rsidR="0061390F" w:rsidRDefault="0061390F">
      <w:pPr>
        <w:shd w:val="clear" w:color="auto" w:fill="FFFFFF"/>
        <w:tabs>
          <w:tab w:val="left" w:pos="9214"/>
        </w:tabs>
        <w:spacing w:after="0" w:line="240" w:lineRule="auto"/>
        <w:ind w:right="6"/>
        <w:jc w:val="center"/>
        <w:rPr>
          <w:rFonts w:cs="Tahoma"/>
          <w:bCs/>
          <w:color w:val="000000"/>
        </w:rPr>
      </w:pPr>
    </w:p>
    <w:p w14:paraId="6043C4F5" w14:textId="77777777" w:rsidR="0061390F" w:rsidRDefault="0061390F">
      <w:pPr>
        <w:shd w:val="clear" w:color="auto" w:fill="FFFFFF"/>
        <w:tabs>
          <w:tab w:val="left" w:pos="9214"/>
        </w:tabs>
        <w:spacing w:after="0" w:line="240" w:lineRule="auto"/>
        <w:ind w:right="6"/>
        <w:jc w:val="center"/>
        <w:rPr>
          <w:rFonts w:cs="Tahoma"/>
          <w:bCs/>
          <w:color w:val="000000"/>
        </w:rPr>
      </w:pPr>
    </w:p>
    <w:p w14:paraId="22E7CD63" w14:textId="77777777" w:rsidR="0061390F" w:rsidRDefault="0061390F">
      <w:pPr>
        <w:shd w:val="clear" w:color="auto" w:fill="FFFFFF"/>
        <w:tabs>
          <w:tab w:val="left" w:pos="9214"/>
        </w:tabs>
        <w:spacing w:after="0" w:line="240" w:lineRule="auto"/>
        <w:ind w:right="6"/>
        <w:jc w:val="center"/>
        <w:rPr>
          <w:rFonts w:cs="Tahoma"/>
          <w:bCs/>
          <w:color w:val="000000"/>
        </w:rPr>
      </w:pPr>
    </w:p>
    <w:p w14:paraId="31BF1566" w14:textId="77777777" w:rsidR="0061390F" w:rsidRDefault="0061390F">
      <w:pPr>
        <w:shd w:val="clear" w:color="auto" w:fill="FFFFFF"/>
        <w:tabs>
          <w:tab w:val="left" w:pos="9214"/>
        </w:tabs>
        <w:spacing w:after="0" w:line="240" w:lineRule="auto"/>
        <w:ind w:right="6"/>
        <w:jc w:val="center"/>
        <w:rPr>
          <w:rFonts w:cs="Tahoma"/>
          <w:bCs/>
          <w:color w:val="000000"/>
        </w:rPr>
      </w:pPr>
    </w:p>
    <w:p w14:paraId="0AA4BA02" w14:textId="77777777" w:rsidR="0061390F" w:rsidRDefault="00E47F50">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6C808AEF" w14:textId="77777777" w:rsidR="0061390F" w:rsidRDefault="0061390F">
      <w:pPr>
        <w:shd w:val="clear" w:color="auto" w:fill="FFFFFF"/>
        <w:tabs>
          <w:tab w:val="left" w:pos="9214"/>
        </w:tabs>
        <w:spacing w:after="0" w:line="240" w:lineRule="auto"/>
        <w:ind w:right="6"/>
        <w:rPr>
          <w:rFonts w:cs="Tahoma"/>
          <w:bCs/>
          <w:color w:val="000000"/>
          <w:u w:val="single"/>
        </w:rPr>
      </w:pPr>
    </w:p>
    <w:p w14:paraId="1A5ED31C" w14:textId="7156758D" w:rsidR="0061390F" w:rsidRPr="00302BD7" w:rsidRDefault="00781E32">
      <w:pPr>
        <w:shd w:val="clear" w:color="auto" w:fill="FFFFFF"/>
        <w:tabs>
          <w:tab w:val="left" w:pos="9214"/>
        </w:tabs>
        <w:spacing w:after="0" w:line="240" w:lineRule="auto"/>
        <w:ind w:right="6"/>
        <w:jc w:val="center"/>
        <w:rPr>
          <w:rFonts w:cs="Tahoma"/>
          <w:b/>
          <w:bCs/>
          <w:sz w:val="24"/>
        </w:rPr>
      </w:pPr>
      <w:bookmarkStart w:id="0" w:name="_Hlk146715076"/>
      <w:r w:rsidRPr="00781E32">
        <w:rPr>
          <w:rFonts w:cs="Tahoma"/>
          <w:b/>
          <w:bCs/>
          <w:sz w:val="24"/>
        </w:rPr>
        <w:t>Kompleksowe pełnienie nadzoru inwestorskiego wraz z pełnieniem funkcji Kierownika Projektu dla zadania pn. „Rozbudowa Centrum Zarządzania Bezpieczeństwem Województwa Dolnośląskiego”</w:t>
      </w:r>
    </w:p>
    <w:bookmarkEnd w:id="0"/>
    <w:p w14:paraId="42D59C62" w14:textId="77777777" w:rsidR="0061390F" w:rsidRDefault="0061390F">
      <w:pPr>
        <w:shd w:val="clear" w:color="auto" w:fill="FFFFFF"/>
        <w:tabs>
          <w:tab w:val="left" w:pos="9214"/>
        </w:tabs>
        <w:spacing w:after="0" w:line="240" w:lineRule="auto"/>
        <w:ind w:right="6"/>
        <w:rPr>
          <w:rFonts w:cs="Tahoma"/>
          <w:bCs/>
          <w:u w:val="single"/>
        </w:rPr>
      </w:pPr>
    </w:p>
    <w:p w14:paraId="17DD32D2" w14:textId="77777777" w:rsidR="0061390F" w:rsidRDefault="0061390F">
      <w:pPr>
        <w:shd w:val="clear" w:color="auto" w:fill="FFFFFF"/>
        <w:tabs>
          <w:tab w:val="left" w:pos="9214"/>
        </w:tabs>
        <w:spacing w:after="0" w:line="240" w:lineRule="auto"/>
        <w:ind w:left="360" w:right="6"/>
        <w:rPr>
          <w:rFonts w:cs="Tahoma"/>
          <w:bCs/>
          <w:u w:val="single"/>
        </w:rPr>
      </w:pPr>
    </w:p>
    <w:p w14:paraId="1BF36640" w14:textId="21C40732" w:rsidR="0061390F" w:rsidRDefault="006A61F1">
      <w:pPr>
        <w:shd w:val="clear" w:color="auto" w:fill="FFFFFF"/>
        <w:tabs>
          <w:tab w:val="left" w:pos="9214"/>
        </w:tabs>
        <w:spacing w:after="0" w:line="240" w:lineRule="auto"/>
        <w:ind w:right="6"/>
        <w:jc w:val="center"/>
        <w:rPr>
          <w:rFonts w:cs="Tahoma"/>
          <w:bCs/>
        </w:rPr>
      </w:pPr>
      <w:r w:rsidRPr="00C03FF6">
        <w:rPr>
          <w:rFonts w:cs="Tahoma"/>
          <w:bCs/>
        </w:rPr>
        <w:t>WT.2370.</w:t>
      </w:r>
      <w:r w:rsidR="00781E32">
        <w:rPr>
          <w:rFonts w:cs="Tahoma"/>
          <w:bCs/>
        </w:rPr>
        <w:t>2</w:t>
      </w:r>
      <w:r w:rsidRPr="00C03FF6">
        <w:rPr>
          <w:rFonts w:cs="Tahoma"/>
          <w:bCs/>
        </w:rPr>
        <w:t>.</w:t>
      </w:r>
      <w:r w:rsidRPr="006A61F1">
        <w:rPr>
          <w:rFonts w:cs="Tahoma"/>
          <w:bCs/>
        </w:rPr>
        <w:t>202</w:t>
      </w:r>
      <w:r w:rsidR="00781E32">
        <w:rPr>
          <w:rFonts w:cs="Tahoma"/>
          <w:bCs/>
        </w:rPr>
        <w:t>4</w:t>
      </w:r>
    </w:p>
    <w:p w14:paraId="63A6756C" w14:textId="77777777" w:rsidR="0061390F" w:rsidRDefault="0061390F">
      <w:pPr>
        <w:spacing w:after="0" w:line="240" w:lineRule="auto"/>
        <w:ind w:left="720"/>
        <w:jc w:val="center"/>
        <w:rPr>
          <w:rFonts w:cs="Tahoma"/>
          <w:i/>
          <w:iCs/>
          <w:color w:val="000000"/>
          <w:spacing w:val="4"/>
        </w:rPr>
      </w:pPr>
    </w:p>
    <w:p w14:paraId="03F397B7" w14:textId="77777777" w:rsidR="0061390F" w:rsidRDefault="0061390F">
      <w:pPr>
        <w:spacing w:after="0" w:line="240" w:lineRule="auto"/>
        <w:ind w:left="720"/>
        <w:jc w:val="center"/>
        <w:rPr>
          <w:rFonts w:cs="Tahoma"/>
          <w:i/>
          <w:iCs/>
          <w:color w:val="000000"/>
          <w:spacing w:val="4"/>
        </w:rPr>
      </w:pPr>
    </w:p>
    <w:p w14:paraId="330FF50A" w14:textId="77777777" w:rsidR="0061390F" w:rsidRDefault="0061390F">
      <w:pPr>
        <w:spacing w:after="0" w:line="240" w:lineRule="auto"/>
        <w:ind w:left="720"/>
        <w:jc w:val="center"/>
        <w:rPr>
          <w:rFonts w:cs="Tahoma"/>
          <w:i/>
          <w:iCs/>
          <w:color w:val="000000"/>
          <w:spacing w:val="4"/>
        </w:rPr>
      </w:pPr>
    </w:p>
    <w:p w14:paraId="063844E5" w14:textId="77777777" w:rsidR="0061390F" w:rsidRDefault="0061390F">
      <w:pPr>
        <w:spacing w:after="0" w:line="240" w:lineRule="auto"/>
        <w:ind w:left="720"/>
        <w:jc w:val="center"/>
        <w:rPr>
          <w:rFonts w:cs="Tahoma"/>
          <w:i/>
          <w:iCs/>
          <w:color w:val="000000"/>
          <w:spacing w:val="4"/>
        </w:rPr>
      </w:pPr>
    </w:p>
    <w:p w14:paraId="37B7CAE0" w14:textId="77777777" w:rsidR="0061390F" w:rsidRDefault="0061390F">
      <w:pPr>
        <w:spacing w:after="0" w:line="240" w:lineRule="auto"/>
        <w:ind w:left="720"/>
        <w:jc w:val="center"/>
        <w:rPr>
          <w:rFonts w:cs="Tahoma"/>
          <w:i/>
          <w:iCs/>
          <w:color w:val="000000"/>
          <w:spacing w:val="4"/>
        </w:rPr>
      </w:pPr>
    </w:p>
    <w:p w14:paraId="20EECA5E" w14:textId="7E891534" w:rsidR="0061390F" w:rsidRDefault="0061390F">
      <w:pPr>
        <w:shd w:val="clear" w:color="auto" w:fill="FFFFFF"/>
        <w:tabs>
          <w:tab w:val="left" w:pos="994"/>
        </w:tabs>
        <w:spacing w:after="0" w:line="240" w:lineRule="auto"/>
        <w:rPr>
          <w:rFonts w:cs="Tahoma"/>
          <w:i/>
          <w:iCs/>
          <w:color w:val="000000"/>
        </w:rPr>
      </w:pPr>
    </w:p>
    <w:p w14:paraId="6BFF5A1C" w14:textId="77777777" w:rsidR="00450535" w:rsidRDefault="00450535">
      <w:pPr>
        <w:shd w:val="clear" w:color="auto" w:fill="FFFFFF"/>
        <w:tabs>
          <w:tab w:val="left" w:pos="994"/>
        </w:tabs>
        <w:spacing w:after="0" w:line="240" w:lineRule="auto"/>
        <w:rPr>
          <w:rFonts w:cs="Tahoma"/>
          <w:i/>
          <w:iCs/>
          <w:color w:val="000000"/>
        </w:rPr>
      </w:pPr>
    </w:p>
    <w:p w14:paraId="16603CC0" w14:textId="228C3BF8" w:rsidR="0061390F" w:rsidRDefault="0061390F">
      <w:pPr>
        <w:shd w:val="clear" w:color="auto" w:fill="FFFFFF"/>
        <w:spacing w:after="0" w:line="240" w:lineRule="auto"/>
        <w:ind w:left="4248" w:firstLine="552"/>
        <w:rPr>
          <w:rFonts w:cs="Tahoma"/>
          <w:color w:val="000000"/>
          <w:spacing w:val="-1"/>
        </w:rPr>
      </w:pPr>
    </w:p>
    <w:p w14:paraId="78E55F26" w14:textId="12802EA4" w:rsidR="004D28F4" w:rsidRDefault="004D28F4">
      <w:pPr>
        <w:shd w:val="clear" w:color="auto" w:fill="FFFFFF"/>
        <w:spacing w:after="0" w:line="240" w:lineRule="auto"/>
        <w:ind w:left="4248" w:firstLine="552"/>
        <w:rPr>
          <w:rFonts w:cs="Tahoma"/>
          <w:color w:val="000000"/>
          <w:spacing w:val="-1"/>
        </w:rPr>
      </w:pPr>
    </w:p>
    <w:p w14:paraId="5A8A0A8A" w14:textId="7CC33C7A" w:rsidR="004D28F4" w:rsidRDefault="004D28F4">
      <w:pPr>
        <w:shd w:val="clear" w:color="auto" w:fill="FFFFFF"/>
        <w:spacing w:after="0" w:line="240" w:lineRule="auto"/>
        <w:ind w:left="4248" w:firstLine="552"/>
        <w:rPr>
          <w:rFonts w:cs="Tahoma"/>
          <w:color w:val="000000"/>
          <w:spacing w:val="-1"/>
        </w:rPr>
      </w:pPr>
    </w:p>
    <w:p w14:paraId="68F4072F" w14:textId="77777777" w:rsidR="004D28F4" w:rsidRDefault="004D28F4">
      <w:pPr>
        <w:shd w:val="clear" w:color="auto" w:fill="FFFFFF"/>
        <w:spacing w:after="0" w:line="240" w:lineRule="auto"/>
        <w:ind w:left="4248" w:firstLine="552"/>
        <w:rPr>
          <w:rFonts w:cs="Tahoma"/>
          <w:color w:val="000000"/>
          <w:spacing w:val="-1"/>
        </w:rPr>
      </w:pPr>
    </w:p>
    <w:p w14:paraId="050750EB" w14:textId="77777777" w:rsidR="0061390F" w:rsidRDefault="0061390F">
      <w:pPr>
        <w:shd w:val="clear" w:color="auto" w:fill="FFFFFF"/>
        <w:spacing w:after="0" w:line="240" w:lineRule="auto"/>
        <w:ind w:left="4248" w:firstLine="552"/>
        <w:rPr>
          <w:rFonts w:cs="Tahoma"/>
          <w:color w:val="000000"/>
          <w:spacing w:val="-1"/>
          <w:lang w:eastAsia="pl-PL"/>
        </w:rPr>
      </w:pPr>
    </w:p>
    <w:p w14:paraId="04B7FF92" w14:textId="77777777" w:rsidR="0061390F" w:rsidRDefault="0061390F">
      <w:pPr>
        <w:shd w:val="clear" w:color="auto" w:fill="FFFFFF"/>
        <w:spacing w:after="0" w:line="240" w:lineRule="auto"/>
        <w:ind w:hanging="142"/>
        <w:rPr>
          <w:rFonts w:cs="Tahoma"/>
          <w:color w:val="000000"/>
          <w:spacing w:val="-1"/>
          <w:lang w:eastAsia="pl-PL"/>
        </w:rPr>
      </w:pPr>
    </w:p>
    <w:p w14:paraId="21D4405C" w14:textId="77777777" w:rsidR="0061390F" w:rsidRDefault="0061390F">
      <w:pPr>
        <w:shd w:val="clear" w:color="auto" w:fill="FFFFFF"/>
        <w:spacing w:after="0" w:line="240" w:lineRule="auto"/>
        <w:ind w:left="4248" w:firstLine="552"/>
        <w:rPr>
          <w:rFonts w:cs="Tahoma"/>
          <w:color w:val="000000"/>
          <w:spacing w:val="-1"/>
          <w:lang w:eastAsia="pl-PL"/>
        </w:rPr>
      </w:pPr>
    </w:p>
    <w:p w14:paraId="66B5C55D" w14:textId="77777777" w:rsidR="0061390F" w:rsidRDefault="0061390F">
      <w:pPr>
        <w:shd w:val="clear" w:color="auto" w:fill="FFFFFF"/>
        <w:spacing w:after="0" w:line="240" w:lineRule="auto"/>
        <w:ind w:left="4248" w:firstLine="552"/>
        <w:rPr>
          <w:rFonts w:cs="Tahoma"/>
          <w:color w:val="000000"/>
          <w:spacing w:val="-1"/>
          <w:lang w:eastAsia="pl-PL"/>
        </w:rPr>
      </w:pPr>
    </w:p>
    <w:p w14:paraId="6661669C" w14:textId="77777777" w:rsidR="00AA1265" w:rsidRDefault="00AA1265">
      <w:pPr>
        <w:shd w:val="clear" w:color="auto" w:fill="FFFFFF"/>
        <w:spacing w:after="0" w:line="240" w:lineRule="auto"/>
        <w:ind w:left="4248" w:firstLine="552"/>
        <w:rPr>
          <w:rFonts w:cs="Tahoma"/>
          <w:color w:val="000000"/>
          <w:spacing w:val="-1"/>
          <w:lang w:eastAsia="pl-PL"/>
        </w:rPr>
      </w:pPr>
    </w:p>
    <w:p w14:paraId="41AA691B" w14:textId="63599FE0" w:rsidR="0061390F" w:rsidRDefault="0061390F">
      <w:pPr>
        <w:shd w:val="clear" w:color="auto" w:fill="FFFFFF"/>
        <w:spacing w:after="0" w:line="240" w:lineRule="auto"/>
        <w:ind w:left="4248" w:firstLine="552"/>
        <w:rPr>
          <w:rFonts w:cs="Tahoma"/>
          <w:color w:val="000000"/>
          <w:spacing w:val="-1"/>
          <w:lang w:eastAsia="pl-PL"/>
        </w:rPr>
      </w:pPr>
    </w:p>
    <w:p w14:paraId="00574DB0" w14:textId="304C0F56" w:rsidR="00C4300F" w:rsidRDefault="00C4300F">
      <w:pPr>
        <w:shd w:val="clear" w:color="auto" w:fill="FFFFFF"/>
        <w:spacing w:after="0" w:line="240" w:lineRule="auto"/>
        <w:ind w:left="4248" w:firstLine="552"/>
        <w:rPr>
          <w:rFonts w:cs="Tahoma"/>
          <w:color w:val="000000"/>
          <w:spacing w:val="-1"/>
          <w:lang w:eastAsia="pl-PL"/>
        </w:rPr>
      </w:pPr>
    </w:p>
    <w:p w14:paraId="2673212B" w14:textId="77777777" w:rsidR="0061390F" w:rsidRDefault="0061390F">
      <w:pPr>
        <w:sectPr w:rsidR="0061390F" w:rsidSect="007F7AD9">
          <w:footerReference w:type="default" r:id="rId8"/>
          <w:pgSz w:w="11906" w:h="16838"/>
          <w:pgMar w:top="1418" w:right="1417" w:bottom="1418" w:left="1417" w:header="0" w:footer="276" w:gutter="0"/>
          <w:cols w:space="708"/>
          <w:formProt w:val="0"/>
          <w:docGrid w:linePitch="360" w:charSpace="-2049"/>
        </w:sectPr>
      </w:pPr>
    </w:p>
    <w:p w14:paraId="29CC465D" w14:textId="1B032971" w:rsidR="0061390F" w:rsidRDefault="00E47F50">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1CB42C2A" w14:textId="77777777" w:rsidR="0061390F" w:rsidRDefault="00E47F50">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470EFA95" w14:textId="77777777"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4B0103B" w14:textId="0884BE3A"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116B62B4" w14:textId="77777777" w:rsidR="0061390F" w:rsidRDefault="00E47F50">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5FB660DD" w14:textId="678268BF" w:rsidR="0061390F" w:rsidRDefault="00E47F50">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72AEF771" w14:textId="77777777" w:rsidR="0061390F" w:rsidRDefault="00E47F50">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sidR="00C03323">
        <w:rPr>
          <w:rFonts w:cs="Tahoma"/>
          <w:bCs/>
          <w:color w:val="000000"/>
          <w:spacing w:val="-1"/>
        </w:rPr>
        <w:t>71) 368-21-00</w:t>
      </w:r>
      <w:r>
        <w:rPr>
          <w:rFonts w:cs="Tahoma"/>
          <w:bCs/>
          <w:color w:val="000000"/>
          <w:spacing w:val="-1"/>
        </w:rPr>
        <w:t xml:space="preserve">; </w:t>
      </w:r>
      <w:r>
        <w:rPr>
          <w:rFonts w:cs="Tahoma"/>
          <w:bCs/>
          <w:color w:val="000000"/>
          <w:spacing w:val="-6"/>
        </w:rPr>
        <w:t>fax.: (</w:t>
      </w:r>
      <w:r>
        <w:rPr>
          <w:rFonts w:cs="Tahoma"/>
          <w:bCs/>
          <w:color w:val="000000"/>
          <w:spacing w:val="2"/>
        </w:rPr>
        <w:t>71) 367-33-74</w:t>
      </w:r>
    </w:p>
    <w:p w14:paraId="3DD7B71F" w14:textId="77777777" w:rsidR="00C4300F" w:rsidRDefault="00E47F50">
      <w:pPr>
        <w:shd w:val="clear" w:color="auto" w:fill="FFFFFF"/>
        <w:tabs>
          <w:tab w:val="left" w:pos="0"/>
          <w:tab w:val="left" w:pos="480"/>
          <w:tab w:val="left" w:pos="840"/>
        </w:tabs>
        <w:spacing w:after="0" w:line="240" w:lineRule="auto"/>
        <w:ind w:left="425" w:hanging="425"/>
        <w:rPr>
          <w:rFonts w:cs="Tahoma"/>
          <w:color w:val="000000"/>
        </w:rPr>
      </w:pPr>
      <w:r>
        <w:rPr>
          <w:rFonts w:cs="Tahoma"/>
          <w:color w:val="000000"/>
        </w:rPr>
        <w:tab/>
        <w:t>adres strony internetowej:</w:t>
      </w:r>
      <w:r w:rsidR="00C4300F">
        <w:rPr>
          <w:rFonts w:cs="Tahoma"/>
          <w:color w:val="000000"/>
        </w:rPr>
        <w:t xml:space="preserve"> </w:t>
      </w:r>
      <w:hyperlink r:id="rId9" w:history="1">
        <w:r w:rsidR="00C4300F" w:rsidRPr="00EC4843">
          <w:rPr>
            <w:rStyle w:val="Hipercze"/>
            <w:rFonts w:cs="Tahoma"/>
          </w:rPr>
          <w:t>https://www.gov.pl/web/kwpsp-wroclaw</w:t>
        </w:r>
      </w:hyperlink>
      <w:r w:rsidR="00C4300F">
        <w:rPr>
          <w:rFonts w:cs="Tahoma"/>
          <w:color w:val="000000"/>
        </w:rPr>
        <w:t xml:space="preserve"> </w:t>
      </w:r>
    </w:p>
    <w:p w14:paraId="3D579F3D" w14:textId="19258FE4" w:rsidR="0061390F" w:rsidRDefault="00C4300F">
      <w:pPr>
        <w:shd w:val="clear" w:color="auto" w:fill="FFFFFF"/>
        <w:tabs>
          <w:tab w:val="left" w:pos="0"/>
          <w:tab w:val="left" w:pos="480"/>
          <w:tab w:val="left" w:pos="840"/>
        </w:tabs>
        <w:spacing w:after="0" w:line="240" w:lineRule="auto"/>
        <w:ind w:left="425" w:hanging="425"/>
      </w:pPr>
      <w:r>
        <w:rPr>
          <w:rFonts w:cs="Tahoma"/>
          <w:color w:val="000000"/>
        </w:rPr>
        <w:tab/>
      </w:r>
      <w:r w:rsidR="00E47F50">
        <w:rPr>
          <w:rFonts w:cs="Tahoma"/>
          <w:color w:val="000000"/>
          <w:spacing w:val="-5"/>
        </w:rPr>
        <w:t>e-mail:</w:t>
      </w:r>
      <w:r w:rsidR="00E47F50">
        <w:rPr>
          <w:rFonts w:cs="Tahoma"/>
          <w:color w:val="000000"/>
        </w:rPr>
        <w:t xml:space="preserve"> </w:t>
      </w:r>
      <w:hyperlink r:id="rId10">
        <w:r w:rsidR="00E47F50">
          <w:rPr>
            <w:rStyle w:val="czeinternetowe"/>
            <w:rFonts w:cs="Tahoma"/>
            <w:spacing w:val="-2"/>
          </w:rPr>
          <w:t>przetargi@kwpsp.wroc.pl</w:t>
        </w:r>
      </w:hyperlink>
      <w:r>
        <w:rPr>
          <w:rStyle w:val="czeinternetowe"/>
          <w:rFonts w:cs="Tahoma"/>
          <w:spacing w:val="-2"/>
        </w:rPr>
        <w:t xml:space="preserve"> </w:t>
      </w:r>
      <w:r w:rsidRPr="00AF1D5F">
        <w:rPr>
          <w:rFonts w:ascii="Arial" w:hAnsi="Arial" w:cs="Arial"/>
        </w:rPr>
        <w:t xml:space="preserve"> </w:t>
      </w:r>
      <w:r w:rsidRPr="00C4300F">
        <w:rPr>
          <w:rFonts w:asciiTheme="minorHAnsi" w:hAnsiTheme="minorHAnsi" w:cstheme="minorHAnsi"/>
        </w:rPr>
        <w:t xml:space="preserve">- w przypadku awarii </w:t>
      </w:r>
      <w:r w:rsidR="004D28F4">
        <w:rPr>
          <w:rFonts w:asciiTheme="minorHAnsi" w:hAnsiTheme="minorHAnsi" w:cstheme="minorHAnsi"/>
        </w:rPr>
        <w:t>p</w:t>
      </w:r>
      <w:r w:rsidRPr="00C4300F">
        <w:rPr>
          <w:rFonts w:asciiTheme="minorHAnsi" w:hAnsiTheme="minorHAnsi" w:cstheme="minorHAnsi"/>
        </w:rPr>
        <w:t>latformy zakupowej</w:t>
      </w:r>
    </w:p>
    <w:p w14:paraId="6584C44B" w14:textId="510DE66F" w:rsidR="0061390F" w:rsidRDefault="00E47F50">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1D4E0A8A" w14:textId="77777777" w:rsidR="004D28F4" w:rsidRPr="00421366" w:rsidRDefault="004D28F4">
      <w:pPr>
        <w:shd w:val="clear" w:color="auto" w:fill="FFFFFF"/>
        <w:tabs>
          <w:tab w:val="left" w:pos="0"/>
          <w:tab w:val="left" w:pos="480"/>
          <w:tab w:val="left" w:pos="840"/>
        </w:tabs>
        <w:spacing w:after="0" w:line="240" w:lineRule="auto"/>
        <w:ind w:left="425" w:hanging="425"/>
        <w:rPr>
          <w:rFonts w:cs="Tahoma"/>
          <w:bCs/>
          <w:color w:val="000000"/>
          <w:spacing w:val="-4"/>
        </w:rPr>
      </w:pPr>
    </w:p>
    <w:p w14:paraId="643EBF20" w14:textId="77777777" w:rsidR="00C74B11" w:rsidRPr="00C03FF6" w:rsidRDefault="004D28F4"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1" w:name="_Hlk71017318"/>
      <w:r w:rsidR="00C74B11" w:rsidRPr="00C03FF6">
        <w:rPr>
          <w:rFonts w:asciiTheme="minorHAnsi" w:hAnsiTheme="minorHAnsi" w:cstheme="minorHAnsi"/>
        </w:rPr>
        <w:t xml:space="preserve">Adres strony internetowej </w:t>
      </w:r>
      <w:bookmarkEnd w:id="1"/>
      <w:r w:rsidR="00C74B11" w:rsidRPr="00C03FF6">
        <w:rPr>
          <w:rFonts w:asciiTheme="minorHAnsi" w:hAnsiTheme="minorHAnsi" w:cstheme="minorHAnsi"/>
        </w:rPr>
        <w:t>prowadzonego postępowania:</w:t>
      </w:r>
    </w:p>
    <w:p w14:paraId="56372589"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r>
      <w:hyperlink r:id="rId11" w:history="1">
        <w:r w:rsidRPr="00C03FF6">
          <w:rPr>
            <w:rStyle w:val="Hipercze"/>
            <w:rFonts w:asciiTheme="minorHAnsi" w:hAnsiTheme="minorHAnsi" w:cstheme="minorHAnsi"/>
          </w:rPr>
          <w:t>https://platformazakupowa.pl/pn/kwpsp_wroclaw</w:t>
        </w:r>
      </w:hyperlink>
    </w:p>
    <w:p w14:paraId="1CA7DCBA"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p>
    <w:p w14:paraId="6ECB8AE2"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t xml:space="preserve">Adres strony internetowej, na której udostępniane będą zmiany i wyjaśnienia treści SWZ i inne dokumenty zamówienia bezpośrednio związane z postępowaniem o udzielenie zamówienia: </w:t>
      </w:r>
    </w:p>
    <w:p w14:paraId="119BEC9A" w14:textId="77777777" w:rsidR="00C74B11" w:rsidRPr="00C74B11"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bCs/>
        </w:rPr>
      </w:pPr>
      <w:r w:rsidRPr="00C03FF6">
        <w:rPr>
          <w:rFonts w:asciiTheme="minorHAnsi" w:hAnsiTheme="minorHAnsi" w:cstheme="minorHAnsi"/>
          <w:bCs/>
        </w:rPr>
        <w:tab/>
      </w:r>
      <w:hyperlink r:id="rId12" w:history="1">
        <w:r w:rsidRPr="00C03FF6">
          <w:rPr>
            <w:rStyle w:val="Hipercze"/>
            <w:rFonts w:asciiTheme="minorHAnsi" w:hAnsiTheme="minorHAnsi" w:cstheme="minorHAnsi"/>
            <w:bCs/>
          </w:rPr>
          <w:t>https://platformazakupowa.pl/pn/kwpsp_wroclaw</w:t>
        </w:r>
      </w:hyperlink>
    </w:p>
    <w:p w14:paraId="1C19B67B" w14:textId="25D08406" w:rsidR="00C4300F" w:rsidRPr="00421366" w:rsidRDefault="00C4300F" w:rsidP="00C74B11">
      <w:pPr>
        <w:shd w:val="clear" w:color="auto" w:fill="FFFFFF"/>
        <w:tabs>
          <w:tab w:val="left" w:pos="0"/>
          <w:tab w:val="left" w:pos="480"/>
          <w:tab w:val="left" w:pos="840"/>
        </w:tabs>
        <w:spacing w:after="0" w:line="240" w:lineRule="auto"/>
        <w:ind w:left="425" w:hanging="425"/>
        <w:jc w:val="both"/>
        <w:rPr>
          <w:rFonts w:cs="Tahoma"/>
          <w:bCs/>
          <w:color w:val="000000"/>
          <w:spacing w:val="-1"/>
        </w:rPr>
      </w:pPr>
    </w:p>
    <w:p w14:paraId="00A74911" w14:textId="4B6B9921" w:rsidR="0061390F" w:rsidRPr="001443CC" w:rsidRDefault="00E47F50" w:rsidP="00804E52">
      <w:pPr>
        <w:widowControl w:val="0"/>
        <w:numPr>
          <w:ilvl w:val="0"/>
          <w:numId w:val="1"/>
        </w:numPr>
        <w:shd w:val="clear" w:color="auto" w:fill="FFFFFF"/>
        <w:tabs>
          <w:tab w:val="left" w:pos="0"/>
        </w:tabs>
        <w:spacing w:after="0" w:line="240" w:lineRule="auto"/>
        <w:ind w:left="425" w:hanging="425"/>
        <w:rPr>
          <w:rFonts w:cs="Tahoma"/>
          <w:bCs/>
          <w:color w:val="000000"/>
        </w:rPr>
      </w:pPr>
      <w:r w:rsidRPr="001443CC">
        <w:rPr>
          <w:rFonts w:cs="Tahoma"/>
          <w:bCs/>
          <w:color w:val="000000"/>
        </w:rPr>
        <w:t xml:space="preserve">Osoby uprawnione do </w:t>
      </w:r>
      <w:r w:rsidR="00455A53">
        <w:rPr>
          <w:rFonts w:cs="Tahoma"/>
          <w:bCs/>
          <w:color w:val="000000"/>
        </w:rPr>
        <w:t>komunikowania</w:t>
      </w:r>
      <w:r w:rsidRPr="001443CC">
        <w:rPr>
          <w:rFonts w:cs="Tahoma"/>
          <w:bCs/>
          <w:color w:val="000000"/>
        </w:rPr>
        <w:t xml:space="preserve"> się z wykonawcami:</w:t>
      </w:r>
    </w:p>
    <w:p w14:paraId="2CAAC986" w14:textId="7F66E74B" w:rsidR="0061390F" w:rsidRPr="001443CC" w:rsidRDefault="00E47F50">
      <w:pPr>
        <w:shd w:val="clear" w:color="auto" w:fill="FFFFFF"/>
        <w:tabs>
          <w:tab w:val="left" w:pos="0"/>
        </w:tabs>
        <w:spacing w:after="0" w:line="240" w:lineRule="auto"/>
        <w:ind w:left="425" w:hanging="425"/>
        <w:rPr>
          <w:rFonts w:cs="Tahoma"/>
        </w:rPr>
      </w:pPr>
      <w:r w:rsidRPr="001443CC">
        <w:rPr>
          <w:rFonts w:cs="Tahoma"/>
          <w:color w:val="FF0000"/>
        </w:rPr>
        <w:tab/>
      </w:r>
      <w:r w:rsidR="004A6E50">
        <w:rPr>
          <w:rFonts w:cs="Tahoma"/>
        </w:rPr>
        <w:t>kpt.</w:t>
      </w:r>
      <w:r w:rsidRPr="001443CC">
        <w:rPr>
          <w:rFonts w:cs="Tahoma"/>
        </w:rPr>
        <w:t xml:space="preserve"> Sebast</w:t>
      </w:r>
      <w:r w:rsidR="00C03323">
        <w:rPr>
          <w:rFonts w:cs="Tahoma"/>
        </w:rPr>
        <w:t>ian Malinowski</w:t>
      </w:r>
      <w:r w:rsidR="00ED2FB2">
        <w:rPr>
          <w:rFonts w:cs="Tahoma"/>
        </w:rPr>
        <w:t>,</w:t>
      </w:r>
      <w:r w:rsidR="00C03323">
        <w:rPr>
          <w:rFonts w:cs="Tahoma"/>
        </w:rPr>
        <w:t xml:space="preserve"> tel. (71) 368-21</w:t>
      </w:r>
      <w:r w:rsidRPr="001443CC">
        <w:rPr>
          <w:rFonts w:cs="Tahoma"/>
        </w:rPr>
        <w:t>-5</w:t>
      </w:r>
      <w:r w:rsidR="00455A53">
        <w:rPr>
          <w:rFonts w:cs="Tahoma"/>
        </w:rPr>
        <w:t>2</w:t>
      </w:r>
    </w:p>
    <w:p w14:paraId="2F01E3F0" w14:textId="69A18836" w:rsidR="0061390F" w:rsidRPr="001443CC" w:rsidRDefault="00E47F50">
      <w:pPr>
        <w:shd w:val="clear" w:color="auto" w:fill="FFFFFF"/>
        <w:tabs>
          <w:tab w:val="left" w:pos="0"/>
        </w:tabs>
        <w:spacing w:after="0" w:line="240" w:lineRule="auto"/>
        <w:ind w:left="425" w:hanging="425"/>
        <w:rPr>
          <w:rFonts w:cs="Tahoma"/>
        </w:rPr>
      </w:pPr>
      <w:r w:rsidRPr="001443CC">
        <w:rPr>
          <w:rFonts w:cs="Tahoma"/>
        </w:rPr>
        <w:tab/>
      </w:r>
      <w:proofErr w:type="spellStart"/>
      <w:r w:rsidR="00DD40B3">
        <w:rPr>
          <w:rFonts w:cs="Tahoma"/>
        </w:rPr>
        <w:t>s</w:t>
      </w:r>
      <w:r w:rsidR="00B53A87">
        <w:rPr>
          <w:rFonts w:cs="Tahoma"/>
        </w:rPr>
        <w:t>ekc</w:t>
      </w:r>
      <w:proofErr w:type="spellEnd"/>
      <w:r w:rsidR="004A6E50">
        <w:rPr>
          <w:rFonts w:cs="Tahoma"/>
        </w:rPr>
        <w:t xml:space="preserve">. </w:t>
      </w:r>
      <w:r w:rsidRPr="001443CC">
        <w:rPr>
          <w:rFonts w:cs="Tahoma"/>
        </w:rPr>
        <w:t xml:space="preserve">Aleksandra </w:t>
      </w:r>
      <w:r w:rsidR="00C03323">
        <w:rPr>
          <w:rFonts w:cs="Tahoma"/>
        </w:rPr>
        <w:t>Figlarek</w:t>
      </w:r>
      <w:r w:rsidR="00ED2FB2">
        <w:rPr>
          <w:rFonts w:cs="Tahoma"/>
        </w:rPr>
        <w:t>,</w:t>
      </w:r>
      <w:r w:rsidR="00C03323">
        <w:rPr>
          <w:rFonts w:cs="Tahoma"/>
        </w:rPr>
        <w:t xml:space="preserve"> tel. (71) 368-21</w:t>
      </w:r>
      <w:r w:rsidRPr="001443CC">
        <w:rPr>
          <w:rFonts w:cs="Tahoma"/>
        </w:rPr>
        <w:t>-5</w:t>
      </w:r>
      <w:r w:rsidR="00455A53">
        <w:rPr>
          <w:rFonts w:cs="Tahoma"/>
        </w:rPr>
        <w:t>3</w:t>
      </w:r>
    </w:p>
    <w:p w14:paraId="60E42430" w14:textId="08AA326D" w:rsidR="0061390F" w:rsidRPr="0086117F" w:rsidRDefault="0061390F">
      <w:pPr>
        <w:pStyle w:val="Style14"/>
        <w:spacing w:line="240" w:lineRule="auto"/>
        <w:rPr>
          <w:rStyle w:val="CharStyle3"/>
          <w:rFonts w:ascii="Calibri" w:hAnsi="Calibri"/>
          <w:color w:val="00B050"/>
          <w:sz w:val="16"/>
          <w:szCs w:val="16"/>
        </w:rPr>
      </w:pPr>
    </w:p>
    <w:p w14:paraId="045D3746" w14:textId="4678D31D" w:rsidR="00C4300F" w:rsidRPr="00C4300F" w:rsidRDefault="00C4300F" w:rsidP="00C25B5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sidRPr="00C4300F">
        <w:rPr>
          <w:rFonts w:asciiTheme="minorHAnsi" w:hAnsiTheme="minorHAnsi" w:cstheme="minorHAnsi"/>
        </w:rPr>
        <w:t>Komunikacja ustna jest dopuszczalna w odniesieniu do informacji nieistotnych tj. technicznych lub porządkowych. Nie obejmuje informacji zawartych w SWZ i Ogłoszeniu</w:t>
      </w:r>
      <w:r w:rsidR="004D28F4">
        <w:rPr>
          <w:rFonts w:asciiTheme="minorHAnsi" w:hAnsiTheme="minorHAnsi" w:cstheme="minorHAnsi"/>
        </w:rPr>
        <w:t xml:space="preserve"> o zamówieniu</w:t>
      </w:r>
      <w:r>
        <w:rPr>
          <w:rFonts w:asciiTheme="minorHAnsi" w:hAnsiTheme="minorHAnsi" w:cstheme="minorHAnsi"/>
        </w:rPr>
        <w:t>.</w:t>
      </w:r>
    </w:p>
    <w:p w14:paraId="6DE1C0B1" w14:textId="77777777" w:rsidR="00C4300F" w:rsidRDefault="00C4300F">
      <w:pPr>
        <w:pStyle w:val="Style14"/>
        <w:spacing w:line="240" w:lineRule="auto"/>
        <w:rPr>
          <w:rStyle w:val="CharStyle3"/>
          <w:rFonts w:ascii="Calibri" w:hAnsi="Calibri"/>
          <w:color w:val="00B050"/>
          <w:sz w:val="22"/>
          <w:szCs w:val="22"/>
        </w:rPr>
      </w:pPr>
    </w:p>
    <w:p w14:paraId="2B4D395A" w14:textId="77777777" w:rsidR="0061390F" w:rsidRDefault="00E47F50">
      <w:pPr>
        <w:spacing w:after="0" w:line="240" w:lineRule="auto"/>
        <w:rPr>
          <w:rFonts w:cs="Tahoma"/>
          <w:b/>
          <w:spacing w:val="1"/>
          <w:u w:val="single"/>
        </w:rPr>
      </w:pPr>
      <w:r>
        <w:rPr>
          <w:rFonts w:cs="Tahoma"/>
          <w:b/>
          <w:spacing w:val="1"/>
          <w:u w:val="single"/>
        </w:rPr>
        <w:t>Rozdział II. Tryb udzielenia zamówienia</w:t>
      </w:r>
    </w:p>
    <w:p w14:paraId="7E43333B" w14:textId="659CBB71" w:rsidR="00C25B52" w:rsidRPr="00010956" w:rsidRDefault="00E47F50" w:rsidP="00385E7B">
      <w:pPr>
        <w:widowControl w:val="0"/>
        <w:numPr>
          <w:ilvl w:val="0"/>
          <w:numId w:val="12"/>
        </w:numPr>
        <w:shd w:val="clear" w:color="auto" w:fill="FFFFFF"/>
        <w:tabs>
          <w:tab w:val="clear" w:pos="480"/>
          <w:tab w:val="left" w:pos="0"/>
          <w:tab w:val="num" w:pos="567"/>
        </w:tabs>
        <w:spacing w:after="0" w:line="240" w:lineRule="auto"/>
        <w:jc w:val="both"/>
        <w:rPr>
          <w:rFonts w:cs="Tahoma"/>
          <w:iCs/>
          <w:color w:val="000000"/>
          <w:sz w:val="16"/>
        </w:rPr>
      </w:pPr>
      <w:r w:rsidRPr="0086117F">
        <w:rPr>
          <w:rFonts w:cs="Tahoma"/>
          <w:color w:val="000000"/>
        </w:rPr>
        <w:t xml:space="preserve">Postępowanie o udzielenie zamówienia prowadzone jest w </w:t>
      </w:r>
      <w:r w:rsidRPr="0086117F">
        <w:rPr>
          <w:rFonts w:cs="Tahoma"/>
          <w:b/>
          <w:bCs/>
          <w:color w:val="000000"/>
        </w:rPr>
        <w:t>trybie p</w:t>
      </w:r>
      <w:r w:rsidR="009062BE" w:rsidRPr="0086117F">
        <w:rPr>
          <w:rFonts w:cs="Tahoma"/>
          <w:b/>
          <w:bCs/>
          <w:color w:val="000000"/>
        </w:rPr>
        <w:t>odstawowym bez przeprowadzenia negocjacji</w:t>
      </w:r>
      <w:r w:rsidR="005C1DEA" w:rsidRPr="0086117F">
        <w:rPr>
          <w:rFonts w:cs="Tahoma"/>
          <w:color w:val="000000"/>
        </w:rPr>
        <w:t xml:space="preserve"> (art. 275 pkt 1 </w:t>
      </w:r>
      <w:proofErr w:type="spellStart"/>
      <w:r w:rsidR="005C1DEA" w:rsidRPr="0086117F">
        <w:rPr>
          <w:rFonts w:cs="Tahoma"/>
          <w:color w:val="000000"/>
        </w:rPr>
        <w:t>uPzp</w:t>
      </w:r>
      <w:proofErr w:type="spellEnd"/>
      <w:r w:rsidR="005C1DEA" w:rsidRPr="0086117F">
        <w:rPr>
          <w:rFonts w:cs="Tahoma"/>
          <w:color w:val="000000"/>
        </w:rPr>
        <w:t>)</w:t>
      </w:r>
      <w:r w:rsidRPr="0086117F">
        <w:rPr>
          <w:rFonts w:cs="Tahoma"/>
          <w:color w:val="000000"/>
        </w:rPr>
        <w:t>, z zachowaniem zasad określonych ustawą</w:t>
      </w:r>
      <w:r w:rsidR="005C1DEA" w:rsidRPr="0086117F">
        <w:rPr>
          <w:rFonts w:cs="Tahoma"/>
          <w:color w:val="000000"/>
        </w:rPr>
        <w:br/>
      </w:r>
      <w:r w:rsidRPr="0086117F">
        <w:rPr>
          <w:rFonts w:cs="Tahoma"/>
          <w:color w:val="000000"/>
        </w:rPr>
        <w:t xml:space="preserve">z dnia </w:t>
      </w:r>
      <w:r w:rsidR="00455A53" w:rsidRPr="0086117F">
        <w:rPr>
          <w:rFonts w:cs="Tahoma"/>
          <w:color w:val="000000"/>
        </w:rPr>
        <w:t xml:space="preserve">11 września </w:t>
      </w:r>
      <w:r w:rsidRPr="0086117F">
        <w:rPr>
          <w:rFonts w:cs="Tahoma"/>
          <w:color w:val="000000"/>
        </w:rPr>
        <w:t>20</w:t>
      </w:r>
      <w:r w:rsidR="00455A53" w:rsidRPr="0086117F">
        <w:rPr>
          <w:rFonts w:cs="Tahoma"/>
          <w:color w:val="000000"/>
        </w:rPr>
        <w:t>19</w:t>
      </w:r>
      <w:r w:rsidRPr="0086117F">
        <w:rPr>
          <w:rFonts w:cs="Tahoma"/>
          <w:color w:val="000000"/>
        </w:rPr>
        <w:t xml:space="preserve"> r. - Prawo zam</w:t>
      </w:r>
      <w:r w:rsidR="00CF208A" w:rsidRPr="0086117F">
        <w:rPr>
          <w:rFonts w:cs="Tahoma"/>
          <w:color w:val="000000"/>
        </w:rPr>
        <w:t xml:space="preserve">ówień publicznych </w:t>
      </w:r>
      <w:r w:rsidRPr="0086117F">
        <w:rPr>
          <w:rFonts w:cs="Tahoma"/>
          <w:color w:val="000000"/>
        </w:rPr>
        <w:t xml:space="preserve"> dalej zwaną „</w:t>
      </w:r>
      <w:proofErr w:type="spellStart"/>
      <w:r w:rsidRPr="0086117F">
        <w:rPr>
          <w:rFonts w:cs="Tahoma"/>
          <w:color w:val="000000"/>
        </w:rPr>
        <w:t>uPzp</w:t>
      </w:r>
      <w:proofErr w:type="spellEnd"/>
      <w:r w:rsidRPr="0086117F">
        <w:rPr>
          <w:rFonts w:cs="Tahoma"/>
          <w:color w:val="000000"/>
        </w:rPr>
        <w:t>”. Do czynności podejmowanych przez Zamawiającego i Wykonawców w postępowaniu</w:t>
      </w:r>
      <w:r w:rsidR="0086117F">
        <w:rPr>
          <w:rFonts w:cs="Tahoma"/>
          <w:color w:val="000000"/>
        </w:rPr>
        <w:t xml:space="preserve"> </w:t>
      </w:r>
      <w:r w:rsidRPr="0086117F">
        <w:rPr>
          <w:rFonts w:cs="Tahoma"/>
          <w:color w:val="000000"/>
        </w:rPr>
        <w:t>o udzielenie niniejszego zamówienia stosuje się przepisy przywoływanej ustawy - Prawo zamówień publicznych oraz aktów wykonawczych wydanych na jej podstawie, a w sprawach nieuregulowanych przepisy ustawy</w:t>
      </w:r>
      <w:r w:rsidR="00455A53" w:rsidRPr="0086117F">
        <w:rPr>
          <w:rFonts w:cs="Tahoma"/>
          <w:color w:val="000000"/>
        </w:rPr>
        <w:t xml:space="preserve"> </w:t>
      </w:r>
      <w:r w:rsidRPr="0086117F">
        <w:rPr>
          <w:rFonts w:cs="Tahoma"/>
          <w:color w:val="000000"/>
        </w:rPr>
        <w:t>z dnia 23 kwietnia 1964r. - Kodeks cywilny</w:t>
      </w:r>
      <w:r w:rsidR="00010956">
        <w:rPr>
          <w:rFonts w:cs="Tahoma"/>
          <w:color w:val="000000"/>
        </w:rPr>
        <w:t>.</w:t>
      </w:r>
    </w:p>
    <w:p w14:paraId="7C65661A" w14:textId="5213708B" w:rsidR="007405F2" w:rsidRPr="0086117F" w:rsidRDefault="007405F2" w:rsidP="00385E7B">
      <w:pPr>
        <w:widowControl w:val="0"/>
        <w:numPr>
          <w:ilvl w:val="0"/>
          <w:numId w:val="12"/>
        </w:numPr>
        <w:shd w:val="clear" w:color="auto" w:fill="FFFFFF"/>
        <w:tabs>
          <w:tab w:val="left" w:pos="0"/>
          <w:tab w:val="num" w:pos="567"/>
        </w:tabs>
        <w:spacing w:after="0" w:line="240" w:lineRule="auto"/>
        <w:ind w:left="482" w:hanging="482"/>
        <w:jc w:val="both"/>
        <w:rPr>
          <w:rFonts w:cs="Tahoma"/>
          <w:iCs/>
          <w:color w:val="000000"/>
          <w:szCs w:val="32"/>
        </w:rPr>
      </w:pPr>
      <w:r w:rsidRPr="00010956">
        <w:rPr>
          <w:rFonts w:cs="Tahoma"/>
          <w:iCs/>
          <w:color w:val="000000"/>
        </w:rPr>
        <w:t>Zamawiający zastrzega sobie prawo do unieważnienia postępowania w okolicznościach</w:t>
      </w:r>
      <w:r w:rsidRPr="0086117F">
        <w:rPr>
          <w:rFonts w:cs="Tahoma"/>
          <w:iCs/>
          <w:color w:val="000000"/>
          <w:szCs w:val="32"/>
        </w:rPr>
        <w:t xml:space="preserve"> przewidzianych w art. </w:t>
      </w:r>
      <w:r w:rsidR="007E3FB0" w:rsidRPr="0086117F">
        <w:rPr>
          <w:rFonts w:cs="Tahoma"/>
          <w:iCs/>
          <w:color w:val="000000"/>
          <w:szCs w:val="32"/>
        </w:rPr>
        <w:t>310</w:t>
      </w:r>
      <w:r w:rsidRPr="0086117F">
        <w:rPr>
          <w:rFonts w:cs="Tahoma"/>
          <w:iCs/>
          <w:color w:val="000000"/>
          <w:szCs w:val="32"/>
        </w:rPr>
        <w:t xml:space="preserve"> </w:t>
      </w:r>
      <w:proofErr w:type="spellStart"/>
      <w:r w:rsidRPr="0086117F">
        <w:rPr>
          <w:rFonts w:cs="Tahoma"/>
          <w:iCs/>
          <w:color w:val="000000"/>
          <w:szCs w:val="32"/>
        </w:rPr>
        <w:t>uPzp</w:t>
      </w:r>
      <w:proofErr w:type="spellEnd"/>
      <w:r w:rsidRPr="0086117F">
        <w:rPr>
          <w:rFonts w:cs="Tahoma"/>
          <w:iCs/>
          <w:color w:val="000000"/>
          <w:szCs w:val="32"/>
        </w:rPr>
        <w:t>.</w:t>
      </w:r>
    </w:p>
    <w:p w14:paraId="0660568E" w14:textId="77777777" w:rsidR="007F7AD9" w:rsidRPr="007F7AD9" w:rsidRDefault="007F7AD9" w:rsidP="00C25B52">
      <w:pPr>
        <w:widowControl w:val="0"/>
        <w:shd w:val="clear" w:color="auto" w:fill="FFFFFF"/>
        <w:tabs>
          <w:tab w:val="left" w:pos="0"/>
        </w:tabs>
        <w:spacing w:after="0" w:line="240" w:lineRule="auto"/>
        <w:rPr>
          <w:rFonts w:asciiTheme="minorHAnsi" w:hAnsiTheme="minorHAnsi" w:cs="Tahoma"/>
          <w:iCs/>
          <w:color w:val="000000"/>
          <w:spacing w:val="-9"/>
        </w:rPr>
      </w:pPr>
    </w:p>
    <w:p w14:paraId="38E52D13" w14:textId="77777777" w:rsidR="0061390F" w:rsidRDefault="00E47F50" w:rsidP="00804E52">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20B9C003" w14:textId="3F05A619" w:rsidR="00AF0051" w:rsidRPr="001D6368" w:rsidRDefault="001D5948" w:rsidP="00385E7B">
      <w:pPr>
        <w:pStyle w:val="Akapitzlist"/>
        <w:numPr>
          <w:ilvl w:val="0"/>
          <w:numId w:val="2"/>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1D6368">
        <w:rPr>
          <w:rFonts w:asciiTheme="minorHAnsi" w:hAnsiTheme="minorHAnsi" w:cstheme="minorHAnsi"/>
          <w:color w:val="000000"/>
        </w:rPr>
        <w:t xml:space="preserve">Rodzaj zamówienia: </w:t>
      </w:r>
      <w:r w:rsidR="0074754B">
        <w:rPr>
          <w:rFonts w:asciiTheme="minorHAnsi" w:hAnsiTheme="minorHAnsi" w:cstheme="minorHAnsi"/>
          <w:color w:val="000000"/>
        </w:rPr>
        <w:t>usługa</w:t>
      </w:r>
    </w:p>
    <w:p w14:paraId="70022317" w14:textId="68369E97" w:rsidR="00781E32" w:rsidRPr="00781E32" w:rsidRDefault="00AF0051" w:rsidP="00385E7B">
      <w:pPr>
        <w:pStyle w:val="Akapitzlist"/>
        <w:numPr>
          <w:ilvl w:val="0"/>
          <w:numId w:val="2"/>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781E32">
        <w:rPr>
          <w:rFonts w:asciiTheme="minorHAnsi" w:hAnsiTheme="minorHAnsi" w:cstheme="minorHAnsi"/>
          <w:iCs/>
          <w:color w:val="000000"/>
        </w:rPr>
        <w:t xml:space="preserve">Przedmiotem zamówienia jest </w:t>
      </w:r>
      <w:r w:rsidR="00781E32" w:rsidRPr="00781E32">
        <w:rPr>
          <w:rFonts w:asciiTheme="minorHAnsi" w:hAnsiTheme="minorHAnsi" w:cstheme="minorHAnsi"/>
          <w:iCs/>
          <w:color w:val="000000"/>
        </w:rPr>
        <w:t>świadczenie usługi nadzoru inwestorskiego, kierownika projektu, która obejmuje organizację, nadzór, koordynację, terminową realizację i zakończenie całego procesu inwestycyjnego związanego z realizacją zadania. Wykonawca będzie wykonywał obowiązki wynikające z ustawy z dnia 7 lipca 1994 r. Prawo budowlane oraz zawartej umowy. Roboty budowlane będą prowadzone w oparciu o dokumentację projektową, dostarczoną przez Zamawiającego</w:t>
      </w:r>
      <w:r w:rsidR="00781E32">
        <w:rPr>
          <w:rFonts w:asciiTheme="minorHAnsi" w:hAnsiTheme="minorHAnsi" w:cstheme="minorHAnsi"/>
          <w:iCs/>
          <w:color w:val="000000"/>
        </w:rPr>
        <w:t>.</w:t>
      </w:r>
    </w:p>
    <w:p w14:paraId="77415C32" w14:textId="77777777" w:rsidR="00781E32" w:rsidRPr="00781E32" w:rsidRDefault="00781E32" w:rsidP="00781E32">
      <w:pPr>
        <w:pStyle w:val="Akapitzlist"/>
        <w:shd w:val="clear" w:color="auto" w:fill="FFFFFF"/>
        <w:tabs>
          <w:tab w:val="left" w:pos="0"/>
          <w:tab w:val="left" w:pos="426"/>
        </w:tabs>
        <w:spacing w:after="0" w:line="240" w:lineRule="auto"/>
        <w:ind w:left="360" w:right="6"/>
        <w:jc w:val="both"/>
        <w:rPr>
          <w:rFonts w:asciiTheme="minorHAnsi" w:hAnsiTheme="minorHAnsi" w:cstheme="minorHAnsi"/>
          <w:i/>
          <w:iCs/>
          <w:color w:val="000000"/>
        </w:rPr>
      </w:pPr>
    </w:p>
    <w:p w14:paraId="6F72F29F" w14:textId="67E8FB6B" w:rsidR="00750C88" w:rsidRPr="00781E32" w:rsidRDefault="00E47F50" w:rsidP="00385E7B">
      <w:pPr>
        <w:pStyle w:val="Akapitzlist"/>
        <w:numPr>
          <w:ilvl w:val="0"/>
          <w:numId w:val="2"/>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781E32">
        <w:rPr>
          <w:rFonts w:asciiTheme="minorHAnsi" w:hAnsiTheme="minorHAnsi" w:cstheme="minorHAnsi"/>
          <w:color w:val="000000"/>
        </w:rPr>
        <w:t xml:space="preserve">Opis przedmiotu zamówienia wg kodu </w:t>
      </w:r>
      <w:r w:rsidRPr="00781E32">
        <w:rPr>
          <w:rFonts w:asciiTheme="minorHAnsi" w:hAnsiTheme="minorHAnsi" w:cstheme="minorHAnsi"/>
          <w:b/>
          <w:bCs/>
          <w:color w:val="000000"/>
        </w:rPr>
        <w:t>CPV:</w:t>
      </w:r>
    </w:p>
    <w:p w14:paraId="2BC9D3C8" w14:textId="5848FCC1" w:rsidR="00781E32" w:rsidRPr="00781E32" w:rsidRDefault="00781E32" w:rsidP="00781E32">
      <w:pPr>
        <w:pStyle w:val="Akapitzlist"/>
        <w:shd w:val="clear" w:color="auto" w:fill="FFFFFF"/>
        <w:spacing w:after="0" w:line="240" w:lineRule="auto"/>
        <w:ind w:left="360"/>
        <w:jc w:val="both"/>
        <w:rPr>
          <w:rFonts w:asciiTheme="minorHAnsi" w:hAnsiTheme="minorHAnsi" w:cstheme="minorHAnsi"/>
        </w:rPr>
      </w:pPr>
      <w:r w:rsidRPr="00781E32">
        <w:rPr>
          <w:rFonts w:asciiTheme="minorHAnsi" w:hAnsiTheme="minorHAnsi" w:cstheme="minorHAnsi"/>
        </w:rPr>
        <w:t>71000000-8 Usługi architektoniczne, budowlane, inżynieryjne i kontrolne</w:t>
      </w:r>
    </w:p>
    <w:p w14:paraId="78CE5920" w14:textId="77777777" w:rsidR="00781E32" w:rsidRPr="00781E32" w:rsidRDefault="00781E32" w:rsidP="00781E32">
      <w:pPr>
        <w:pStyle w:val="Akapitzlist"/>
        <w:shd w:val="clear" w:color="auto" w:fill="FFFFFF"/>
        <w:spacing w:after="0" w:line="240" w:lineRule="auto"/>
        <w:ind w:left="360"/>
        <w:jc w:val="both"/>
        <w:rPr>
          <w:rFonts w:asciiTheme="minorHAnsi" w:hAnsiTheme="minorHAnsi" w:cstheme="minorHAnsi"/>
        </w:rPr>
      </w:pPr>
      <w:r w:rsidRPr="00781E32">
        <w:rPr>
          <w:rFonts w:asciiTheme="minorHAnsi" w:hAnsiTheme="minorHAnsi" w:cstheme="minorHAnsi"/>
        </w:rPr>
        <w:t xml:space="preserve">71248000-8 Nadzór nad projektem i dokumentacją </w:t>
      </w:r>
    </w:p>
    <w:p w14:paraId="7B80235F" w14:textId="1F3E06AE" w:rsidR="00E71BBA" w:rsidRDefault="00781E32" w:rsidP="00781E32">
      <w:pPr>
        <w:pStyle w:val="Akapitzlist"/>
        <w:shd w:val="clear" w:color="auto" w:fill="FFFFFF"/>
        <w:spacing w:after="0" w:line="240" w:lineRule="auto"/>
        <w:ind w:left="360"/>
        <w:jc w:val="both"/>
        <w:rPr>
          <w:rFonts w:asciiTheme="minorHAnsi" w:hAnsiTheme="minorHAnsi" w:cstheme="minorHAnsi"/>
        </w:rPr>
      </w:pPr>
      <w:r w:rsidRPr="00781E32">
        <w:rPr>
          <w:rFonts w:asciiTheme="minorHAnsi" w:hAnsiTheme="minorHAnsi" w:cstheme="minorHAnsi"/>
        </w:rPr>
        <w:t>71300000-1 Usługi inżynieryjne</w:t>
      </w:r>
    </w:p>
    <w:p w14:paraId="080C3B3B" w14:textId="77777777" w:rsidR="00781E32" w:rsidRDefault="00781E32" w:rsidP="00781E32">
      <w:pPr>
        <w:pStyle w:val="Akapitzlist"/>
        <w:shd w:val="clear" w:color="auto" w:fill="FFFFFF"/>
        <w:spacing w:after="0" w:line="240" w:lineRule="auto"/>
        <w:ind w:left="360"/>
        <w:jc w:val="both"/>
        <w:rPr>
          <w:rFonts w:asciiTheme="minorHAnsi" w:hAnsiTheme="minorHAnsi" w:cstheme="minorHAnsi"/>
        </w:rPr>
      </w:pPr>
    </w:p>
    <w:p w14:paraId="44134E4D" w14:textId="77777777" w:rsidR="00421366" w:rsidRDefault="00421366" w:rsidP="00781E32">
      <w:pPr>
        <w:pStyle w:val="Akapitzlist"/>
        <w:shd w:val="clear" w:color="auto" w:fill="FFFFFF"/>
        <w:spacing w:after="0" w:line="240" w:lineRule="auto"/>
        <w:ind w:left="360"/>
        <w:jc w:val="both"/>
        <w:rPr>
          <w:rFonts w:asciiTheme="minorHAnsi" w:hAnsiTheme="minorHAnsi" w:cstheme="minorHAnsi"/>
        </w:rPr>
      </w:pPr>
    </w:p>
    <w:p w14:paraId="758F8837" w14:textId="77777777" w:rsidR="00421366" w:rsidRPr="00B53A87" w:rsidRDefault="00421366" w:rsidP="00781E32">
      <w:pPr>
        <w:pStyle w:val="Akapitzlist"/>
        <w:shd w:val="clear" w:color="auto" w:fill="FFFFFF"/>
        <w:spacing w:after="0" w:line="240" w:lineRule="auto"/>
        <w:ind w:left="360"/>
        <w:jc w:val="both"/>
        <w:rPr>
          <w:rFonts w:asciiTheme="minorHAnsi" w:hAnsiTheme="minorHAnsi" w:cstheme="minorHAnsi"/>
        </w:rPr>
      </w:pPr>
    </w:p>
    <w:p w14:paraId="0E7A4210" w14:textId="2B8D03D4" w:rsidR="000F373F" w:rsidRPr="00421366" w:rsidRDefault="000F373F" w:rsidP="00385E7B">
      <w:pPr>
        <w:pStyle w:val="Akapitzlist"/>
        <w:numPr>
          <w:ilvl w:val="0"/>
          <w:numId w:val="2"/>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21366">
        <w:rPr>
          <w:rFonts w:asciiTheme="minorHAnsi" w:hAnsiTheme="minorHAnsi" w:cstheme="minorHAnsi"/>
          <w:iCs/>
          <w:color w:val="000000"/>
        </w:rPr>
        <w:lastRenderedPageBreak/>
        <w:t>Szczegółowy zakres zamówienia:</w:t>
      </w:r>
    </w:p>
    <w:p w14:paraId="621A1631" w14:textId="77777777" w:rsidR="00421366" w:rsidRPr="00421366" w:rsidRDefault="00421366" w:rsidP="00385E7B">
      <w:pPr>
        <w:pStyle w:val="Akapitzlist"/>
        <w:numPr>
          <w:ilvl w:val="1"/>
          <w:numId w:val="2"/>
        </w:numPr>
        <w:shd w:val="clear" w:color="auto" w:fill="FFFFFF"/>
        <w:tabs>
          <w:tab w:val="left" w:pos="0"/>
          <w:tab w:val="left" w:pos="426"/>
        </w:tabs>
        <w:spacing w:after="0" w:line="240" w:lineRule="auto"/>
        <w:ind w:right="6"/>
        <w:jc w:val="both"/>
        <w:rPr>
          <w:rFonts w:asciiTheme="minorHAnsi" w:hAnsiTheme="minorHAnsi" w:cstheme="minorHAnsi"/>
          <w:iCs/>
          <w:color w:val="000000"/>
          <w:u w:val="single"/>
        </w:rPr>
      </w:pPr>
      <w:r w:rsidRPr="00421366">
        <w:rPr>
          <w:rFonts w:asciiTheme="minorHAnsi" w:hAnsiTheme="minorHAnsi" w:cstheme="minorHAnsi"/>
          <w:u w:val="single"/>
        </w:rPr>
        <w:t>Cel zamówienia</w:t>
      </w:r>
    </w:p>
    <w:p w14:paraId="16F6D647" w14:textId="393DB65D" w:rsidR="00421366" w:rsidRPr="00421366" w:rsidRDefault="00421366" w:rsidP="00421366">
      <w:pPr>
        <w:shd w:val="clear" w:color="auto" w:fill="FFFFFF"/>
        <w:tabs>
          <w:tab w:val="left" w:pos="0"/>
          <w:tab w:val="left" w:pos="426"/>
        </w:tabs>
        <w:spacing w:after="0" w:line="240" w:lineRule="auto"/>
        <w:ind w:left="360" w:right="6"/>
        <w:jc w:val="both"/>
        <w:rPr>
          <w:rFonts w:asciiTheme="minorHAnsi" w:hAnsiTheme="minorHAnsi" w:cstheme="minorHAnsi"/>
          <w:iCs/>
          <w:color w:val="000000"/>
        </w:rPr>
      </w:pPr>
      <w:r w:rsidRPr="00421366">
        <w:rPr>
          <w:rFonts w:asciiTheme="minorHAnsi" w:hAnsiTheme="minorHAnsi" w:cstheme="minorHAnsi"/>
          <w:iCs/>
          <w:color w:val="000000"/>
        </w:rPr>
        <w:t>Zamawiający powierza sprawowanie nadzoru inwestorskiego: organizację, nadzór, koordynację, terminową realizację i zakończenie całego procesu inwestycyjnego, związanego z realizacją zadania, a także ścisłą współpracę z Zamawiającym, w celu skutecznego wyegzekwowania wymagań określonych w umowie z Wykonawcą robót budowlanych. W ramach usługi Nadzór Inwestorski winien zapewnić nadzór nad realizacją robót budowlanych, w szczególności dotyczący terminowości, prawidłowości wykonania oraz jakości robót, stosowanych materiałów, kosztów realizacji robót, odbioru robót, koordynacji wszystkich czynności związanych z realizacją zadania aż po rozliczenie zadania oraz nadzór w okresie pierwszych dwunastu miesięcy gwarancji i rękojmi.</w:t>
      </w:r>
    </w:p>
    <w:p w14:paraId="72956452" w14:textId="77777777" w:rsidR="00421366" w:rsidRPr="00421366" w:rsidRDefault="00421366" w:rsidP="00421366">
      <w:pPr>
        <w:shd w:val="clear" w:color="auto" w:fill="FFFFFF"/>
        <w:tabs>
          <w:tab w:val="left" w:pos="0"/>
          <w:tab w:val="left" w:pos="426"/>
        </w:tabs>
        <w:spacing w:after="0" w:line="240" w:lineRule="auto"/>
        <w:ind w:left="360" w:right="6"/>
        <w:jc w:val="both"/>
        <w:rPr>
          <w:rFonts w:asciiTheme="minorHAnsi" w:hAnsiTheme="minorHAnsi" w:cstheme="minorHAnsi"/>
          <w:iCs/>
          <w:color w:val="000000"/>
        </w:rPr>
      </w:pPr>
    </w:p>
    <w:p w14:paraId="2A505889" w14:textId="77777777" w:rsidR="00421366" w:rsidRPr="00421366" w:rsidRDefault="00421366" w:rsidP="00385E7B">
      <w:pPr>
        <w:pStyle w:val="Akapitzlist"/>
        <w:numPr>
          <w:ilvl w:val="1"/>
          <w:numId w:val="2"/>
        </w:numPr>
        <w:shd w:val="clear" w:color="auto" w:fill="FFFFFF"/>
        <w:tabs>
          <w:tab w:val="left" w:pos="0"/>
          <w:tab w:val="left" w:pos="426"/>
        </w:tabs>
        <w:spacing w:after="0" w:line="240" w:lineRule="auto"/>
        <w:ind w:right="6"/>
        <w:jc w:val="both"/>
        <w:rPr>
          <w:rFonts w:asciiTheme="minorHAnsi" w:hAnsiTheme="minorHAnsi" w:cstheme="minorHAnsi"/>
          <w:iCs/>
          <w:color w:val="000000"/>
          <w:u w:val="single"/>
        </w:rPr>
      </w:pPr>
      <w:r w:rsidRPr="00421366">
        <w:rPr>
          <w:rFonts w:asciiTheme="minorHAnsi" w:hAnsiTheme="minorHAnsi" w:cstheme="minorHAnsi"/>
          <w:u w:val="single"/>
        </w:rPr>
        <w:t>Ramowy zakres robót budowlanych dla Wykonawcy robót budowlanych</w:t>
      </w:r>
    </w:p>
    <w:p w14:paraId="03A80B1E" w14:textId="48B57405" w:rsidR="00421366" w:rsidRPr="00421366" w:rsidRDefault="00421366" w:rsidP="00421366">
      <w:pPr>
        <w:shd w:val="clear" w:color="auto" w:fill="FFFFFF"/>
        <w:tabs>
          <w:tab w:val="left" w:pos="0"/>
          <w:tab w:val="left" w:pos="426"/>
        </w:tabs>
        <w:spacing w:after="0" w:line="240" w:lineRule="auto"/>
        <w:ind w:left="360" w:right="6"/>
        <w:jc w:val="both"/>
        <w:rPr>
          <w:rFonts w:asciiTheme="minorHAnsi" w:hAnsiTheme="minorHAnsi" w:cstheme="minorHAnsi"/>
          <w:iCs/>
          <w:color w:val="000000"/>
        </w:rPr>
      </w:pPr>
      <w:r w:rsidRPr="00421366">
        <w:rPr>
          <w:rFonts w:asciiTheme="minorHAnsi" w:hAnsiTheme="minorHAnsi" w:cstheme="minorHAnsi"/>
          <w:iCs/>
          <w:color w:val="000000"/>
        </w:rPr>
        <w:t xml:space="preserve">Ramowy zakres robót budowlanych dla Wykonawcy </w:t>
      </w:r>
      <w:r>
        <w:rPr>
          <w:rFonts w:asciiTheme="minorHAnsi" w:hAnsiTheme="minorHAnsi" w:cstheme="minorHAnsi"/>
          <w:iCs/>
          <w:color w:val="000000"/>
        </w:rPr>
        <w:t>r</w:t>
      </w:r>
      <w:r w:rsidRPr="00421366">
        <w:rPr>
          <w:rFonts w:asciiTheme="minorHAnsi" w:hAnsiTheme="minorHAnsi" w:cstheme="minorHAnsi"/>
          <w:iCs/>
          <w:color w:val="000000"/>
        </w:rPr>
        <w:t xml:space="preserve">obót </w:t>
      </w:r>
      <w:r>
        <w:rPr>
          <w:rFonts w:asciiTheme="minorHAnsi" w:hAnsiTheme="minorHAnsi" w:cstheme="minorHAnsi"/>
          <w:iCs/>
          <w:color w:val="000000"/>
        </w:rPr>
        <w:t>b</w:t>
      </w:r>
      <w:r w:rsidRPr="00421366">
        <w:rPr>
          <w:rFonts w:asciiTheme="minorHAnsi" w:hAnsiTheme="minorHAnsi" w:cstheme="minorHAnsi"/>
          <w:iCs/>
          <w:color w:val="000000"/>
        </w:rPr>
        <w:t>udowlanych oraz czynności z nimi związanych obejmuje:</w:t>
      </w:r>
    </w:p>
    <w:p w14:paraId="7B3BBC77" w14:textId="77777777" w:rsidR="00421366" w:rsidRDefault="00421366" w:rsidP="00385E7B">
      <w:pPr>
        <w:pStyle w:val="Akapitzlist"/>
        <w:numPr>
          <w:ilvl w:val="0"/>
          <w:numId w:val="32"/>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21366">
        <w:rPr>
          <w:rFonts w:asciiTheme="minorHAnsi" w:hAnsiTheme="minorHAnsi" w:cstheme="minorHAnsi"/>
          <w:iCs/>
          <w:color w:val="000000"/>
        </w:rPr>
        <w:t>rozbiórki istniejących elementów budynku, przebudowę infrastruktury technicznej i zagospodarowania terenu na podstawie przekazanej przez Zamawiającego dokumentacji projektowej,</w:t>
      </w:r>
    </w:p>
    <w:p w14:paraId="6CBCE649" w14:textId="77777777" w:rsidR="00421366" w:rsidRDefault="00421366" w:rsidP="00385E7B">
      <w:pPr>
        <w:pStyle w:val="Akapitzlist"/>
        <w:numPr>
          <w:ilvl w:val="0"/>
          <w:numId w:val="32"/>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21366">
        <w:rPr>
          <w:rFonts w:asciiTheme="minorHAnsi" w:hAnsiTheme="minorHAnsi" w:cstheme="minorHAnsi"/>
          <w:iCs/>
          <w:color w:val="000000"/>
        </w:rPr>
        <w:t>pełną obsługę geodezyjną wykonania robót budowlanych, udokumentowaną wpisami do Dziennika Budowy, protokołami odbiorów częściowych oraz stosownymi szkicami i opracowaniami powykonawczymi,</w:t>
      </w:r>
    </w:p>
    <w:p w14:paraId="4CDA06D1" w14:textId="6C2A1F8A" w:rsidR="00421366" w:rsidRDefault="00421366" w:rsidP="00385E7B">
      <w:pPr>
        <w:pStyle w:val="Akapitzlist"/>
        <w:numPr>
          <w:ilvl w:val="0"/>
          <w:numId w:val="32"/>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21366">
        <w:rPr>
          <w:rFonts w:asciiTheme="minorHAnsi" w:hAnsiTheme="minorHAnsi" w:cstheme="minorHAnsi"/>
          <w:iCs/>
          <w:color w:val="000000"/>
        </w:rPr>
        <w:t xml:space="preserve">roboty ogólnobudowlane i instalacyjne zakresem zgodnym z </w:t>
      </w:r>
      <w:r>
        <w:rPr>
          <w:rFonts w:asciiTheme="minorHAnsi" w:hAnsiTheme="minorHAnsi" w:cstheme="minorHAnsi"/>
          <w:iCs/>
          <w:color w:val="000000"/>
        </w:rPr>
        <w:t>dokumentacją zamówienia</w:t>
      </w:r>
    </w:p>
    <w:p w14:paraId="60F8BC63" w14:textId="77777777" w:rsidR="00421366" w:rsidRDefault="00421366" w:rsidP="00385E7B">
      <w:pPr>
        <w:pStyle w:val="Akapitzlist"/>
        <w:numPr>
          <w:ilvl w:val="0"/>
          <w:numId w:val="32"/>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21366">
        <w:rPr>
          <w:rFonts w:asciiTheme="minorHAnsi" w:hAnsiTheme="minorHAnsi" w:cstheme="minorHAnsi"/>
          <w:iCs/>
          <w:color w:val="000000"/>
        </w:rPr>
        <w:t>prowadzenie Dziennika Budowy oraz — przed rozpoczęciem prac — opracowanie planu BIOZ oraz innych dokumentów wymaganych odrębnymi przepisami,</w:t>
      </w:r>
    </w:p>
    <w:p w14:paraId="18F7002B" w14:textId="77777777" w:rsidR="00421366" w:rsidRDefault="00421366" w:rsidP="00385E7B">
      <w:pPr>
        <w:pStyle w:val="Akapitzlist"/>
        <w:numPr>
          <w:ilvl w:val="0"/>
          <w:numId w:val="32"/>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21366">
        <w:rPr>
          <w:rFonts w:asciiTheme="minorHAnsi" w:hAnsiTheme="minorHAnsi" w:cstheme="minorHAnsi"/>
          <w:iCs/>
          <w:color w:val="000000"/>
        </w:rPr>
        <w:t>zagospodarowanie i zabezpieczenie terenu budowy na potrzeby realizacji inwestycji,</w:t>
      </w:r>
    </w:p>
    <w:p w14:paraId="75E4B69E" w14:textId="00AF1A95" w:rsidR="00421366" w:rsidRPr="00421366" w:rsidRDefault="00421366" w:rsidP="00385E7B">
      <w:pPr>
        <w:pStyle w:val="Akapitzlist"/>
        <w:numPr>
          <w:ilvl w:val="0"/>
          <w:numId w:val="32"/>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21366">
        <w:rPr>
          <w:rFonts w:asciiTheme="minorHAnsi" w:hAnsiTheme="minorHAnsi" w:cstheme="minorHAnsi"/>
          <w:iCs/>
          <w:color w:val="000000"/>
        </w:rPr>
        <w:t>po zakończeniu robót budowlanych: opracowanie i przekazanie Zamawiającemu operatu kolaudacyjnego, tj. dokumentacji powykonawczej z naniesionymi zmianami, inwentaryzacją geodezyjną, protokołami odbiorów częściowych, pomiarami i próbami poszczególnych instalacji oraz świadectwem energetycznym obiektu, zestawieniem środków trwałych, protokołem technologicznego rozruchu obiektu, protokołami potwierdzającymi przeszkolenie użytkownika z obsługi instalacji i urządzeń itd.</w:t>
      </w:r>
    </w:p>
    <w:p w14:paraId="37E99DE9" w14:textId="623ED471" w:rsidR="00421366" w:rsidRDefault="00421366" w:rsidP="00421366">
      <w:pPr>
        <w:shd w:val="clear" w:color="auto" w:fill="FFFFFF"/>
        <w:tabs>
          <w:tab w:val="left" w:pos="0"/>
          <w:tab w:val="left" w:pos="426"/>
        </w:tabs>
        <w:spacing w:after="0" w:line="240" w:lineRule="auto"/>
        <w:ind w:left="360" w:right="6"/>
        <w:jc w:val="both"/>
        <w:rPr>
          <w:rFonts w:asciiTheme="minorHAnsi" w:hAnsiTheme="minorHAnsi" w:cstheme="minorHAnsi"/>
          <w:iCs/>
          <w:color w:val="000000"/>
          <w:highlight w:val="yellow"/>
        </w:rPr>
      </w:pPr>
      <w:r w:rsidRPr="00421366">
        <w:rPr>
          <w:rFonts w:asciiTheme="minorHAnsi" w:hAnsiTheme="minorHAnsi" w:cstheme="minorHAnsi"/>
          <w:iCs/>
          <w:color w:val="000000"/>
        </w:rPr>
        <w:t xml:space="preserve">Szczegółowy zakres robót budowlanych, opisuje dokumentacja, tj. projekt budowlany, projekt wykonawczy, </w:t>
      </w:r>
      <w:proofErr w:type="spellStart"/>
      <w:r w:rsidRPr="00421366">
        <w:rPr>
          <w:rFonts w:asciiTheme="minorHAnsi" w:hAnsiTheme="minorHAnsi" w:cstheme="minorHAnsi"/>
          <w:iCs/>
          <w:color w:val="000000"/>
        </w:rPr>
        <w:t>STWiORB</w:t>
      </w:r>
      <w:proofErr w:type="spellEnd"/>
      <w:r w:rsidRPr="00421366">
        <w:rPr>
          <w:rFonts w:asciiTheme="minorHAnsi" w:hAnsiTheme="minorHAnsi" w:cstheme="minorHAnsi"/>
          <w:iCs/>
          <w:color w:val="000000"/>
        </w:rPr>
        <w:t>.</w:t>
      </w:r>
    </w:p>
    <w:p w14:paraId="666776EF" w14:textId="77777777" w:rsidR="00421366" w:rsidRPr="00421366" w:rsidRDefault="00421366" w:rsidP="00421366">
      <w:pPr>
        <w:shd w:val="clear" w:color="auto" w:fill="FFFFFF"/>
        <w:tabs>
          <w:tab w:val="left" w:pos="0"/>
          <w:tab w:val="left" w:pos="426"/>
        </w:tabs>
        <w:spacing w:after="0" w:line="240" w:lineRule="auto"/>
        <w:ind w:left="360" w:right="6"/>
        <w:jc w:val="both"/>
        <w:rPr>
          <w:rFonts w:asciiTheme="minorHAnsi" w:hAnsiTheme="minorHAnsi" w:cstheme="minorHAnsi"/>
          <w:iCs/>
          <w:color w:val="000000"/>
          <w:highlight w:val="yellow"/>
        </w:rPr>
      </w:pPr>
    </w:p>
    <w:p w14:paraId="308251F8" w14:textId="77777777" w:rsidR="00421366" w:rsidRPr="006F24E8" w:rsidRDefault="00421366" w:rsidP="00385E7B">
      <w:pPr>
        <w:pStyle w:val="Akapitzlist"/>
        <w:numPr>
          <w:ilvl w:val="1"/>
          <w:numId w:val="2"/>
        </w:numPr>
        <w:shd w:val="clear" w:color="auto" w:fill="FFFFFF"/>
        <w:tabs>
          <w:tab w:val="left" w:pos="0"/>
          <w:tab w:val="left" w:pos="426"/>
        </w:tabs>
        <w:spacing w:after="0" w:line="240" w:lineRule="auto"/>
        <w:ind w:right="6"/>
        <w:jc w:val="both"/>
        <w:rPr>
          <w:rFonts w:asciiTheme="minorHAnsi" w:hAnsiTheme="minorHAnsi" w:cstheme="minorHAnsi"/>
          <w:iCs/>
          <w:color w:val="000000"/>
          <w:u w:val="single"/>
        </w:rPr>
      </w:pPr>
      <w:r w:rsidRPr="006F24E8">
        <w:rPr>
          <w:rFonts w:asciiTheme="minorHAnsi" w:hAnsiTheme="minorHAnsi" w:cstheme="minorHAnsi"/>
          <w:u w:val="single"/>
        </w:rPr>
        <w:t>Typ kontraktu na roboty budowlane</w:t>
      </w:r>
    </w:p>
    <w:p w14:paraId="2BE87965" w14:textId="77777777" w:rsidR="006F24E8" w:rsidRPr="006F24E8" w:rsidRDefault="006F24E8" w:rsidP="006F24E8">
      <w:pPr>
        <w:shd w:val="clear" w:color="auto" w:fill="FFFFFF"/>
        <w:tabs>
          <w:tab w:val="left" w:pos="0"/>
          <w:tab w:val="left" w:pos="426"/>
        </w:tabs>
        <w:spacing w:after="0" w:line="240" w:lineRule="auto"/>
        <w:ind w:left="360" w:right="6"/>
        <w:jc w:val="both"/>
        <w:rPr>
          <w:rFonts w:asciiTheme="minorHAnsi" w:hAnsiTheme="minorHAnsi" w:cstheme="minorHAnsi"/>
          <w:iCs/>
          <w:color w:val="000000"/>
        </w:rPr>
      </w:pPr>
      <w:r w:rsidRPr="006F24E8">
        <w:rPr>
          <w:rFonts w:asciiTheme="minorHAnsi" w:hAnsiTheme="minorHAnsi" w:cstheme="minorHAnsi"/>
          <w:iCs/>
          <w:color w:val="000000"/>
        </w:rPr>
        <w:t>Roboty budowlane będą prowadzone w oparciu o umowę, zawartą w wyniku przeprowadzonego postępowania o udzielenie zamówienia publicznego w trybie podstawowym.</w:t>
      </w:r>
    </w:p>
    <w:p w14:paraId="39BC555B" w14:textId="0EA6C22E" w:rsidR="006F24E8" w:rsidRDefault="006F24E8" w:rsidP="006F24E8">
      <w:pPr>
        <w:shd w:val="clear" w:color="auto" w:fill="FFFFFF"/>
        <w:tabs>
          <w:tab w:val="left" w:pos="0"/>
          <w:tab w:val="left" w:pos="426"/>
        </w:tabs>
        <w:spacing w:after="0" w:line="240" w:lineRule="auto"/>
        <w:ind w:left="360" w:right="6"/>
        <w:jc w:val="both"/>
        <w:rPr>
          <w:rFonts w:asciiTheme="minorHAnsi" w:hAnsiTheme="minorHAnsi" w:cstheme="minorHAnsi"/>
          <w:iCs/>
          <w:color w:val="000000"/>
          <w:highlight w:val="yellow"/>
        </w:rPr>
      </w:pPr>
      <w:r w:rsidRPr="006F24E8">
        <w:rPr>
          <w:rFonts w:asciiTheme="minorHAnsi" w:hAnsiTheme="minorHAnsi" w:cstheme="minorHAnsi"/>
          <w:iCs/>
          <w:color w:val="000000"/>
        </w:rPr>
        <w:t xml:space="preserve">Czas realizacji zadania </w:t>
      </w:r>
      <w:r>
        <w:rPr>
          <w:rFonts w:asciiTheme="minorHAnsi" w:hAnsiTheme="minorHAnsi" w:cstheme="minorHAnsi"/>
          <w:iCs/>
          <w:color w:val="000000"/>
        </w:rPr>
        <w:t>-</w:t>
      </w:r>
      <w:r w:rsidRPr="006F24E8">
        <w:rPr>
          <w:rFonts w:asciiTheme="minorHAnsi" w:hAnsiTheme="minorHAnsi" w:cstheme="minorHAnsi"/>
          <w:iCs/>
          <w:color w:val="000000"/>
        </w:rPr>
        <w:t xml:space="preserve"> zgodnie z umową na realizację robót budowlanych do </w:t>
      </w:r>
      <w:r>
        <w:rPr>
          <w:rFonts w:asciiTheme="minorHAnsi" w:hAnsiTheme="minorHAnsi" w:cstheme="minorHAnsi"/>
          <w:iCs/>
          <w:color w:val="000000"/>
        </w:rPr>
        <w:t>240 dni (</w:t>
      </w:r>
      <w:r w:rsidRPr="006F24E8">
        <w:rPr>
          <w:rFonts w:asciiTheme="minorHAnsi" w:hAnsiTheme="minorHAnsi" w:cstheme="minorHAnsi"/>
          <w:iCs/>
          <w:color w:val="000000"/>
        </w:rPr>
        <w:t>8 miesięcy</w:t>
      </w:r>
      <w:r>
        <w:rPr>
          <w:rFonts w:asciiTheme="minorHAnsi" w:hAnsiTheme="minorHAnsi" w:cstheme="minorHAnsi"/>
          <w:iCs/>
          <w:color w:val="000000"/>
        </w:rPr>
        <w:t>)</w:t>
      </w:r>
      <w:r w:rsidRPr="006F24E8">
        <w:rPr>
          <w:rFonts w:asciiTheme="minorHAnsi" w:hAnsiTheme="minorHAnsi" w:cstheme="minorHAnsi"/>
          <w:iCs/>
          <w:color w:val="000000"/>
        </w:rPr>
        <w:t xml:space="preserve"> od podpisania umowy z Wykonawcą robót budowlanych</w:t>
      </w:r>
      <w:r>
        <w:rPr>
          <w:rFonts w:asciiTheme="minorHAnsi" w:hAnsiTheme="minorHAnsi" w:cstheme="minorHAnsi"/>
          <w:iCs/>
          <w:color w:val="000000"/>
        </w:rPr>
        <w:t>.</w:t>
      </w:r>
    </w:p>
    <w:p w14:paraId="154AFF02" w14:textId="77777777" w:rsidR="006F24E8" w:rsidRPr="006F24E8" w:rsidRDefault="006F24E8" w:rsidP="006F24E8">
      <w:pPr>
        <w:shd w:val="clear" w:color="auto" w:fill="FFFFFF"/>
        <w:tabs>
          <w:tab w:val="left" w:pos="0"/>
          <w:tab w:val="left" w:pos="426"/>
        </w:tabs>
        <w:spacing w:after="0" w:line="240" w:lineRule="auto"/>
        <w:ind w:left="360" w:right="6"/>
        <w:jc w:val="both"/>
        <w:rPr>
          <w:rFonts w:asciiTheme="minorHAnsi" w:hAnsiTheme="minorHAnsi" w:cstheme="minorHAnsi"/>
          <w:iCs/>
          <w:color w:val="000000"/>
          <w:highlight w:val="yellow"/>
        </w:rPr>
      </w:pPr>
    </w:p>
    <w:p w14:paraId="30D47B2B" w14:textId="77777777" w:rsidR="00421366" w:rsidRPr="006F24E8" w:rsidRDefault="00421366" w:rsidP="00385E7B">
      <w:pPr>
        <w:pStyle w:val="Akapitzlist"/>
        <w:numPr>
          <w:ilvl w:val="1"/>
          <w:numId w:val="2"/>
        </w:numPr>
        <w:shd w:val="clear" w:color="auto" w:fill="FFFFFF"/>
        <w:tabs>
          <w:tab w:val="left" w:pos="0"/>
          <w:tab w:val="left" w:pos="426"/>
        </w:tabs>
        <w:spacing w:after="0" w:line="240" w:lineRule="auto"/>
        <w:ind w:right="6"/>
        <w:jc w:val="both"/>
        <w:rPr>
          <w:rFonts w:asciiTheme="minorHAnsi" w:hAnsiTheme="minorHAnsi" w:cstheme="minorHAnsi"/>
          <w:iCs/>
          <w:color w:val="000000"/>
          <w:u w:val="single"/>
        </w:rPr>
      </w:pPr>
      <w:r w:rsidRPr="006F24E8">
        <w:rPr>
          <w:rFonts w:asciiTheme="minorHAnsi" w:hAnsiTheme="minorHAnsi" w:cstheme="minorHAnsi"/>
          <w:u w:val="single"/>
        </w:rPr>
        <w:t>Dokumentacja Zamawiającego</w:t>
      </w:r>
    </w:p>
    <w:p w14:paraId="38ADAD4C" w14:textId="78343BDD" w:rsidR="006F24E8" w:rsidRPr="004C77A7" w:rsidRDefault="006F24E8" w:rsidP="006F24E8">
      <w:pPr>
        <w:shd w:val="clear" w:color="auto" w:fill="FFFFFF"/>
        <w:tabs>
          <w:tab w:val="left" w:pos="0"/>
          <w:tab w:val="left" w:pos="426"/>
        </w:tabs>
        <w:spacing w:after="0" w:line="240" w:lineRule="auto"/>
        <w:ind w:left="360" w:right="6"/>
        <w:jc w:val="both"/>
        <w:rPr>
          <w:rFonts w:asciiTheme="minorHAnsi" w:hAnsiTheme="minorHAnsi" w:cstheme="minorHAnsi"/>
          <w:iCs/>
          <w:highlight w:val="yellow"/>
        </w:rPr>
      </w:pPr>
      <w:r w:rsidRPr="004C77A7">
        <w:rPr>
          <w:rFonts w:asciiTheme="minorHAnsi" w:hAnsiTheme="minorHAnsi" w:cstheme="minorHAnsi"/>
          <w:iCs/>
        </w:rPr>
        <w:t xml:space="preserve">Komplet dokumentacji </w:t>
      </w:r>
      <w:r w:rsidR="004C77A7" w:rsidRPr="004C77A7">
        <w:rPr>
          <w:rFonts w:asciiTheme="minorHAnsi" w:hAnsiTheme="minorHAnsi" w:cstheme="minorHAnsi"/>
          <w:iCs/>
        </w:rPr>
        <w:t xml:space="preserve">dotyczącej zadania inwestycyjnego </w:t>
      </w:r>
      <w:r w:rsidRPr="004C77A7">
        <w:rPr>
          <w:rFonts w:asciiTheme="minorHAnsi" w:hAnsiTheme="minorHAnsi" w:cstheme="minorHAnsi"/>
          <w:iCs/>
        </w:rPr>
        <w:t>przekazany zostanie Nadzorowi Inwestorskiemu po podpisaniu umowy.</w:t>
      </w:r>
    </w:p>
    <w:p w14:paraId="70435948" w14:textId="77777777" w:rsidR="006F24E8" w:rsidRPr="006F24E8" w:rsidRDefault="006F24E8" w:rsidP="006F24E8">
      <w:pPr>
        <w:shd w:val="clear" w:color="auto" w:fill="FFFFFF"/>
        <w:tabs>
          <w:tab w:val="left" w:pos="0"/>
          <w:tab w:val="left" w:pos="426"/>
        </w:tabs>
        <w:spacing w:after="0" w:line="240" w:lineRule="auto"/>
        <w:ind w:left="360" w:right="6"/>
        <w:jc w:val="both"/>
        <w:rPr>
          <w:rFonts w:asciiTheme="minorHAnsi" w:hAnsiTheme="minorHAnsi" w:cstheme="minorHAnsi"/>
          <w:iCs/>
          <w:color w:val="000000"/>
          <w:highlight w:val="yellow"/>
        </w:rPr>
      </w:pPr>
    </w:p>
    <w:p w14:paraId="310EF539" w14:textId="77777777" w:rsidR="00421366" w:rsidRPr="006F24E8" w:rsidRDefault="00421366" w:rsidP="00385E7B">
      <w:pPr>
        <w:pStyle w:val="Akapitzlist"/>
        <w:numPr>
          <w:ilvl w:val="1"/>
          <w:numId w:val="2"/>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F24E8">
        <w:rPr>
          <w:rFonts w:asciiTheme="minorHAnsi" w:hAnsiTheme="minorHAnsi" w:cstheme="minorHAnsi"/>
        </w:rPr>
        <w:t>Wymagania</w:t>
      </w:r>
    </w:p>
    <w:p w14:paraId="5EBC11A2" w14:textId="38DD9CE6" w:rsidR="006F24E8" w:rsidRPr="006F24E8" w:rsidRDefault="006F24E8" w:rsidP="00385E7B">
      <w:pPr>
        <w:pStyle w:val="Akapitzlist"/>
        <w:numPr>
          <w:ilvl w:val="2"/>
          <w:numId w:val="2"/>
        </w:numPr>
        <w:shd w:val="clear" w:color="auto" w:fill="FFFFFF"/>
        <w:tabs>
          <w:tab w:val="left" w:pos="0"/>
          <w:tab w:val="left" w:pos="426"/>
        </w:tabs>
        <w:spacing w:after="0" w:line="240" w:lineRule="auto"/>
        <w:ind w:right="6"/>
        <w:jc w:val="both"/>
        <w:rPr>
          <w:rFonts w:asciiTheme="minorHAnsi" w:hAnsiTheme="minorHAnsi" w:cstheme="minorHAnsi"/>
          <w:b/>
          <w:bCs/>
          <w:iCs/>
          <w:color w:val="000000"/>
        </w:rPr>
      </w:pPr>
      <w:r w:rsidRPr="006F24E8">
        <w:rPr>
          <w:rFonts w:asciiTheme="minorHAnsi" w:hAnsiTheme="minorHAnsi" w:cstheme="minorHAnsi"/>
          <w:b/>
          <w:bCs/>
        </w:rPr>
        <w:t>Wymagania dla personelu w okresie realizacji robót budowlanych</w:t>
      </w:r>
    </w:p>
    <w:p w14:paraId="6901F187" w14:textId="1D08215F" w:rsidR="006F24E8" w:rsidRPr="006F24E8" w:rsidRDefault="006F24E8" w:rsidP="006F24E8">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6F24E8">
        <w:rPr>
          <w:rFonts w:asciiTheme="minorHAnsi" w:hAnsiTheme="minorHAnsi" w:cstheme="minorHAnsi"/>
          <w:iCs/>
          <w:color w:val="000000"/>
        </w:rPr>
        <w:t>Inspektorzy powinni być obecni na budowie w okresach prowadzenia robót branżowych,</w:t>
      </w:r>
      <w:r>
        <w:rPr>
          <w:rFonts w:asciiTheme="minorHAnsi" w:hAnsiTheme="minorHAnsi" w:cstheme="minorHAnsi"/>
          <w:iCs/>
          <w:color w:val="000000"/>
        </w:rPr>
        <w:br/>
      </w:r>
      <w:r w:rsidRPr="006F24E8">
        <w:rPr>
          <w:rFonts w:asciiTheme="minorHAnsi" w:hAnsiTheme="minorHAnsi" w:cstheme="minorHAnsi"/>
          <w:iCs/>
          <w:color w:val="000000"/>
        </w:rPr>
        <w:t xml:space="preserve">w zależności od specjalności, stosownie do wymagań technologicznych prowadzonych robót. Pełnienie funkcji Inspektora Nadzoru przez poszczególne osoby winno opierać się na </w:t>
      </w:r>
      <w:r w:rsidRPr="00EC1701">
        <w:rPr>
          <w:rFonts w:asciiTheme="minorHAnsi" w:hAnsiTheme="minorHAnsi" w:cstheme="minorHAnsi"/>
          <w:iCs/>
          <w:color w:val="000000"/>
        </w:rPr>
        <w:t>przepisach Prawa budowlanego, a w szczególności w art. 25 i nast. tej ustawy. Spośród swojego</w:t>
      </w:r>
      <w:r w:rsidRPr="006F24E8">
        <w:rPr>
          <w:rFonts w:asciiTheme="minorHAnsi" w:hAnsiTheme="minorHAnsi" w:cstheme="minorHAnsi"/>
          <w:iCs/>
          <w:color w:val="000000"/>
        </w:rPr>
        <w:t xml:space="preserve"> zespołu inspektorów nadzoru Wykonawca wskaże Koordynatora inspektorów nadzoru inwestorskiego, będącego odpowiedzialnym za koordynację powierzonych zadań.</w:t>
      </w:r>
    </w:p>
    <w:p w14:paraId="0A9BC866" w14:textId="77777777" w:rsidR="006F24E8" w:rsidRPr="006F24E8" w:rsidRDefault="006F24E8" w:rsidP="006F24E8">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6F24E8">
        <w:rPr>
          <w:rFonts w:asciiTheme="minorHAnsi" w:hAnsiTheme="minorHAnsi" w:cstheme="minorHAnsi"/>
          <w:iCs/>
          <w:color w:val="000000"/>
        </w:rPr>
        <w:t xml:space="preserve">Zamawiający wymaga od Nadzoru Inwestorskiego takiej organizacji swojego czasu pracy, aby nie powodował on przerw w prowadzeniu robót budowlanych i zobowiązuje Nadzór do </w:t>
      </w:r>
      <w:r w:rsidRPr="006F24E8">
        <w:rPr>
          <w:rFonts w:asciiTheme="minorHAnsi" w:hAnsiTheme="minorHAnsi" w:cstheme="minorHAnsi"/>
          <w:iCs/>
          <w:color w:val="000000"/>
        </w:rPr>
        <w:lastRenderedPageBreak/>
        <w:t>niezwłocznego (w ciągu 24 godzin) przystępowania do odbioru robót zgłoszonych przez Wykonawcę Robót Budowlanych.</w:t>
      </w:r>
    </w:p>
    <w:p w14:paraId="4BAE4F14" w14:textId="1563AA4E" w:rsidR="006F24E8" w:rsidRPr="006F24E8" w:rsidRDefault="006F24E8" w:rsidP="006F24E8">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6F24E8">
        <w:rPr>
          <w:rFonts w:asciiTheme="minorHAnsi" w:hAnsiTheme="minorHAnsi" w:cstheme="minorHAnsi"/>
          <w:i/>
          <w:color w:val="000000"/>
        </w:rPr>
        <w:t>Minimalna obecność na budowie Inspektora Koordynatora to 2 razy w tygodniu</w:t>
      </w:r>
      <w:r w:rsidRPr="006F24E8">
        <w:rPr>
          <w:rFonts w:asciiTheme="minorHAnsi" w:hAnsiTheme="minorHAnsi" w:cstheme="minorHAnsi"/>
          <w:iCs/>
          <w:color w:val="000000"/>
        </w:rPr>
        <w:t>.</w:t>
      </w:r>
    </w:p>
    <w:p w14:paraId="256175AE" w14:textId="1DB7158C" w:rsidR="006F24E8" w:rsidRPr="006F24E8" w:rsidRDefault="006F24E8" w:rsidP="00385E7B">
      <w:pPr>
        <w:pStyle w:val="Akapitzlist"/>
        <w:numPr>
          <w:ilvl w:val="2"/>
          <w:numId w:val="2"/>
        </w:numPr>
        <w:shd w:val="clear" w:color="auto" w:fill="FFFFFF"/>
        <w:tabs>
          <w:tab w:val="left" w:pos="0"/>
          <w:tab w:val="left" w:pos="426"/>
        </w:tabs>
        <w:spacing w:after="0" w:line="240" w:lineRule="auto"/>
        <w:ind w:right="6"/>
        <w:jc w:val="both"/>
        <w:rPr>
          <w:rFonts w:asciiTheme="minorHAnsi" w:hAnsiTheme="minorHAnsi" w:cstheme="minorHAnsi"/>
          <w:b/>
          <w:bCs/>
          <w:iCs/>
          <w:color w:val="000000"/>
        </w:rPr>
      </w:pPr>
      <w:r w:rsidRPr="006F24E8">
        <w:rPr>
          <w:rFonts w:asciiTheme="minorHAnsi" w:hAnsiTheme="minorHAnsi" w:cstheme="minorHAnsi"/>
          <w:b/>
          <w:bCs/>
        </w:rPr>
        <w:t>Wymagania dla personelu w okresie rękojmi i gwarancji na roboty budowlane</w:t>
      </w:r>
    </w:p>
    <w:p w14:paraId="462EFD3C" w14:textId="13C26D16" w:rsidR="006F24E8" w:rsidRPr="006F24E8" w:rsidRDefault="006F24E8" w:rsidP="006F24E8">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6F24E8">
        <w:rPr>
          <w:rFonts w:asciiTheme="minorHAnsi" w:hAnsiTheme="minorHAnsi" w:cstheme="minorHAnsi"/>
          <w:iCs/>
          <w:color w:val="000000"/>
        </w:rPr>
        <w:t xml:space="preserve">Nadzór w okresie rękojmi i gwarancji na roboty budowlane winien być wykonywany co najmniej przez Inspektora Nadzoru - Koordynatora. </w:t>
      </w:r>
      <w:bookmarkStart w:id="2" w:name="_Hlk158292286"/>
      <w:r w:rsidRPr="006F24E8">
        <w:rPr>
          <w:rFonts w:asciiTheme="minorHAnsi" w:hAnsiTheme="minorHAnsi" w:cstheme="minorHAnsi"/>
          <w:iCs/>
          <w:color w:val="000000"/>
        </w:rPr>
        <w:t>Obecność poszczególnych inspektorów branżowych będzie wymagana w przypadku nadzorowania realizacji robót branżowych związanych z usuwaniem wad zaistniałych w okresie gwarancji</w:t>
      </w:r>
      <w:bookmarkEnd w:id="2"/>
      <w:r w:rsidRPr="006F24E8">
        <w:rPr>
          <w:rFonts w:asciiTheme="minorHAnsi" w:hAnsiTheme="minorHAnsi" w:cstheme="minorHAnsi"/>
          <w:iCs/>
          <w:color w:val="000000"/>
        </w:rPr>
        <w:t>.</w:t>
      </w:r>
    </w:p>
    <w:p w14:paraId="223CF414" w14:textId="250C7A4D" w:rsidR="006F24E8" w:rsidRPr="006F24E8" w:rsidRDefault="006F24E8" w:rsidP="00385E7B">
      <w:pPr>
        <w:pStyle w:val="Akapitzlist"/>
        <w:numPr>
          <w:ilvl w:val="2"/>
          <w:numId w:val="2"/>
        </w:numPr>
        <w:shd w:val="clear" w:color="auto" w:fill="FFFFFF"/>
        <w:tabs>
          <w:tab w:val="left" w:pos="0"/>
          <w:tab w:val="left" w:pos="426"/>
        </w:tabs>
        <w:spacing w:after="0" w:line="240" w:lineRule="auto"/>
        <w:ind w:right="6"/>
        <w:jc w:val="both"/>
        <w:rPr>
          <w:rFonts w:asciiTheme="minorHAnsi" w:hAnsiTheme="minorHAnsi" w:cstheme="minorHAnsi"/>
          <w:b/>
          <w:bCs/>
          <w:iCs/>
          <w:color w:val="000000"/>
        </w:rPr>
      </w:pPr>
      <w:r w:rsidRPr="006F24E8">
        <w:rPr>
          <w:rFonts w:asciiTheme="minorHAnsi" w:hAnsiTheme="minorHAnsi" w:cstheme="minorHAnsi"/>
          <w:b/>
          <w:bCs/>
        </w:rPr>
        <w:t>Pomieszczenia, sprzęt, środki transportu i łączności</w:t>
      </w:r>
    </w:p>
    <w:p w14:paraId="3F923564" w14:textId="5C50CBF8" w:rsidR="006F24E8" w:rsidRDefault="006F24E8" w:rsidP="006F24E8">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6F24E8">
        <w:rPr>
          <w:rFonts w:asciiTheme="minorHAnsi" w:hAnsiTheme="minorHAnsi" w:cstheme="minorHAnsi"/>
          <w:iCs/>
          <w:color w:val="000000"/>
        </w:rPr>
        <w:t>Zamawiający nie zapewnia Nadzorowi pomieszczeń, środków transportu i sprzętu koniecznego do pełnienia nadzoru. W związku z powyższym Nadzór winien we własnym zakresie i własnym staraniem zorganizować pomieszczenia biurowe dla pracy personelu, zapewnić ich eksploatację, w tym wyposażenie w sprzęt w zakresie niezbędnym do wykonania niniejszej usługi.</w:t>
      </w:r>
    </w:p>
    <w:p w14:paraId="0132C472" w14:textId="77777777" w:rsidR="006F24E8" w:rsidRPr="006F24E8" w:rsidRDefault="006F24E8" w:rsidP="006F24E8">
      <w:pPr>
        <w:shd w:val="clear" w:color="auto" w:fill="FFFFFF"/>
        <w:tabs>
          <w:tab w:val="left" w:pos="0"/>
          <w:tab w:val="left" w:pos="426"/>
        </w:tabs>
        <w:spacing w:after="0" w:line="240" w:lineRule="auto"/>
        <w:ind w:right="6"/>
        <w:jc w:val="both"/>
        <w:rPr>
          <w:rFonts w:asciiTheme="minorHAnsi" w:hAnsiTheme="minorHAnsi" w:cstheme="minorHAnsi"/>
          <w:iCs/>
          <w:color w:val="000000"/>
          <w:highlight w:val="yellow"/>
        </w:rPr>
      </w:pPr>
    </w:p>
    <w:p w14:paraId="4A6D6C56" w14:textId="77777777" w:rsidR="00421366" w:rsidRPr="00790271" w:rsidRDefault="00421366" w:rsidP="00385E7B">
      <w:pPr>
        <w:pStyle w:val="Akapitzlist"/>
        <w:numPr>
          <w:ilvl w:val="1"/>
          <w:numId w:val="2"/>
        </w:numPr>
        <w:shd w:val="clear" w:color="auto" w:fill="FFFFFF"/>
        <w:tabs>
          <w:tab w:val="left" w:pos="0"/>
          <w:tab w:val="left" w:pos="426"/>
        </w:tabs>
        <w:spacing w:after="0" w:line="240" w:lineRule="auto"/>
        <w:ind w:right="6"/>
        <w:jc w:val="both"/>
        <w:rPr>
          <w:rFonts w:asciiTheme="minorHAnsi" w:hAnsiTheme="minorHAnsi" w:cstheme="minorHAnsi"/>
          <w:iCs/>
          <w:color w:val="000000"/>
          <w:u w:val="single"/>
        </w:rPr>
      </w:pPr>
      <w:r w:rsidRPr="00790271">
        <w:rPr>
          <w:rFonts w:asciiTheme="minorHAnsi" w:hAnsiTheme="minorHAnsi" w:cstheme="minorHAnsi"/>
          <w:u w:val="single"/>
        </w:rPr>
        <w:t>Zakres usługi</w:t>
      </w:r>
    </w:p>
    <w:p w14:paraId="2E821FDA" w14:textId="652192E3" w:rsidR="00D410E0" w:rsidRPr="00790271" w:rsidRDefault="00D410E0" w:rsidP="00385E7B">
      <w:pPr>
        <w:pStyle w:val="Akapitzlist"/>
        <w:numPr>
          <w:ilvl w:val="2"/>
          <w:numId w:val="2"/>
        </w:numPr>
        <w:shd w:val="clear" w:color="auto" w:fill="FFFFFF"/>
        <w:tabs>
          <w:tab w:val="left" w:pos="0"/>
          <w:tab w:val="left" w:pos="426"/>
        </w:tabs>
        <w:spacing w:after="0" w:line="240" w:lineRule="auto"/>
        <w:ind w:right="6"/>
        <w:jc w:val="both"/>
        <w:rPr>
          <w:rFonts w:asciiTheme="minorHAnsi" w:hAnsiTheme="minorHAnsi" w:cstheme="minorHAnsi"/>
          <w:b/>
          <w:bCs/>
          <w:iCs/>
          <w:color w:val="000000"/>
        </w:rPr>
      </w:pPr>
      <w:r w:rsidRPr="00790271">
        <w:rPr>
          <w:rFonts w:asciiTheme="minorHAnsi" w:hAnsiTheme="minorHAnsi" w:cstheme="minorHAnsi"/>
          <w:b/>
          <w:bCs/>
        </w:rPr>
        <w:t>Wymagania dotyczące osób pełniących funkcję inspektorów</w:t>
      </w:r>
    </w:p>
    <w:p w14:paraId="76BCF2B9" w14:textId="77777777" w:rsidR="00D410E0" w:rsidRPr="00790271" w:rsidRDefault="00D410E0"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790271">
        <w:rPr>
          <w:rFonts w:asciiTheme="minorHAnsi" w:hAnsiTheme="minorHAnsi" w:cstheme="minorHAnsi"/>
          <w:iCs/>
          <w:color w:val="000000"/>
        </w:rPr>
        <w:t>W ramach nadzoru inwestorskiego Wykonawca zobowiązany jest zapewnić nadzór nad prowadzonymi pracami przez osoby posiadające uprawnienia budowlane w specjalności:</w:t>
      </w:r>
    </w:p>
    <w:p w14:paraId="05864DA8" w14:textId="77777777" w:rsidR="00D410E0" w:rsidRPr="00790271" w:rsidRDefault="00D410E0" w:rsidP="00385E7B">
      <w:pPr>
        <w:pStyle w:val="Akapitzlist"/>
        <w:numPr>
          <w:ilvl w:val="0"/>
          <w:numId w:val="3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90271">
        <w:rPr>
          <w:rFonts w:asciiTheme="minorHAnsi" w:hAnsiTheme="minorHAnsi" w:cstheme="minorHAnsi"/>
          <w:iCs/>
          <w:color w:val="000000"/>
        </w:rPr>
        <w:t>konstrukcyjno-budowlanej bez ograniczeń,</w:t>
      </w:r>
    </w:p>
    <w:p w14:paraId="543F2202" w14:textId="77777777" w:rsidR="00D410E0" w:rsidRPr="00790271" w:rsidRDefault="00D410E0" w:rsidP="00385E7B">
      <w:pPr>
        <w:pStyle w:val="Akapitzlist"/>
        <w:numPr>
          <w:ilvl w:val="0"/>
          <w:numId w:val="3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90271">
        <w:rPr>
          <w:rFonts w:asciiTheme="minorHAnsi" w:hAnsiTheme="minorHAnsi" w:cstheme="minorHAnsi"/>
          <w:iCs/>
          <w:color w:val="000000"/>
        </w:rPr>
        <w:t>instalacyjnej w zakresie sieci, instalacji i urządzeń cieplnych, wentylacyjnych, gazowych, wodociągowych i kanalizacyjnych bez ograniczeń,</w:t>
      </w:r>
    </w:p>
    <w:p w14:paraId="188FAEBA" w14:textId="77777777" w:rsidR="00D410E0" w:rsidRPr="00790271" w:rsidRDefault="00D410E0" w:rsidP="00385E7B">
      <w:pPr>
        <w:pStyle w:val="Akapitzlist"/>
        <w:numPr>
          <w:ilvl w:val="0"/>
          <w:numId w:val="3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90271">
        <w:rPr>
          <w:rFonts w:asciiTheme="minorHAnsi" w:hAnsiTheme="minorHAnsi" w:cstheme="minorHAnsi"/>
          <w:iCs/>
          <w:color w:val="000000"/>
        </w:rPr>
        <w:t>instalacyjnej w zakresie sieci, instalacji i urządzeń elektrycznych i elektroenergetycznych bez ograniczeń,</w:t>
      </w:r>
    </w:p>
    <w:p w14:paraId="5A1332D1" w14:textId="36C4020E" w:rsidR="00D410E0" w:rsidRPr="00790271" w:rsidRDefault="00D410E0" w:rsidP="00385E7B">
      <w:pPr>
        <w:pStyle w:val="Akapitzlist"/>
        <w:numPr>
          <w:ilvl w:val="0"/>
          <w:numId w:val="3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90271">
        <w:rPr>
          <w:rFonts w:asciiTheme="minorHAnsi" w:hAnsiTheme="minorHAnsi" w:cstheme="minorHAnsi"/>
          <w:iCs/>
          <w:color w:val="000000"/>
        </w:rPr>
        <w:t>instalacyjnej w zakresie sieci, instalacji i urządzeń telekomunikacyjnych bez ograniczeń.</w:t>
      </w:r>
    </w:p>
    <w:p w14:paraId="0E69A7D0" w14:textId="2D916786" w:rsidR="00D410E0" w:rsidRPr="00790271" w:rsidRDefault="00D410E0"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790271">
        <w:rPr>
          <w:rFonts w:asciiTheme="minorHAnsi" w:hAnsiTheme="minorHAnsi" w:cstheme="minorHAnsi"/>
          <w:iCs/>
          <w:color w:val="000000"/>
        </w:rPr>
        <w:t>Przedstawicielem Nadzoru, upoważnionym do bezpośrednich kontaktów z Zamawiającym, będzie wyznaczony przez Wykonawcę Inspektor Nadzoru - Koordynator. Pozostali inspektorzy nadzoru są odpowiedzialni w zakresie swoich uprawnień. Zamawiający wyznaczy ze swojego personelu Pełnomocnika, będącego przedstawicielem Zamawiającego. Nadzór zapewni stałą wymianę informacji z Zamawiającym oraz koordynację swojej działalności z wymaganiami Zamawiającego.</w:t>
      </w:r>
    </w:p>
    <w:p w14:paraId="7DCCE0AA" w14:textId="77777777" w:rsidR="00B14784" w:rsidRPr="00790271" w:rsidRDefault="00B14784"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sz w:val="12"/>
          <w:szCs w:val="12"/>
        </w:rPr>
      </w:pPr>
    </w:p>
    <w:p w14:paraId="2DBB3955" w14:textId="61748926" w:rsidR="00D410E0" w:rsidRPr="00790271" w:rsidRDefault="00D410E0" w:rsidP="00385E7B">
      <w:pPr>
        <w:pStyle w:val="Akapitzlist"/>
        <w:numPr>
          <w:ilvl w:val="2"/>
          <w:numId w:val="2"/>
        </w:numPr>
        <w:shd w:val="clear" w:color="auto" w:fill="FFFFFF"/>
        <w:tabs>
          <w:tab w:val="left" w:pos="0"/>
          <w:tab w:val="left" w:pos="426"/>
        </w:tabs>
        <w:spacing w:after="0" w:line="240" w:lineRule="auto"/>
        <w:ind w:right="6"/>
        <w:jc w:val="both"/>
        <w:rPr>
          <w:rFonts w:asciiTheme="minorHAnsi" w:hAnsiTheme="minorHAnsi" w:cstheme="minorHAnsi"/>
          <w:b/>
          <w:bCs/>
          <w:iCs/>
          <w:color w:val="000000"/>
        </w:rPr>
      </w:pPr>
      <w:r w:rsidRPr="00790271">
        <w:rPr>
          <w:rFonts w:asciiTheme="minorHAnsi" w:hAnsiTheme="minorHAnsi" w:cstheme="minorHAnsi"/>
          <w:b/>
          <w:bCs/>
          <w:iCs/>
          <w:color w:val="000000"/>
        </w:rPr>
        <w:t>Obowiązki Nadzoru Inwestorskiego i Kierownika Projektu w czasie realizacji zadania</w:t>
      </w:r>
    </w:p>
    <w:p w14:paraId="1AA075E0" w14:textId="6B131272" w:rsidR="00D410E0" w:rsidRDefault="00D410E0"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u w:val="single"/>
        </w:rPr>
      </w:pPr>
      <w:r w:rsidRPr="00790271">
        <w:rPr>
          <w:rFonts w:asciiTheme="minorHAnsi" w:hAnsiTheme="minorHAnsi" w:cstheme="minorHAnsi"/>
          <w:iCs/>
          <w:color w:val="000000"/>
          <w:u w:val="single"/>
        </w:rPr>
        <w:t>Ogólny zakres obowiązków</w:t>
      </w:r>
      <w:r w:rsidR="00B14784" w:rsidRPr="00790271">
        <w:rPr>
          <w:rFonts w:asciiTheme="minorHAnsi" w:hAnsiTheme="minorHAnsi" w:cstheme="minorHAnsi"/>
          <w:iCs/>
          <w:color w:val="000000"/>
          <w:u w:val="single"/>
        </w:rPr>
        <w:t>:</w:t>
      </w:r>
    </w:p>
    <w:p w14:paraId="0CE834F5" w14:textId="78FC2459" w:rsidR="00E166C3" w:rsidRPr="00E166C3" w:rsidRDefault="00E166C3"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E166C3">
        <w:rPr>
          <w:rFonts w:asciiTheme="minorHAnsi" w:hAnsiTheme="minorHAnsi" w:cstheme="minorHAnsi"/>
          <w:iCs/>
          <w:color w:val="000000"/>
        </w:rPr>
        <w:t>Zakres obowiązków kierownika projektu:</w:t>
      </w:r>
    </w:p>
    <w:p w14:paraId="5E19AEE5" w14:textId="04EF5CBD" w:rsidR="00E166C3" w:rsidRPr="00D40F51" w:rsidRDefault="00D40F51" w:rsidP="00E166C3">
      <w:pPr>
        <w:pStyle w:val="Akapitzlist"/>
        <w:numPr>
          <w:ilvl w:val="0"/>
          <w:numId w:val="3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0F51">
        <w:rPr>
          <w:rFonts w:asciiTheme="minorHAnsi" w:hAnsiTheme="minorHAnsi" w:cstheme="minorHAnsi"/>
          <w:iCs/>
          <w:color w:val="000000"/>
        </w:rPr>
        <w:t>planowanie zadań, działań, harmonogramów, budżetu, przydzielanie zasobów do zadań oraz sterowanie ich realizacją,</w:t>
      </w:r>
    </w:p>
    <w:p w14:paraId="0666186D" w14:textId="4CFA4064" w:rsidR="00D40F51" w:rsidRPr="00D40F51" w:rsidRDefault="00D40F51" w:rsidP="00E166C3">
      <w:pPr>
        <w:pStyle w:val="Akapitzlist"/>
        <w:numPr>
          <w:ilvl w:val="0"/>
          <w:numId w:val="3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0F51">
        <w:rPr>
          <w:rFonts w:asciiTheme="minorHAnsi" w:hAnsiTheme="minorHAnsi" w:cstheme="minorHAnsi"/>
          <w:iCs/>
          <w:color w:val="000000"/>
        </w:rPr>
        <w:t>dobór oraz organizacja zespołu projektowego,</w:t>
      </w:r>
    </w:p>
    <w:p w14:paraId="47CD5768" w14:textId="671262C6" w:rsidR="00D40F51" w:rsidRPr="00D40F51" w:rsidRDefault="00D40F51" w:rsidP="00E166C3">
      <w:pPr>
        <w:pStyle w:val="Akapitzlist"/>
        <w:numPr>
          <w:ilvl w:val="0"/>
          <w:numId w:val="3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0F51">
        <w:rPr>
          <w:rFonts w:asciiTheme="minorHAnsi" w:hAnsiTheme="minorHAnsi" w:cstheme="minorHAnsi"/>
          <w:iCs/>
          <w:color w:val="000000"/>
        </w:rPr>
        <w:t>przeprowadzanie negocjacji oraz integracja związanych z zadaniem kierowników funkcyjnych, podwykonawców, oraz kierownictwa wyższego szczebla,</w:t>
      </w:r>
    </w:p>
    <w:p w14:paraId="09A7FD32" w14:textId="509E405D" w:rsidR="00D40F51" w:rsidRPr="00D40F51" w:rsidRDefault="00D40F51" w:rsidP="00E166C3">
      <w:pPr>
        <w:pStyle w:val="Akapitzlist"/>
        <w:numPr>
          <w:ilvl w:val="0"/>
          <w:numId w:val="3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0F51">
        <w:rPr>
          <w:rFonts w:asciiTheme="minorHAnsi" w:hAnsiTheme="minorHAnsi" w:cstheme="minorHAnsi"/>
          <w:iCs/>
          <w:color w:val="000000"/>
        </w:rPr>
        <w:t>monitorowanie realizacji zadania,</w:t>
      </w:r>
    </w:p>
    <w:p w14:paraId="4C3AA976" w14:textId="52860AA5" w:rsidR="00D40F51" w:rsidRPr="00D40F51" w:rsidRDefault="00D40F51" w:rsidP="00E166C3">
      <w:pPr>
        <w:pStyle w:val="Akapitzlist"/>
        <w:numPr>
          <w:ilvl w:val="0"/>
          <w:numId w:val="3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0F51">
        <w:rPr>
          <w:rFonts w:asciiTheme="minorHAnsi" w:hAnsiTheme="minorHAnsi" w:cstheme="minorHAnsi"/>
          <w:iCs/>
          <w:color w:val="000000"/>
        </w:rPr>
        <w:t xml:space="preserve">identyfikacja problemów funkcjonalnych i technicznych, </w:t>
      </w:r>
    </w:p>
    <w:p w14:paraId="3D2E8F71" w14:textId="43FAD78B" w:rsidR="00D40F51" w:rsidRPr="00D40F51" w:rsidRDefault="00D40F51" w:rsidP="00E166C3">
      <w:pPr>
        <w:pStyle w:val="Akapitzlist"/>
        <w:numPr>
          <w:ilvl w:val="0"/>
          <w:numId w:val="3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0F51">
        <w:rPr>
          <w:rFonts w:asciiTheme="minorHAnsi" w:hAnsiTheme="minorHAnsi" w:cstheme="minorHAnsi"/>
          <w:iCs/>
          <w:color w:val="000000"/>
        </w:rPr>
        <w:t>rozwiązywanie pojawiających się problemów lub szukanie odpowiednich sposobów ich rozwiązania,</w:t>
      </w:r>
    </w:p>
    <w:p w14:paraId="68ED21C9" w14:textId="6D485766" w:rsidR="00D40F51" w:rsidRPr="00D40F51" w:rsidRDefault="00D40F51" w:rsidP="00E166C3">
      <w:pPr>
        <w:pStyle w:val="Akapitzlist"/>
        <w:numPr>
          <w:ilvl w:val="0"/>
          <w:numId w:val="3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0F51">
        <w:rPr>
          <w:rFonts w:asciiTheme="minorHAnsi" w:hAnsiTheme="minorHAnsi" w:cstheme="minorHAnsi"/>
          <w:iCs/>
          <w:color w:val="000000"/>
        </w:rPr>
        <w:t xml:space="preserve">zarządzanie konfliktem oraz radzenie sobie z kryzysem, </w:t>
      </w:r>
    </w:p>
    <w:p w14:paraId="5C4E033B" w14:textId="5363AE8C" w:rsidR="00D40F51" w:rsidRPr="00D40F51" w:rsidRDefault="00D40F51" w:rsidP="00E166C3">
      <w:pPr>
        <w:pStyle w:val="Akapitzlist"/>
        <w:numPr>
          <w:ilvl w:val="0"/>
          <w:numId w:val="3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0F51">
        <w:rPr>
          <w:rFonts w:asciiTheme="minorHAnsi" w:hAnsiTheme="minorHAnsi" w:cstheme="minorHAnsi"/>
          <w:iCs/>
          <w:color w:val="000000"/>
        </w:rPr>
        <w:t>rekomendowanie wstrzymania lub zakończenia zadania w przypadku, gdy osiągnięcie celów jest niemożliwe</w:t>
      </w:r>
    </w:p>
    <w:p w14:paraId="6D557F9E" w14:textId="61F060AD" w:rsidR="00D40F51" w:rsidRPr="00D40F51" w:rsidRDefault="00D40F51" w:rsidP="00E166C3">
      <w:pPr>
        <w:pStyle w:val="Akapitzlist"/>
        <w:numPr>
          <w:ilvl w:val="0"/>
          <w:numId w:val="3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0F51">
        <w:rPr>
          <w:rFonts w:asciiTheme="minorHAnsi" w:hAnsiTheme="minorHAnsi" w:cstheme="minorHAnsi"/>
          <w:iCs/>
          <w:color w:val="000000"/>
        </w:rPr>
        <w:t>przedstawianie postępów pracy.</w:t>
      </w:r>
    </w:p>
    <w:p w14:paraId="4359655F" w14:textId="56CF6991" w:rsidR="00D410E0" w:rsidRPr="00D410E0" w:rsidRDefault="00D410E0"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790271">
        <w:rPr>
          <w:rFonts w:asciiTheme="minorHAnsi" w:hAnsiTheme="minorHAnsi" w:cstheme="minorHAnsi"/>
          <w:iCs/>
          <w:color w:val="000000"/>
        </w:rPr>
        <w:t>Zakres obowiązków Nadzoru Inwestorskiego w poszczególnych branżach obejmuje</w:t>
      </w:r>
      <w:r w:rsidRPr="00D410E0">
        <w:rPr>
          <w:rFonts w:asciiTheme="minorHAnsi" w:hAnsiTheme="minorHAnsi" w:cstheme="minorHAnsi"/>
          <w:iCs/>
          <w:color w:val="000000"/>
        </w:rPr>
        <w:t xml:space="preserve"> zarządzanie procesem inwestycyjnym w imieniu Zamawiającego, a w szczególności:</w:t>
      </w:r>
    </w:p>
    <w:p w14:paraId="1A642CA0" w14:textId="77777777" w:rsidR="00D410E0"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10E0">
        <w:rPr>
          <w:rFonts w:asciiTheme="minorHAnsi" w:hAnsiTheme="minorHAnsi" w:cstheme="minorHAnsi"/>
          <w:iCs/>
          <w:color w:val="000000"/>
        </w:rPr>
        <w:t>pełnienie funkcji inspektora Nadzoru Inwestorskiego, zgodnie z a</w:t>
      </w:r>
      <w:r>
        <w:rPr>
          <w:rFonts w:asciiTheme="minorHAnsi" w:hAnsiTheme="minorHAnsi" w:cstheme="minorHAnsi"/>
          <w:iCs/>
          <w:color w:val="000000"/>
        </w:rPr>
        <w:t>r</w:t>
      </w:r>
      <w:r w:rsidRPr="00D410E0">
        <w:rPr>
          <w:rFonts w:asciiTheme="minorHAnsi" w:hAnsiTheme="minorHAnsi" w:cstheme="minorHAnsi"/>
          <w:iCs/>
          <w:color w:val="000000"/>
        </w:rPr>
        <w:t xml:space="preserve">t. 25 i 26 </w:t>
      </w:r>
      <w:r>
        <w:rPr>
          <w:rFonts w:asciiTheme="minorHAnsi" w:hAnsiTheme="minorHAnsi" w:cstheme="minorHAnsi"/>
          <w:iCs/>
          <w:color w:val="000000"/>
        </w:rPr>
        <w:t xml:space="preserve">ustawy </w:t>
      </w:r>
      <w:r w:rsidRPr="00D410E0">
        <w:rPr>
          <w:rFonts w:asciiTheme="minorHAnsi" w:hAnsiTheme="minorHAnsi" w:cstheme="minorHAnsi"/>
          <w:iCs/>
          <w:color w:val="000000"/>
        </w:rPr>
        <w:t>Praw</w:t>
      </w:r>
      <w:r>
        <w:rPr>
          <w:rFonts w:asciiTheme="minorHAnsi" w:hAnsiTheme="minorHAnsi" w:cstheme="minorHAnsi"/>
          <w:iCs/>
          <w:color w:val="000000"/>
        </w:rPr>
        <w:t>o</w:t>
      </w:r>
      <w:r w:rsidRPr="00D410E0">
        <w:rPr>
          <w:rFonts w:asciiTheme="minorHAnsi" w:hAnsiTheme="minorHAnsi" w:cstheme="minorHAnsi"/>
          <w:iCs/>
          <w:color w:val="000000"/>
        </w:rPr>
        <w:t xml:space="preserve"> budowlane, warunkami technicznymi, dokumentacją projektową i </w:t>
      </w:r>
      <w:proofErr w:type="spellStart"/>
      <w:r w:rsidRPr="00D410E0">
        <w:rPr>
          <w:rFonts w:asciiTheme="minorHAnsi" w:hAnsiTheme="minorHAnsi" w:cstheme="minorHAnsi"/>
          <w:iCs/>
          <w:color w:val="000000"/>
        </w:rPr>
        <w:t>STWiORB</w:t>
      </w:r>
      <w:proofErr w:type="spellEnd"/>
      <w:r w:rsidRPr="00D410E0">
        <w:rPr>
          <w:rFonts w:asciiTheme="minorHAnsi" w:hAnsiTheme="minorHAnsi" w:cstheme="minorHAnsi"/>
          <w:iCs/>
          <w:color w:val="000000"/>
        </w:rPr>
        <w:t xml:space="preserve">, </w:t>
      </w:r>
      <w:r w:rsidRPr="00D410E0">
        <w:rPr>
          <w:rFonts w:asciiTheme="minorHAnsi" w:hAnsiTheme="minorHAnsi" w:cstheme="minorHAnsi"/>
          <w:iCs/>
          <w:color w:val="000000"/>
        </w:rPr>
        <w:lastRenderedPageBreak/>
        <w:t>stanowiącymi załączniki do umowy o roboty budowlane oraz decyzją o pozwoleniu na budowę,</w:t>
      </w:r>
    </w:p>
    <w:p w14:paraId="5BADEABA" w14:textId="77777777" w:rsidR="00D410E0"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10E0">
        <w:rPr>
          <w:rFonts w:asciiTheme="minorHAnsi" w:hAnsiTheme="minorHAnsi" w:cstheme="minorHAnsi"/>
          <w:iCs/>
          <w:color w:val="000000"/>
        </w:rPr>
        <w:t>reprezentowanie Zamawiającego na budowie przez sprawowanie kontroli zgodności jej realizacji z dokumentacją budowlaną i decyzją o pozwoleniu na budowę, Prawem budowlanym, warunkami technicznymi oraz zasadami wiedzy technicznej w takich odstępach czasu, aby była zagwarantowana skuteczność nadzoru i nie skutkowała wystąpieniem roszczeń osób trzecich,</w:t>
      </w:r>
    </w:p>
    <w:p w14:paraId="3C65CA55" w14:textId="77777777" w:rsidR="00D410E0"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10E0">
        <w:rPr>
          <w:rFonts w:asciiTheme="minorHAnsi" w:hAnsiTheme="minorHAnsi" w:cstheme="minorHAnsi"/>
          <w:iCs/>
          <w:color w:val="000000"/>
        </w:rPr>
        <w:t>systematyczne dokonywanie wpisów do Dziennika Budowy,</w:t>
      </w:r>
    </w:p>
    <w:p w14:paraId="7E1BA54F" w14:textId="77777777" w:rsidR="00D410E0"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10E0">
        <w:rPr>
          <w:rFonts w:asciiTheme="minorHAnsi" w:hAnsiTheme="minorHAnsi" w:cstheme="minorHAnsi"/>
          <w:iCs/>
          <w:color w:val="000000"/>
        </w:rPr>
        <w:t>sprawdzanie jakości wykonywanych robót oraz wbudowanych wyrobów budowlanych, a w szczególności zapobieganie zastosowaniu wyrobów budowlanych wadliwych i niedopuszczonych dostosowania w budownictwie,</w:t>
      </w:r>
    </w:p>
    <w:p w14:paraId="295F49AC" w14:textId="77777777" w:rsidR="00D410E0"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10E0">
        <w:rPr>
          <w:rFonts w:asciiTheme="minorHAnsi" w:hAnsiTheme="minorHAnsi" w:cstheme="minorHAnsi"/>
          <w:iCs/>
          <w:color w:val="000000"/>
        </w:rPr>
        <w:t>sprawdzanie i odbiór robót budowlanych ulegających zakryciu lub zanikających, uczestniczenie w próbach i odbiorach technicznych instalacji, urządzeń technicznych oraz przygotowanie i udział w czynnościach odbioru końcowego obiektu budowlanego i przekazywaniu go do użytkowania,</w:t>
      </w:r>
    </w:p>
    <w:p w14:paraId="26721D8D" w14:textId="77777777" w:rsidR="00D410E0"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10E0">
        <w:rPr>
          <w:rFonts w:asciiTheme="minorHAnsi" w:hAnsiTheme="minorHAnsi" w:cstheme="minorHAnsi"/>
          <w:iCs/>
          <w:color w:val="000000"/>
        </w:rPr>
        <w:t>wydawanie Kierownikowi budowy i/lub Kierownikowi robót poleceń, potwierdzonych wpisem do Dziennika Budowy, dotyczących m. in.: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w:t>
      </w:r>
    </w:p>
    <w:p w14:paraId="1EDBC342" w14:textId="77777777" w:rsidR="00D410E0"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10E0">
        <w:rPr>
          <w:rFonts w:asciiTheme="minorHAnsi" w:hAnsiTheme="minorHAnsi" w:cstheme="minorHAnsi"/>
          <w:iCs/>
          <w:color w:val="000000"/>
        </w:rPr>
        <w:t>żądanie od Kierownika budowy i/lub Kierownika robót dokonania poprawek bądź ponownego wykonania wadliwie wykonanych robót, a także wstrzymania dalszych robót budowlanych w przypadku, gdy ich kontynuacja mogłaby wywołać zagrożenie bądź spowodować niedopuszczalną niezgodność z projektem lub decyzją o pozwoleniu na budowę,</w:t>
      </w:r>
    </w:p>
    <w:p w14:paraId="35DA074B" w14:textId="77777777" w:rsidR="00D410E0"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10E0">
        <w:rPr>
          <w:rFonts w:asciiTheme="minorHAnsi" w:hAnsiTheme="minorHAnsi" w:cstheme="minorHAnsi"/>
          <w:iCs/>
          <w:color w:val="000000"/>
        </w:rPr>
        <w:t>zwracanie się do projektanta pełniącego nadzór autorski o udzielenie wyjaśnień dotyczących rozwiązań zawartych w dokumentacji projektowej,</w:t>
      </w:r>
    </w:p>
    <w:p w14:paraId="13780AFA" w14:textId="77777777" w:rsid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10E0">
        <w:rPr>
          <w:rFonts w:asciiTheme="minorHAnsi" w:hAnsiTheme="minorHAnsi" w:cstheme="minorHAnsi"/>
          <w:iCs/>
          <w:color w:val="000000"/>
        </w:rPr>
        <w:t>udzielanie Wykonawcy robót budowlanych informacji, wyjaśnień i wskazówek dotyczących realizacji prac w oparciu o dokumentację projektową, decyzję o pozwoleniu na budowę, Prawo budowlane i warunki techniczne,</w:t>
      </w:r>
    </w:p>
    <w:p w14:paraId="05499B76" w14:textId="6E5C0567" w:rsid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 xml:space="preserve">weryfikacja i opiniowanie </w:t>
      </w:r>
      <w:r w:rsidR="00B14784">
        <w:rPr>
          <w:rFonts w:asciiTheme="minorHAnsi" w:hAnsiTheme="minorHAnsi" w:cstheme="minorHAnsi"/>
          <w:iCs/>
          <w:color w:val="000000"/>
        </w:rPr>
        <w:t>h</w:t>
      </w:r>
      <w:r w:rsidRPr="00B14784">
        <w:rPr>
          <w:rFonts w:asciiTheme="minorHAnsi" w:hAnsiTheme="minorHAnsi" w:cstheme="minorHAnsi"/>
          <w:iCs/>
          <w:color w:val="000000"/>
        </w:rPr>
        <w:t xml:space="preserve">armonogramu </w:t>
      </w:r>
      <w:r w:rsidR="00B14784">
        <w:rPr>
          <w:rFonts w:asciiTheme="minorHAnsi" w:hAnsiTheme="minorHAnsi" w:cstheme="minorHAnsi"/>
          <w:iCs/>
          <w:color w:val="000000"/>
        </w:rPr>
        <w:t>r</w:t>
      </w:r>
      <w:r w:rsidRPr="00B14784">
        <w:rPr>
          <w:rFonts w:asciiTheme="minorHAnsi" w:hAnsiTheme="minorHAnsi" w:cstheme="minorHAnsi"/>
          <w:iCs/>
          <w:color w:val="000000"/>
        </w:rPr>
        <w:t>zeczowo-</w:t>
      </w:r>
      <w:r w:rsidR="00B14784">
        <w:rPr>
          <w:rFonts w:asciiTheme="minorHAnsi" w:hAnsiTheme="minorHAnsi" w:cstheme="minorHAnsi"/>
          <w:iCs/>
          <w:color w:val="000000"/>
        </w:rPr>
        <w:t>f</w:t>
      </w:r>
      <w:r w:rsidRPr="00B14784">
        <w:rPr>
          <w:rFonts w:asciiTheme="minorHAnsi" w:hAnsiTheme="minorHAnsi" w:cstheme="minorHAnsi"/>
          <w:iCs/>
          <w:color w:val="000000"/>
        </w:rPr>
        <w:t>inansowego, przedstawionego przez Wykonawcę Robót Budowlanych z uwzględnieniem prawidłowego podziału kosztów,</w:t>
      </w:r>
    </w:p>
    <w:p w14:paraId="537F0CE8" w14:textId="77777777" w:rsid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sprawdzenie wykonanych robót i powiadamianie Wykonawcy Robót Budowlanych o wykrytych wadach oraz poświadczanie usunięcia wad przez Wykonawcę, a także ustalanie rodzaju i zakresu koniecznych do wykonania robót poprawkowych,</w:t>
      </w:r>
    </w:p>
    <w:p w14:paraId="359508DF" w14:textId="77777777" w:rsid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bieżące informowanie Zamawiającego o wszelkich problemach związanych z realizacją zadania,</w:t>
      </w:r>
    </w:p>
    <w:p w14:paraId="76AB5C00" w14:textId="2283CE7B" w:rsidR="00B14784" w:rsidRP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weryfikacja i akceptacja przedstawianych przez Wykonawcę Robót Budowlanych częściowych protokołów finansowych i protokołu końcowego pod względem zgodności z faktycznym zaawansowaniem wykonanych robót, prawidłowością przyporządkowania poszczególnych robót do grup kosztów, zgodności z zaakceptowanym harmonogramem rzeczowo-finansowym itp.,</w:t>
      </w:r>
    </w:p>
    <w:p w14:paraId="68166001" w14:textId="77777777" w:rsid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weryfikacja poprawności i kompletności złożonych faktur przerobowych oraz ich akceptacja w zakresie wykonania usługi w ciągu 3 dni od dnia złożenia Zamawiającemu przez Wykonawcę Robót Budowlanych,</w:t>
      </w:r>
    </w:p>
    <w:p w14:paraId="039E47A4" w14:textId="77777777" w:rsid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wspieranie Zamawiającego we wszystkich czynnościach technicznych, administracyjnych i finansowych, związanych z realizacją przedmiotu zamówienia, w tym rekomendowanie Zamawiającemu odpowiedzi na korespondencję z Wykonawcą Robót Budowlanych,</w:t>
      </w:r>
    </w:p>
    <w:p w14:paraId="3DA35660" w14:textId="77777777" w:rsid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zapewnienie stałej wymiany informacji z Zamawiającym oraz koordynacja swojej działalności z wymaganiami Zamawiającego,</w:t>
      </w:r>
    </w:p>
    <w:p w14:paraId="453A8971" w14:textId="77777777" w:rsid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 xml:space="preserve">występowanie w imieniu Zamawiającego do Wykonawcy Robót Budowlanych, aby podał nazwy, dane kontaktowe oraz przedstawicieli podwykonawców zaangażowanych w roboty budowlane, jeżeli są już znani i/lub przyjmowanie informacji o wszelkich zmianach w </w:t>
      </w:r>
      <w:r w:rsidRPr="00B14784">
        <w:rPr>
          <w:rFonts w:asciiTheme="minorHAnsi" w:hAnsiTheme="minorHAnsi" w:cstheme="minorHAnsi"/>
          <w:iCs/>
          <w:color w:val="000000"/>
        </w:rPr>
        <w:lastRenderedPageBreak/>
        <w:t>odniesieniu do informacji, o których mowa powyżej, w trakcie realizacji zamówienia, a także na temat nowych podwykonawców, którzy w późniejszym okresie będą uczestniczyć w realizacji robót budowlanych,</w:t>
      </w:r>
    </w:p>
    <w:p w14:paraId="77C3D16A" w14:textId="77777777" w:rsid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opiniowanie wniosków waloryzacyjnych i/lub innych wniosków Wykonawcy Robót budowlanych, mających wpływ na zmiany umowy o wykonanie robót budowlanych, a przy tym doradzanie Zamawiającemu w zakresie zasadności dokonywania zmian w umowie o wykonanie robót budowlanych,</w:t>
      </w:r>
    </w:p>
    <w:p w14:paraId="51559317" w14:textId="2E45D9AE" w:rsidR="00D410E0" w:rsidRP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udział w przeglądach gwarancyjnych wykonywanego przedmiotu zamówienia oraz nadzór nad usuwaniem ewentualnych usterek w ramach wynagrodzenia, o którym mowa w umowie (ryczałtowe) w okresie pierwszych dwunastu miesięcy gwarancji i rękojmi.</w:t>
      </w:r>
    </w:p>
    <w:p w14:paraId="5AF8B85D" w14:textId="11F0565B" w:rsidR="00D410E0" w:rsidRPr="00D410E0" w:rsidRDefault="00D410E0"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D410E0">
        <w:rPr>
          <w:rFonts w:asciiTheme="minorHAnsi" w:hAnsiTheme="minorHAnsi" w:cstheme="minorHAnsi"/>
          <w:iCs/>
          <w:color w:val="000000"/>
        </w:rPr>
        <w:t xml:space="preserve">Wszystkie czynności wykonywane przez Nadzór Inwestorski muszą być zgodne z obowiązującymi przepisami prawa, a w szczególności z Prawem budowlanym, Prawem zamówień publicznych, Kodeksem cywilnym oraz wymaganiami ustalonymi w umowie o roboty budowlane. Nadzór Inwestorski, reprezentowany przez Inspektora Nadzoru </w:t>
      </w:r>
      <w:r w:rsidR="00B14784">
        <w:rPr>
          <w:rFonts w:asciiTheme="minorHAnsi" w:hAnsiTheme="minorHAnsi" w:cstheme="minorHAnsi"/>
          <w:iCs/>
          <w:color w:val="000000"/>
        </w:rPr>
        <w:t>–</w:t>
      </w:r>
      <w:r w:rsidRPr="00D410E0">
        <w:rPr>
          <w:rFonts w:asciiTheme="minorHAnsi" w:hAnsiTheme="minorHAnsi" w:cstheme="minorHAnsi"/>
          <w:iCs/>
          <w:color w:val="000000"/>
        </w:rPr>
        <w:t xml:space="preserve"> Koordynator</w:t>
      </w:r>
      <w:r w:rsidR="00B14784">
        <w:rPr>
          <w:rFonts w:asciiTheme="minorHAnsi" w:hAnsiTheme="minorHAnsi" w:cstheme="minorHAnsi"/>
          <w:iCs/>
          <w:color w:val="000000"/>
        </w:rPr>
        <w:t>a,</w:t>
      </w:r>
      <w:r w:rsidRPr="00D410E0">
        <w:rPr>
          <w:rFonts w:asciiTheme="minorHAnsi" w:hAnsiTheme="minorHAnsi" w:cstheme="minorHAnsi"/>
          <w:iCs/>
          <w:color w:val="000000"/>
        </w:rPr>
        <w:t xml:space="preserve"> jest odpowiedzialny za całokształt realizacji inwestycji i pełni wszelkie wymienione w niniejszym opisie przedmiotu zamówienia obowiązki </w:t>
      </w:r>
      <w:r w:rsidR="00B14784">
        <w:rPr>
          <w:rFonts w:asciiTheme="minorHAnsi" w:hAnsiTheme="minorHAnsi" w:cstheme="minorHAnsi"/>
          <w:iCs/>
          <w:color w:val="000000"/>
        </w:rPr>
        <w:t>-</w:t>
      </w:r>
      <w:r w:rsidRPr="00D410E0">
        <w:rPr>
          <w:rFonts w:asciiTheme="minorHAnsi" w:hAnsiTheme="minorHAnsi" w:cstheme="minorHAnsi"/>
          <w:iCs/>
          <w:color w:val="000000"/>
        </w:rPr>
        <w:t xml:space="preserve"> z wyłączeniem decyzji finansowych oraz innych decyzji pociągających za sobą skutki finansowe lub prawne dla Zamawiającego.</w:t>
      </w:r>
    </w:p>
    <w:p w14:paraId="362E4BE0" w14:textId="57641E40" w:rsidR="00D410E0" w:rsidRDefault="00D410E0"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highlight w:val="yellow"/>
        </w:rPr>
      </w:pPr>
      <w:r w:rsidRPr="00D410E0">
        <w:rPr>
          <w:rFonts w:asciiTheme="minorHAnsi" w:hAnsiTheme="minorHAnsi" w:cstheme="minorHAnsi"/>
          <w:iCs/>
          <w:color w:val="000000"/>
        </w:rPr>
        <w:t xml:space="preserve">Nadzór będzie działał we współpracy z Zamawiającym i na jego rzecz w całym okresie realizacji zadania oraz w pierwszych </w:t>
      </w:r>
      <w:r w:rsidR="00B14784">
        <w:rPr>
          <w:rFonts w:asciiTheme="minorHAnsi" w:hAnsiTheme="minorHAnsi" w:cstheme="minorHAnsi"/>
          <w:iCs/>
          <w:color w:val="000000"/>
        </w:rPr>
        <w:t>12</w:t>
      </w:r>
      <w:r w:rsidRPr="00D410E0">
        <w:rPr>
          <w:rFonts w:asciiTheme="minorHAnsi" w:hAnsiTheme="minorHAnsi" w:cstheme="minorHAnsi"/>
          <w:iCs/>
          <w:color w:val="000000"/>
        </w:rPr>
        <w:t xml:space="preserve"> miesiącach okresu rękojmi i gwarancji na roboty budowlane, w zakresie określonym w niniejszym opisie przedmiotu zamówienia oraz w umowie.</w:t>
      </w:r>
    </w:p>
    <w:p w14:paraId="0B27362F" w14:textId="77777777" w:rsidR="00D410E0" w:rsidRDefault="00D410E0"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highlight w:val="yellow"/>
        </w:rPr>
      </w:pPr>
    </w:p>
    <w:p w14:paraId="3248AD50" w14:textId="20FE0552" w:rsidR="00B14784" w:rsidRPr="005A1FCF" w:rsidRDefault="00B14784"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u w:val="single"/>
        </w:rPr>
      </w:pPr>
      <w:r w:rsidRPr="005A1FCF">
        <w:rPr>
          <w:rFonts w:asciiTheme="minorHAnsi" w:hAnsiTheme="minorHAnsi" w:cstheme="minorHAnsi"/>
          <w:iCs/>
          <w:color w:val="000000"/>
          <w:u w:val="single"/>
        </w:rPr>
        <w:t>Szczegółowy zakres obowiązków:</w:t>
      </w:r>
    </w:p>
    <w:p w14:paraId="34322E2B" w14:textId="77777777" w:rsidR="00B14784" w:rsidRPr="005A1FCF" w:rsidRDefault="00B14784" w:rsidP="00B14784">
      <w:pPr>
        <w:shd w:val="clear" w:color="auto" w:fill="FFFFFF"/>
        <w:tabs>
          <w:tab w:val="left" w:pos="0"/>
          <w:tab w:val="left" w:pos="426"/>
        </w:tabs>
        <w:spacing w:after="0" w:line="240" w:lineRule="auto"/>
        <w:ind w:left="720" w:right="6"/>
        <w:jc w:val="both"/>
        <w:rPr>
          <w:rFonts w:asciiTheme="minorHAnsi" w:hAnsiTheme="minorHAnsi" w:cstheme="minorHAnsi"/>
          <w:i/>
          <w:color w:val="000000"/>
        </w:rPr>
      </w:pPr>
      <w:r w:rsidRPr="005A1FCF">
        <w:rPr>
          <w:rFonts w:asciiTheme="minorHAnsi" w:hAnsiTheme="minorHAnsi" w:cstheme="minorHAnsi"/>
          <w:i/>
          <w:color w:val="000000"/>
        </w:rPr>
        <w:t>W zakresie funkcji Nadzoru Inwestorskiego znajdują się następujące czynności:</w:t>
      </w:r>
    </w:p>
    <w:p w14:paraId="286E548F" w14:textId="682C5FD3"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 xml:space="preserve">sprawowanie funkcji nadzoru inwestorskiego we wszystkich branżach w zakresie określonym w </w:t>
      </w:r>
      <w:r w:rsidR="005A1FCF">
        <w:rPr>
          <w:rFonts w:asciiTheme="minorHAnsi" w:hAnsiTheme="minorHAnsi" w:cstheme="minorHAnsi"/>
          <w:iCs/>
          <w:color w:val="000000"/>
        </w:rPr>
        <w:t>u</w:t>
      </w:r>
      <w:r w:rsidRPr="005A1FCF">
        <w:rPr>
          <w:rFonts w:asciiTheme="minorHAnsi" w:hAnsiTheme="minorHAnsi" w:cstheme="minorHAnsi"/>
          <w:iCs/>
          <w:color w:val="000000"/>
        </w:rPr>
        <w:t>stawie Prawo budowlane,</w:t>
      </w:r>
    </w:p>
    <w:p w14:paraId="0EEB5D67"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 xml:space="preserve">ustanowienie inspektorów nadzoru we wszystkich branżach występujących w obiekcie ze wskazaniem Inspektora </w:t>
      </w:r>
      <w:r w:rsidR="005A1FCF">
        <w:rPr>
          <w:rFonts w:asciiTheme="minorHAnsi" w:hAnsiTheme="minorHAnsi" w:cstheme="minorHAnsi"/>
          <w:iCs/>
          <w:color w:val="000000"/>
        </w:rPr>
        <w:t>-</w:t>
      </w:r>
      <w:r w:rsidRPr="005A1FCF">
        <w:rPr>
          <w:rFonts w:asciiTheme="minorHAnsi" w:hAnsiTheme="minorHAnsi" w:cstheme="minorHAnsi"/>
          <w:iCs/>
          <w:color w:val="000000"/>
        </w:rPr>
        <w:t xml:space="preserve"> Koordynatora,</w:t>
      </w:r>
    </w:p>
    <w:p w14:paraId="3328041F"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koordynacja w zakresie zgodności z terminami określonymi w decyzjach i uzgodnieniach związanych z realizacją przedmiotu zamówienia,</w:t>
      </w:r>
    </w:p>
    <w:p w14:paraId="6B75E1F1"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sprawdzanie jakości wykonywanych robót i wbudowywanych materiałów, kontrola dokumentów potwierdzających dopuszczenie tych materiałów do obrotu i stosowania w budownictwie,</w:t>
      </w:r>
    </w:p>
    <w:p w14:paraId="6D6778BF"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sprawdzanie i dokonywanie odbiorów robót, w tym zanikających i/lub ulegających zakryciu, powiadamianie Wykonawcy Robót Budowlanych o wykrytych wadach oraz poświadczanie usunięcia wad przez Wykonawcę Robót Budowlanych, a także ustalenia rodzaju i zakresu koniecznych do wykonania robót poprawkowych,</w:t>
      </w:r>
    </w:p>
    <w:p w14:paraId="2C6B4516"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 xml:space="preserve">kontrolowanie zgodności realizacji budowy z zapisami umowy, w szczególności z </w:t>
      </w:r>
      <w:r w:rsidR="005A1FCF">
        <w:rPr>
          <w:rFonts w:asciiTheme="minorHAnsi" w:hAnsiTheme="minorHAnsi" w:cstheme="minorHAnsi"/>
          <w:iCs/>
          <w:color w:val="000000"/>
        </w:rPr>
        <w:t>h</w:t>
      </w:r>
      <w:r w:rsidRPr="005A1FCF">
        <w:rPr>
          <w:rFonts w:asciiTheme="minorHAnsi" w:hAnsiTheme="minorHAnsi" w:cstheme="minorHAnsi"/>
          <w:iCs/>
          <w:color w:val="000000"/>
        </w:rPr>
        <w:t xml:space="preserve">armonogramem </w:t>
      </w:r>
      <w:r w:rsidR="005A1FCF">
        <w:rPr>
          <w:rFonts w:asciiTheme="minorHAnsi" w:hAnsiTheme="minorHAnsi" w:cstheme="minorHAnsi"/>
          <w:iCs/>
          <w:color w:val="000000"/>
        </w:rPr>
        <w:t>r</w:t>
      </w:r>
      <w:r w:rsidRPr="005A1FCF">
        <w:rPr>
          <w:rFonts w:asciiTheme="minorHAnsi" w:hAnsiTheme="minorHAnsi" w:cstheme="minorHAnsi"/>
          <w:iCs/>
          <w:color w:val="000000"/>
        </w:rPr>
        <w:t>zeczowo-</w:t>
      </w:r>
      <w:r w:rsidR="005A1FCF">
        <w:rPr>
          <w:rFonts w:asciiTheme="minorHAnsi" w:hAnsiTheme="minorHAnsi" w:cstheme="minorHAnsi"/>
          <w:iCs/>
          <w:color w:val="000000"/>
        </w:rPr>
        <w:t>f</w:t>
      </w:r>
      <w:r w:rsidRPr="005A1FCF">
        <w:rPr>
          <w:rFonts w:asciiTheme="minorHAnsi" w:hAnsiTheme="minorHAnsi" w:cstheme="minorHAnsi"/>
          <w:iCs/>
          <w:color w:val="000000"/>
        </w:rPr>
        <w:t>inansowym, itd.,</w:t>
      </w:r>
    </w:p>
    <w:p w14:paraId="3DBF9738"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dokonywanie analizy i opiniowanie przedstawionych przez Wykonawcę Robót Budowlanych harmonogramów i uaktualnionych harmonogramów w celu ich akceptacji przez Zamawiającego,</w:t>
      </w:r>
    </w:p>
    <w:p w14:paraId="0062A1AE"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wydawanie kierownikowi budowy poleceń, potwierdzonych wpisem do Dziennika Budowy, dotyczących m. in. usunięcia nieprawidłowości lub zagrożeń, wykonania prób lub badań, także tych wymagających odkrycia robót lub elementów,</w:t>
      </w:r>
    </w:p>
    <w:p w14:paraId="371CF6FB"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żądanie od kierownika budowy i/lub kierownika robót dokonania poprawek bądź ponownego wykonania wadliwie wykonanych robót,</w:t>
      </w:r>
    </w:p>
    <w:p w14:paraId="396AB3A3"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uczestniczenie w próbach i odbiorach częściowych i końcowych robót budowlanych,</w:t>
      </w:r>
    </w:p>
    <w:p w14:paraId="4E768E1F"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potwierdzanie faktycznie wykonanych robót bądź ich elementów podlegających odbiorowi częściowemu wpisem do Dziennika Budowy w ciągu 3 dni od dnia ich zgłoszenia,</w:t>
      </w:r>
    </w:p>
    <w:p w14:paraId="4A4126D5"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 xml:space="preserve">sprawdzenie, weryfikacja z dokumentacją projektową i akceptacja wniosków materiałowych w ciągu 7 dni od dnia ich złożenia przez Wykonawcę Robót Budowlanych, </w:t>
      </w:r>
      <w:r w:rsidRPr="005A1FCF">
        <w:rPr>
          <w:rFonts w:asciiTheme="minorHAnsi" w:hAnsiTheme="minorHAnsi" w:cstheme="minorHAnsi"/>
          <w:iCs/>
          <w:color w:val="000000"/>
        </w:rPr>
        <w:lastRenderedPageBreak/>
        <w:t>akceptacja wniosków materiałowych odbywać się będzie przed wbudowaniem materiałów,</w:t>
      </w:r>
    </w:p>
    <w:p w14:paraId="06475451"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sporządzanie protokołów z narad i przekazywanie ich Wykonawcy Robót Budowlanych i Zamawiającemu w terminie 3 dni po naradzie oraz egzekwowanie terminowej realizacji ustaleń i decyzji podjętych na Radzie Budowy,</w:t>
      </w:r>
    </w:p>
    <w:p w14:paraId="03B5B0AB"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opracowywanie i przekazanie Zamawiającemu sprawozdań miesięcznych z wykonanego zakresu rzeczowo-finansowego oraz z całokształtu spraw związanych ze sprawowaniem Nadzoru Inwestorskiego,</w:t>
      </w:r>
    </w:p>
    <w:p w14:paraId="202641CB"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wykonywanie zestawień wartości zakończonych i odebranych robót w nieprzekraczalnym terminie do 10. dnia każdego miesiąca za miesiąc poprzedni,</w:t>
      </w:r>
    </w:p>
    <w:p w14:paraId="1A63789E" w14:textId="0E14D36E"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 xml:space="preserve">opracowywanie i przekazanie Zamawiającemu sprawozdania końcowego z wykonania prac budowlanych w poszczególnych branżach oraz operatu kolaudacyjnego w ciągu </w:t>
      </w:r>
      <w:r w:rsidR="00455D49">
        <w:rPr>
          <w:rFonts w:asciiTheme="minorHAnsi" w:hAnsiTheme="minorHAnsi" w:cstheme="minorHAnsi"/>
          <w:iCs/>
          <w:color w:val="000000"/>
        </w:rPr>
        <w:t>3</w:t>
      </w:r>
      <w:r w:rsidRPr="005A1FCF">
        <w:rPr>
          <w:rFonts w:asciiTheme="minorHAnsi" w:hAnsiTheme="minorHAnsi" w:cstheme="minorHAnsi"/>
          <w:iCs/>
          <w:color w:val="000000"/>
        </w:rPr>
        <w:t>0 dni od dnia odbioru końcowego i przekazania obiektu do użytkowania,</w:t>
      </w:r>
    </w:p>
    <w:p w14:paraId="2C636BAC"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sprawdzanie ostatecznej kwoty należnej Wykonawcy Robót Budowlanych, ustalanie i wnioskowanie zakresu koniecznych korekt wyliczeń Wykonawcy Robót Budowlanych i przedstawianie Zamawiającemu do podjęcia decyzji o ostatecznej wysokości tej kwoty w ciągu 7 dni od dnia otrzymania rozliczenia Wykonawcy Robót Budowlanych,</w:t>
      </w:r>
    </w:p>
    <w:p w14:paraId="5D28AE36" w14:textId="7FA0C3B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 xml:space="preserve">sprawdzenie oraz weryfikacja dokumentacji do odbioru inwestycji przez Zamawiającego, w tym w szczególności do odbioru końcowego inwestycji lub odbioru poszczególnych etapów inwestycji wraz z potwierdzeniem zgłoszonej przez wykonawcę robót gotowości do odbioru, zawiadomienie Zamawiającego o planowanym terminie odbioru z co najmniej </w:t>
      </w:r>
      <w:r w:rsidR="004C77A7" w:rsidRPr="004C77A7">
        <w:rPr>
          <w:rFonts w:asciiTheme="minorHAnsi" w:hAnsiTheme="minorHAnsi" w:cstheme="minorHAnsi"/>
          <w:iCs/>
        </w:rPr>
        <w:t>5</w:t>
      </w:r>
      <w:r w:rsidR="005A1FCF" w:rsidRPr="004C77A7">
        <w:rPr>
          <w:rFonts w:asciiTheme="minorHAnsi" w:hAnsiTheme="minorHAnsi" w:cstheme="minorHAnsi"/>
          <w:iCs/>
        </w:rPr>
        <w:t>-dniowym</w:t>
      </w:r>
      <w:r w:rsidRPr="004C77A7">
        <w:rPr>
          <w:rFonts w:asciiTheme="minorHAnsi" w:hAnsiTheme="minorHAnsi" w:cstheme="minorHAnsi"/>
          <w:iCs/>
        </w:rPr>
        <w:t xml:space="preserve"> wyprzedzeniem, dokonanie odbioru przy udziale Zamawiającego na </w:t>
      </w:r>
      <w:r w:rsidRPr="005A1FCF">
        <w:rPr>
          <w:rFonts w:asciiTheme="minorHAnsi" w:hAnsiTheme="minorHAnsi" w:cstheme="minorHAnsi"/>
          <w:iCs/>
          <w:color w:val="000000"/>
        </w:rPr>
        <w:t>warunkach określonych w umowie</w:t>
      </w:r>
      <w:r w:rsidR="005A1FCF">
        <w:rPr>
          <w:rFonts w:asciiTheme="minorHAnsi" w:hAnsiTheme="minorHAnsi" w:cstheme="minorHAnsi"/>
          <w:iCs/>
          <w:color w:val="000000"/>
        </w:rPr>
        <w:t xml:space="preserve"> </w:t>
      </w:r>
      <w:r w:rsidRPr="005A1FCF">
        <w:rPr>
          <w:rFonts w:asciiTheme="minorHAnsi" w:hAnsiTheme="minorHAnsi" w:cstheme="minorHAnsi"/>
          <w:iCs/>
          <w:color w:val="000000"/>
        </w:rPr>
        <w:t>realizacyjnej,</w:t>
      </w:r>
    </w:p>
    <w:p w14:paraId="21E31B8C"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przekazanie Zamawiającemu zweryfikowanego i sprawdzonego kompletnego operatu kolaudacyjnego, sporządzonego przez Wykonawcę Robót Budowlanych,</w:t>
      </w:r>
    </w:p>
    <w:p w14:paraId="6B32C1FD" w14:textId="77777777" w:rsidR="005E4634"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wydawanie Wykonawcy Robót Budowlanych poleceń, decyzji, opinii, zgody, akceptacji i wniosków na piśmie wg wzorów ustalonych z Zamawiającym,</w:t>
      </w:r>
    </w:p>
    <w:p w14:paraId="2B61D9B2" w14:textId="77777777" w:rsidR="005E4634"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sporządzanie protokołów konieczności oraz wynikających z nich protokołów z negocjacji, stanowiących pisemne polecenie wprowadzanych zmian lub dodatkowych zakresów robót wg wzorów ustalonych z Zamawiającym i przedkładanie ich do zatwierdzenia Zamawiającemu,</w:t>
      </w:r>
    </w:p>
    <w:p w14:paraId="45B28287" w14:textId="77777777" w:rsidR="005E4634"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ocenianie przedstawionych przez Wykonawcę Robót Budowlanych kosztów zmian w robotach i przedstawienie do akceptacji Zamawiającego w ciągu 7 dni od dnia ich zgłoszenia,</w:t>
      </w:r>
    </w:p>
    <w:p w14:paraId="12BB1ED9" w14:textId="77777777" w:rsidR="005E4634"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wskazanie sposobu i nadzór nad zabezpieczeniem obiektu i terenu budowy przez Wykonawcę Robót Budowlanych w przypadku odstąpienia od umowy na roboty budowlane,</w:t>
      </w:r>
    </w:p>
    <w:p w14:paraId="51613866" w14:textId="3D5C2318" w:rsidR="00B14784" w:rsidRPr="005E4634"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przeprowadzenie inwentaryzacji materiałów znajdujących się w obiekcie i na terenie budowy, robót wykonanych i rozpoczętych, a nieodebranych na dzień odstąpienia od umowy bez względu na stronę, która dokonała tego odstąpienia, oraz sporządzenie i przedstawienie Zamawiającemu protokołu z inwentaryzacji w ciągu 30 dni od dnia odstąpienia od umowy.</w:t>
      </w:r>
    </w:p>
    <w:p w14:paraId="6BD29AC9" w14:textId="77777777" w:rsidR="005E4634" w:rsidRPr="005E4634" w:rsidRDefault="005E4634" w:rsidP="00B14784">
      <w:pPr>
        <w:shd w:val="clear" w:color="auto" w:fill="FFFFFF"/>
        <w:tabs>
          <w:tab w:val="left" w:pos="0"/>
          <w:tab w:val="left" w:pos="426"/>
        </w:tabs>
        <w:spacing w:after="0" w:line="240" w:lineRule="auto"/>
        <w:ind w:left="720" w:right="6"/>
        <w:jc w:val="both"/>
        <w:rPr>
          <w:rFonts w:asciiTheme="minorHAnsi" w:hAnsiTheme="minorHAnsi" w:cstheme="minorHAnsi"/>
          <w:iCs/>
          <w:color w:val="000000"/>
          <w:sz w:val="12"/>
          <w:szCs w:val="12"/>
        </w:rPr>
      </w:pPr>
    </w:p>
    <w:p w14:paraId="19BD773A" w14:textId="2F9B171E" w:rsidR="00B14784" w:rsidRPr="005E4634" w:rsidRDefault="00B14784" w:rsidP="00B14784">
      <w:pPr>
        <w:shd w:val="clear" w:color="auto" w:fill="FFFFFF"/>
        <w:tabs>
          <w:tab w:val="left" w:pos="0"/>
          <w:tab w:val="left" w:pos="426"/>
        </w:tabs>
        <w:spacing w:after="0" w:line="240" w:lineRule="auto"/>
        <w:ind w:left="720" w:right="6"/>
        <w:jc w:val="both"/>
        <w:rPr>
          <w:rFonts w:asciiTheme="minorHAnsi" w:hAnsiTheme="minorHAnsi" w:cstheme="minorHAnsi"/>
          <w:i/>
          <w:color w:val="000000"/>
        </w:rPr>
      </w:pPr>
      <w:r w:rsidRPr="005E4634">
        <w:rPr>
          <w:rFonts w:asciiTheme="minorHAnsi" w:hAnsiTheme="minorHAnsi" w:cstheme="minorHAnsi"/>
          <w:i/>
          <w:color w:val="000000"/>
        </w:rPr>
        <w:t>W zakresie funkcji Nadzoru Inwestorskiego znajdują się następujące czynności:</w:t>
      </w:r>
    </w:p>
    <w:p w14:paraId="3AA7E9C7" w14:textId="77777777" w:rsidR="005E4634" w:rsidRDefault="00B14784" w:rsidP="00385E7B">
      <w:pPr>
        <w:pStyle w:val="Akapitzlist"/>
        <w:numPr>
          <w:ilvl w:val="0"/>
          <w:numId w:val="3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nadzór autorski nad zgodnością wykonywania robót budowlanych z dokumentacją</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projektową, w szczególności z projektem budowlanym oraz projektem wykonawczym</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(zwaną dalej Dokumentacją), m.in. w zakresie rozwiązań technicznych,</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technologicznyc</w:t>
      </w:r>
      <w:r w:rsidR="005E4634">
        <w:rPr>
          <w:rFonts w:asciiTheme="minorHAnsi" w:hAnsiTheme="minorHAnsi" w:cstheme="minorHAnsi"/>
          <w:iCs/>
          <w:color w:val="000000"/>
        </w:rPr>
        <w:t xml:space="preserve">h, </w:t>
      </w:r>
      <w:r w:rsidRPr="005E4634">
        <w:rPr>
          <w:rFonts w:asciiTheme="minorHAnsi" w:hAnsiTheme="minorHAnsi" w:cstheme="minorHAnsi"/>
          <w:iCs/>
          <w:color w:val="000000"/>
        </w:rPr>
        <w:t>materiałowych i doboru urządzeń;</w:t>
      </w:r>
    </w:p>
    <w:p w14:paraId="6682E4CD" w14:textId="77777777" w:rsidR="005E4634" w:rsidRDefault="00B14784" w:rsidP="00385E7B">
      <w:pPr>
        <w:pStyle w:val="Akapitzlist"/>
        <w:numPr>
          <w:ilvl w:val="0"/>
          <w:numId w:val="3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wyjaśnianie wątpliwości uczestnikom procesu budowlanego powstałych w toku</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realizacji robót dotyczących dokumentacji projektowej i zawartych w niej rozwiązań;</w:t>
      </w:r>
    </w:p>
    <w:p w14:paraId="5962C74D" w14:textId="33065712" w:rsidR="005E4634" w:rsidRDefault="00B14784" w:rsidP="00385E7B">
      <w:pPr>
        <w:pStyle w:val="Akapitzlist"/>
        <w:numPr>
          <w:ilvl w:val="0"/>
          <w:numId w:val="3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opiniowanie wnioskowanych rozwiązań zamiennych w stosunku do przewidzianych</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w dokumentacji projektowej, w szczególności tak</w:t>
      </w:r>
      <w:r w:rsidR="005E4634">
        <w:rPr>
          <w:rFonts w:asciiTheme="minorHAnsi" w:hAnsiTheme="minorHAnsi" w:cstheme="minorHAnsi"/>
          <w:iCs/>
          <w:color w:val="000000"/>
        </w:rPr>
        <w:t>,</w:t>
      </w:r>
      <w:r w:rsidRPr="005E4634">
        <w:rPr>
          <w:rFonts w:asciiTheme="minorHAnsi" w:hAnsiTheme="minorHAnsi" w:cstheme="minorHAnsi"/>
          <w:iCs/>
          <w:color w:val="000000"/>
        </w:rPr>
        <w:t xml:space="preserve"> aby zakres ewentualnie</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wprowadzonych zmian nie spowodował zmiany wynagrodzenia Wykonawcy</w:t>
      </w:r>
      <w:r w:rsidR="00455D49">
        <w:rPr>
          <w:rFonts w:asciiTheme="minorHAnsi" w:hAnsiTheme="minorHAnsi" w:cstheme="minorHAnsi"/>
          <w:iCs/>
          <w:color w:val="000000"/>
        </w:rPr>
        <w:t xml:space="preserve"> robót budowlanych</w:t>
      </w:r>
      <w:r w:rsidRPr="005E4634">
        <w:rPr>
          <w:rFonts w:asciiTheme="minorHAnsi" w:hAnsiTheme="minorHAnsi" w:cstheme="minorHAnsi"/>
          <w:iCs/>
          <w:color w:val="000000"/>
        </w:rPr>
        <w:t>;</w:t>
      </w:r>
    </w:p>
    <w:p w14:paraId="5368E0B9" w14:textId="79241AE8" w:rsidR="005E4634" w:rsidRDefault="00B14784" w:rsidP="00385E7B">
      <w:pPr>
        <w:pStyle w:val="Akapitzlist"/>
        <w:numPr>
          <w:ilvl w:val="0"/>
          <w:numId w:val="3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lastRenderedPageBreak/>
        <w:t xml:space="preserve">ocenę wraz z uzasadnieniem charakteru zmian projektowych </w:t>
      </w:r>
      <w:r w:rsidR="005E4634">
        <w:rPr>
          <w:rFonts w:asciiTheme="minorHAnsi" w:hAnsiTheme="minorHAnsi" w:cstheme="minorHAnsi"/>
          <w:iCs/>
          <w:color w:val="000000"/>
        </w:rPr>
        <w:t>-</w:t>
      </w:r>
      <w:r w:rsidRPr="005E4634">
        <w:rPr>
          <w:rFonts w:asciiTheme="minorHAnsi" w:hAnsiTheme="minorHAnsi" w:cstheme="minorHAnsi"/>
          <w:iCs/>
          <w:color w:val="000000"/>
        </w:rPr>
        <w:t xml:space="preserve"> jako istotne lub</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nieistotne w rozumieniu ustawy Prawo Budowlane</w:t>
      </w:r>
      <w:r w:rsidR="00455D49">
        <w:rPr>
          <w:rFonts w:asciiTheme="minorHAnsi" w:hAnsiTheme="minorHAnsi" w:cstheme="minorHAnsi"/>
          <w:iCs/>
          <w:color w:val="000000"/>
        </w:rPr>
        <w:t xml:space="preserve"> oraz wprowadzanie tych zmian i uzupełnień do dokumentacji projektowej;</w:t>
      </w:r>
    </w:p>
    <w:p w14:paraId="07F2919E" w14:textId="77777777" w:rsidR="005E4634" w:rsidRDefault="00B14784" w:rsidP="00385E7B">
      <w:pPr>
        <w:pStyle w:val="Akapitzlist"/>
        <w:numPr>
          <w:ilvl w:val="0"/>
          <w:numId w:val="3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udział w komisjach i naradach technicznych organizowanych przez Zamawiającego lub</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 xml:space="preserve">Inżyniera Kontraktu </w:t>
      </w:r>
      <w:r w:rsidR="005E4634">
        <w:rPr>
          <w:rFonts w:asciiTheme="minorHAnsi" w:hAnsiTheme="minorHAnsi" w:cstheme="minorHAnsi"/>
          <w:iCs/>
          <w:color w:val="000000"/>
        </w:rPr>
        <w:t>-</w:t>
      </w:r>
      <w:r w:rsidRPr="005E4634">
        <w:rPr>
          <w:rFonts w:asciiTheme="minorHAnsi" w:hAnsiTheme="minorHAnsi" w:cstheme="minorHAnsi"/>
          <w:iCs/>
          <w:color w:val="000000"/>
        </w:rPr>
        <w:t xml:space="preserve"> na wezwanie Zamawiającego;</w:t>
      </w:r>
    </w:p>
    <w:p w14:paraId="583CD0FF" w14:textId="77777777" w:rsidR="005E4634" w:rsidRDefault="00B14784" w:rsidP="00385E7B">
      <w:pPr>
        <w:pStyle w:val="Akapitzlist"/>
        <w:numPr>
          <w:ilvl w:val="0"/>
          <w:numId w:val="3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udział w radach budowy, naradach i komisjach technicznych, odbiorach zanikowych,</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 xml:space="preserve">próbach instalacji i procedurach rozruchu oraz w odbiorach częściowych i końcowym </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na wezwanie Zamawiającego;</w:t>
      </w:r>
    </w:p>
    <w:p w14:paraId="67BFB2A9" w14:textId="60820D60" w:rsidR="00B14784" w:rsidRPr="005E4634" w:rsidRDefault="00B14784" w:rsidP="00385E7B">
      <w:pPr>
        <w:pStyle w:val="Akapitzlist"/>
        <w:numPr>
          <w:ilvl w:val="0"/>
          <w:numId w:val="3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opiniowanie oświadczenia Kierownika Budowy o wykonaniu inwestycji zgodnie</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z projektem budowlanym i pozwoleniem na budowę (zgodnie z art. 57 ust. 2 ustawy</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Prawo Budowlane) - na opracowanie opinii wyznacza się termin do 5 dni roboczych,</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licząc od dnia następnego po dniu otrzymania zgłoszenia żądania przez</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Zamawiającego</w:t>
      </w:r>
      <w:r w:rsidR="005E4634">
        <w:rPr>
          <w:rFonts w:asciiTheme="minorHAnsi" w:hAnsiTheme="minorHAnsi" w:cstheme="minorHAnsi"/>
          <w:iCs/>
          <w:color w:val="000000"/>
        </w:rPr>
        <w:t>.</w:t>
      </w:r>
    </w:p>
    <w:p w14:paraId="7E75FEF2" w14:textId="77777777" w:rsidR="005E4634" w:rsidRDefault="005E4634" w:rsidP="00B14784">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p>
    <w:p w14:paraId="4035FB0D" w14:textId="0FC29369" w:rsidR="00B14784" w:rsidRPr="005E4634" w:rsidRDefault="00B14784" w:rsidP="00B14784">
      <w:pPr>
        <w:shd w:val="clear" w:color="auto" w:fill="FFFFFF"/>
        <w:tabs>
          <w:tab w:val="left" w:pos="0"/>
          <w:tab w:val="left" w:pos="426"/>
        </w:tabs>
        <w:spacing w:after="0" w:line="240" w:lineRule="auto"/>
        <w:ind w:left="720" w:right="6"/>
        <w:jc w:val="both"/>
        <w:rPr>
          <w:rFonts w:asciiTheme="minorHAnsi" w:hAnsiTheme="minorHAnsi" w:cstheme="minorHAnsi"/>
          <w:i/>
          <w:color w:val="000000"/>
        </w:rPr>
      </w:pPr>
      <w:r w:rsidRPr="005E4634">
        <w:rPr>
          <w:rFonts w:asciiTheme="minorHAnsi" w:hAnsiTheme="minorHAnsi" w:cstheme="minorHAnsi"/>
          <w:i/>
          <w:color w:val="000000"/>
        </w:rPr>
        <w:t>Nadzór Inwestorski będzie decydować o:</w:t>
      </w:r>
    </w:p>
    <w:p w14:paraId="764EB08A" w14:textId="77777777" w:rsidR="005E4634" w:rsidRDefault="00B14784" w:rsidP="00385E7B">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 xml:space="preserve">dopuszczeniu do stosowania lub odrzuceniu materiałów, prefabrykatów i wszystkich elementów i urządzeń przewidzianych w dokumentacji projektowej, </w:t>
      </w:r>
      <w:proofErr w:type="spellStart"/>
      <w:r w:rsidRPr="00B14784">
        <w:rPr>
          <w:rFonts w:asciiTheme="minorHAnsi" w:hAnsiTheme="minorHAnsi" w:cstheme="minorHAnsi"/>
          <w:iCs/>
          <w:color w:val="000000"/>
        </w:rPr>
        <w:t>STWiORB</w:t>
      </w:r>
      <w:proofErr w:type="spellEnd"/>
      <w:r w:rsidRPr="00B14784">
        <w:rPr>
          <w:rFonts w:asciiTheme="minorHAnsi" w:hAnsiTheme="minorHAnsi" w:cstheme="minorHAnsi"/>
          <w:iCs/>
          <w:color w:val="000000"/>
        </w:rPr>
        <w:t xml:space="preserve"> oraz normach i przepisach związanych z nadzorowanym budynkiem,</w:t>
      </w:r>
    </w:p>
    <w:p w14:paraId="29B0F68D" w14:textId="77777777" w:rsidR="005E4634" w:rsidRDefault="00B14784" w:rsidP="00385E7B">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 xml:space="preserve">wszystkich sprawach związanych z jakością robót, oceną jakości materiałów i postępem robót, a ponadto w sprawach związanych z interpretacją dokumentacji projektowej, </w:t>
      </w:r>
      <w:proofErr w:type="spellStart"/>
      <w:r w:rsidRPr="005E4634">
        <w:rPr>
          <w:rFonts w:asciiTheme="minorHAnsi" w:hAnsiTheme="minorHAnsi" w:cstheme="minorHAnsi"/>
          <w:iCs/>
          <w:color w:val="000000"/>
        </w:rPr>
        <w:t>STWiORB</w:t>
      </w:r>
      <w:proofErr w:type="spellEnd"/>
      <w:r w:rsidRPr="005E4634">
        <w:rPr>
          <w:rFonts w:asciiTheme="minorHAnsi" w:hAnsiTheme="minorHAnsi" w:cstheme="minorHAnsi"/>
          <w:iCs/>
          <w:color w:val="000000"/>
        </w:rPr>
        <w:t xml:space="preserve"> oraz w sprawach dotyczących akceptacji wypełniania warunków umowy na roboty budowlane przez Wykonawcę Robót Budowlanych,</w:t>
      </w:r>
    </w:p>
    <w:p w14:paraId="529921BB" w14:textId="77777777" w:rsidR="005E4634" w:rsidRDefault="00B14784" w:rsidP="00385E7B">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zatwierdzaniu receptur i technologii proponowanych przez Wykonawcę Robót Budowlanych,</w:t>
      </w:r>
    </w:p>
    <w:p w14:paraId="3CDA381F" w14:textId="77777777" w:rsidR="005E4634" w:rsidRDefault="00B14784" w:rsidP="00385E7B">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wstrzymaniu robót prowadzonych w sposób zagrażający bezpieczeństwu lub niezgodnie z projektem i przepisami BHP,</w:t>
      </w:r>
    </w:p>
    <w:p w14:paraId="7D439EB8" w14:textId="484FEA3E" w:rsidR="00B14784" w:rsidRPr="005E4634" w:rsidRDefault="00B14784" w:rsidP="00385E7B">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wstrzymywanie robót budowlanych w przypadku, gdyby ich kontynuacja mogła spowodować niedopuszczalną niezgodność z projektem lub decyzją o pozwolenie na budowę.</w:t>
      </w:r>
    </w:p>
    <w:p w14:paraId="33025CFB" w14:textId="77777777" w:rsidR="005E4634" w:rsidRDefault="005E4634" w:rsidP="00B14784">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p>
    <w:p w14:paraId="262CE724" w14:textId="1AA7D0CF" w:rsidR="00B14784" w:rsidRPr="005E4634" w:rsidRDefault="00B14784" w:rsidP="00B14784">
      <w:pPr>
        <w:shd w:val="clear" w:color="auto" w:fill="FFFFFF"/>
        <w:tabs>
          <w:tab w:val="left" w:pos="0"/>
          <w:tab w:val="left" w:pos="426"/>
        </w:tabs>
        <w:spacing w:after="0" w:line="240" w:lineRule="auto"/>
        <w:ind w:left="720" w:right="6"/>
        <w:jc w:val="both"/>
        <w:rPr>
          <w:rFonts w:asciiTheme="minorHAnsi" w:hAnsiTheme="minorHAnsi" w:cstheme="minorHAnsi"/>
          <w:i/>
          <w:color w:val="000000"/>
        </w:rPr>
      </w:pPr>
      <w:r w:rsidRPr="005E4634">
        <w:rPr>
          <w:rFonts w:asciiTheme="minorHAnsi" w:hAnsiTheme="minorHAnsi" w:cstheme="minorHAnsi"/>
          <w:i/>
          <w:color w:val="000000"/>
        </w:rPr>
        <w:t>Nadzór Inwestorski będzie wnioskować o:</w:t>
      </w:r>
    </w:p>
    <w:p w14:paraId="4EECF014" w14:textId="77777777" w:rsidR="005E4634" w:rsidRDefault="00B14784" w:rsidP="00385E7B">
      <w:pPr>
        <w:pStyle w:val="Akapitzlist"/>
        <w:numPr>
          <w:ilvl w:val="0"/>
          <w:numId w:val="3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wprowadzenie niezbędnych zmian w dokumentacji projektowej i uzyskanie zgody projektantów na zmiany,</w:t>
      </w:r>
    </w:p>
    <w:p w14:paraId="08B8D464" w14:textId="77777777" w:rsidR="005E4634" w:rsidRDefault="00B14784" w:rsidP="00385E7B">
      <w:pPr>
        <w:pStyle w:val="Akapitzlist"/>
        <w:numPr>
          <w:ilvl w:val="0"/>
          <w:numId w:val="3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przeprowadzenie niezbędnych badań i pomiarów lub ekspertyz przez niezależnego eksperta, jeżeli byłoby to wymagane zaistniałymi okolicznościami,</w:t>
      </w:r>
    </w:p>
    <w:p w14:paraId="38028B04" w14:textId="0DBF4BB2" w:rsidR="005E4634" w:rsidRDefault="00B14784" w:rsidP="00385E7B">
      <w:pPr>
        <w:pStyle w:val="Akapitzlist"/>
        <w:numPr>
          <w:ilvl w:val="0"/>
          <w:numId w:val="3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zlecenie usunięcia wad stronie trzeciej w przypadku, gdy Wykonawca Robót Budowlanych nie usunie ich w wyznaczonym terminie</w:t>
      </w:r>
      <w:r w:rsidR="005E4634">
        <w:rPr>
          <w:rFonts w:asciiTheme="minorHAnsi" w:hAnsiTheme="minorHAnsi" w:cstheme="minorHAnsi"/>
          <w:iCs/>
          <w:color w:val="000000"/>
        </w:rPr>
        <w:t>,</w:t>
      </w:r>
    </w:p>
    <w:p w14:paraId="7A96644D" w14:textId="29518907" w:rsidR="00B14784" w:rsidRPr="00EC1701" w:rsidRDefault="00B14784" w:rsidP="00385E7B">
      <w:pPr>
        <w:pStyle w:val="Akapitzlist"/>
        <w:numPr>
          <w:ilvl w:val="0"/>
          <w:numId w:val="39"/>
        </w:numPr>
        <w:shd w:val="clear" w:color="auto" w:fill="FFFFFF"/>
        <w:tabs>
          <w:tab w:val="left" w:pos="0"/>
          <w:tab w:val="left" w:pos="426"/>
        </w:tabs>
        <w:spacing w:after="0" w:line="240" w:lineRule="auto"/>
        <w:ind w:right="6"/>
        <w:jc w:val="both"/>
        <w:rPr>
          <w:rFonts w:asciiTheme="minorHAnsi" w:hAnsiTheme="minorHAnsi" w:cstheme="minorHAnsi"/>
          <w:iCs/>
        </w:rPr>
      </w:pPr>
      <w:r w:rsidRPr="00EC1701">
        <w:rPr>
          <w:rFonts w:asciiTheme="minorHAnsi" w:hAnsiTheme="minorHAnsi" w:cstheme="minorHAnsi"/>
          <w:iCs/>
        </w:rPr>
        <w:t>zmianę terminu wykonania robót, kiedy zmiana taka nie wynika z winy czy zaniedbań Wykonawcy Robót Budowlanych.</w:t>
      </w:r>
    </w:p>
    <w:p w14:paraId="4E9232D3" w14:textId="77777777" w:rsidR="005E4634" w:rsidRDefault="005E4634" w:rsidP="00B14784">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p>
    <w:p w14:paraId="7692DE79" w14:textId="7EC7B5B1" w:rsidR="00B14784" w:rsidRPr="005E4634" w:rsidRDefault="00B14784" w:rsidP="00B14784">
      <w:pPr>
        <w:shd w:val="clear" w:color="auto" w:fill="FFFFFF"/>
        <w:tabs>
          <w:tab w:val="left" w:pos="0"/>
          <w:tab w:val="left" w:pos="426"/>
        </w:tabs>
        <w:spacing w:after="0" w:line="240" w:lineRule="auto"/>
        <w:ind w:left="720" w:right="6"/>
        <w:jc w:val="both"/>
        <w:rPr>
          <w:rFonts w:asciiTheme="minorHAnsi" w:hAnsiTheme="minorHAnsi" w:cstheme="minorHAnsi"/>
          <w:i/>
          <w:color w:val="000000"/>
        </w:rPr>
      </w:pPr>
      <w:r w:rsidRPr="005E4634">
        <w:rPr>
          <w:rFonts w:asciiTheme="minorHAnsi" w:hAnsiTheme="minorHAnsi" w:cstheme="minorHAnsi"/>
          <w:i/>
          <w:color w:val="000000"/>
        </w:rPr>
        <w:t>Nadzór Inwestorski będzie:</w:t>
      </w:r>
    </w:p>
    <w:p w14:paraId="25415107" w14:textId="228F6BB0" w:rsidR="005E4634" w:rsidRPr="004C77A7" w:rsidRDefault="00B14784" w:rsidP="00385E7B">
      <w:pPr>
        <w:pStyle w:val="Akapitzlist"/>
        <w:numPr>
          <w:ilvl w:val="0"/>
          <w:numId w:val="3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C77A7">
        <w:rPr>
          <w:rFonts w:asciiTheme="minorHAnsi" w:hAnsiTheme="minorHAnsi" w:cstheme="minorHAnsi"/>
          <w:iCs/>
          <w:color w:val="000000"/>
        </w:rPr>
        <w:t>akceptować przedstawiony przez Wykonawcę</w:t>
      </w:r>
      <w:r w:rsidR="004C77A7" w:rsidRPr="004C77A7">
        <w:rPr>
          <w:rFonts w:asciiTheme="minorHAnsi" w:hAnsiTheme="minorHAnsi" w:cstheme="minorHAnsi"/>
          <w:iCs/>
          <w:color w:val="000000"/>
        </w:rPr>
        <w:t xml:space="preserve"> robót budowlanych</w:t>
      </w:r>
      <w:r w:rsidRPr="004C77A7">
        <w:rPr>
          <w:rFonts w:asciiTheme="minorHAnsi" w:hAnsiTheme="minorHAnsi" w:cstheme="minorHAnsi"/>
          <w:iCs/>
          <w:color w:val="000000"/>
        </w:rPr>
        <w:t xml:space="preserve"> Harmonogram</w:t>
      </w:r>
      <w:r w:rsidR="004C77A7" w:rsidRPr="004C77A7">
        <w:rPr>
          <w:rFonts w:asciiTheme="minorHAnsi" w:hAnsiTheme="minorHAnsi" w:cstheme="minorHAnsi"/>
          <w:iCs/>
          <w:color w:val="000000"/>
        </w:rPr>
        <w:t xml:space="preserve"> rzeczowo-finansowy,</w:t>
      </w:r>
    </w:p>
    <w:p w14:paraId="4CA84D64" w14:textId="77777777" w:rsidR="005E4634" w:rsidRDefault="00B14784" w:rsidP="00385E7B">
      <w:pPr>
        <w:pStyle w:val="Akapitzlist"/>
        <w:numPr>
          <w:ilvl w:val="0"/>
          <w:numId w:val="3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akceptować zastosowanie materiałów zgodnych z wymaganiami STWIORB ze wskazanych przez Wykonawcę Robót Budowlanych źródeł ich pochodzenia,</w:t>
      </w:r>
    </w:p>
    <w:p w14:paraId="582052BD" w14:textId="79A6B9A7" w:rsidR="00B14784" w:rsidRPr="005E4634" w:rsidRDefault="00B14784" w:rsidP="00385E7B">
      <w:pPr>
        <w:pStyle w:val="Akapitzlist"/>
        <w:numPr>
          <w:ilvl w:val="0"/>
          <w:numId w:val="3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występować w imieniu Zamawiającego do Wykonawcy Robót Budowlanych, aby podał nazwy, dane kontaktowe oraz przedstawicieli podwykonawców zaangażowanych w roboty budowlane, jeżeli są już znani i/lub przyjmować informacje o wszelkich zmianach w odniesieniu do informacji, o których mowa powyżej, w trakcie realizacji zamówienia, a także na temat nowych podwykonawców, którzy w późniejszym okresie będą uczestniczyć w realizacji robót budowlanych</w:t>
      </w:r>
      <w:r w:rsidR="005E4634">
        <w:rPr>
          <w:rFonts w:asciiTheme="minorHAnsi" w:hAnsiTheme="minorHAnsi" w:cstheme="minorHAnsi"/>
          <w:iCs/>
          <w:color w:val="000000"/>
        </w:rPr>
        <w:t>.</w:t>
      </w:r>
    </w:p>
    <w:p w14:paraId="5CB68F93" w14:textId="77777777" w:rsidR="00D410E0" w:rsidRDefault="00D410E0"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highlight w:val="yellow"/>
        </w:rPr>
      </w:pPr>
    </w:p>
    <w:p w14:paraId="5A5822C7" w14:textId="77777777" w:rsidR="001F145C" w:rsidRDefault="001F145C"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highlight w:val="yellow"/>
        </w:rPr>
      </w:pPr>
    </w:p>
    <w:p w14:paraId="0C81BDE7" w14:textId="1547206A" w:rsidR="00B14784" w:rsidRPr="00B14784" w:rsidRDefault="00B14784" w:rsidP="00385E7B">
      <w:pPr>
        <w:pStyle w:val="Akapitzlist"/>
        <w:numPr>
          <w:ilvl w:val="2"/>
          <w:numId w:val="2"/>
        </w:numPr>
        <w:shd w:val="clear" w:color="auto" w:fill="FFFFFF"/>
        <w:tabs>
          <w:tab w:val="left" w:pos="0"/>
          <w:tab w:val="left" w:pos="426"/>
        </w:tabs>
        <w:spacing w:after="0" w:line="240" w:lineRule="auto"/>
        <w:ind w:right="6"/>
        <w:jc w:val="both"/>
        <w:rPr>
          <w:rFonts w:asciiTheme="minorHAnsi" w:hAnsiTheme="minorHAnsi" w:cstheme="minorHAnsi"/>
          <w:b/>
          <w:bCs/>
          <w:iCs/>
          <w:color w:val="000000"/>
        </w:rPr>
      </w:pPr>
      <w:r w:rsidRPr="00B14784">
        <w:rPr>
          <w:rFonts w:asciiTheme="minorHAnsi" w:hAnsiTheme="minorHAnsi" w:cstheme="minorHAnsi"/>
          <w:b/>
          <w:bCs/>
          <w:iCs/>
          <w:color w:val="000000"/>
        </w:rPr>
        <w:lastRenderedPageBreak/>
        <w:t>Szczegółowe obowiązki Nadzoru Inwestorskiego w okresie rękojmi i gwarancji na roboty budowlane</w:t>
      </w:r>
    </w:p>
    <w:p w14:paraId="1EE49010" w14:textId="1B340050" w:rsidR="00B14784" w:rsidRPr="00B14784" w:rsidRDefault="00455D49" w:rsidP="00B14784">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bookmarkStart w:id="3" w:name="_Hlk159916144"/>
      <w:r>
        <w:rPr>
          <w:rFonts w:asciiTheme="minorHAnsi" w:hAnsiTheme="minorHAnsi" w:cstheme="minorHAnsi"/>
          <w:iCs/>
          <w:color w:val="000000"/>
        </w:rPr>
        <w:t>N</w:t>
      </w:r>
      <w:r w:rsidR="00B14784" w:rsidRPr="00B14784">
        <w:rPr>
          <w:rFonts w:asciiTheme="minorHAnsi" w:hAnsiTheme="minorHAnsi" w:cstheme="minorHAnsi"/>
          <w:iCs/>
          <w:color w:val="000000"/>
        </w:rPr>
        <w:t>adzór będzie działał we współpracy z Zamawiającym na jego rzecz w zakresie określonym w niniejszym opisie przedmiotu zamówienia oraz w umowie, a w szczególności:</w:t>
      </w:r>
    </w:p>
    <w:p w14:paraId="5456C6CB" w14:textId="77777777" w:rsidR="00B14784" w:rsidRDefault="00B14784" w:rsidP="00385E7B">
      <w:pPr>
        <w:pStyle w:val="Akapitzlist"/>
        <w:numPr>
          <w:ilvl w:val="0"/>
          <w:numId w:val="35"/>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uczestniczył w czynnościach odnoszących się do realizacji uprawnień z tytułu rękojmi i gwarancji za usterki i wady fizyczne inwestycji, w tym prowadził przeglądy pogwarancyjne obiektu i egzekwował usunięcie stwierdzonych wad i usterek przez Wykonawcę Robót Budowlanych w wyznaczonym terminie i na warunkach określonych w umowie oraz w Specyfikacji Warunków Zamówienia (SWZ)</w:t>
      </w:r>
      <w:bookmarkEnd w:id="3"/>
      <w:r w:rsidRPr="00B14784">
        <w:rPr>
          <w:rFonts w:asciiTheme="minorHAnsi" w:hAnsiTheme="minorHAnsi" w:cstheme="minorHAnsi"/>
          <w:iCs/>
          <w:color w:val="000000"/>
        </w:rPr>
        <w:t>,</w:t>
      </w:r>
    </w:p>
    <w:p w14:paraId="66BFAAC2" w14:textId="592745C4" w:rsidR="00B14784" w:rsidRDefault="00F11EC2" w:rsidP="00B14784">
      <w:pPr>
        <w:pStyle w:val="Akapitzlist"/>
        <w:numPr>
          <w:ilvl w:val="0"/>
          <w:numId w:val="35"/>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Pr>
          <w:rFonts w:asciiTheme="minorHAnsi" w:hAnsiTheme="minorHAnsi" w:cstheme="minorHAnsi"/>
          <w:iCs/>
          <w:color w:val="000000"/>
        </w:rPr>
        <w:t xml:space="preserve">w pierwszych 12 miesiącach rękojmi i gwarancji na roboty budowlane </w:t>
      </w:r>
      <w:r w:rsidR="00B14784" w:rsidRPr="00F11EC2">
        <w:rPr>
          <w:rFonts w:asciiTheme="minorHAnsi" w:hAnsiTheme="minorHAnsi" w:cstheme="minorHAnsi"/>
          <w:iCs/>
          <w:color w:val="000000"/>
        </w:rPr>
        <w:t xml:space="preserve">przeprowadzał co najmniej dwa (2) przeglądy zrealizowanych robót objętych zadaniem w terminach: pierwszy </w:t>
      </w:r>
      <w:r w:rsidR="005A1FCF" w:rsidRPr="00F11EC2">
        <w:rPr>
          <w:rFonts w:asciiTheme="minorHAnsi" w:hAnsiTheme="minorHAnsi" w:cstheme="minorHAnsi"/>
          <w:iCs/>
          <w:color w:val="000000"/>
        </w:rPr>
        <w:t>-</w:t>
      </w:r>
      <w:r w:rsidR="00B14784" w:rsidRPr="00F11EC2">
        <w:rPr>
          <w:rFonts w:asciiTheme="minorHAnsi" w:hAnsiTheme="minorHAnsi" w:cstheme="minorHAnsi"/>
          <w:iCs/>
          <w:color w:val="000000"/>
        </w:rPr>
        <w:t xml:space="preserve"> do 6</w:t>
      </w:r>
      <w:r w:rsidR="005A1FCF" w:rsidRPr="00F11EC2">
        <w:rPr>
          <w:rFonts w:asciiTheme="minorHAnsi" w:hAnsiTheme="minorHAnsi" w:cstheme="minorHAnsi"/>
          <w:iCs/>
          <w:color w:val="000000"/>
        </w:rPr>
        <w:t>.</w:t>
      </w:r>
      <w:r w:rsidR="00B14784" w:rsidRPr="00F11EC2">
        <w:rPr>
          <w:rFonts w:asciiTheme="minorHAnsi" w:hAnsiTheme="minorHAnsi" w:cstheme="minorHAnsi"/>
          <w:iCs/>
          <w:color w:val="000000"/>
        </w:rPr>
        <w:t xml:space="preserve"> miesiąca okresu rękojmi i gwarancji, natomiast drugi </w:t>
      </w:r>
      <w:r w:rsidR="005A1FCF" w:rsidRPr="00F11EC2">
        <w:rPr>
          <w:rFonts w:asciiTheme="minorHAnsi" w:hAnsiTheme="minorHAnsi" w:cstheme="minorHAnsi"/>
          <w:iCs/>
          <w:color w:val="000000"/>
        </w:rPr>
        <w:t>-</w:t>
      </w:r>
      <w:r w:rsidR="00B14784" w:rsidRPr="00F11EC2">
        <w:rPr>
          <w:rFonts w:asciiTheme="minorHAnsi" w:hAnsiTheme="minorHAnsi" w:cstheme="minorHAnsi"/>
          <w:iCs/>
          <w:color w:val="000000"/>
        </w:rPr>
        <w:t xml:space="preserve"> do 12</w:t>
      </w:r>
      <w:r w:rsidR="00455D49" w:rsidRPr="00F11EC2">
        <w:rPr>
          <w:rFonts w:asciiTheme="minorHAnsi" w:hAnsiTheme="minorHAnsi" w:cstheme="minorHAnsi"/>
          <w:iCs/>
          <w:color w:val="000000"/>
        </w:rPr>
        <w:t xml:space="preserve"> </w:t>
      </w:r>
      <w:r w:rsidR="00B14784" w:rsidRPr="00F11EC2">
        <w:rPr>
          <w:rFonts w:asciiTheme="minorHAnsi" w:hAnsiTheme="minorHAnsi" w:cstheme="minorHAnsi"/>
          <w:iCs/>
          <w:color w:val="000000"/>
        </w:rPr>
        <w:t>miesiąca rękojmi i gwarancji przy udziale przedstawicieli Zamawiającego oraz Wykonawcy Robót Budowlanych (terminy przeglądów należy ustalić z Zamawiającym</w:t>
      </w:r>
      <w:r w:rsidR="005A1FCF" w:rsidRPr="00F11EC2">
        <w:rPr>
          <w:rFonts w:asciiTheme="minorHAnsi" w:hAnsiTheme="minorHAnsi" w:cstheme="minorHAnsi"/>
          <w:iCs/>
          <w:color w:val="000000"/>
        </w:rPr>
        <w:t xml:space="preserve"> </w:t>
      </w:r>
      <w:r w:rsidR="00B14784" w:rsidRPr="00F11EC2">
        <w:rPr>
          <w:rFonts w:asciiTheme="minorHAnsi" w:hAnsiTheme="minorHAnsi" w:cstheme="minorHAnsi"/>
          <w:iCs/>
          <w:color w:val="000000"/>
        </w:rPr>
        <w:t>i Wykonawcą Robót Budowlanych)</w:t>
      </w:r>
      <w:r w:rsidR="00455D49" w:rsidRPr="00F11EC2">
        <w:rPr>
          <w:rFonts w:asciiTheme="minorHAnsi" w:hAnsiTheme="minorHAnsi" w:cstheme="minorHAnsi"/>
          <w:iCs/>
          <w:color w:val="000000"/>
        </w:rPr>
        <w:t xml:space="preserve">. </w:t>
      </w:r>
    </w:p>
    <w:p w14:paraId="1B0DE5F1" w14:textId="77777777" w:rsidR="00B14784" w:rsidRPr="00F11EC2" w:rsidRDefault="00B14784" w:rsidP="00B14784">
      <w:pPr>
        <w:pStyle w:val="Akapitzlist"/>
        <w:numPr>
          <w:ilvl w:val="0"/>
          <w:numId w:val="35"/>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F11EC2">
        <w:rPr>
          <w:rFonts w:asciiTheme="minorHAnsi" w:hAnsiTheme="minorHAnsi" w:cstheme="minorHAnsi"/>
          <w:iCs/>
          <w:color w:val="000000"/>
        </w:rPr>
        <w:t>przyjmował od administratora obiektu zgłoszenia dotyczące wad zaistniałych w pierwszym roku okresu gwarancji i rękojmi oraz niezwłocznie dokonywał przeglądów w tym zakresie oraz wzywał Wykonawcę Robót Budowlanych do usunięcia wykrytych wad i usterek w ustalonym terminie,</w:t>
      </w:r>
    </w:p>
    <w:p w14:paraId="25128D16" w14:textId="1B11ECAE" w:rsidR="00B14784" w:rsidRDefault="00B14784" w:rsidP="00385E7B">
      <w:pPr>
        <w:pStyle w:val="Akapitzlist"/>
        <w:numPr>
          <w:ilvl w:val="0"/>
          <w:numId w:val="35"/>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nadzorował realizację robót związanych z usuwaniem wad zaistniałych w okresie gwarancji i poświadczał ich wykonanie</w:t>
      </w:r>
      <w:r w:rsidR="00F11EC2">
        <w:rPr>
          <w:rFonts w:asciiTheme="minorHAnsi" w:hAnsiTheme="minorHAnsi" w:cstheme="minorHAnsi"/>
          <w:iCs/>
          <w:color w:val="000000"/>
        </w:rPr>
        <w:t>.</w:t>
      </w:r>
    </w:p>
    <w:p w14:paraId="214821CB" w14:textId="77777777" w:rsidR="00B14784" w:rsidRPr="00B14784" w:rsidRDefault="00B14784" w:rsidP="00B14784">
      <w:pPr>
        <w:shd w:val="clear" w:color="auto" w:fill="FFFFFF"/>
        <w:tabs>
          <w:tab w:val="left" w:pos="0"/>
          <w:tab w:val="left" w:pos="426"/>
        </w:tabs>
        <w:spacing w:after="0" w:line="240" w:lineRule="auto"/>
        <w:ind w:left="720" w:right="6"/>
        <w:jc w:val="both"/>
        <w:rPr>
          <w:rFonts w:asciiTheme="minorHAnsi" w:hAnsiTheme="minorHAnsi" w:cstheme="minorHAnsi"/>
          <w:iCs/>
          <w:color w:val="000000"/>
          <w:highlight w:val="yellow"/>
        </w:rPr>
      </w:pPr>
    </w:p>
    <w:p w14:paraId="57AAC9CB" w14:textId="77777777" w:rsidR="00421366" w:rsidRPr="00B048D7" w:rsidRDefault="00421366" w:rsidP="00385E7B">
      <w:pPr>
        <w:pStyle w:val="Akapitzlist"/>
        <w:numPr>
          <w:ilvl w:val="1"/>
          <w:numId w:val="2"/>
        </w:numPr>
        <w:shd w:val="clear" w:color="auto" w:fill="FFFFFF"/>
        <w:tabs>
          <w:tab w:val="left" w:pos="0"/>
          <w:tab w:val="left" w:pos="426"/>
        </w:tabs>
        <w:spacing w:after="0" w:line="240" w:lineRule="auto"/>
        <w:ind w:right="6"/>
        <w:jc w:val="both"/>
        <w:rPr>
          <w:rFonts w:asciiTheme="minorHAnsi" w:hAnsiTheme="minorHAnsi" w:cstheme="minorHAnsi"/>
          <w:iCs/>
          <w:color w:val="000000"/>
          <w:u w:val="single"/>
        </w:rPr>
      </w:pPr>
      <w:r w:rsidRPr="00B048D7">
        <w:rPr>
          <w:rFonts w:asciiTheme="minorHAnsi" w:hAnsiTheme="minorHAnsi" w:cstheme="minorHAnsi"/>
          <w:u w:val="single"/>
        </w:rPr>
        <w:t>Zasadnicze składniki ceny oferty</w:t>
      </w:r>
    </w:p>
    <w:p w14:paraId="43E3AD67" w14:textId="7C481C34" w:rsidR="00B048D7" w:rsidRDefault="00B048D7" w:rsidP="00B048D7">
      <w:pPr>
        <w:shd w:val="clear" w:color="auto" w:fill="FFFFFF"/>
        <w:tabs>
          <w:tab w:val="left" w:pos="0"/>
          <w:tab w:val="left" w:pos="426"/>
        </w:tabs>
        <w:spacing w:after="0" w:line="240" w:lineRule="auto"/>
        <w:ind w:left="360" w:right="6"/>
        <w:jc w:val="both"/>
        <w:rPr>
          <w:rFonts w:asciiTheme="minorHAnsi" w:hAnsiTheme="minorHAnsi" w:cstheme="minorHAnsi"/>
          <w:iCs/>
          <w:color w:val="000000"/>
        </w:rPr>
      </w:pPr>
      <w:r w:rsidRPr="00B048D7">
        <w:rPr>
          <w:rFonts w:asciiTheme="minorHAnsi" w:hAnsiTheme="minorHAnsi" w:cstheme="minorHAnsi"/>
          <w:iCs/>
          <w:color w:val="000000"/>
        </w:rPr>
        <w:t>W cenie oferty Wykonawca powinien uwzględnić: koszty ogólne, jak np.: koszt zapewnienia (m. in. wynajęcia) i wyposażenia biura nadzoru, opłaty za media (energia elektryczna, telefony, Internet itp.), koszty ochrony i utrzymania czystości, koszty materiałów biurowych, koszty wynikające z użytkowania wyposażenia i sprzętu, koszty wynikające z organizowanych na potrzeby realizacji zamówienia narad i spotkań, koszty przesyłek pocztowych i kurierskich, koszty zatrudnienia branżowych inspektorów nadzoru, koszty urządzenia stanowisk pracy, szkoleń, zakwaterowania i delegacji, transportu i łączności, wyposażenia bhp, urlopów i zwolnień, a także inne koszty związane z prowadzeniem nadzoru oraz rozliczeniem nadzorowanego zamówienia, wynikające z niniejszego opisu przedmiotu zamówienia.</w:t>
      </w:r>
    </w:p>
    <w:p w14:paraId="3B98C61F" w14:textId="77777777" w:rsidR="00B048D7" w:rsidRPr="00B048D7" w:rsidRDefault="00B048D7" w:rsidP="00B048D7">
      <w:pPr>
        <w:shd w:val="clear" w:color="auto" w:fill="FFFFFF"/>
        <w:tabs>
          <w:tab w:val="left" w:pos="0"/>
          <w:tab w:val="left" w:pos="426"/>
        </w:tabs>
        <w:spacing w:after="0" w:line="240" w:lineRule="auto"/>
        <w:ind w:left="360" w:right="6"/>
        <w:jc w:val="both"/>
        <w:rPr>
          <w:rFonts w:asciiTheme="minorHAnsi" w:hAnsiTheme="minorHAnsi" w:cstheme="minorHAnsi"/>
          <w:iCs/>
          <w:color w:val="000000"/>
          <w:highlight w:val="yellow"/>
        </w:rPr>
      </w:pPr>
    </w:p>
    <w:p w14:paraId="60644448" w14:textId="2C70904A" w:rsidR="00421366" w:rsidRPr="004C77A7" w:rsidRDefault="00421366" w:rsidP="00385E7B">
      <w:pPr>
        <w:pStyle w:val="Akapitzlist"/>
        <w:numPr>
          <w:ilvl w:val="0"/>
          <w:numId w:val="2"/>
        </w:numPr>
        <w:shd w:val="clear" w:color="auto" w:fill="FFFFFF"/>
        <w:tabs>
          <w:tab w:val="left" w:pos="0"/>
          <w:tab w:val="left" w:pos="426"/>
        </w:tabs>
        <w:spacing w:after="0" w:line="240" w:lineRule="auto"/>
        <w:ind w:right="6"/>
        <w:jc w:val="both"/>
        <w:rPr>
          <w:rFonts w:asciiTheme="minorHAnsi" w:hAnsiTheme="minorHAnsi" w:cstheme="minorHAnsi"/>
          <w:iCs/>
          <w:color w:val="000000"/>
          <w:u w:val="single"/>
        </w:rPr>
      </w:pPr>
      <w:r w:rsidRPr="004C77A7">
        <w:rPr>
          <w:rFonts w:asciiTheme="minorHAnsi" w:hAnsiTheme="minorHAnsi" w:cstheme="minorHAnsi"/>
          <w:u w:val="single"/>
        </w:rPr>
        <w:t>Wykonawca przedstawi w ofercie kwotę ogólną oraz z rozbiciem na poszczególne funkcje: kierownik projektu, inspektor nadzoru inwestorskiego w branżach: konstrukcyjnej, sanitarnej i elektrycznej i nadzór autorski w branżach: konstrukcyjnej, sanitarnej i elektrycznej</w:t>
      </w:r>
      <w:r w:rsidR="00B048D7" w:rsidRPr="004C77A7">
        <w:rPr>
          <w:rFonts w:asciiTheme="minorHAnsi" w:hAnsiTheme="minorHAnsi" w:cstheme="minorHAnsi"/>
          <w:u w:val="single"/>
        </w:rPr>
        <w:t>.</w:t>
      </w:r>
    </w:p>
    <w:p w14:paraId="2812A81B" w14:textId="77777777" w:rsidR="00B048D7" w:rsidRPr="00B048D7" w:rsidRDefault="00B048D7" w:rsidP="00B048D7">
      <w:pPr>
        <w:shd w:val="clear" w:color="auto" w:fill="FFFFFF"/>
        <w:tabs>
          <w:tab w:val="left" w:pos="0"/>
          <w:tab w:val="left" w:pos="426"/>
        </w:tabs>
        <w:spacing w:after="0" w:line="240" w:lineRule="auto"/>
        <w:ind w:left="360" w:right="6"/>
        <w:jc w:val="both"/>
        <w:rPr>
          <w:rFonts w:asciiTheme="minorHAnsi" w:hAnsiTheme="minorHAnsi" w:cstheme="minorHAnsi"/>
          <w:iCs/>
          <w:color w:val="000000"/>
          <w:highlight w:val="yellow"/>
        </w:rPr>
      </w:pPr>
    </w:p>
    <w:p w14:paraId="6BD07A00" w14:textId="36C7DECA" w:rsidR="00421366" w:rsidRPr="00BD12E1" w:rsidRDefault="00D410E0" w:rsidP="00385E7B">
      <w:pPr>
        <w:pStyle w:val="Akapitzlist"/>
        <w:numPr>
          <w:ilvl w:val="0"/>
          <w:numId w:val="2"/>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D12E1">
        <w:rPr>
          <w:rFonts w:asciiTheme="minorHAnsi" w:hAnsiTheme="minorHAnsi" w:cstheme="minorHAnsi"/>
          <w:u w:val="single"/>
        </w:rPr>
        <w:t>Zamawiający żąda, aby Wykonawcy przed złożeniem oferty dokonać wizji lokalnej oraz  sprawdzenia dokumentów niezbędnych do realizacji zamówienia dostępnych na miejscu u Zamawiającego</w:t>
      </w:r>
      <w:r w:rsidRPr="00BD12E1">
        <w:rPr>
          <w:rFonts w:asciiTheme="minorHAnsi" w:hAnsiTheme="minorHAnsi" w:cstheme="minorHAnsi"/>
        </w:rPr>
        <w:t xml:space="preserve">. </w:t>
      </w:r>
      <w:r w:rsidRPr="00BD12E1">
        <w:rPr>
          <w:rFonts w:asciiTheme="minorHAnsi" w:hAnsiTheme="minorHAnsi" w:cstheme="minorHAnsi"/>
          <w:b/>
          <w:bCs/>
        </w:rPr>
        <w:t xml:space="preserve">Zamawiający informuje, że wizja lokalna i sprawdzenie dokumentów odbywać </w:t>
      </w:r>
      <w:r w:rsidRPr="00EC1701">
        <w:rPr>
          <w:rFonts w:asciiTheme="minorHAnsi" w:hAnsiTheme="minorHAnsi" w:cstheme="minorHAnsi"/>
          <w:b/>
          <w:bCs/>
        </w:rPr>
        <w:t xml:space="preserve">się będzie do dnia </w:t>
      </w:r>
      <w:r w:rsidR="00EC1701" w:rsidRPr="00EC1701">
        <w:rPr>
          <w:rFonts w:asciiTheme="minorHAnsi" w:hAnsiTheme="minorHAnsi" w:cstheme="minorHAnsi"/>
          <w:b/>
          <w:bCs/>
        </w:rPr>
        <w:t>0</w:t>
      </w:r>
      <w:r w:rsidR="00B9292C">
        <w:rPr>
          <w:rFonts w:asciiTheme="minorHAnsi" w:hAnsiTheme="minorHAnsi" w:cstheme="minorHAnsi"/>
          <w:b/>
          <w:bCs/>
        </w:rPr>
        <w:t>6</w:t>
      </w:r>
      <w:r w:rsidRPr="00EC1701">
        <w:rPr>
          <w:rFonts w:asciiTheme="minorHAnsi" w:hAnsiTheme="minorHAnsi" w:cstheme="minorHAnsi"/>
          <w:b/>
          <w:bCs/>
        </w:rPr>
        <w:t>.0</w:t>
      </w:r>
      <w:r w:rsidR="00EC1701" w:rsidRPr="00EC1701">
        <w:rPr>
          <w:rFonts w:asciiTheme="minorHAnsi" w:hAnsiTheme="minorHAnsi" w:cstheme="minorHAnsi"/>
          <w:b/>
          <w:bCs/>
        </w:rPr>
        <w:t>3</w:t>
      </w:r>
      <w:r w:rsidRPr="00EC1701">
        <w:rPr>
          <w:rFonts w:asciiTheme="minorHAnsi" w:hAnsiTheme="minorHAnsi" w:cstheme="minorHAnsi"/>
          <w:b/>
          <w:bCs/>
        </w:rPr>
        <w:t xml:space="preserve">.2024r. Termin należy uzgodnić telefonicznie z Zamawiającym – st. </w:t>
      </w:r>
      <w:proofErr w:type="spellStart"/>
      <w:r w:rsidRPr="00EC1701">
        <w:rPr>
          <w:rFonts w:asciiTheme="minorHAnsi" w:hAnsiTheme="minorHAnsi" w:cstheme="minorHAnsi"/>
          <w:b/>
          <w:bCs/>
        </w:rPr>
        <w:t>ogn</w:t>
      </w:r>
      <w:proofErr w:type="spellEnd"/>
      <w:r w:rsidRPr="00EC1701">
        <w:rPr>
          <w:rFonts w:asciiTheme="minorHAnsi" w:hAnsiTheme="minorHAnsi" w:cstheme="minorHAnsi"/>
          <w:b/>
          <w:bCs/>
        </w:rPr>
        <w:t xml:space="preserve">. </w:t>
      </w:r>
      <w:r w:rsidRPr="00BD12E1">
        <w:rPr>
          <w:rFonts w:asciiTheme="minorHAnsi" w:hAnsiTheme="minorHAnsi" w:cstheme="minorHAnsi"/>
          <w:b/>
          <w:bCs/>
        </w:rPr>
        <w:t xml:space="preserve">Artur Matusiak, kom. 608458112 lub tel. 71/3682257. Jeśli Wykonawca złoży ofertę bez odbycia wizji lokalnej, Zamawiający odrzuci ofertę na podstawie art. 226 ust. 1 pkt 18 </w:t>
      </w:r>
      <w:proofErr w:type="spellStart"/>
      <w:r w:rsidRPr="00BD12E1">
        <w:rPr>
          <w:rFonts w:asciiTheme="minorHAnsi" w:hAnsiTheme="minorHAnsi" w:cstheme="minorHAnsi"/>
          <w:b/>
          <w:bCs/>
        </w:rPr>
        <w:t>uPzp</w:t>
      </w:r>
      <w:proofErr w:type="spellEnd"/>
      <w:r w:rsidRPr="00BD12E1">
        <w:rPr>
          <w:rFonts w:asciiTheme="minorHAnsi" w:hAnsiTheme="minorHAnsi" w:cstheme="minorHAnsi"/>
          <w:b/>
          <w:bCs/>
        </w:rPr>
        <w:t>.</w:t>
      </w:r>
      <w:r w:rsidR="00421366" w:rsidRPr="00BD12E1">
        <w:rPr>
          <w:rFonts w:asciiTheme="minorHAnsi" w:hAnsiTheme="minorHAnsi" w:cstheme="minorHAnsi"/>
        </w:rPr>
        <w:t xml:space="preserve"> </w:t>
      </w:r>
    </w:p>
    <w:p w14:paraId="5C908680" w14:textId="77777777" w:rsidR="00BD12E1" w:rsidRPr="00BD12E1" w:rsidRDefault="00BD12E1" w:rsidP="00385E7B">
      <w:pPr>
        <w:pStyle w:val="Akapitzlist"/>
        <w:numPr>
          <w:ilvl w:val="0"/>
          <w:numId w:val="2"/>
        </w:numPr>
        <w:shd w:val="clear" w:color="auto" w:fill="FFFFFF"/>
        <w:tabs>
          <w:tab w:val="left" w:pos="0"/>
          <w:tab w:val="left" w:pos="426"/>
        </w:tabs>
        <w:spacing w:after="0" w:line="240" w:lineRule="auto"/>
        <w:ind w:right="6"/>
        <w:jc w:val="both"/>
      </w:pPr>
      <w:r w:rsidRPr="00BD12E1">
        <w:t>Zamawiający w niniejszym postępowaniu nie będzie żądał przedmiotowych środków dowodowych.</w:t>
      </w:r>
    </w:p>
    <w:p w14:paraId="2CBCB813" w14:textId="052D2A53" w:rsidR="00421366" w:rsidRPr="00BD12E1" w:rsidRDefault="00BD12E1" w:rsidP="00385E7B">
      <w:pPr>
        <w:pStyle w:val="Akapitzlist"/>
        <w:numPr>
          <w:ilvl w:val="0"/>
          <w:numId w:val="2"/>
        </w:numPr>
        <w:shd w:val="clear" w:color="auto" w:fill="FFFFFF"/>
        <w:tabs>
          <w:tab w:val="left" w:pos="0"/>
          <w:tab w:val="left" w:pos="426"/>
        </w:tabs>
        <w:spacing w:after="0" w:line="240" w:lineRule="auto"/>
        <w:ind w:right="6"/>
        <w:jc w:val="both"/>
      </w:pPr>
      <w:r w:rsidRPr="00BD12E1">
        <w:t>Miejsce realizacji zadania: ul. Borowska 138, 50-552 Wrocław, działka 22, AM-3, obręb Gaj, jednostka ewidencyjna: 026401_1.0013.AR_3.22/3.</w:t>
      </w:r>
    </w:p>
    <w:p w14:paraId="50C03A50" w14:textId="77777777" w:rsidR="00790271" w:rsidRPr="00421366" w:rsidRDefault="00790271" w:rsidP="00421366">
      <w:pPr>
        <w:spacing w:after="0" w:line="240" w:lineRule="auto"/>
        <w:rPr>
          <w:color w:val="FF0000"/>
          <w:sz w:val="24"/>
          <w:szCs w:val="24"/>
        </w:rPr>
      </w:pPr>
    </w:p>
    <w:p w14:paraId="178F0BB6" w14:textId="4902A367" w:rsidR="0061390F" w:rsidRPr="001D6368" w:rsidRDefault="00E47F50" w:rsidP="001D6368">
      <w:pPr>
        <w:pStyle w:val="Tekstpodstawowy"/>
        <w:rPr>
          <w:rFonts w:asciiTheme="minorHAnsi" w:hAnsiTheme="minorHAnsi" w:cstheme="minorHAnsi"/>
          <w:b/>
          <w:bCs/>
          <w:sz w:val="22"/>
          <w:szCs w:val="22"/>
          <w:u w:val="single"/>
        </w:rPr>
      </w:pPr>
      <w:r w:rsidRPr="001D6368">
        <w:rPr>
          <w:rFonts w:asciiTheme="minorHAnsi" w:hAnsiTheme="minorHAnsi" w:cstheme="minorHAnsi"/>
          <w:b/>
          <w:bCs/>
          <w:sz w:val="22"/>
          <w:szCs w:val="22"/>
          <w:u w:val="single"/>
        </w:rPr>
        <w:t>Rozdział IV. Składanie ofert wariantowych</w:t>
      </w:r>
      <w:r w:rsidR="00BC42D5" w:rsidRPr="001D6368">
        <w:rPr>
          <w:rFonts w:asciiTheme="minorHAnsi" w:hAnsiTheme="minorHAnsi" w:cstheme="minorHAnsi"/>
          <w:b/>
          <w:bCs/>
          <w:sz w:val="22"/>
          <w:szCs w:val="22"/>
          <w:u w:val="single"/>
        </w:rPr>
        <w:t xml:space="preserve"> i częściowych</w:t>
      </w:r>
    </w:p>
    <w:p w14:paraId="40E0D741" w14:textId="77777777" w:rsidR="00781E32" w:rsidRPr="00781E32" w:rsidRDefault="00781E32" w:rsidP="00385E7B">
      <w:pPr>
        <w:numPr>
          <w:ilvl w:val="0"/>
          <w:numId w:val="27"/>
        </w:numPr>
        <w:shd w:val="clear" w:color="auto" w:fill="FFFFFF"/>
        <w:tabs>
          <w:tab w:val="left" w:pos="0"/>
          <w:tab w:val="left" w:pos="426"/>
        </w:tabs>
        <w:spacing w:after="0" w:line="240" w:lineRule="auto"/>
        <w:ind w:right="6"/>
        <w:contextualSpacing/>
        <w:jc w:val="both"/>
        <w:rPr>
          <w:rFonts w:cs="Calibri"/>
          <w:bCs/>
        </w:rPr>
      </w:pPr>
      <w:r w:rsidRPr="00781E32">
        <w:rPr>
          <w:rFonts w:cs="Calibri"/>
          <w:bCs/>
        </w:rPr>
        <w:t>Zamawiający nie wymaga i nie dopuszcza składania ofert wariantowych.</w:t>
      </w:r>
    </w:p>
    <w:p w14:paraId="0CAEA6FE" w14:textId="77777777" w:rsidR="00781E32" w:rsidRPr="00781E32" w:rsidRDefault="00781E32" w:rsidP="00385E7B">
      <w:pPr>
        <w:numPr>
          <w:ilvl w:val="0"/>
          <w:numId w:val="27"/>
        </w:numPr>
        <w:shd w:val="clear" w:color="auto" w:fill="FFFFFF"/>
        <w:tabs>
          <w:tab w:val="left" w:pos="0"/>
          <w:tab w:val="left" w:pos="426"/>
        </w:tabs>
        <w:spacing w:after="0" w:line="240" w:lineRule="auto"/>
        <w:ind w:right="6"/>
        <w:contextualSpacing/>
        <w:jc w:val="both"/>
        <w:rPr>
          <w:rFonts w:cs="Calibri"/>
          <w:bCs/>
        </w:rPr>
      </w:pPr>
      <w:r w:rsidRPr="00781E32">
        <w:rPr>
          <w:rFonts w:cs="Calibri"/>
          <w:bCs/>
        </w:rPr>
        <w:t xml:space="preserve">Zamawiający nie dopuszcza możliwości składania ofert częściowych. Zgodnie z treścią art. 91 ust. 2 </w:t>
      </w:r>
      <w:proofErr w:type="spellStart"/>
      <w:r w:rsidRPr="00781E32">
        <w:rPr>
          <w:rFonts w:cs="Calibri"/>
          <w:bCs/>
        </w:rPr>
        <w:t>uPzp</w:t>
      </w:r>
      <w:proofErr w:type="spellEnd"/>
      <w:r w:rsidRPr="00781E32">
        <w:rPr>
          <w:rFonts w:cs="Calibri"/>
          <w:bCs/>
        </w:rPr>
        <w:t xml:space="preserve"> jako powody niedokonania podziału zamówienia na części Zamawiający wskazuje następujące okoliczności:</w:t>
      </w:r>
    </w:p>
    <w:p w14:paraId="2349119A" w14:textId="71B67061" w:rsidR="00781E32" w:rsidRPr="00781E32" w:rsidRDefault="00781E32" w:rsidP="00385E7B">
      <w:pPr>
        <w:numPr>
          <w:ilvl w:val="0"/>
          <w:numId w:val="28"/>
        </w:numPr>
        <w:spacing w:after="0" w:line="240" w:lineRule="auto"/>
        <w:jc w:val="both"/>
        <w:rPr>
          <w:rFonts w:cs="Calibri"/>
          <w:bCs/>
        </w:rPr>
      </w:pPr>
      <w:r w:rsidRPr="00781E32">
        <w:rPr>
          <w:rFonts w:cs="Calibri"/>
          <w:bCs/>
        </w:rPr>
        <w:lastRenderedPageBreak/>
        <w:t xml:space="preserve">Wykonanie wskazanych </w:t>
      </w:r>
      <w:r>
        <w:rPr>
          <w:rFonts w:cs="Calibri"/>
          <w:bCs/>
        </w:rPr>
        <w:t>usług</w:t>
      </w:r>
      <w:r w:rsidRPr="00781E32">
        <w:rPr>
          <w:rFonts w:cs="Calibri"/>
          <w:bCs/>
        </w:rPr>
        <w:t xml:space="preserve"> jest możliwe do zrealizowania przez jednego Wykonawcę.</w:t>
      </w:r>
    </w:p>
    <w:p w14:paraId="453504AE" w14:textId="58C67850" w:rsidR="00781E32" w:rsidRPr="00781E32" w:rsidRDefault="00781E32" w:rsidP="00385E7B">
      <w:pPr>
        <w:numPr>
          <w:ilvl w:val="0"/>
          <w:numId w:val="28"/>
        </w:numPr>
        <w:spacing w:after="0" w:line="240" w:lineRule="auto"/>
        <w:jc w:val="both"/>
        <w:rPr>
          <w:rFonts w:cs="Calibri"/>
          <w:bCs/>
        </w:rPr>
      </w:pPr>
      <w:r w:rsidRPr="00781E32">
        <w:rPr>
          <w:rFonts w:cs="Calibri"/>
          <w:bCs/>
        </w:rPr>
        <w:t xml:space="preserve">Powyższe </w:t>
      </w:r>
      <w:r>
        <w:rPr>
          <w:rFonts w:cs="Calibri"/>
          <w:bCs/>
        </w:rPr>
        <w:t>usługi</w:t>
      </w:r>
      <w:r w:rsidRPr="00781E32">
        <w:rPr>
          <w:rFonts w:cs="Calibri"/>
          <w:bCs/>
        </w:rPr>
        <w:t xml:space="preserve"> nie wymagają podziału na części i są zgodne z przepisami </w:t>
      </w:r>
      <w:proofErr w:type="spellStart"/>
      <w:r w:rsidRPr="00781E32">
        <w:rPr>
          <w:rFonts w:cs="Calibri"/>
          <w:bCs/>
        </w:rPr>
        <w:t>uPzp</w:t>
      </w:r>
      <w:proofErr w:type="spellEnd"/>
      <w:r w:rsidRPr="00781E32">
        <w:rPr>
          <w:rFonts w:cs="Calibri"/>
          <w:bCs/>
        </w:rPr>
        <w:t>.</w:t>
      </w:r>
    </w:p>
    <w:p w14:paraId="1E0168D8" w14:textId="6FFA037C" w:rsidR="00781E32" w:rsidRPr="00781E32" w:rsidRDefault="00781E32" w:rsidP="00385E7B">
      <w:pPr>
        <w:numPr>
          <w:ilvl w:val="0"/>
          <w:numId w:val="28"/>
        </w:numPr>
        <w:spacing w:after="0" w:line="240" w:lineRule="auto"/>
        <w:jc w:val="both"/>
        <w:rPr>
          <w:rFonts w:cs="Calibri"/>
          <w:bCs/>
        </w:rPr>
      </w:pPr>
      <w:r w:rsidRPr="00781E32">
        <w:rPr>
          <w:rFonts w:cs="Calibri"/>
          <w:bCs/>
        </w:rPr>
        <w:t xml:space="preserve">Zamawiający nie dopuszcza możliwości składania ofert częściowych ze względu na jednolitość całego zamówienia jakim są ww. </w:t>
      </w:r>
      <w:r>
        <w:rPr>
          <w:rFonts w:cs="Calibri"/>
          <w:bCs/>
        </w:rPr>
        <w:t>usługi</w:t>
      </w:r>
      <w:r w:rsidRPr="00781E32">
        <w:rPr>
          <w:rFonts w:cs="Calibri"/>
          <w:bCs/>
        </w:rPr>
        <w:t>. Podzielenie zamówienia na części nie miałoby wpływu na liczbę potencjalnych Wykonawców zainteresowanych złożeniem oferty w niniejszym postępowaniu.</w:t>
      </w:r>
    </w:p>
    <w:p w14:paraId="07C81EA8" w14:textId="77777777" w:rsidR="007D09EE" w:rsidRPr="007D09EE" w:rsidRDefault="007D09EE" w:rsidP="007D09EE">
      <w:pPr>
        <w:shd w:val="clear" w:color="auto" w:fill="FFFFFF"/>
        <w:tabs>
          <w:tab w:val="left" w:pos="0"/>
          <w:tab w:val="left" w:pos="426"/>
        </w:tabs>
        <w:spacing w:after="0" w:line="240" w:lineRule="auto"/>
        <w:ind w:right="6"/>
        <w:jc w:val="both"/>
        <w:rPr>
          <w:rFonts w:cs="Tahoma"/>
          <w:bCs/>
        </w:rPr>
      </w:pPr>
    </w:p>
    <w:p w14:paraId="1C517E4C" w14:textId="28DAF94E" w:rsidR="0061390F" w:rsidRDefault="00E47F50">
      <w:pPr>
        <w:pStyle w:val="Tekstpodstawowy"/>
        <w:rPr>
          <w:rFonts w:ascii="Calibri" w:hAnsi="Calibri" w:cs="Tahoma"/>
          <w:b/>
          <w:sz w:val="22"/>
          <w:szCs w:val="22"/>
          <w:u w:val="single"/>
        </w:rPr>
      </w:pPr>
      <w:r>
        <w:rPr>
          <w:rFonts w:ascii="Calibri" w:hAnsi="Calibri" w:cs="Tahoma"/>
          <w:b/>
          <w:sz w:val="22"/>
          <w:szCs w:val="22"/>
          <w:u w:val="single"/>
        </w:rPr>
        <w:t xml:space="preserve">Rozdział V. Zamówienia, o których mowa w art. </w:t>
      </w:r>
      <w:r w:rsidR="009A7ECD">
        <w:rPr>
          <w:rFonts w:ascii="Calibri" w:hAnsi="Calibri" w:cs="Tahoma"/>
          <w:b/>
          <w:sz w:val="22"/>
          <w:szCs w:val="22"/>
          <w:u w:val="single"/>
        </w:rPr>
        <w:t>214</w:t>
      </w:r>
      <w:r>
        <w:rPr>
          <w:rFonts w:ascii="Calibri" w:hAnsi="Calibri" w:cs="Tahoma"/>
          <w:b/>
          <w:sz w:val="22"/>
          <w:szCs w:val="22"/>
          <w:u w:val="single"/>
        </w:rPr>
        <w:t xml:space="preserve"> ust</w:t>
      </w:r>
      <w:r w:rsidR="009A7ECD">
        <w:rPr>
          <w:rFonts w:ascii="Calibri" w:hAnsi="Calibri" w:cs="Tahoma"/>
          <w:b/>
          <w:sz w:val="22"/>
          <w:szCs w:val="22"/>
          <w:u w:val="single"/>
        </w:rPr>
        <w:t>.</w:t>
      </w:r>
      <w:r>
        <w:rPr>
          <w:rFonts w:ascii="Calibri" w:hAnsi="Calibri" w:cs="Tahoma"/>
          <w:b/>
          <w:sz w:val="22"/>
          <w:szCs w:val="22"/>
          <w:u w:val="single"/>
        </w:rPr>
        <w:t xml:space="preserve"> 1 pkt 7</w:t>
      </w:r>
      <w:r w:rsidR="009A7ECD">
        <w:rPr>
          <w:rFonts w:ascii="Calibri" w:hAnsi="Calibri" w:cs="Tahoma"/>
          <w:b/>
          <w:sz w:val="22"/>
          <w:szCs w:val="22"/>
          <w:u w:val="single"/>
        </w:rPr>
        <w:t xml:space="preserve"> i 8</w:t>
      </w:r>
      <w:r>
        <w:rPr>
          <w:rFonts w:ascii="Calibri" w:hAnsi="Calibri" w:cs="Tahoma"/>
          <w:b/>
          <w:sz w:val="22"/>
          <w:szCs w:val="22"/>
          <w:u w:val="single"/>
        </w:rPr>
        <w:t xml:space="preserve"> </w:t>
      </w:r>
      <w:proofErr w:type="spellStart"/>
      <w:r>
        <w:rPr>
          <w:rFonts w:ascii="Calibri" w:hAnsi="Calibri" w:cs="Tahoma"/>
          <w:b/>
          <w:sz w:val="22"/>
          <w:szCs w:val="22"/>
          <w:u w:val="single"/>
        </w:rPr>
        <w:t>uPzp</w:t>
      </w:r>
      <w:proofErr w:type="spellEnd"/>
    </w:p>
    <w:p w14:paraId="3D049A50" w14:textId="3767157C" w:rsidR="00C07151" w:rsidRPr="00C07151" w:rsidRDefault="00E47F50" w:rsidP="00C07151">
      <w:pPr>
        <w:pStyle w:val="Tekstpodstawowy"/>
        <w:jc w:val="both"/>
        <w:rPr>
          <w:rFonts w:ascii="Calibri" w:hAnsi="Calibri" w:cs="Tahoma"/>
          <w:bCs/>
          <w:sz w:val="22"/>
          <w:szCs w:val="22"/>
        </w:rPr>
      </w:pPr>
      <w:r w:rsidRPr="00C07151">
        <w:rPr>
          <w:rFonts w:ascii="Calibri" w:hAnsi="Calibri" w:cs="Tahoma"/>
          <w:bCs/>
          <w:sz w:val="22"/>
          <w:szCs w:val="22"/>
        </w:rPr>
        <w:t xml:space="preserve">Zamawiający nie przewiduje możliwości udzielania zamówień na podstawie art. </w:t>
      </w:r>
      <w:r w:rsidR="009A7ECD" w:rsidRPr="00C07151">
        <w:rPr>
          <w:rFonts w:ascii="Calibri" w:hAnsi="Calibri" w:cs="Tahoma"/>
          <w:bCs/>
          <w:sz w:val="22"/>
          <w:szCs w:val="22"/>
        </w:rPr>
        <w:t>214</w:t>
      </w:r>
      <w:r w:rsidRPr="00C07151">
        <w:rPr>
          <w:rFonts w:ascii="Calibri" w:hAnsi="Calibri" w:cs="Tahoma"/>
          <w:bCs/>
          <w:sz w:val="22"/>
          <w:szCs w:val="22"/>
        </w:rPr>
        <w:t xml:space="preserve"> ust. 1 pkt </w:t>
      </w:r>
      <w:r w:rsidR="00945FC1">
        <w:rPr>
          <w:rFonts w:ascii="Calibri" w:hAnsi="Calibri" w:cs="Tahoma"/>
          <w:bCs/>
          <w:sz w:val="22"/>
          <w:szCs w:val="22"/>
        </w:rPr>
        <w:t>7</w:t>
      </w:r>
      <w:r w:rsidRPr="00C07151">
        <w:rPr>
          <w:rFonts w:ascii="Calibri" w:hAnsi="Calibri" w:cs="Tahoma"/>
          <w:bCs/>
          <w:sz w:val="22"/>
          <w:szCs w:val="22"/>
        </w:rPr>
        <w:t xml:space="preserve"> </w:t>
      </w:r>
      <w:proofErr w:type="spellStart"/>
      <w:r w:rsidRPr="00C07151">
        <w:rPr>
          <w:rFonts w:ascii="Calibri" w:hAnsi="Calibri" w:cs="Tahoma"/>
          <w:bCs/>
          <w:sz w:val="22"/>
          <w:szCs w:val="22"/>
        </w:rPr>
        <w:t>uPzp</w:t>
      </w:r>
      <w:proofErr w:type="spellEnd"/>
      <w:r w:rsidRPr="00C07151">
        <w:rPr>
          <w:rFonts w:ascii="Calibri" w:hAnsi="Calibri" w:cs="Tahoma"/>
          <w:bCs/>
          <w:sz w:val="22"/>
          <w:szCs w:val="22"/>
        </w:rPr>
        <w:t xml:space="preserve">. </w:t>
      </w:r>
    </w:p>
    <w:p w14:paraId="34372757" w14:textId="77777777" w:rsidR="004C77A7" w:rsidRDefault="004C77A7" w:rsidP="00C07151">
      <w:pPr>
        <w:pStyle w:val="Tekstpodstawowy"/>
        <w:jc w:val="both"/>
        <w:rPr>
          <w:rFonts w:ascii="Calibri" w:hAnsi="Calibri" w:cs="Tahoma"/>
          <w:bCs/>
          <w:color w:val="FF0000"/>
          <w:sz w:val="22"/>
          <w:szCs w:val="22"/>
        </w:rPr>
      </w:pPr>
    </w:p>
    <w:p w14:paraId="6D1AA13C" w14:textId="74A0D1F4" w:rsidR="0061390F" w:rsidRDefault="00E47F50" w:rsidP="00C07151">
      <w:pPr>
        <w:pStyle w:val="Tekstpodstawowy"/>
        <w:jc w:val="both"/>
        <w:rPr>
          <w:rFonts w:ascii="Calibri" w:hAnsi="Calibri" w:cs="Tahoma"/>
          <w:b/>
          <w:bCs/>
          <w:sz w:val="22"/>
          <w:szCs w:val="22"/>
          <w:u w:val="single"/>
        </w:rPr>
      </w:pPr>
      <w:r>
        <w:rPr>
          <w:rFonts w:ascii="Calibri" w:hAnsi="Calibri" w:cs="Tahoma"/>
          <w:b/>
          <w:bCs/>
          <w:sz w:val="22"/>
          <w:szCs w:val="22"/>
          <w:u w:val="single"/>
        </w:rPr>
        <w:t>Rozdział VI. Termin wykonania zamówienia</w:t>
      </w:r>
    </w:p>
    <w:p w14:paraId="69083AE6" w14:textId="27B2D634" w:rsidR="0079246F" w:rsidRPr="00BA6C7E" w:rsidRDefault="0082443B" w:rsidP="0079246F">
      <w:pPr>
        <w:pStyle w:val="Tekstpodstawowy"/>
        <w:ind w:left="22" w:hanging="22"/>
        <w:jc w:val="both"/>
        <w:rPr>
          <w:rFonts w:ascii="Calibri" w:hAnsi="Calibri" w:cs="Tahoma"/>
          <w:sz w:val="22"/>
          <w:szCs w:val="22"/>
        </w:rPr>
      </w:pPr>
      <w:r w:rsidRPr="00EC1701">
        <w:rPr>
          <w:rFonts w:ascii="Calibri" w:hAnsi="Calibri" w:cs="Tahoma"/>
          <w:sz w:val="22"/>
          <w:szCs w:val="22"/>
        </w:rPr>
        <w:t>Wykonawca zobowiązuje się</w:t>
      </w:r>
      <w:r w:rsidR="003C3151" w:rsidRPr="00EC1701">
        <w:rPr>
          <w:rFonts w:ascii="Calibri" w:hAnsi="Calibri" w:cs="Tahoma"/>
          <w:sz w:val="22"/>
          <w:szCs w:val="22"/>
        </w:rPr>
        <w:t xml:space="preserve"> zrealizować</w:t>
      </w:r>
      <w:r w:rsidRPr="00EC1701">
        <w:rPr>
          <w:rFonts w:ascii="Calibri" w:hAnsi="Calibri" w:cs="Tahoma"/>
          <w:sz w:val="22"/>
          <w:szCs w:val="22"/>
        </w:rPr>
        <w:t xml:space="preserve"> przedmiot </w:t>
      </w:r>
      <w:r w:rsidR="00BA6C7E" w:rsidRPr="00EC1701">
        <w:rPr>
          <w:rFonts w:ascii="Calibri" w:hAnsi="Calibri" w:cs="Tahoma"/>
          <w:sz w:val="22"/>
          <w:szCs w:val="22"/>
        </w:rPr>
        <w:t>zamówienia</w:t>
      </w:r>
      <w:r w:rsidR="001815B5" w:rsidRPr="00EC1701">
        <w:rPr>
          <w:rFonts w:ascii="Calibri" w:hAnsi="Calibri" w:cs="Tahoma"/>
          <w:sz w:val="22"/>
          <w:szCs w:val="22"/>
        </w:rPr>
        <w:t xml:space="preserve"> </w:t>
      </w:r>
      <w:bookmarkStart w:id="4" w:name="_Hlk159852043"/>
      <w:r w:rsidR="001815B5" w:rsidRPr="00EC1701">
        <w:rPr>
          <w:rFonts w:ascii="Calibri" w:hAnsi="Calibri" w:cs="Tahoma"/>
          <w:b/>
          <w:bCs/>
          <w:sz w:val="22"/>
          <w:szCs w:val="22"/>
        </w:rPr>
        <w:t xml:space="preserve">do terminu </w:t>
      </w:r>
      <w:r w:rsidR="00DD3558">
        <w:rPr>
          <w:rFonts w:ascii="Calibri" w:hAnsi="Calibri" w:cs="Tahoma"/>
          <w:b/>
          <w:bCs/>
          <w:sz w:val="22"/>
          <w:szCs w:val="22"/>
        </w:rPr>
        <w:t xml:space="preserve">odbioru końcowego </w:t>
      </w:r>
      <w:r w:rsidR="001815B5" w:rsidRPr="006F1F4A">
        <w:rPr>
          <w:rFonts w:ascii="Calibri" w:hAnsi="Calibri" w:cs="Tahoma"/>
          <w:b/>
          <w:bCs/>
          <w:sz w:val="22"/>
          <w:szCs w:val="22"/>
        </w:rPr>
        <w:t xml:space="preserve">robót budowlanych </w:t>
      </w:r>
      <w:r w:rsidR="00DD3558" w:rsidRPr="006F1F4A">
        <w:rPr>
          <w:rFonts w:ascii="Calibri" w:hAnsi="Calibri" w:cs="Tahoma"/>
          <w:b/>
          <w:bCs/>
          <w:sz w:val="22"/>
          <w:szCs w:val="22"/>
        </w:rPr>
        <w:t>i dostarczenia Zamawiającemu dokumentacji powykonawczej</w:t>
      </w:r>
      <w:r w:rsidR="006F1F4A">
        <w:rPr>
          <w:rFonts w:ascii="Calibri" w:hAnsi="Calibri" w:cs="Tahoma"/>
          <w:sz w:val="22"/>
          <w:szCs w:val="22"/>
        </w:rPr>
        <w:t xml:space="preserve"> (tj. do 30 dni od odbioru końcowego robót budowlanych)</w:t>
      </w:r>
      <w:r w:rsidR="00763906">
        <w:rPr>
          <w:rFonts w:ascii="Calibri" w:hAnsi="Calibri" w:cs="Tahoma"/>
          <w:sz w:val="22"/>
          <w:szCs w:val="22"/>
        </w:rPr>
        <w:t>, z zastrzeżeniem rozdz. III pkt 4.6.3. SWZ</w:t>
      </w:r>
      <w:r w:rsidR="00DD3558">
        <w:rPr>
          <w:rFonts w:ascii="Calibri" w:hAnsi="Calibri" w:cs="Tahoma"/>
          <w:sz w:val="22"/>
          <w:szCs w:val="22"/>
        </w:rPr>
        <w:t xml:space="preserve">. </w:t>
      </w:r>
      <w:r w:rsidR="006F1F4A">
        <w:rPr>
          <w:rFonts w:ascii="Calibri" w:hAnsi="Calibri" w:cs="Tahoma"/>
          <w:sz w:val="22"/>
          <w:szCs w:val="22"/>
        </w:rPr>
        <w:t>Przewidywany c</w:t>
      </w:r>
      <w:r w:rsidR="006F1F4A" w:rsidRPr="006F1F4A">
        <w:rPr>
          <w:rFonts w:ascii="Calibri" w:hAnsi="Calibri" w:cs="Tahoma"/>
          <w:sz w:val="22"/>
          <w:szCs w:val="22"/>
        </w:rPr>
        <w:t>zas realizacji</w:t>
      </w:r>
      <w:r w:rsidR="006F1F4A">
        <w:rPr>
          <w:rFonts w:ascii="Calibri" w:hAnsi="Calibri" w:cs="Tahoma"/>
          <w:sz w:val="22"/>
          <w:szCs w:val="22"/>
        </w:rPr>
        <w:t xml:space="preserve"> </w:t>
      </w:r>
      <w:r w:rsidR="006F1F4A" w:rsidRPr="006F1F4A">
        <w:rPr>
          <w:rFonts w:ascii="Calibri" w:hAnsi="Calibri" w:cs="Tahoma"/>
          <w:sz w:val="22"/>
          <w:szCs w:val="22"/>
        </w:rPr>
        <w:t>robót budowlanych</w:t>
      </w:r>
      <w:r w:rsidR="006F1F4A">
        <w:rPr>
          <w:rFonts w:ascii="Calibri" w:hAnsi="Calibri" w:cs="Tahoma"/>
          <w:sz w:val="22"/>
          <w:szCs w:val="22"/>
        </w:rPr>
        <w:t>:</w:t>
      </w:r>
      <w:r w:rsidR="006F1F4A" w:rsidRPr="006F1F4A">
        <w:rPr>
          <w:rFonts w:ascii="Calibri" w:hAnsi="Calibri" w:cs="Tahoma"/>
          <w:sz w:val="22"/>
          <w:szCs w:val="22"/>
        </w:rPr>
        <w:t xml:space="preserve"> </w:t>
      </w:r>
      <w:r w:rsidR="006F1F4A">
        <w:rPr>
          <w:rFonts w:ascii="Calibri" w:hAnsi="Calibri" w:cs="Tahoma"/>
          <w:sz w:val="22"/>
          <w:szCs w:val="22"/>
        </w:rPr>
        <w:t xml:space="preserve">do </w:t>
      </w:r>
      <w:r w:rsidR="006F1F4A" w:rsidRPr="006F1F4A">
        <w:rPr>
          <w:rFonts w:ascii="Calibri" w:hAnsi="Calibri" w:cs="Tahoma"/>
          <w:sz w:val="22"/>
          <w:szCs w:val="22"/>
        </w:rPr>
        <w:t>240 dni (</w:t>
      </w:r>
      <w:r w:rsidR="006F1F4A">
        <w:rPr>
          <w:rFonts w:ascii="Calibri" w:hAnsi="Calibri" w:cs="Tahoma"/>
          <w:sz w:val="22"/>
          <w:szCs w:val="22"/>
        </w:rPr>
        <w:t xml:space="preserve">tj. do </w:t>
      </w:r>
      <w:r w:rsidR="006F1F4A" w:rsidRPr="006F1F4A">
        <w:rPr>
          <w:rFonts w:ascii="Calibri" w:hAnsi="Calibri" w:cs="Tahoma"/>
          <w:sz w:val="22"/>
          <w:szCs w:val="22"/>
        </w:rPr>
        <w:t>8 miesięcy) od podpisania umowy z Wykonawcą robót budowlanych</w:t>
      </w:r>
      <w:bookmarkEnd w:id="4"/>
      <w:r w:rsidR="006F1F4A" w:rsidRPr="006F1F4A">
        <w:rPr>
          <w:rFonts w:ascii="Calibri" w:hAnsi="Calibri" w:cs="Tahoma"/>
          <w:sz w:val="22"/>
          <w:szCs w:val="22"/>
        </w:rPr>
        <w:t>.</w:t>
      </w:r>
    </w:p>
    <w:p w14:paraId="58DF16E7" w14:textId="77777777" w:rsidR="0082443B" w:rsidRDefault="0082443B" w:rsidP="0079246F">
      <w:pPr>
        <w:pStyle w:val="Tekstpodstawowy"/>
        <w:ind w:left="22" w:hanging="22"/>
        <w:jc w:val="both"/>
        <w:rPr>
          <w:rFonts w:asciiTheme="minorHAnsi" w:hAnsiTheme="minorHAnsi" w:cs="Tahoma"/>
          <w:b/>
          <w:bCs/>
          <w:sz w:val="22"/>
          <w:szCs w:val="22"/>
          <w:u w:val="single"/>
        </w:rPr>
      </w:pPr>
    </w:p>
    <w:p w14:paraId="68840FC4" w14:textId="77954E55" w:rsidR="0079246F" w:rsidRDefault="0079246F" w:rsidP="0079246F">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 Podstawy wykluczenia, informacje o warunkach udziału w postępowaniu o udzielenie zamówienia</w:t>
      </w:r>
    </w:p>
    <w:p w14:paraId="1356C043" w14:textId="77777777" w:rsidR="00A069EB" w:rsidRPr="00226446" w:rsidRDefault="00A069EB" w:rsidP="00385E7B">
      <w:pPr>
        <w:pStyle w:val="Tekstpodstawowy"/>
        <w:numPr>
          <w:ilvl w:val="0"/>
          <w:numId w:val="10"/>
        </w:numPr>
        <w:rPr>
          <w:rFonts w:asciiTheme="minorHAnsi" w:hAnsiTheme="minorHAnsi"/>
          <w:sz w:val="22"/>
        </w:rPr>
      </w:pPr>
      <w:r w:rsidRPr="00226446">
        <w:rPr>
          <w:rFonts w:asciiTheme="minorHAnsi" w:eastAsia="Arial" w:hAnsiTheme="minorHAnsi" w:cs="Arial"/>
          <w:color w:val="000000"/>
          <w:sz w:val="22"/>
          <w:shd w:val="clear" w:color="auto" w:fill="FFFFFF"/>
        </w:rPr>
        <w:t>O udzielenie zamówienia mogą ubiegać się Wykonawcy, którzy:</w:t>
      </w:r>
    </w:p>
    <w:p w14:paraId="021A89E2" w14:textId="77777777" w:rsidR="00A069EB" w:rsidRPr="00226446" w:rsidRDefault="00A069EB" w:rsidP="00A069EB">
      <w:pPr>
        <w:keepNext/>
        <w:shd w:val="clear" w:color="auto" w:fill="FFFFFF"/>
        <w:tabs>
          <w:tab w:val="left" w:pos="0"/>
          <w:tab w:val="left" w:pos="426"/>
        </w:tabs>
        <w:spacing w:after="0" w:line="240" w:lineRule="auto"/>
        <w:jc w:val="both"/>
        <w:rPr>
          <w:rFonts w:asciiTheme="minorHAnsi" w:hAnsiTheme="minorHAnsi"/>
        </w:rPr>
      </w:pPr>
      <w:r w:rsidRPr="00226446">
        <w:rPr>
          <w:rFonts w:eastAsia="Arial" w:cs="Arial"/>
        </w:rPr>
        <w:t xml:space="preserve">1.1. </w:t>
      </w:r>
      <w:r w:rsidRPr="00226446">
        <w:rPr>
          <w:rFonts w:eastAsia="Arial" w:cs="Arial"/>
          <w:color w:val="000000"/>
          <w:shd w:val="clear" w:color="auto" w:fill="FFFFFF"/>
        </w:rPr>
        <w:t>nie podlegają wykluczeniu</w:t>
      </w:r>
      <w:r w:rsidRPr="00226446">
        <w:rPr>
          <w:rFonts w:eastAsia="Arial" w:cs="Arial"/>
        </w:rPr>
        <w:t>:</w:t>
      </w:r>
    </w:p>
    <w:p w14:paraId="2F343618" w14:textId="68027CA6" w:rsidR="00A069EB" w:rsidRPr="00226446" w:rsidRDefault="00A069EB" w:rsidP="00385E7B">
      <w:pPr>
        <w:numPr>
          <w:ilvl w:val="0"/>
          <w:numId w:val="9"/>
        </w:numPr>
        <w:spacing w:after="0" w:line="240" w:lineRule="auto"/>
        <w:ind w:left="720"/>
        <w:contextualSpacing/>
        <w:jc w:val="both"/>
        <w:rPr>
          <w:rFonts w:eastAsia="Arial" w:cs="Arial"/>
        </w:rPr>
      </w:pPr>
      <w:r w:rsidRPr="00226446">
        <w:rPr>
          <w:rFonts w:eastAsia="Arial" w:cs="Arial"/>
        </w:rPr>
        <w:t xml:space="preserve">w oparciu o przesłanki, o których mowa w art. 108 </w:t>
      </w:r>
      <w:proofErr w:type="spellStart"/>
      <w:r w:rsidRPr="00226446">
        <w:rPr>
          <w:rFonts w:eastAsia="Arial" w:cs="Arial"/>
        </w:rPr>
        <w:t>uPzp</w:t>
      </w:r>
      <w:proofErr w:type="spellEnd"/>
      <w:r w:rsidRPr="00226446">
        <w:rPr>
          <w:rFonts w:eastAsia="Arial" w:cs="Arial"/>
        </w:rPr>
        <w:t>,</w:t>
      </w:r>
    </w:p>
    <w:p w14:paraId="010BF67D" w14:textId="21CBD24B" w:rsidR="00A069EB" w:rsidRPr="00226446" w:rsidRDefault="00A069EB" w:rsidP="00385E7B">
      <w:pPr>
        <w:numPr>
          <w:ilvl w:val="0"/>
          <w:numId w:val="9"/>
        </w:numPr>
        <w:spacing w:after="0" w:line="240" w:lineRule="auto"/>
        <w:ind w:left="720"/>
        <w:contextualSpacing/>
        <w:jc w:val="both"/>
        <w:rPr>
          <w:rFonts w:asciiTheme="minorHAnsi" w:hAnsiTheme="minorHAnsi"/>
        </w:rPr>
      </w:pPr>
      <w:r w:rsidRPr="00226446">
        <w:rPr>
          <w:rFonts w:asciiTheme="minorHAnsi" w:hAnsiTheme="minorHAnsi"/>
        </w:rPr>
        <w:t>w oparciu przesłanki wskazane w art. 7 ustawy z dnia 13 kwietnia 2022 r. o szczególnych rozwiązaniach w zakresie przeciwdziałania wspieraniu agresji na Ukrainę oraz służących ochronie bezpieczeństwa narodowego (Dz.U.</w:t>
      </w:r>
      <w:r w:rsidR="00B60795" w:rsidRPr="00226446">
        <w:t xml:space="preserve"> </w:t>
      </w:r>
      <w:r w:rsidR="00B60795" w:rsidRPr="00226446">
        <w:rPr>
          <w:rFonts w:asciiTheme="minorHAnsi" w:hAnsiTheme="minorHAnsi"/>
        </w:rPr>
        <w:t>2023.1497</w:t>
      </w:r>
      <w:r w:rsidRPr="00226446">
        <w:rPr>
          <w:rFonts w:asciiTheme="minorHAnsi" w:hAnsiTheme="minorHAnsi"/>
        </w:rPr>
        <w:t xml:space="preserve">), </w:t>
      </w:r>
      <w:proofErr w:type="spellStart"/>
      <w:r w:rsidRPr="00226446">
        <w:rPr>
          <w:rFonts w:asciiTheme="minorHAnsi" w:hAnsiTheme="minorHAnsi"/>
        </w:rPr>
        <w:t>tj</w:t>
      </w:r>
      <w:proofErr w:type="spellEnd"/>
      <w:r w:rsidRPr="00226446">
        <w:rPr>
          <w:rFonts w:asciiTheme="minorHAnsi" w:hAnsiTheme="minorHAnsi"/>
        </w:rPr>
        <w:t>:</w:t>
      </w:r>
    </w:p>
    <w:p w14:paraId="42FBBCA0" w14:textId="77777777" w:rsidR="00A069EB" w:rsidRPr="00226446" w:rsidRDefault="00A069EB" w:rsidP="00385E7B">
      <w:pPr>
        <w:pStyle w:val="Akapitzlist"/>
        <w:numPr>
          <w:ilvl w:val="0"/>
          <w:numId w:val="17"/>
        </w:numPr>
        <w:spacing w:after="0" w:line="240" w:lineRule="auto"/>
        <w:jc w:val="both"/>
        <w:rPr>
          <w:rFonts w:asciiTheme="minorHAnsi" w:hAnsiTheme="minorHAnsi"/>
        </w:rPr>
      </w:pPr>
      <w:r w:rsidRPr="00226446">
        <w:rPr>
          <w:rFonts w:asciiTheme="minorHAnsi" w:hAnsi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4E802E33" w14:textId="77777777" w:rsidR="00A069EB" w:rsidRPr="00226446" w:rsidRDefault="00A069EB" w:rsidP="00385E7B">
      <w:pPr>
        <w:pStyle w:val="Akapitzlist"/>
        <w:numPr>
          <w:ilvl w:val="0"/>
          <w:numId w:val="17"/>
        </w:numPr>
        <w:spacing w:after="0" w:line="240" w:lineRule="auto"/>
        <w:jc w:val="both"/>
        <w:rPr>
          <w:rFonts w:asciiTheme="minorHAnsi" w:hAnsiTheme="minorHAnsi"/>
        </w:rPr>
      </w:pPr>
      <w:r w:rsidRPr="00226446">
        <w:rPr>
          <w:rFonts w:asciiTheme="minorHAnsi" w:hAnsi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4D3F71E" w14:textId="67C5B194" w:rsidR="00B60795" w:rsidRPr="00226446" w:rsidRDefault="00A069EB" w:rsidP="00385E7B">
      <w:pPr>
        <w:pStyle w:val="Akapitzlist"/>
        <w:numPr>
          <w:ilvl w:val="0"/>
          <w:numId w:val="17"/>
        </w:numPr>
        <w:spacing w:after="0" w:line="240" w:lineRule="auto"/>
        <w:jc w:val="both"/>
        <w:rPr>
          <w:rFonts w:asciiTheme="minorHAnsi" w:hAnsiTheme="minorHAnsi"/>
        </w:rPr>
      </w:pPr>
      <w:r w:rsidRPr="00226446">
        <w:rPr>
          <w:rFonts w:asciiTheme="minorHAnsi" w:hAnsi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5EAFF73" w14:textId="77777777" w:rsidR="00A069EB" w:rsidRPr="00226446" w:rsidRDefault="00A069EB" w:rsidP="0079246F">
      <w:pPr>
        <w:pStyle w:val="Tekstpodstawowy"/>
        <w:ind w:left="22" w:hanging="22"/>
        <w:jc w:val="both"/>
        <w:rPr>
          <w:rFonts w:asciiTheme="minorHAnsi" w:hAnsiTheme="minorHAnsi" w:cs="Tahoma"/>
          <w:sz w:val="12"/>
          <w:szCs w:val="12"/>
        </w:rPr>
      </w:pPr>
    </w:p>
    <w:p w14:paraId="16C865B3" w14:textId="77777777" w:rsidR="0082443B" w:rsidRPr="000A4896" w:rsidRDefault="0082443B" w:rsidP="0082443B">
      <w:pPr>
        <w:keepNext/>
        <w:shd w:val="clear" w:color="auto" w:fill="FFFFFF"/>
        <w:tabs>
          <w:tab w:val="left" w:pos="0"/>
          <w:tab w:val="left" w:pos="426"/>
        </w:tabs>
        <w:spacing w:after="0" w:line="240" w:lineRule="auto"/>
        <w:jc w:val="both"/>
        <w:rPr>
          <w:rFonts w:asciiTheme="minorHAnsi" w:hAnsiTheme="minorHAnsi"/>
        </w:rPr>
      </w:pPr>
      <w:r w:rsidRPr="000A4896">
        <w:rPr>
          <w:rFonts w:eastAsia="Arial" w:cs="Arial"/>
        </w:rPr>
        <w:t xml:space="preserve">1.2. </w:t>
      </w:r>
      <w:r w:rsidRPr="000A4896">
        <w:rPr>
          <w:rFonts w:eastAsia="Arial" w:cs="Arial"/>
          <w:shd w:val="clear" w:color="auto" w:fill="FFFFFF"/>
        </w:rPr>
        <w:t>spełniają warunki udziału w postępowaniu dotyczące:</w:t>
      </w:r>
    </w:p>
    <w:p w14:paraId="20F24811" w14:textId="77777777" w:rsidR="0082443B" w:rsidRPr="000A4896" w:rsidRDefault="0082443B" w:rsidP="00385E7B">
      <w:pPr>
        <w:pStyle w:val="Akapitzlist"/>
        <w:numPr>
          <w:ilvl w:val="0"/>
          <w:numId w:val="16"/>
        </w:numPr>
        <w:tabs>
          <w:tab w:val="left" w:pos="709"/>
        </w:tabs>
        <w:spacing w:after="0" w:line="240" w:lineRule="auto"/>
        <w:jc w:val="both"/>
        <w:rPr>
          <w:rFonts w:eastAsia="Arial" w:cs="Arial"/>
          <w:b/>
        </w:rPr>
      </w:pPr>
      <w:r w:rsidRPr="000A4896">
        <w:rPr>
          <w:rFonts w:eastAsia="Arial" w:cs="Arial"/>
          <w:b/>
        </w:rPr>
        <w:t>zdolności do występowania w obrocie gospodarczym –</w:t>
      </w:r>
    </w:p>
    <w:p w14:paraId="09C364F5" w14:textId="77777777" w:rsidR="0082443B" w:rsidRPr="000A4896" w:rsidRDefault="0082443B" w:rsidP="0082443B">
      <w:pPr>
        <w:pStyle w:val="Akapitzlist"/>
        <w:tabs>
          <w:tab w:val="left" w:pos="709"/>
        </w:tabs>
        <w:spacing w:after="0" w:line="240" w:lineRule="auto"/>
        <w:ind w:left="709"/>
        <w:jc w:val="both"/>
        <w:rPr>
          <w:rFonts w:eastAsia="Arial" w:cs="Arial"/>
          <w:bCs/>
        </w:rPr>
      </w:pPr>
      <w:r w:rsidRPr="000A4896">
        <w:rPr>
          <w:rFonts w:eastAsia="Arial" w:cs="Arial"/>
          <w:bCs/>
        </w:rPr>
        <w:t>Zamawiający nie wyznacza szczegółowego warunku w tym zakresie.</w:t>
      </w:r>
    </w:p>
    <w:p w14:paraId="2804C7FF" w14:textId="77777777" w:rsidR="0082443B" w:rsidRPr="000A4896" w:rsidRDefault="0082443B" w:rsidP="00385E7B">
      <w:pPr>
        <w:pStyle w:val="Akapitzlist"/>
        <w:numPr>
          <w:ilvl w:val="0"/>
          <w:numId w:val="16"/>
        </w:numPr>
        <w:tabs>
          <w:tab w:val="left" w:pos="709"/>
        </w:tabs>
        <w:spacing w:after="0" w:line="240" w:lineRule="auto"/>
        <w:jc w:val="both"/>
        <w:rPr>
          <w:rFonts w:asciiTheme="minorHAnsi" w:hAnsiTheme="minorHAnsi"/>
        </w:rPr>
      </w:pPr>
      <w:r w:rsidRPr="000A4896">
        <w:rPr>
          <w:rFonts w:eastAsia="Arial" w:cs="Arial"/>
          <w:b/>
        </w:rPr>
        <w:t>uprawnień do prowadzenia określonej działalności gospodarczej lub zawodowej, o ile wynika to z odrębnych przepisów</w:t>
      </w:r>
      <w:r w:rsidRPr="000A4896">
        <w:rPr>
          <w:rFonts w:eastAsia="Arial" w:cs="Arial"/>
        </w:rPr>
        <w:t xml:space="preserve"> – </w:t>
      </w:r>
    </w:p>
    <w:p w14:paraId="3EFA2683" w14:textId="35859C72" w:rsidR="003003A6" w:rsidRPr="009F2777" w:rsidRDefault="0082443B" w:rsidP="003003A6">
      <w:pPr>
        <w:tabs>
          <w:tab w:val="left" w:pos="709"/>
        </w:tabs>
        <w:spacing w:after="0" w:line="240" w:lineRule="auto"/>
        <w:ind w:left="709" w:hanging="283"/>
        <w:jc w:val="both"/>
        <w:rPr>
          <w:rFonts w:asciiTheme="minorHAnsi" w:hAnsiTheme="minorHAnsi"/>
        </w:rPr>
      </w:pPr>
      <w:r w:rsidRPr="009F2777">
        <w:rPr>
          <w:rFonts w:eastAsia="Arial" w:cs="Arial"/>
        </w:rPr>
        <w:tab/>
      </w:r>
      <w:r w:rsidR="009F2777" w:rsidRPr="009F2777">
        <w:rPr>
          <w:rFonts w:eastAsia="Arial" w:cs="Arial"/>
        </w:rPr>
        <w:t>Zamawiający nie wyznacza szczegółowego warunku w tym zakresie</w:t>
      </w:r>
      <w:r w:rsidR="003003A6" w:rsidRPr="009F2777">
        <w:rPr>
          <w:rFonts w:eastAsia="Arial" w:cs="Arial"/>
        </w:rPr>
        <w:t>.</w:t>
      </w:r>
    </w:p>
    <w:p w14:paraId="7BE2728F" w14:textId="77777777" w:rsidR="0082443B" w:rsidRPr="000A4896" w:rsidRDefault="0082443B" w:rsidP="00385E7B">
      <w:pPr>
        <w:pStyle w:val="Akapitzlist"/>
        <w:numPr>
          <w:ilvl w:val="0"/>
          <w:numId w:val="16"/>
        </w:numPr>
        <w:tabs>
          <w:tab w:val="left" w:pos="709"/>
        </w:tabs>
        <w:spacing w:after="0" w:line="240" w:lineRule="auto"/>
        <w:jc w:val="both"/>
        <w:rPr>
          <w:rFonts w:asciiTheme="minorHAnsi" w:hAnsiTheme="minorHAnsi"/>
        </w:rPr>
      </w:pPr>
      <w:r w:rsidRPr="000A4896">
        <w:rPr>
          <w:rFonts w:eastAsia="Arial" w:cs="Arial"/>
          <w:b/>
        </w:rPr>
        <w:t xml:space="preserve">sytuacji ekonomicznej lub finansowej </w:t>
      </w:r>
      <w:r w:rsidRPr="000A4896">
        <w:rPr>
          <w:rFonts w:eastAsia="Arial" w:cs="Arial"/>
          <w:bCs/>
        </w:rPr>
        <w:t xml:space="preserve">– </w:t>
      </w:r>
    </w:p>
    <w:p w14:paraId="3951D5C1" w14:textId="77777777" w:rsidR="0082443B" w:rsidRDefault="0082443B" w:rsidP="0082443B">
      <w:pPr>
        <w:tabs>
          <w:tab w:val="left" w:pos="709"/>
        </w:tabs>
        <w:spacing w:after="0" w:line="240" w:lineRule="auto"/>
        <w:ind w:left="709" w:hanging="283"/>
        <w:jc w:val="both"/>
        <w:rPr>
          <w:rFonts w:eastAsia="Arial" w:cs="Arial"/>
        </w:rPr>
      </w:pPr>
      <w:bookmarkStart w:id="5" w:name="_gjdgxs"/>
      <w:bookmarkEnd w:id="5"/>
      <w:r w:rsidRPr="000A4896">
        <w:rPr>
          <w:rFonts w:eastAsia="Arial" w:cs="Arial"/>
        </w:rPr>
        <w:tab/>
        <w:t>Zamawiający nie wyznacza szczegółowego warunku w tym zakresie.</w:t>
      </w:r>
    </w:p>
    <w:p w14:paraId="56E33CE0" w14:textId="77777777" w:rsidR="00393EB8" w:rsidRDefault="00393EB8" w:rsidP="0082443B">
      <w:pPr>
        <w:tabs>
          <w:tab w:val="left" w:pos="709"/>
        </w:tabs>
        <w:spacing w:after="0" w:line="240" w:lineRule="auto"/>
        <w:ind w:left="709" w:hanging="283"/>
        <w:jc w:val="both"/>
        <w:rPr>
          <w:rFonts w:eastAsia="Arial" w:cs="Arial"/>
        </w:rPr>
      </w:pPr>
    </w:p>
    <w:p w14:paraId="1F3C42A3" w14:textId="77777777" w:rsidR="00393EB8" w:rsidRDefault="00393EB8" w:rsidP="0082443B">
      <w:pPr>
        <w:tabs>
          <w:tab w:val="left" w:pos="709"/>
        </w:tabs>
        <w:spacing w:after="0" w:line="240" w:lineRule="auto"/>
        <w:ind w:left="709" w:hanging="283"/>
        <w:jc w:val="both"/>
        <w:rPr>
          <w:rFonts w:eastAsia="Arial" w:cs="Arial"/>
        </w:rPr>
      </w:pPr>
    </w:p>
    <w:p w14:paraId="1382260E" w14:textId="77777777" w:rsidR="0082443B" w:rsidRPr="000A4896" w:rsidRDefault="0082443B" w:rsidP="00385E7B">
      <w:pPr>
        <w:pStyle w:val="Akapitzlist"/>
        <w:numPr>
          <w:ilvl w:val="0"/>
          <w:numId w:val="16"/>
        </w:numPr>
        <w:tabs>
          <w:tab w:val="left" w:pos="709"/>
        </w:tabs>
        <w:spacing w:after="0" w:line="240" w:lineRule="auto"/>
        <w:jc w:val="both"/>
        <w:rPr>
          <w:rFonts w:asciiTheme="minorHAnsi" w:hAnsiTheme="minorHAnsi"/>
        </w:rPr>
      </w:pPr>
      <w:r w:rsidRPr="000A4896">
        <w:rPr>
          <w:rFonts w:eastAsia="Arial" w:cs="Arial"/>
          <w:b/>
          <w:shd w:val="clear" w:color="auto" w:fill="FFFFFF"/>
        </w:rPr>
        <w:lastRenderedPageBreak/>
        <w:t xml:space="preserve">zdolności technicznej lub zawodowej </w:t>
      </w:r>
      <w:r w:rsidRPr="000A4896">
        <w:rPr>
          <w:rFonts w:eastAsia="Arial" w:cs="Arial"/>
          <w:bCs/>
          <w:shd w:val="clear" w:color="auto" w:fill="FFFFFF"/>
        </w:rPr>
        <w:t xml:space="preserve">– </w:t>
      </w:r>
    </w:p>
    <w:p w14:paraId="744B7118" w14:textId="77777777" w:rsidR="001815B5" w:rsidRPr="001815B5" w:rsidRDefault="003003A6" w:rsidP="001815B5">
      <w:pPr>
        <w:keepNext/>
        <w:tabs>
          <w:tab w:val="left" w:pos="709"/>
        </w:tabs>
        <w:spacing w:after="0" w:line="240" w:lineRule="auto"/>
        <w:ind w:left="720" w:hanging="720"/>
        <w:jc w:val="both"/>
        <w:rPr>
          <w:rFonts w:asciiTheme="minorHAnsi" w:eastAsia="Arial" w:hAnsiTheme="minorHAnsi" w:cs="Arial"/>
          <w:shd w:val="clear" w:color="auto" w:fill="FFFFFF"/>
        </w:rPr>
      </w:pPr>
      <w:r>
        <w:rPr>
          <w:rFonts w:asciiTheme="minorHAnsi" w:eastAsia="Arial" w:hAnsiTheme="minorHAnsi" w:cs="Arial"/>
          <w:shd w:val="clear" w:color="auto" w:fill="FFFFFF"/>
        </w:rPr>
        <w:tab/>
      </w:r>
      <w:r w:rsidR="001815B5" w:rsidRPr="001815B5">
        <w:rPr>
          <w:rFonts w:asciiTheme="minorHAnsi" w:eastAsia="Arial" w:hAnsiTheme="minorHAnsi" w:cs="Arial"/>
          <w:shd w:val="clear" w:color="auto" w:fill="FFFFFF"/>
        </w:rPr>
        <w:t>Wykonawca musi wykazać, że posiada odpowiednią wiedzę i doświadczenie – Zamawiający określa warunek w sposób następujący:</w:t>
      </w:r>
    </w:p>
    <w:p w14:paraId="13E8FEF0" w14:textId="3EEA3E23" w:rsidR="0079246F" w:rsidRDefault="00156BCF" w:rsidP="001815B5">
      <w:pPr>
        <w:keepNext/>
        <w:tabs>
          <w:tab w:val="left" w:pos="709"/>
        </w:tabs>
        <w:spacing w:after="0" w:line="240" w:lineRule="auto"/>
        <w:ind w:left="720" w:hanging="720"/>
        <w:jc w:val="both"/>
        <w:rPr>
          <w:rFonts w:asciiTheme="minorHAnsi" w:eastAsia="Arial" w:hAnsiTheme="minorHAnsi" w:cs="Arial"/>
          <w:shd w:val="clear" w:color="auto" w:fill="FFFFFF"/>
        </w:rPr>
      </w:pPr>
      <w:r>
        <w:rPr>
          <w:rFonts w:asciiTheme="minorHAnsi" w:eastAsia="Arial" w:hAnsiTheme="minorHAnsi" w:cs="Arial"/>
          <w:shd w:val="clear" w:color="auto" w:fill="FFFFFF"/>
        </w:rPr>
        <w:tab/>
      </w:r>
      <w:r w:rsidR="001815B5" w:rsidRPr="001815B5">
        <w:rPr>
          <w:rFonts w:asciiTheme="minorHAnsi" w:eastAsia="Arial" w:hAnsiTheme="minorHAnsi" w:cs="Arial"/>
          <w:shd w:val="clear" w:color="auto" w:fill="FFFFFF"/>
        </w:rPr>
        <w:t>Wykonawca spełni warunek jeżeli wykaże, że</w:t>
      </w:r>
      <w:r w:rsidR="009F2777">
        <w:rPr>
          <w:rFonts w:asciiTheme="minorHAnsi" w:eastAsia="Arial" w:hAnsiTheme="minorHAnsi" w:cs="Arial"/>
          <w:shd w:val="clear" w:color="auto" w:fill="FFFFFF"/>
        </w:rPr>
        <w:t xml:space="preserve"> będzie dysponował poniższymi osobami</w:t>
      </w:r>
      <w:r w:rsidR="001815B5" w:rsidRPr="001815B5">
        <w:rPr>
          <w:rFonts w:asciiTheme="minorHAnsi" w:eastAsia="Arial" w:hAnsiTheme="minorHAnsi" w:cs="Arial"/>
          <w:shd w:val="clear" w:color="auto" w:fill="FFFFFF"/>
        </w:rPr>
        <w:t>:</w:t>
      </w:r>
    </w:p>
    <w:p w14:paraId="38336DF2" w14:textId="43B6CC8E" w:rsidR="009F2777" w:rsidRPr="00226446" w:rsidRDefault="001815B5" w:rsidP="00385E7B">
      <w:pPr>
        <w:pStyle w:val="Akapitzlist"/>
        <w:numPr>
          <w:ilvl w:val="0"/>
          <w:numId w:val="43"/>
        </w:numPr>
        <w:spacing w:after="0" w:line="240" w:lineRule="auto"/>
        <w:jc w:val="both"/>
        <w:rPr>
          <w:rFonts w:asciiTheme="minorHAnsi" w:eastAsia="Arial" w:hAnsiTheme="minorHAnsi" w:cs="Arial"/>
          <w:u w:val="single"/>
          <w:shd w:val="clear" w:color="auto" w:fill="FFFFFF"/>
        </w:rPr>
      </w:pPr>
      <w:r w:rsidRPr="00226446">
        <w:rPr>
          <w:rFonts w:asciiTheme="minorHAnsi" w:eastAsia="Arial" w:hAnsiTheme="minorHAnsi" w:cs="Arial"/>
          <w:u w:val="single"/>
          <w:shd w:val="clear" w:color="auto" w:fill="FFFFFF"/>
        </w:rPr>
        <w:t>Kierownik Projektu</w:t>
      </w:r>
    </w:p>
    <w:p w14:paraId="4703DFA9" w14:textId="5ECE2580" w:rsidR="009F2777" w:rsidRPr="00226446" w:rsidRDefault="001815B5" w:rsidP="009F2777">
      <w:pPr>
        <w:pStyle w:val="Akapitzlist"/>
        <w:spacing w:after="0" w:line="240" w:lineRule="auto"/>
        <w:jc w:val="both"/>
        <w:rPr>
          <w:rFonts w:asciiTheme="minorHAnsi" w:eastAsia="Arial" w:hAnsiTheme="minorHAnsi" w:cs="Arial"/>
          <w:shd w:val="clear" w:color="auto" w:fill="FFFFFF"/>
        </w:rPr>
      </w:pPr>
      <w:r w:rsidRPr="00226446">
        <w:rPr>
          <w:rFonts w:asciiTheme="minorHAnsi" w:eastAsia="Arial" w:hAnsiTheme="minorHAnsi" w:cs="Arial"/>
          <w:shd w:val="clear" w:color="auto" w:fill="FFFFFF"/>
        </w:rPr>
        <w:t>Potwierdzenie referencjami prowadzenia w roli Kierownika Projektu przynajmniej 3 budów budynków wielkopowierzchniowych użyteczności publicznej i</w:t>
      </w:r>
      <w:r w:rsidR="009F2777" w:rsidRPr="00226446">
        <w:rPr>
          <w:rFonts w:asciiTheme="minorHAnsi" w:eastAsia="Arial" w:hAnsiTheme="minorHAnsi" w:cs="Arial"/>
          <w:shd w:val="clear" w:color="auto" w:fill="FFFFFF"/>
        </w:rPr>
        <w:t>/</w:t>
      </w:r>
      <w:r w:rsidRPr="00226446">
        <w:rPr>
          <w:rFonts w:asciiTheme="minorHAnsi" w:eastAsia="Arial" w:hAnsiTheme="minorHAnsi" w:cs="Arial"/>
          <w:shd w:val="clear" w:color="auto" w:fill="FFFFFF"/>
        </w:rPr>
        <w:t>lub garażu, hali o powierzchni minimum 3000 m</w:t>
      </w:r>
      <w:r w:rsidRPr="00226446">
        <w:rPr>
          <w:rFonts w:asciiTheme="minorHAnsi" w:eastAsia="Arial" w:hAnsiTheme="minorHAnsi" w:cs="Arial"/>
          <w:shd w:val="clear" w:color="auto" w:fill="FFFFFF"/>
          <w:vertAlign w:val="superscript"/>
        </w:rPr>
        <w:t>2</w:t>
      </w:r>
      <w:r w:rsidRPr="00226446">
        <w:rPr>
          <w:rFonts w:asciiTheme="minorHAnsi" w:eastAsia="Arial" w:hAnsiTheme="minorHAnsi" w:cs="Arial"/>
          <w:shd w:val="clear" w:color="auto" w:fill="FFFFFF"/>
        </w:rPr>
        <w:t xml:space="preserve"> o konstrukcji żelbetowej o łącznej kwocie 5 000 000 zł brutto każda.</w:t>
      </w:r>
    </w:p>
    <w:p w14:paraId="4649B0F6" w14:textId="77777777" w:rsidR="009F2777" w:rsidRPr="00226446" w:rsidRDefault="001815B5" w:rsidP="00385E7B">
      <w:pPr>
        <w:pStyle w:val="Akapitzlist"/>
        <w:numPr>
          <w:ilvl w:val="0"/>
          <w:numId w:val="43"/>
        </w:numPr>
        <w:spacing w:after="0" w:line="240" w:lineRule="auto"/>
        <w:jc w:val="both"/>
        <w:rPr>
          <w:rFonts w:asciiTheme="minorHAnsi" w:eastAsia="Arial" w:hAnsiTheme="minorHAnsi" w:cs="Arial"/>
          <w:u w:val="single"/>
          <w:shd w:val="clear" w:color="auto" w:fill="FFFFFF"/>
        </w:rPr>
      </w:pPr>
      <w:r w:rsidRPr="00226446">
        <w:rPr>
          <w:rFonts w:asciiTheme="minorHAnsi" w:eastAsia="Arial" w:hAnsiTheme="minorHAnsi" w:cs="Arial"/>
          <w:u w:val="single"/>
          <w:shd w:val="clear" w:color="auto" w:fill="FFFFFF"/>
        </w:rPr>
        <w:t xml:space="preserve">Inspektor Nadzoru Inwestorskiego branży budowlanej/ Koordynator zespołu </w:t>
      </w:r>
      <w:r w:rsidRPr="00385E7B">
        <w:rPr>
          <w:rFonts w:asciiTheme="minorHAnsi" w:eastAsia="Arial" w:hAnsiTheme="minorHAnsi" w:cs="Arial"/>
          <w:u w:val="single"/>
          <w:shd w:val="clear" w:color="auto" w:fill="FFFFFF"/>
        </w:rPr>
        <w:t>INI</w:t>
      </w:r>
    </w:p>
    <w:p w14:paraId="26CBD4A6" w14:textId="5B48C6EA" w:rsidR="009F2777" w:rsidRPr="00226446" w:rsidRDefault="001815B5" w:rsidP="009F2777">
      <w:pPr>
        <w:pStyle w:val="Akapitzlist"/>
        <w:spacing w:after="0" w:line="240" w:lineRule="auto"/>
        <w:jc w:val="both"/>
        <w:rPr>
          <w:rFonts w:asciiTheme="minorHAnsi" w:eastAsia="Arial" w:hAnsiTheme="minorHAnsi" w:cs="Arial"/>
          <w:shd w:val="clear" w:color="auto" w:fill="FFFFFF"/>
        </w:rPr>
      </w:pPr>
      <w:r w:rsidRPr="00226446">
        <w:rPr>
          <w:rFonts w:asciiTheme="minorHAnsi" w:eastAsia="Arial" w:hAnsiTheme="minorHAnsi" w:cs="Arial"/>
          <w:shd w:val="clear" w:color="auto" w:fill="FFFFFF"/>
        </w:rPr>
        <w:t>osoba posiadająca uprawnienia budowlane w specjalności konstrukcyjno-budowlanej</w:t>
      </w:r>
      <w:r w:rsidR="00393EB8">
        <w:rPr>
          <w:rFonts w:asciiTheme="minorHAnsi" w:eastAsia="Arial" w:hAnsiTheme="minorHAnsi" w:cs="Arial"/>
          <w:shd w:val="clear" w:color="auto" w:fill="FFFFFF"/>
        </w:rPr>
        <w:br/>
      </w:r>
      <w:r w:rsidRPr="00226446">
        <w:rPr>
          <w:rFonts w:asciiTheme="minorHAnsi" w:eastAsia="Arial" w:hAnsiTheme="minorHAnsi" w:cs="Arial"/>
          <w:shd w:val="clear" w:color="auto" w:fill="FFFFFF"/>
        </w:rPr>
        <w:t xml:space="preserve">bez ograniczeń, </w:t>
      </w:r>
      <w:bookmarkStart w:id="6" w:name="_Hlk159848579"/>
      <w:r w:rsidR="00393EB8">
        <w:rPr>
          <w:rFonts w:asciiTheme="minorHAnsi" w:eastAsia="Arial" w:hAnsiTheme="minorHAnsi" w:cs="Arial"/>
          <w:shd w:val="clear" w:color="auto" w:fill="FFFFFF"/>
        </w:rPr>
        <w:t>która w okresie ostatnich 10 lat wykonywała</w:t>
      </w:r>
      <w:bookmarkEnd w:id="6"/>
      <w:r w:rsidR="00393EB8">
        <w:rPr>
          <w:rFonts w:asciiTheme="minorHAnsi" w:eastAsia="Arial" w:hAnsiTheme="minorHAnsi" w:cs="Arial"/>
          <w:shd w:val="clear" w:color="auto" w:fill="FFFFFF"/>
        </w:rPr>
        <w:t xml:space="preserve">, </w:t>
      </w:r>
      <w:r w:rsidRPr="00226446">
        <w:rPr>
          <w:rFonts w:asciiTheme="minorHAnsi" w:eastAsia="Arial" w:hAnsiTheme="minorHAnsi" w:cs="Arial"/>
          <w:shd w:val="clear" w:color="auto" w:fill="FFFFFF"/>
        </w:rPr>
        <w:t>na stanowisku inspektora nadzoru branży konstrukcyjno-budowalnej i koordynatora zespołu inspektorów, co najmniej</w:t>
      </w:r>
      <w:r w:rsidR="00393EB8">
        <w:rPr>
          <w:rFonts w:asciiTheme="minorHAnsi" w:eastAsia="Arial" w:hAnsiTheme="minorHAnsi" w:cs="Arial"/>
          <w:shd w:val="clear" w:color="auto" w:fill="FFFFFF"/>
        </w:rPr>
        <w:br/>
      </w:r>
      <w:r w:rsidR="009F2777" w:rsidRPr="00226446">
        <w:rPr>
          <w:rFonts w:asciiTheme="minorHAnsi" w:eastAsia="Arial" w:hAnsiTheme="minorHAnsi" w:cs="Arial"/>
          <w:shd w:val="clear" w:color="auto" w:fill="FFFFFF"/>
        </w:rPr>
        <w:t>3</w:t>
      </w:r>
      <w:r w:rsidRPr="00226446">
        <w:rPr>
          <w:rFonts w:asciiTheme="minorHAnsi" w:eastAsia="Arial" w:hAnsiTheme="minorHAnsi" w:cs="Arial"/>
          <w:shd w:val="clear" w:color="auto" w:fill="FFFFFF"/>
        </w:rPr>
        <w:t xml:space="preserve"> zamówie</w:t>
      </w:r>
      <w:r w:rsidR="00393EB8">
        <w:rPr>
          <w:rFonts w:asciiTheme="minorHAnsi" w:eastAsia="Arial" w:hAnsiTheme="minorHAnsi" w:cs="Arial"/>
          <w:shd w:val="clear" w:color="auto" w:fill="FFFFFF"/>
        </w:rPr>
        <w:t>nia</w:t>
      </w:r>
      <w:r w:rsidRPr="00226446">
        <w:rPr>
          <w:rFonts w:asciiTheme="minorHAnsi" w:eastAsia="Arial" w:hAnsiTheme="minorHAnsi" w:cs="Arial"/>
          <w:shd w:val="clear" w:color="auto" w:fill="FFFFFF"/>
        </w:rPr>
        <w:t xml:space="preserve"> od przekazania placu budowy i doprowadzonego do odbioru końcowego robót budowlanych wraz z uzyskaniem pozwolenia na użytkowanie, polegające na budowie lub przebudowie, nadbudowie lub rozbudowie budynków wielopowierzchniowych użyteczności publicznej i</w:t>
      </w:r>
      <w:r w:rsidR="009F2777" w:rsidRPr="00226446">
        <w:rPr>
          <w:rFonts w:asciiTheme="minorHAnsi" w:eastAsia="Arial" w:hAnsiTheme="minorHAnsi" w:cs="Arial"/>
          <w:shd w:val="clear" w:color="auto" w:fill="FFFFFF"/>
        </w:rPr>
        <w:t>/</w:t>
      </w:r>
      <w:r w:rsidRPr="00226446">
        <w:rPr>
          <w:rFonts w:asciiTheme="minorHAnsi" w:eastAsia="Arial" w:hAnsiTheme="minorHAnsi" w:cs="Arial"/>
          <w:shd w:val="clear" w:color="auto" w:fill="FFFFFF"/>
        </w:rPr>
        <w:t>lub garażu, hali o powierzchni minimum 3000 m</w:t>
      </w:r>
      <w:r w:rsidRPr="00226446">
        <w:rPr>
          <w:rFonts w:asciiTheme="minorHAnsi" w:eastAsia="Arial" w:hAnsiTheme="minorHAnsi" w:cs="Arial"/>
          <w:shd w:val="clear" w:color="auto" w:fill="FFFFFF"/>
          <w:vertAlign w:val="superscript"/>
        </w:rPr>
        <w:t>2</w:t>
      </w:r>
      <w:r w:rsidRPr="00226446">
        <w:rPr>
          <w:rFonts w:asciiTheme="minorHAnsi" w:eastAsia="Arial" w:hAnsiTheme="minorHAnsi" w:cs="Arial"/>
          <w:shd w:val="clear" w:color="auto" w:fill="FFFFFF"/>
        </w:rPr>
        <w:t xml:space="preserve"> o konstrukcji żelbetowej ze stropami z płyt sprężonych, gdzie kwota wykonanych konstrukcji żelbetowych ze stropem z płyt sprężonych przekracza kwotę 3 500 000 zł brutto</w:t>
      </w:r>
    </w:p>
    <w:p w14:paraId="38E55F5C" w14:textId="77777777" w:rsidR="009F2777" w:rsidRPr="00226446" w:rsidRDefault="001815B5" w:rsidP="00385E7B">
      <w:pPr>
        <w:pStyle w:val="Akapitzlist"/>
        <w:numPr>
          <w:ilvl w:val="0"/>
          <w:numId w:val="43"/>
        </w:numPr>
        <w:spacing w:after="0" w:line="240" w:lineRule="auto"/>
        <w:jc w:val="both"/>
        <w:rPr>
          <w:rFonts w:asciiTheme="minorHAnsi" w:eastAsia="Arial" w:hAnsiTheme="minorHAnsi" w:cs="Arial"/>
          <w:u w:val="single"/>
          <w:shd w:val="clear" w:color="auto" w:fill="FFFFFF"/>
        </w:rPr>
      </w:pPr>
      <w:r w:rsidRPr="00226446">
        <w:rPr>
          <w:rFonts w:asciiTheme="minorHAnsi" w:eastAsia="Arial" w:hAnsiTheme="minorHAnsi" w:cs="Arial"/>
          <w:u w:val="single"/>
          <w:shd w:val="clear" w:color="auto" w:fill="FFFFFF"/>
        </w:rPr>
        <w:t>Inspektor Nadzoru Inwestorskiego branży elektrycznej</w:t>
      </w:r>
    </w:p>
    <w:p w14:paraId="0E1F21D2" w14:textId="517B59A8" w:rsidR="009F2777" w:rsidRPr="00226446" w:rsidRDefault="001815B5" w:rsidP="009F2777">
      <w:pPr>
        <w:pStyle w:val="Akapitzlist"/>
        <w:spacing w:after="0" w:line="240" w:lineRule="auto"/>
        <w:jc w:val="both"/>
        <w:rPr>
          <w:rFonts w:asciiTheme="minorHAnsi" w:eastAsia="Arial" w:hAnsiTheme="minorHAnsi" w:cs="Arial"/>
          <w:shd w:val="clear" w:color="auto" w:fill="FFFFFF"/>
        </w:rPr>
      </w:pPr>
      <w:r w:rsidRPr="00226446">
        <w:rPr>
          <w:rFonts w:asciiTheme="minorHAnsi" w:eastAsia="Arial" w:hAnsiTheme="minorHAnsi" w:cs="Arial"/>
          <w:shd w:val="clear" w:color="auto" w:fill="FFFFFF"/>
        </w:rPr>
        <w:t xml:space="preserve">osobą posiadającą uprawnienia budowlane w specjalności instalacyjnej w zakresie sieci, instalacji i urządzeń elektrycznych i elektroenergetycznych bez ograniczeń, </w:t>
      </w:r>
      <w:r w:rsidR="00393EB8" w:rsidRPr="00393EB8">
        <w:rPr>
          <w:rFonts w:asciiTheme="minorHAnsi" w:eastAsia="Arial" w:hAnsiTheme="minorHAnsi" w:cs="Arial"/>
          <w:shd w:val="clear" w:color="auto" w:fill="FFFFFF"/>
        </w:rPr>
        <w:t xml:space="preserve">która w okresie ostatnich </w:t>
      </w:r>
      <w:r w:rsidR="00393EB8">
        <w:rPr>
          <w:rFonts w:asciiTheme="minorHAnsi" w:eastAsia="Arial" w:hAnsiTheme="minorHAnsi" w:cs="Arial"/>
          <w:shd w:val="clear" w:color="auto" w:fill="FFFFFF"/>
        </w:rPr>
        <w:t>5</w:t>
      </w:r>
      <w:r w:rsidR="00393EB8" w:rsidRPr="00393EB8">
        <w:rPr>
          <w:rFonts w:asciiTheme="minorHAnsi" w:eastAsia="Arial" w:hAnsiTheme="minorHAnsi" w:cs="Arial"/>
          <w:shd w:val="clear" w:color="auto" w:fill="FFFFFF"/>
        </w:rPr>
        <w:t xml:space="preserve"> lat wykonywała</w:t>
      </w:r>
      <w:r w:rsidR="00393EB8">
        <w:rPr>
          <w:rFonts w:asciiTheme="minorHAnsi" w:eastAsia="Arial" w:hAnsiTheme="minorHAnsi" w:cs="Arial"/>
          <w:shd w:val="clear" w:color="auto" w:fill="FFFFFF"/>
        </w:rPr>
        <w:t>,</w:t>
      </w:r>
      <w:r w:rsidR="00393EB8" w:rsidRPr="00393EB8">
        <w:rPr>
          <w:rFonts w:asciiTheme="minorHAnsi" w:eastAsia="Arial" w:hAnsiTheme="minorHAnsi" w:cs="Arial"/>
          <w:shd w:val="clear" w:color="auto" w:fill="FFFFFF"/>
        </w:rPr>
        <w:t xml:space="preserve"> </w:t>
      </w:r>
      <w:r w:rsidRPr="00226446">
        <w:rPr>
          <w:rFonts w:asciiTheme="minorHAnsi" w:eastAsia="Arial" w:hAnsiTheme="minorHAnsi" w:cs="Arial"/>
          <w:shd w:val="clear" w:color="auto" w:fill="FFFFFF"/>
        </w:rPr>
        <w:t xml:space="preserve">na stanowisku inspektora nadzoru robót elektrycznych lub kierownika budowy robót elektrycznych, co najmniej </w:t>
      </w:r>
      <w:r w:rsidR="009F2777" w:rsidRPr="00226446">
        <w:rPr>
          <w:rFonts w:asciiTheme="minorHAnsi" w:eastAsia="Arial" w:hAnsiTheme="minorHAnsi" w:cs="Arial"/>
          <w:shd w:val="clear" w:color="auto" w:fill="FFFFFF"/>
        </w:rPr>
        <w:t>3</w:t>
      </w:r>
      <w:r w:rsidRPr="00226446">
        <w:rPr>
          <w:rFonts w:asciiTheme="minorHAnsi" w:eastAsia="Arial" w:hAnsiTheme="minorHAnsi" w:cs="Arial"/>
          <w:shd w:val="clear" w:color="auto" w:fill="FFFFFF"/>
        </w:rPr>
        <w:t xml:space="preserve"> zamówie</w:t>
      </w:r>
      <w:r w:rsidR="00393EB8">
        <w:rPr>
          <w:rFonts w:asciiTheme="minorHAnsi" w:eastAsia="Arial" w:hAnsiTheme="minorHAnsi" w:cs="Arial"/>
          <w:shd w:val="clear" w:color="auto" w:fill="FFFFFF"/>
        </w:rPr>
        <w:t>nia</w:t>
      </w:r>
      <w:r w:rsidRPr="00226446">
        <w:rPr>
          <w:rFonts w:asciiTheme="minorHAnsi" w:eastAsia="Arial" w:hAnsiTheme="minorHAnsi" w:cs="Arial"/>
          <w:shd w:val="clear" w:color="auto" w:fill="FFFFFF"/>
        </w:rPr>
        <w:t xml:space="preserve"> doprowadzone do odbioru końcowego robót budowlanych polegając</w:t>
      </w:r>
      <w:r w:rsidR="00393EB8">
        <w:rPr>
          <w:rFonts w:asciiTheme="minorHAnsi" w:eastAsia="Arial" w:hAnsiTheme="minorHAnsi" w:cs="Arial"/>
          <w:shd w:val="clear" w:color="auto" w:fill="FFFFFF"/>
        </w:rPr>
        <w:t>e</w:t>
      </w:r>
      <w:r w:rsidRPr="00226446">
        <w:rPr>
          <w:rFonts w:asciiTheme="minorHAnsi" w:eastAsia="Arial" w:hAnsiTheme="minorHAnsi" w:cs="Arial"/>
          <w:shd w:val="clear" w:color="auto" w:fill="FFFFFF"/>
        </w:rPr>
        <w:t xml:space="preserve"> na budowie lub przebudowie przyłączy energetycznych z zasilaniem awaryjnym agregatem prądotwórczym na kwotę nie mniejszą niż 1 000 000 zł brutto</w:t>
      </w:r>
    </w:p>
    <w:p w14:paraId="33D9592F" w14:textId="77777777" w:rsidR="009F2777" w:rsidRPr="00226446" w:rsidRDefault="001815B5" w:rsidP="00385E7B">
      <w:pPr>
        <w:pStyle w:val="Akapitzlist"/>
        <w:numPr>
          <w:ilvl w:val="0"/>
          <w:numId w:val="43"/>
        </w:numPr>
        <w:spacing w:after="0" w:line="240" w:lineRule="auto"/>
        <w:jc w:val="both"/>
        <w:rPr>
          <w:rFonts w:asciiTheme="minorHAnsi" w:eastAsia="Arial" w:hAnsiTheme="minorHAnsi" w:cs="Arial"/>
          <w:u w:val="single"/>
          <w:shd w:val="clear" w:color="auto" w:fill="FFFFFF"/>
        </w:rPr>
      </w:pPr>
      <w:r w:rsidRPr="00226446">
        <w:rPr>
          <w:rFonts w:asciiTheme="minorHAnsi" w:eastAsia="Arial" w:hAnsiTheme="minorHAnsi" w:cs="Arial"/>
          <w:u w:val="single"/>
          <w:shd w:val="clear" w:color="auto" w:fill="FFFFFF"/>
        </w:rPr>
        <w:t xml:space="preserve">Inspektor Nadzoru Inwestorskiego branży sanitarnej </w:t>
      </w:r>
    </w:p>
    <w:p w14:paraId="5E024720" w14:textId="1694193A" w:rsidR="009F2777" w:rsidRPr="00226446" w:rsidRDefault="001815B5" w:rsidP="009F2777">
      <w:pPr>
        <w:pStyle w:val="Akapitzlist"/>
        <w:spacing w:after="0" w:line="240" w:lineRule="auto"/>
        <w:jc w:val="both"/>
        <w:rPr>
          <w:rFonts w:asciiTheme="minorHAnsi" w:eastAsia="Arial" w:hAnsiTheme="minorHAnsi" w:cs="Arial"/>
          <w:shd w:val="clear" w:color="auto" w:fill="FFFFFF"/>
        </w:rPr>
      </w:pPr>
      <w:r w:rsidRPr="00226446">
        <w:rPr>
          <w:rFonts w:asciiTheme="minorHAnsi" w:eastAsia="Arial" w:hAnsiTheme="minorHAnsi" w:cs="Arial"/>
          <w:shd w:val="clear" w:color="auto" w:fill="FFFFFF"/>
        </w:rPr>
        <w:t xml:space="preserve">osoba posiadająca uprawnienia budowlane w specjalności instalacyjnej w zakresie sieci, instalacji i urządzeń cieplnych, wentylacyjnych, gazowych, wodociągowych i kanalizacyjnych bez ograniczeń, </w:t>
      </w:r>
      <w:r w:rsidR="00393EB8" w:rsidRPr="00393EB8">
        <w:rPr>
          <w:rFonts w:asciiTheme="minorHAnsi" w:eastAsia="Arial" w:hAnsiTheme="minorHAnsi" w:cs="Arial"/>
          <w:shd w:val="clear" w:color="auto" w:fill="FFFFFF"/>
        </w:rPr>
        <w:t xml:space="preserve">która w okresie ostatnich </w:t>
      </w:r>
      <w:r w:rsidR="00393EB8">
        <w:rPr>
          <w:rFonts w:asciiTheme="minorHAnsi" w:eastAsia="Arial" w:hAnsiTheme="minorHAnsi" w:cs="Arial"/>
          <w:shd w:val="clear" w:color="auto" w:fill="FFFFFF"/>
        </w:rPr>
        <w:t>5</w:t>
      </w:r>
      <w:r w:rsidR="00393EB8" w:rsidRPr="00393EB8">
        <w:rPr>
          <w:rFonts w:asciiTheme="minorHAnsi" w:eastAsia="Arial" w:hAnsiTheme="minorHAnsi" w:cs="Arial"/>
          <w:shd w:val="clear" w:color="auto" w:fill="FFFFFF"/>
        </w:rPr>
        <w:t xml:space="preserve"> lat wykonywała</w:t>
      </w:r>
      <w:r w:rsidR="00393EB8">
        <w:rPr>
          <w:rFonts w:asciiTheme="minorHAnsi" w:eastAsia="Arial" w:hAnsiTheme="minorHAnsi" w:cs="Arial"/>
          <w:shd w:val="clear" w:color="auto" w:fill="FFFFFF"/>
        </w:rPr>
        <w:t>,</w:t>
      </w:r>
      <w:r w:rsidR="00393EB8" w:rsidRPr="00393EB8">
        <w:rPr>
          <w:rFonts w:asciiTheme="minorHAnsi" w:eastAsia="Arial" w:hAnsiTheme="minorHAnsi" w:cs="Arial"/>
          <w:shd w:val="clear" w:color="auto" w:fill="FFFFFF"/>
        </w:rPr>
        <w:t xml:space="preserve"> </w:t>
      </w:r>
      <w:r w:rsidRPr="00226446">
        <w:rPr>
          <w:rFonts w:asciiTheme="minorHAnsi" w:eastAsia="Arial" w:hAnsiTheme="minorHAnsi" w:cs="Arial"/>
          <w:shd w:val="clear" w:color="auto" w:fill="FFFFFF"/>
        </w:rPr>
        <w:t>na stanowisku inspektora nadzoru robót sanitarnych lub kierownika budowy/robót sanitarnych</w:t>
      </w:r>
      <w:r w:rsidR="00393EB8">
        <w:rPr>
          <w:rFonts w:asciiTheme="minorHAnsi" w:eastAsia="Arial" w:hAnsiTheme="minorHAnsi" w:cs="Arial"/>
          <w:shd w:val="clear" w:color="auto" w:fill="FFFFFF"/>
        </w:rPr>
        <w:t>,</w:t>
      </w:r>
      <w:r w:rsidRPr="00226446">
        <w:rPr>
          <w:rFonts w:asciiTheme="minorHAnsi" w:eastAsia="Arial" w:hAnsiTheme="minorHAnsi" w:cs="Arial"/>
          <w:shd w:val="clear" w:color="auto" w:fill="FFFFFF"/>
        </w:rPr>
        <w:t xml:space="preserve"> przebudow</w:t>
      </w:r>
      <w:r w:rsidR="00393EB8">
        <w:rPr>
          <w:rFonts w:asciiTheme="minorHAnsi" w:eastAsia="Arial" w:hAnsiTheme="minorHAnsi" w:cs="Arial"/>
          <w:shd w:val="clear" w:color="auto" w:fill="FFFFFF"/>
        </w:rPr>
        <w:t>ę</w:t>
      </w:r>
      <w:r w:rsidRPr="00226446">
        <w:rPr>
          <w:rFonts w:asciiTheme="minorHAnsi" w:eastAsia="Arial" w:hAnsiTheme="minorHAnsi" w:cs="Arial"/>
          <w:shd w:val="clear" w:color="auto" w:fill="FFFFFF"/>
        </w:rPr>
        <w:t xml:space="preserve"> lub budow</w:t>
      </w:r>
      <w:r w:rsidR="00393EB8">
        <w:rPr>
          <w:rFonts w:asciiTheme="minorHAnsi" w:eastAsia="Arial" w:hAnsiTheme="minorHAnsi" w:cs="Arial"/>
          <w:shd w:val="clear" w:color="auto" w:fill="FFFFFF"/>
        </w:rPr>
        <w:t>ę</w:t>
      </w:r>
      <w:r w:rsidRPr="00226446">
        <w:rPr>
          <w:rFonts w:asciiTheme="minorHAnsi" w:eastAsia="Arial" w:hAnsiTheme="minorHAnsi" w:cs="Arial"/>
          <w:shd w:val="clear" w:color="auto" w:fill="FFFFFF"/>
        </w:rPr>
        <w:t xml:space="preserve"> węzłów ciepłowniczych w ilości minimum 5 węzłów na łączną kwotę minimum 1 200 000 zł brutto. </w:t>
      </w:r>
    </w:p>
    <w:p w14:paraId="29D34B1A" w14:textId="77777777" w:rsidR="009F2777" w:rsidRPr="00226446" w:rsidRDefault="001815B5" w:rsidP="00385E7B">
      <w:pPr>
        <w:pStyle w:val="Akapitzlist"/>
        <w:numPr>
          <w:ilvl w:val="0"/>
          <w:numId w:val="43"/>
        </w:numPr>
        <w:spacing w:after="0" w:line="240" w:lineRule="auto"/>
        <w:jc w:val="both"/>
        <w:rPr>
          <w:rFonts w:asciiTheme="minorHAnsi" w:eastAsia="Arial" w:hAnsiTheme="minorHAnsi" w:cs="Arial"/>
          <w:u w:val="single"/>
          <w:shd w:val="clear" w:color="auto" w:fill="FFFFFF"/>
        </w:rPr>
      </w:pPr>
      <w:r w:rsidRPr="00226446">
        <w:rPr>
          <w:rFonts w:asciiTheme="minorHAnsi" w:eastAsia="Arial" w:hAnsiTheme="minorHAnsi" w:cs="Arial"/>
          <w:u w:val="single"/>
          <w:shd w:val="clear" w:color="auto" w:fill="FFFFFF"/>
        </w:rPr>
        <w:t>Nadzór autorski nad projektem</w:t>
      </w:r>
    </w:p>
    <w:p w14:paraId="0A90EBBA" w14:textId="01FB896A" w:rsidR="001815B5" w:rsidRPr="00226446" w:rsidRDefault="001815B5" w:rsidP="009F2777">
      <w:pPr>
        <w:pStyle w:val="Akapitzlist"/>
        <w:spacing w:after="0" w:line="240" w:lineRule="auto"/>
        <w:jc w:val="both"/>
        <w:rPr>
          <w:rFonts w:asciiTheme="minorHAnsi" w:eastAsia="Arial" w:hAnsiTheme="minorHAnsi" w:cs="Arial"/>
          <w:shd w:val="clear" w:color="auto" w:fill="FFFFFF"/>
        </w:rPr>
      </w:pPr>
      <w:r w:rsidRPr="00226446">
        <w:rPr>
          <w:rFonts w:asciiTheme="minorHAnsi" w:eastAsia="Arial" w:hAnsiTheme="minorHAnsi" w:cs="Arial"/>
          <w:shd w:val="clear" w:color="auto" w:fill="FFFFFF"/>
        </w:rPr>
        <w:t>Posiadać niezbędne uprawnienia bez ograniczeń do projektowania z zakresie konstrukcji, instalacji sanitarnej, HVAC i elektrycznej.</w:t>
      </w:r>
    </w:p>
    <w:p w14:paraId="2B8EC109" w14:textId="77777777" w:rsidR="003003A6" w:rsidRPr="009F2777" w:rsidRDefault="003003A6" w:rsidP="0079246F">
      <w:pPr>
        <w:keepNext/>
        <w:tabs>
          <w:tab w:val="left" w:pos="709"/>
        </w:tabs>
        <w:spacing w:after="0" w:line="240" w:lineRule="auto"/>
        <w:ind w:left="720" w:hanging="720"/>
        <w:jc w:val="both"/>
        <w:rPr>
          <w:rFonts w:asciiTheme="minorHAnsi" w:eastAsia="Arial" w:hAnsiTheme="minorHAnsi" w:cs="Arial"/>
          <w:sz w:val="12"/>
          <w:szCs w:val="12"/>
          <w:shd w:val="clear" w:color="auto" w:fill="FFFFFF"/>
        </w:rPr>
      </w:pPr>
    </w:p>
    <w:p w14:paraId="6C890005" w14:textId="6899C1D7" w:rsidR="0079246F" w:rsidRPr="006B613B" w:rsidRDefault="0079246F" w:rsidP="00385E7B">
      <w:pPr>
        <w:pStyle w:val="Tekstpodstawowy"/>
        <w:numPr>
          <w:ilvl w:val="0"/>
          <w:numId w:val="10"/>
        </w:numPr>
        <w:jc w:val="both"/>
        <w:rPr>
          <w:rFonts w:asciiTheme="minorHAnsi" w:hAnsiTheme="minorHAnsi"/>
          <w:sz w:val="22"/>
          <w:szCs w:val="22"/>
        </w:rPr>
      </w:pPr>
      <w:r w:rsidRPr="006B613B">
        <w:rPr>
          <w:rFonts w:asciiTheme="minorHAnsi" w:eastAsia="Arial" w:hAnsiTheme="minorHAnsi" w:cs="Arial"/>
          <w:sz w:val="22"/>
          <w:szCs w:val="22"/>
          <w:shd w:val="clear" w:color="auto" w:fill="FFFFFF"/>
        </w:rPr>
        <w:t xml:space="preserve">Zgodnie z treścią art. </w:t>
      </w:r>
      <w:r w:rsidR="009E5A81" w:rsidRPr="006B613B">
        <w:rPr>
          <w:rFonts w:asciiTheme="minorHAnsi" w:eastAsia="Arial" w:hAnsiTheme="minorHAnsi" w:cs="Arial"/>
          <w:sz w:val="22"/>
          <w:szCs w:val="22"/>
          <w:shd w:val="clear" w:color="auto" w:fill="FFFFFF"/>
        </w:rPr>
        <w:t>118</w:t>
      </w:r>
      <w:r w:rsidRPr="006B613B">
        <w:rPr>
          <w:rFonts w:asciiTheme="minorHAnsi" w:eastAsia="Arial" w:hAnsiTheme="minorHAnsi" w:cs="Arial"/>
          <w:sz w:val="22"/>
          <w:szCs w:val="22"/>
          <w:shd w:val="clear" w:color="auto" w:fill="FFFFFF"/>
        </w:rPr>
        <w:t xml:space="preserve"> ust. 1 </w:t>
      </w:r>
      <w:proofErr w:type="spellStart"/>
      <w:r w:rsidRPr="006B613B">
        <w:rPr>
          <w:rFonts w:asciiTheme="minorHAnsi" w:eastAsia="Arial" w:hAnsiTheme="minorHAnsi" w:cs="Arial"/>
          <w:sz w:val="22"/>
          <w:szCs w:val="22"/>
          <w:shd w:val="clear" w:color="auto" w:fill="FFFFFF"/>
        </w:rPr>
        <w:t>uPzp</w:t>
      </w:r>
      <w:proofErr w:type="spellEnd"/>
      <w:r w:rsidRPr="006B613B">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w:t>
      </w:r>
      <w:r w:rsidR="009E5A81" w:rsidRPr="006B613B">
        <w:rPr>
          <w:rFonts w:asciiTheme="minorHAnsi" w:eastAsia="Arial" w:hAnsiTheme="minorHAnsi" w:cs="Arial"/>
          <w:sz w:val="22"/>
          <w:szCs w:val="22"/>
          <w:shd w:val="clear" w:color="auto" w:fill="FFFFFF"/>
        </w:rPr>
        <w:t xml:space="preserve"> udostępniających zasoby</w:t>
      </w:r>
      <w:r w:rsidRPr="006B613B">
        <w:rPr>
          <w:rFonts w:asciiTheme="minorHAnsi" w:eastAsia="Arial" w:hAnsiTheme="minorHAnsi" w:cs="Arial"/>
          <w:sz w:val="22"/>
          <w:szCs w:val="22"/>
          <w:shd w:val="clear" w:color="auto" w:fill="FFFFFF"/>
        </w:rPr>
        <w:t>, niezależnie od charakteru prawnego łączących go z nimi stosunków prawnych.</w:t>
      </w:r>
    </w:p>
    <w:p w14:paraId="6A490EEB" w14:textId="77777777" w:rsidR="002438F1" w:rsidRPr="006B613B" w:rsidRDefault="002438F1" w:rsidP="00385E7B">
      <w:pPr>
        <w:pStyle w:val="Tekstpodstawowy"/>
        <w:numPr>
          <w:ilvl w:val="0"/>
          <w:numId w:val="10"/>
        </w:numPr>
        <w:jc w:val="both"/>
        <w:rPr>
          <w:rFonts w:asciiTheme="minorHAnsi" w:hAnsiTheme="minorHAnsi"/>
          <w:sz w:val="22"/>
          <w:szCs w:val="22"/>
        </w:rPr>
      </w:pPr>
      <w:bookmarkStart w:id="7" w:name="_Hlk73012031"/>
      <w:r w:rsidRPr="006B613B">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7"/>
      <w:r w:rsidRPr="006B613B">
        <w:rPr>
          <w:rFonts w:asciiTheme="minorHAnsi" w:hAnsiTheme="minorHAnsi"/>
          <w:sz w:val="22"/>
          <w:szCs w:val="22"/>
        </w:rPr>
        <w:t>.</w:t>
      </w:r>
    </w:p>
    <w:p w14:paraId="0FCE3440" w14:textId="77777777" w:rsidR="002438F1" w:rsidRPr="006B613B" w:rsidRDefault="002438F1" w:rsidP="00385E7B">
      <w:pPr>
        <w:pStyle w:val="Tekstpodstawowy"/>
        <w:numPr>
          <w:ilvl w:val="0"/>
          <w:numId w:val="10"/>
        </w:numPr>
        <w:jc w:val="both"/>
        <w:rPr>
          <w:rFonts w:asciiTheme="minorHAnsi" w:hAnsiTheme="minorHAnsi"/>
          <w:sz w:val="22"/>
          <w:szCs w:val="22"/>
        </w:rPr>
      </w:pPr>
      <w:r w:rsidRPr="006B613B">
        <w:rPr>
          <w:rFonts w:asciiTheme="minorHAnsi" w:hAnsiTheme="minorHAnsi"/>
          <w:sz w:val="22"/>
          <w:szCs w:val="22"/>
        </w:rPr>
        <w:t xml:space="preserve">Zobowiązanie podmiotu udostępniającego zasoby, o którym mowa w </w:t>
      </w:r>
      <w:r>
        <w:rPr>
          <w:rFonts w:asciiTheme="minorHAnsi" w:hAnsiTheme="minorHAnsi"/>
          <w:sz w:val="22"/>
          <w:szCs w:val="22"/>
        </w:rPr>
        <w:t>ust</w:t>
      </w:r>
      <w:r w:rsidRPr="006B613B">
        <w:rPr>
          <w:rFonts w:asciiTheme="minorHAnsi" w:hAnsiTheme="minorHAnsi"/>
          <w:sz w:val="22"/>
          <w:szCs w:val="22"/>
        </w:rPr>
        <w:t>. 3, potwierdza, że stosunek łączący Wykonawcę z podmiotami udostępniającymi zasoby gwarantuje rzeczywisty dostęp do tych zasobów oraz określa w szczególności:</w:t>
      </w:r>
    </w:p>
    <w:p w14:paraId="74B73DC9" w14:textId="77777777" w:rsidR="002438F1" w:rsidRPr="006B613B" w:rsidRDefault="002438F1" w:rsidP="00385E7B">
      <w:pPr>
        <w:pStyle w:val="Tekstpodstawowy"/>
        <w:numPr>
          <w:ilvl w:val="0"/>
          <w:numId w:val="13"/>
        </w:numPr>
        <w:jc w:val="both"/>
        <w:rPr>
          <w:rFonts w:asciiTheme="minorHAnsi" w:hAnsiTheme="minorHAnsi"/>
          <w:sz w:val="22"/>
          <w:szCs w:val="22"/>
        </w:rPr>
      </w:pPr>
      <w:r w:rsidRPr="006B613B">
        <w:rPr>
          <w:rFonts w:asciiTheme="minorHAnsi" w:hAnsiTheme="minorHAnsi"/>
          <w:sz w:val="22"/>
          <w:szCs w:val="22"/>
        </w:rPr>
        <w:t>zakres dostępnych wykonawcy zasobów podmiotu udostępniającego zasoby;</w:t>
      </w:r>
    </w:p>
    <w:p w14:paraId="34CA2D40" w14:textId="77777777" w:rsidR="002438F1" w:rsidRPr="006B613B" w:rsidRDefault="002438F1" w:rsidP="00385E7B">
      <w:pPr>
        <w:pStyle w:val="Tekstpodstawowy"/>
        <w:numPr>
          <w:ilvl w:val="0"/>
          <w:numId w:val="13"/>
        </w:numPr>
        <w:jc w:val="both"/>
        <w:rPr>
          <w:rFonts w:asciiTheme="minorHAnsi" w:hAnsiTheme="minorHAnsi"/>
          <w:sz w:val="22"/>
          <w:szCs w:val="22"/>
        </w:rPr>
      </w:pPr>
      <w:r w:rsidRPr="006B613B">
        <w:rPr>
          <w:rFonts w:asciiTheme="minorHAnsi" w:hAnsiTheme="minorHAnsi"/>
          <w:sz w:val="22"/>
          <w:szCs w:val="22"/>
        </w:rPr>
        <w:t>sposób i okres udostępnienia wykonawcy i wykorzystania przez niego zasobów podmiotu udostępniającego te zasoby przy wykonywaniu zamówienia;</w:t>
      </w:r>
    </w:p>
    <w:p w14:paraId="4B36B303" w14:textId="77777777" w:rsidR="002438F1" w:rsidRPr="006B613B" w:rsidRDefault="002438F1" w:rsidP="00385E7B">
      <w:pPr>
        <w:pStyle w:val="Tekstpodstawowy"/>
        <w:numPr>
          <w:ilvl w:val="0"/>
          <w:numId w:val="13"/>
        </w:numPr>
        <w:jc w:val="both"/>
        <w:rPr>
          <w:rFonts w:asciiTheme="minorHAnsi" w:hAnsiTheme="minorHAnsi"/>
          <w:sz w:val="22"/>
          <w:szCs w:val="22"/>
        </w:rPr>
      </w:pPr>
      <w:r w:rsidRPr="006B613B">
        <w:rPr>
          <w:rFonts w:asciiTheme="minorHAnsi" w:hAnsiTheme="minorHAnsi"/>
          <w:sz w:val="22"/>
          <w:szCs w:val="22"/>
        </w:rPr>
        <w:t xml:space="preserve">czy i w jakim zakresie podmiot udostępniający zasoby, na zdolnościach którego wykonawca polega w odniesieniu do warunków udziału w postępowaniu dotyczących wykształcenia, </w:t>
      </w:r>
      <w:r w:rsidRPr="006B613B">
        <w:rPr>
          <w:rFonts w:asciiTheme="minorHAnsi" w:hAnsiTheme="minorHAnsi"/>
          <w:sz w:val="22"/>
          <w:szCs w:val="22"/>
        </w:rPr>
        <w:lastRenderedPageBreak/>
        <w:t>kwalifikacji zawodowych lub doświadczenia, zrealizuje roboty budowlane lub usługi, których wskazane zdolności dotyczą.</w:t>
      </w:r>
    </w:p>
    <w:p w14:paraId="0C7E4DDD" w14:textId="77777777" w:rsidR="002438F1" w:rsidRPr="006B613B" w:rsidRDefault="002438F1" w:rsidP="00385E7B">
      <w:pPr>
        <w:pStyle w:val="Tekstpodstawowy"/>
        <w:numPr>
          <w:ilvl w:val="0"/>
          <w:numId w:val="10"/>
        </w:numPr>
        <w:jc w:val="both"/>
        <w:rPr>
          <w:rFonts w:asciiTheme="minorHAnsi" w:hAnsiTheme="minorHAnsi"/>
          <w:sz w:val="22"/>
          <w:szCs w:val="22"/>
        </w:rPr>
      </w:pPr>
      <w:r w:rsidRPr="006B613B">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6B613B">
        <w:rPr>
          <w:rFonts w:asciiTheme="minorHAnsi" w:hAnsiTheme="minorHAnsi"/>
          <w:sz w:val="22"/>
          <w:szCs w:val="22"/>
        </w:rPr>
        <w:t>uPzp</w:t>
      </w:r>
      <w:proofErr w:type="spellEnd"/>
      <w:r w:rsidRPr="006B613B">
        <w:rPr>
          <w:rFonts w:asciiTheme="minorHAnsi" w:hAnsiTheme="minorHAnsi"/>
          <w:sz w:val="22"/>
          <w:szCs w:val="22"/>
        </w:rPr>
        <w:t>, a także zbada, czy nie zachodzą wobec tego podmiotu podstawy wykluczenia, które zostały przewidziane względem Wykonawcy.</w:t>
      </w:r>
    </w:p>
    <w:p w14:paraId="647DCD9B" w14:textId="77777777" w:rsidR="002438F1" w:rsidRPr="006B613B" w:rsidRDefault="002438F1" w:rsidP="00385E7B">
      <w:pPr>
        <w:pStyle w:val="Tekstpodstawowy"/>
        <w:numPr>
          <w:ilvl w:val="0"/>
          <w:numId w:val="10"/>
        </w:numPr>
        <w:jc w:val="both"/>
        <w:rPr>
          <w:rFonts w:asciiTheme="minorHAnsi" w:hAnsiTheme="minorHAnsi"/>
          <w:sz w:val="22"/>
          <w:szCs w:val="22"/>
        </w:rPr>
      </w:pPr>
      <w:r w:rsidRPr="006B613B">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945A799" w14:textId="77777777" w:rsidR="002438F1" w:rsidRPr="006B613B" w:rsidRDefault="002438F1" w:rsidP="00385E7B">
      <w:pPr>
        <w:pStyle w:val="Tekstpodstawowy"/>
        <w:numPr>
          <w:ilvl w:val="0"/>
          <w:numId w:val="10"/>
        </w:numPr>
        <w:jc w:val="both"/>
        <w:rPr>
          <w:rFonts w:asciiTheme="minorHAnsi" w:hAnsiTheme="minorHAnsi"/>
          <w:sz w:val="22"/>
          <w:szCs w:val="22"/>
        </w:rPr>
      </w:pPr>
      <w:r w:rsidRPr="006B613B">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3B6ED4" w14:textId="77777777" w:rsidR="002438F1" w:rsidRPr="006B613B" w:rsidRDefault="002438F1" w:rsidP="00385E7B">
      <w:pPr>
        <w:pStyle w:val="Tekstpodstawowy"/>
        <w:numPr>
          <w:ilvl w:val="0"/>
          <w:numId w:val="10"/>
        </w:numPr>
        <w:jc w:val="both"/>
        <w:rPr>
          <w:rFonts w:asciiTheme="minorHAnsi" w:hAnsiTheme="minorHAnsi"/>
          <w:sz w:val="22"/>
          <w:szCs w:val="22"/>
        </w:rPr>
      </w:pPr>
      <w:r w:rsidRPr="006B613B">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3BDAC34" w14:textId="08B49932" w:rsidR="0061390F" w:rsidRDefault="0061390F">
      <w:pPr>
        <w:pStyle w:val="Tekstpodstawowy"/>
        <w:ind w:right="-284"/>
        <w:jc w:val="both"/>
        <w:rPr>
          <w:rFonts w:ascii="Calibri" w:hAnsi="Calibri" w:cs="Tahoma"/>
          <w:sz w:val="22"/>
          <w:szCs w:val="22"/>
        </w:rPr>
      </w:pPr>
    </w:p>
    <w:p w14:paraId="643955F4" w14:textId="16BEAABB" w:rsidR="005F2CA3" w:rsidRDefault="005F2CA3" w:rsidP="005F2CA3">
      <w:pPr>
        <w:spacing w:after="0" w:line="240" w:lineRule="auto"/>
        <w:jc w:val="both"/>
        <w:rPr>
          <w:rFonts w:asciiTheme="minorHAnsi" w:hAnsiTheme="minorHAnsi"/>
          <w:lang w:eastAsia="pl-PL"/>
        </w:rPr>
      </w:pPr>
      <w:r w:rsidRPr="003D0DDF">
        <w:rPr>
          <w:rFonts w:cs="Tahoma"/>
          <w:b/>
          <w:u w:val="single"/>
        </w:rPr>
        <w:t>Rozdział VIII. Informacja o podmiotowych środkach dowodowych</w:t>
      </w:r>
    </w:p>
    <w:p w14:paraId="42F9F695" w14:textId="6A070550" w:rsidR="00CE047E" w:rsidRPr="00D64F40" w:rsidRDefault="005F2CA3" w:rsidP="00385E7B">
      <w:pPr>
        <w:pStyle w:val="Akapitzlist"/>
        <w:numPr>
          <w:ilvl w:val="0"/>
          <w:numId w:val="7"/>
        </w:numPr>
        <w:spacing w:after="0" w:line="240" w:lineRule="auto"/>
        <w:jc w:val="both"/>
        <w:rPr>
          <w:rFonts w:asciiTheme="minorHAnsi" w:hAnsiTheme="minorHAnsi"/>
          <w:lang w:eastAsia="pl-PL"/>
        </w:rPr>
      </w:pPr>
      <w:r w:rsidRPr="00D64F40">
        <w:rPr>
          <w:rFonts w:asciiTheme="minorHAnsi" w:hAnsiTheme="minorHAnsi"/>
          <w:b/>
          <w:bCs/>
          <w:u w:val="single"/>
          <w:lang w:eastAsia="pl-PL"/>
        </w:rPr>
        <w:t>Do oferty</w:t>
      </w:r>
      <w:r w:rsidRPr="00D64F40">
        <w:rPr>
          <w:rFonts w:asciiTheme="minorHAnsi" w:hAnsiTheme="minorHAnsi"/>
          <w:u w:val="single"/>
          <w:lang w:eastAsia="pl-PL"/>
        </w:rPr>
        <w:t xml:space="preserve"> każdy Wykonawca musi dołączyć </w:t>
      </w:r>
      <w:r w:rsidRPr="00D64F40">
        <w:rPr>
          <w:rFonts w:asciiTheme="minorHAnsi" w:hAnsiTheme="minorHAnsi"/>
          <w:b/>
          <w:bCs/>
          <w:u w:val="single"/>
          <w:lang w:eastAsia="pl-PL"/>
        </w:rPr>
        <w:t>oświadczenie</w:t>
      </w:r>
      <w:r w:rsidR="006D0105" w:rsidRPr="00D64F40">
        <w:rPr>
          <w:rFonts w:asciiTheme="minorHAnsi" w:hAnsiTheme="minorHAnsi"/>
          <w:u w:val="single"/>
          <w:lang w:eastAsia="pl-PL"/>
        </w:rPr>
        <w:t xml:space="preserve"> o niepodleganiu wykluczeniu oraz spełnianiu warunków udziału w postępowaniu w zakresie wskazanym w rozdz. VII SWZ (wzór – zał. nr </w:t>
      </w:r>
      <w:r w:rsidR="00DB03D1" w:rsidRPr="00D64F40">
        <w:rPr>
          <w:rFonts w:asciiTheme="minorHAnsi" w:hAnsiTheme="minorHAnsi"/>
          <w:u w:val="single"/>
          <w:lang w:eastAsia="pl-PL"/>
        </w:rPr>
        <w:t>2</w:t>
      </w:r>
      <w:r w:rsidR="006D0105" w:rsidRPr="00D64F40">
        <w:rPr>
          <w:rFonts w:asciiTheme="minorHAnsi" w:hAnsiTheme="minorHAnsi"/>
          <w:u w:val="single"/>
          <w:lang w:eastAsia="pl-PL"/>
        </w:rPr>
        <w:t xml:space="preserve"> do SWZ)</w:t>
      </w:r>
      <w:r w:rsidR="00992F0E" w:rsidRPr="00D64F40">
        <w:rPr>
          <w:rFonts w:asciiTheme="minorHAnsi" w:hAnsiTheme="minorHAnsi"/>
          <w:u w:val="single"/>
          <w:lang w:eastAsia="pl-PL"/>
        </w:rPr>
        <w:t xml:space="preserve"> </w:t>
      </w:r>
      <w:r w:rsidR="004E41B8" w:rsidRPr="00D64F40">
        <w:rPr>
          <w:rFonts w:asciiTheme="minorHAnsi" w:hAnsiTheme="minorHAnsi"/>
          <w:u w:val="single"/>
          <w:lang w:eastAsia="pl-PL"/>
        </w:rPr>
        <w:t xml:space="preserve">oraz oświadczenie dotyczące przesłanek wykluczenia z art. 7 ust. 1 ustawy o szczególnych rozwiązaniach w zakresie przeciwdziałania wspieraniu agresji na Ukrainę oraz służących ochronie bezpieczeństwa narodowego (wzór – zał. nr </w:t>
      </w:r>
      <w:r w:rsidR="00D64F40" w:rsidRPr="00D64F40">
        <w:rPr>
          <w:rFonts w:asciiTheme="minorHAnsi" w:hAnsiTheme="minorHAnsi"/>
          <w:u w:val="single"/>
          <w:lang w:eastAsia="pl-PL"/>
        </w:rPr>
        <w:t>7</w:t>
      </w:r>
      <w:r w:rsidR="007130A8" w:rsidRPr="00D64F40">
        <w:rPr>
          <w:rFonts w:asciiTheme="minorHAnsi" w:hAnsiTheme="minorHAnsi"/>
          <w:u w:val="single"/>
          <w:lang w:eastAsia="pl-PL"/>
        </w:rPr>
        <w:t xml:space="preserve"> </w:t>
      </w:r>
      <w:r w:rsidR="004E41B8" w:rsidRPr="00D64F40">
        <w:rPr>
          <w:rFonts w:asciiTheme="minorHAnsi" w:hAnsiTheme="minorHAnsi"/>
          <w:u w:val="single"/>
          <w:lang w:eastAsia="pl-PL"/>
        </w:rPr>
        <w:t>do SWZ)</w:t>
      </w:r>
      <w:r w:rsidR="006D0105" w:rsidRPr="00D64F40">
        <w:rPr>
          <w:rFonts w:asciiTheme="minorHAnsi" w:hAnsiTheme="minorHAnsi"/>
          <w:u w:val="single"/>
          <w:lang w:eastAsia="pl-PL"/>
        </w:rPr>
        <w:t>.</w:t>
      </w:r>
    </w:p>
    <w:p w14:paraId="5153186A" w14:textId="3CE30BEE" w:rsidR="00542DC1" w:rsidRPr="00D64F40" w:rsidRDefault="00CE047E" w:rsidP="00D64F40">
      <w:pPr>
        <w:pStyle w:val="Akapitzlist"/>
        <w:spacing w:after="0" w:line="240" w:lineRule="auto"/>
        <w:ind w:left="360"/>
        <w:jc w:val="both"/>
        <w:rPr>
          <w:rFonts w:asciiTheme="minorHAnsi" w:hAnsiTheme="minorHAnsi"/>
          <w:lang w:eastAsia="pl-PL"/>
        </w:rPr>
      </w:pPr>
      <w:r w:rsidRPr="00D64F40">
        <w:rPr>
          <w:rFonts w:asciiTheme="minorHAnsi" w:hAnsiTheme="minorHAnsi"/>
          <w:lang w:eastAsia="pl-PL"/>
        </w:rPr>
        <w:t xml:space="preserve">Wykonawca składa </w:t>
      </w:r>
      <w:r w:rsidR="006D0105" w:rsidRPr="00D64F40">
        <w:rPr>
          <w:rFonts w:asciiTheme="minorHAnsi" w:hAnsiTheme="minorHAnsi"/>
          <w:lang w:eastAsia="pl-PL"/>
        </w:rPr>
        <w:t xml:space="preserve">powyższe </w:t>
      </w:r>
      <w:r w:rsidR="006D0105" w:rsidRPr="00D64F40">
        <w:rPr>
          <w:rFonts w:asciiTheme="minorHAnsi" w:hAnsiTheme="minorHAnsi"/>
          <w:b/>
          <w:bCs/>
          <w:lang w:eastAsia="pl-PL"/>
        </w:rPr>
        <w:t>oświadczeni</w:t>
      </w:r>
      <w:r w:rsidR="004E41B8" w:rsidRPr="00D64F40">
        <w:rPr>
          <w:rFonts w:asciiTheme="minorHAnsi" w:hAnsiTheme="minorHAnsi"/>
          <w:b/>
          <w:bCs/>
          <w:lang w:eastAsia="pl-PL"/>
        </w:rPr>
        <w:t>a</w:t>
      </w:r>
      <w:r w:rsidRPr="00D64F40">
        <w:rPr>
          <w:rFonts w:asciiTheme="minorHAnsi" w:hAnsiTheme="minorHAnsi"/>
          <w:b/>
          <w:bCs/>
          <w:lang w:eastAsia="pl-PL"/>
        </w:rPr>
        <w:t xml:space="preserve"> </w:t>
      </w:r>
      <w:r w:rsidR="006D0105" w:rsidRPr="00D64F40">
        <w:rPr>
          <w:rFonts w:asciiTheme="minorHAnsi" w:hAnsiTheme="minorHAnsi"/>
          <w:lang w:eastAsia="pl-PL"/>
        </w:rPr>
        <w:t>pod rygorem nieważności</w:t>
      </w:r>
      <w:r w:rsidRPr="00D64F40">
        <w:rPr>
          <w:rFonts w:asciiTheme="minorHAnsi" w:hAnsiTheme="minorHAnsi"/>
          <w:lang w:eastAsia="pl-PL"/>
        </w:rPr>
        <w:t xml:space="preserve"> w</w:t>
      </w:r>
      <w:r w:rsidR="006D0105" w:rsidRPr="00D64F40">
        <w:rPr>
          <w:rFonts w:asciiTheme="minorHAnsi" w:hAnsiTheme="minorHAnsi"/>
          <w:lang w:eastAsia="pl-PL"/>
        </w:rPr>
        <w:t xml:space="preserve"> formie elektronicznej lub w</w:t>
      </w:r>
      <w:r w:rsidRPr="00D64F40">
        <w:rPr>
          <w:rFonts w:asciiTheme="minorHAnsi" w:hAnsiTheme="minorHAnsi"/>
          <w:lang w:eastAsia="pl-PL"/>
        </w:rPr>
        <w:t xml:space="preserve"> postaci elektroniczne</w:t>
      </w:r>
      <w:r w:rsidR="006D0105" w:rsidRPr="00D64F40">
        <w:rPr>
          <w:rFonts w:asciiTheme="minorHAnsi" w:hAnsiTheme="minorHAnsi"/>
          <w:lang w:eastAsia="pl-PL"/>
        </w:rPr>
        <w:t>j opatrzonej</w:t>
      </w:r>
      <w:r w:rsidRPr="00D64F40">
        <w:rPr>
          <w:rFonts w:asciiTheme="minorHAnsi" w:hAnsiTheme="minorHAnsi"/>
          <w:lang w:eastAsia="pl-PL"/>
        </w:rPr>
        <w:t xml:space="preserve"> podpis</w:t>
      </w:r>
      <w:r w:rsidR="006D0105" w:rsidRPr="00D64F40">
        <w:rPr>
          <w:rFonts w:asciiTheme="minorHAnsi" w:hAnsiTheme="minorHAnsi"/>
          <w:lang w:eastAsia="pl-PL"/>
        </w:rPr>
        <w:t>em zaufanym bądź podpisem osobistym</w:t>
      </w:r>
      <w:r w:rsidRPr="00D64F40">
        <w:rPr>
          <w:rFonts w:asciiTheme="minorHAnsi" w:hAnsiTheme="minorHAnsi"/>
          <w:lang w:eastAsia="pl-PL"/>
        </w:rPr>
        <w:t xml:space="preserve"> osob</w:t>
      </w:r>
      <w:r w:rsidR="006D0105" w:rsidRPr="00D64F40">
        <w:rPr>
          <w:rFonts w:asciiTheme="minorHAnsi" w:hAnsiTheme="minorHAnsi"/>
          <w:lang w:eastAsia="pl-PL"/>
        </w:rPr>
        <w:t>y</w:t>
      </w:r>
      <w:r w:rsidRPr="00D64F40">
        <w:rPr>
          <w:rFonts w:asciiTheme="minorHAnsi" w:hAnsiTheme="minorHAnsi"/>
          <w:lang w:eastAsia="pl-PL"/>
        </w:rPr>
        <w:t xml:space="preserve"> upoważnion</w:t>
      </w:r>
      <w:r w:rsidR="006D0105" w:rsidRPr="00D64F40">
        <w:rPr>
          <w:rFonts w:asciiTheme="minorHAnsi" w:hAnsiTheme="minorHAnsi"/>
          <w:lang w:eastAsia="pl-PL"/>
        </w:rPr>
        <w:t>ej</w:t>
      </w:r>
      <w:r w:rsidRPr="00D64F40">
        <w:rPr>
          <w:rFonts w:asciiTheme="minorHAnsi" w:hAnsiTheme="minorHAnsi"/>
          <w:lang w:eastAsia="pl-PL"/>
        </w:rPr>
        <w:t xml:space="preserve"> do reprezentowania wykonawcy zgodnie z formą reprezentacji określoną w dokumencie rejestrowym właściwym dla formy organizacyjnej lub innym dokumencie.</w:t>
      </w:r>
    </w:p>
    <w:p w14:paraId="338063DB" w14:textId="77777777" w:rsidR="00CE047E" w:rsidRPr="00D64F40" w:rsidRDefault="00CE047E" w:rsidP="00D64F40">
      <w:pPr>
        <w:pStyle w:val="Akapitzlist"/>
        <w:spacing w:after="0" w:line="240" w:lineRule="auto"/>
        <w:ind w:left="357"/>
        <w:jc w:val="both"/>
        <w:rPr>
          <w:rFonts w:asciiTheme="minorHAnsi" w:hAnsiTheme="minorHAnsi"/>
          <w:strike/>
          <w:color w:val="FF0000"/>
          <w:sz w:val="12"/>
          <w:szCs w:val="12"/>
          <w:lang w:eastAsia="pl-PL"/>
        </w:rPr>
      </w:pPr>
    </w:p>
    <w:p w14:paraId="45A35D9C" w14:textId="0EC672E9" w:rsidR="005F2CA3" w:rsidRPr="00D64F40" w:rsidRDefault="00B243C7" w:rsidP="00385E7B">
      <w:pPr>
        <w:pStyle w:val="Tekstpodstawowy2"/>
        <w:numPr>
          <w:ilvl w:val="0"/>
          <w:numId w:val="8"/>
        </w:numPr>
        <w:tabs>
          <w:tab w:val="left" w:pos="0"/>
        </w:tabs>
        <w:spacing w:after="0" w:line="240" w:lineRule="auto"/>
        <w:ind w:left="357"/>
        <w:jc w:val="both"/>
        <w:rPr>
          <w:rFonts w:asciiTheme="minorHAnsi" w:hAnsiTheme="minorHAnsi" w:cs="Tahoma"/>
          <w:sz w:val="22"/>
          <w:szCs w:val="22"/>
        </w:rPr>
      </w:pPr>
      <w:r w:rsidRPr="00D64F40">
        <w:rPr>
          <w:rFonts w:asciiTheme="minorHAnsi" w:hAnsiTheme="minorHAnsi" w:cs="Tahoma"/>
          <w:sz w:val="22"/>
          <w:szCs w:val="22"/>
        </w:rPr>
        <w:t xml:space="preserve">Wykonawca, w przypadku polegania na zdolnościach lub sytuacji podmiotów udostępniających zasoby, przedstawia wraz z oświadczeniem, o którym mowa w </w:t>
      </w:r>
      <w:r w:rsidR="00652FB2" w:rsidRPr="00D64F40">
        <w:rPr>
          <w:rFonts w:asciiTheme="minorHAnsi" w:hAnsiTheme="minorHAnsi" w:cs="Tahoma"/>
          <w:sz w:val="22"/>
          <w:szCs w:val="22"/>
        </w:rPr>
        <w:t>ust</w:t>
      </w:r>
      <w:r w:rsidRPr="00D64F40">
        <w:rPr>
          <w:rFonts w:asciiTheme="minorHAnsi" w:hAnsiTheme="minorHAnsi" w:cs="Tahoma"/>
          <w:sz w:val="22"/>
          <w:szCs w:val="22"/>
        </w:rPr>
        <w:t xml:space="preserve">. 1, także oświadczenie podmiotu udostępniającego zasoby, potwierdzające brak podstaw wykluczenia tego podmiotu oraz spełnianie warunków udziału w postępowaniu w zakresie, w jakim </w:t>
      </w:r>
      <w:r w:rsidR="003360C7" w:rsidRPr="00D64F40">
        <w:rPr>
          <w:rFonts w:asciiTheme="minorHAnsi" w:hAnsiTheme="minorHAnsi" w:cs="Tahoma"/>
          <w:sz w:val="22"/>
          <w:szCs w:val="22"/>
        </w:rPr>
        <w:t>W</w:t>
      </w:r>
      <w:r w:rsidRPr="00D64F40">
        <w:rPr>
          <w:rFonts w:asciiTheme="minorHAnsi" w:hAnsiTheme="minorHAnsi" w:cs="Tahoma"/>
          <w:sz w:val="22"/>
          <w:szCs w:val="22"/>
        </w:rPr>
        <w:t>ykonawca powołuje się na jego zasoby.</w:t>
      </w:r>
    </w:p>
    <w:p w14:paraId="274AFC05" w14:textId="2EF45F59" w:rsidR="005F2CA3" w:rsidRPr="00D64F40" w:rsidRDefault="005F2CA3" w:rsidP="00385E7B">
      <w:pPr>
        <w:pStyle w:val="Tekstpodstawowy2"/>
        <w:numPr>
          <w:ilvl w:val="0"/>
          <w:numId w:val="8"/>
        </w:numPr>
        <w:tabs>
          <w:tab w:val="left" w:pos="0"/>
        </w:tabs>
        <w:spacing w:after="0" w:line="240" w:lineRule="auto"/>
        <w:ind w:left="357"/>
        <w:jc w:val="both"/>
        <w:rPr>
          <w:rFonts w:asciiTheme="minorHAnsi" w:hAnsiTheme="minorHAnsi" w:cs="Tahoma"/>
          <w:sz w:val="22"/>
          <w:szCs w:val="22"/>
        </w:rPr>
      </w:pPr>
      <w:r w:rsidRPr="00D64F40">
        <w:rPr>
          <w:rFonts w:asciiTheme="minorHAnsi" w:hAnsiTheme="minorHAnsi" w:cs="Tahoma"/>
          <w:sz w:val="22"/>
          <w:szCs w:val="22"/>
        </w:rPr>
        <w:t xml:space="preserve">W </w:t>
      </w:r>
      <w:r w:rsidR="003360C7" w:rsidRPr="00D64F40">
        <w:rPr>
          <w:rFonts w:asciiTheme="minorHAnsi" w:hAnsiTheme="minorHAnsi" w:cs="Tahoma"/>
          <w:sz w:val="22"/>
          <w:szCs w:val="22"/>
        </w:rPr>
        <w:t>przypadku wspólnego ubiegania się o zamówienie przez wykonawców, oświadczeni</w:t>
      </w:r>
      <w:r w:rsidR="004E41B8" w:rsidRPr="00D64F40">
        <w:rPr>
          <w:rFonts w:asciiTheme="minorHAnsi" w:hAnsiTheme="minorHAnsi" w:cs="Tahoma"/>
          <w:sz w:val="22"/>
          <w:szCs w:val="22"/>
        </w:rPr>
        <w:t>a</w:t>
      </w:r>
      <w:r w:rsidR="00601545" w:rsidRPr="00D64F40">
        <w:rPr>
          <w:rFonts w:asciiTheme="minorHAnsi" w:hAnsiTheme="minorHAnsi" w:cs="Tahoma"/>
          <w:sz w:val="22"/>
          <w:szCs w:val="22"/>
        </w:rPr>
        <w:t>, o który</w:t>
      </w:r>
      <w:r w:rsidR="004E41B8" w:rsidRPr="00D64F40">
        <w:rPr>
          <w:rFonts w:asciiTheme="minorHAnsi" w:hAnsiTheme="minorHAnsi" w:cs="Tahoma"/>
          <w:sz w:val="22"/>
          <w:szCs w:val="22"/>
        </w:rPr>
        <w:t>ch</w:t>
      </w:r>
      <w:r w:rsidR="00601545" w:rsidRPr="00D64F40">
        <w:rPr>
          <w:rFonts w:asciiTheme="minorHAnsi" w:hAnsiTheme="minorHAnsi" w:cs="Tahoma"/>
          <w:sz w:val="22"/>
          <w:szCs w:val="22"/>
        </w:rPr>
        <w:t xml:space="preserve"> mowa w ust. 1,</w:t>
      </w:r>
      <w:r w:rsidR="003360C7" w:rsidRPr="00D64F40">
        <w:rPr>
          <w:rFonts w:asciiTheme="minorHAnsi" w:hAnsiTheme="minorHAnsi" w:cs="Tahoma"/>
          <w:sz w:val="22"/>
          <w:szCs w:val="22"/>
        </w:rPr>
        <w:t xml:space="preserve"> składa każdy z wykonawców. Oświadczenia te potwierdzają brak podstaw wykluczenia oraz spełnianie warunków udziału w postępowaniu w zakresie, w jakim każdy z wykonawców wykazuje spełnianie warunków udziału w postępowaniu.</w:t>
      </w:r>
    </w:p>
    <w:p w14:paraId="02B31733" w14:textId="060EB943" w:rsidR="005F2CA3" w:rsidRPr="00D64F40" w:rsidRDefault="005F2CA3" w:rsidP="00385E7B">
      <w:pPr>
        <w:pStyle w:val="Tekstpodstawowy2"/>
        <w:numPr>
          <w:ilvl w:val="0"/>
          <w:numId w:val="8"/>
        </w:numPr>
        <w:tabs>
          <w:tab w:val="left" w:pos="0"/>
        </w:tabs>
        <w:spacing w:after="0" w:line="240" w:lineRule="auto"/>
        <w:ind w:left="357"/>
        <w:jc w:val="both"/>
        <w:rPr>
          <w:rFonts w:asciiTheme="minorHAnsi" w:hAnsiTheme="minorHAnsi" w:cs="Tahoma"/>
          <w:sz w:val="22"/>
          <w:szCs w:val="22"/>
        </w:rPr>
      </w:pPr>
      <w:r w:rsidRPr="00D64F40">
        <w:rPr>
          <w:rFonts w:asciiTheme="minorHAnsi" w:hAnsiTheme="minorHAnsi" w:cs="Tahoma"/>
          <w:sz w:val="22"/>
          <w:szCs w:val="22"/>
        </w:rPr>
        <w:t>Każd</w:t>
      </w:r>
      <w:r w:rsidR="00601545" w:rsidRPr="00D64F40">
        <w:rPr>
          <w:rFonts w:asciiTheme="minorHAnsi" w:hAnsiTheme="minorHAnsi" w:cs="Tahoma"/>
          <w:sz w:val="22"/>
          <w:szCs w:val="22"/>
        </w:rPr>
        <w:t xml:space="preserve">e oświadczenie </w:t>
      </w:r>
      <w:r w:rsidRPr="00D64F40">
        <w:rPr>
          <w:rFonts w:asciiTheme="minorHAnsi" w:hAnsiTheme="minorHAnsi" w:cs="Tahoma"/>
          <w:sz w:val="22"/>
          <w:szCs w:val="22"/>
        </w:rPr>
        <w:t>należy złożyć w postaci osobnego pliku.</w:t>
      </w:r>
    </w:p>
    <w:p w14:paraId="24A6C620" w14:textId="2D0B7B43" w:rsidR="008615C2" w:rsidRPr="00D64F40" w:rsidRDefault="005F2CA3" w:rsidP="00385E7B">
      <w:pPr>
        <w:pStyle w:val="Akapitzlist"/>
        <w:numPr>
          <w:ilvl w:val="0"/>
          <w:numId w:val="7"/>
        </w:numPr>
        <w:spacing w:after="0" w:line="240" w:lineRule="auto"/>
        <w:ind w:left="357"/>
        <w:jc w:val="both"/>
        <w:rPr>
          <w:rFonts w:asciiTheme="minorHAnsi" w:hAnsiTheme="minorHAnsi" w:cs="Tahoma"/>
        </w:rPr>
      </w:pPr>
      <w:r w:rsidRPr="00D64F40">
        <w:rPr>
          <w:rFonts w:asciiTheme="minorHAnsi" w:hAnsiTheme="minorHAnsi" w:cs="Tahoma"/>
        </w:rPr>
        <w:t xml:space="preserve">Gdy </w:t>
      </w:r>
      <w:r w:rsidR="008615C2" w:rsidRPr="00D64F40">
        <w:rPr>
          <w:rFonts w:asciiTheme="minorHAnsi" w:hAnsiTheme="minorHAnsi" w:cs="Tahoma"/>
        </w:rPr>
        <w:t xml:space="preserve">umocowanie osoby składającej ofertę nie wynika z dokumentów rejestrowych, </w:t>
      </w:r>
      <w:r w:rsidRPr="00D64F40">
        <w:rPr>
          <w:rFonts w:asciiTheme="minorHAnsi" w:hAnsiTheme="minorHAnsi" w:cs="Tahoma"/>
        </w:rPr>
        <w:t>Wykonawc</w:t>
      </w:r>
      <w:r w:rsidR="008615C2" w:rsidRPr="00D64F40">
        <w:rPr>
          <w:rFonts w:asciiTheme="minorHAnsi" w:hAnsiTheme="minorHAnsi" w:cs="Tahoma"/>
        </w:rPr>
        <w:t>a składający ofertę za pośrednictwem pełnomocnika</w:t>
      </w:r>
      <w:r w:rsidRPr="00D64F40">
        <w:rPr>
          <w:rFonts w:asciiTheme="minorHAnsi" w:hAnsiTheme="minorHAnsi" w:cs="Tahoma"/>
        </w:rPr>
        <w:t>,</w:t>
      </w:r>
      <w:r w:rsidR="008615C2" w:rsidRPr="00D64F40">
        <w:rPr>
          <w:rFonts w:asciiTheme="minorHAnsi" w:hAnsiTheme="minorHAnsi" w:cs="Tahoma"/>
        </w:rPr>
        <w:t xml:space="preserve"> musi </w:t>
      </w:r>
      <w:r w:rsidR="008615C2" w:rsidRPr="00D64F40">
        <w:rPr>
          <w:rFonts w:asciiTheme="minorHAnsi" w:hAnsiTheme="minorHAnsi" w:cs="Tahoma"/>
          <w:b/>
          <w:bCs/>
        </w:rPr>
        <w:t xml:space="preserve">dołączyć </w:t>
      </w:r>
      <w:r w:rsidRPr="00D64F40">
        <w:rPr>
          <w:rFonts w:asciiTheme="minorHAnsi" w:hAnsiTheme="minorHAnsi" w:cs="Tahoma"/>
          <w:b/>
          <w:bCs/>
        </w:rPr>
        <w:t xml:space="preserve">do oferty </w:t>
      </w:r>
      <w:r w:rsidR="008615C2" w:rsidRPr="00D64F40">
        <w:rPr>
          <w:rFonts w:asciiTheme="minorHAnsi" w:hAnsiTheme="minorHAnsi" w:cs="Tahoma"/>
          <w:b/>
          <w:bCs/>
        </w:rPr>
        <w:t xml:space="preserve">dokument </w:t>
      </w:r>
      <w:r w:rsidRPr="00D64F40">
        <w:rPr>
          <w:rFonts w:asciiTheme="minorHAnsi" w:hAnsiTheme="minorHAnsi" w:cs="Tahoma"/>
          <w:b/>
          <w:bCs/>
        </w:rPr>
        <w:t>pełnomocnictw</w:t>
      </w:r>
      <w:r w:rsidR="008615C2" w:rsidRPr="00D64F40">
        <w:rPr>
          <w:rFonts w:asciiTheme="minorHAnsi" w:hAnsiTheme="minorHAnsi" w:cs="Tahoma"/>
          <w:b/>
          <w:bCs/>
        </w:rPr>
        <w:t>a</w:t>
      </w:r>
      <w:r w:rsidR="008615C2" w:rsidRPr="00D64F40">
        <w:rPr>
          <w:rFonts w:asciiTheme="minorHAnsi" w:hAnsiTheme="minorHAnsi" w:cs="Tahoma"/>
        </w:rPr>
        <w:t xml:space="preserve"> obejmujący swym zakresem umocowanie do złożenia oferty lub do złożenia oferty i podpisania umowy.</w:t>
      </w:r>
    </w:p>
    <w:p w14:paraId="2A84AFC9" w14:textId="2A3D42EC" w:rsidR="000F4037" w:rsidRPr="00D64F40" w:rsidRDefault="000F4037" w:rsidP="00D64F40">
      <w:pPr>
        <w:pStyle w:val="Akapitzlist"/>
        <w:spacing w:after="0" w:line="240" w:lineRule="auto"/>
        <w:ind w:left="357"/>
        <w:rPr>
          <w:rFonts w:asciiTheme="minorHAnsi" w:hAnsiTheme="minorHAnsi" w:cs="Tahoma"/>
          <w:highlight w:val="yellow"/>
          <w:u w:val="single"/>
        </w:rPr>
      </w:pPr>
      <w:r w:rsidRPr="00D64F40">
        <w:rPr>
          <w:rFonts w:asciiTheme="minorHAnsi" w:hAnsiTheme="minorHAnsi" w:cs="Tahoma"/>
          <w:u w:val="single"/>
        </w:rPr>
        <w:t>Wymagana forma</w:t>
      </w:r>
      <w:r w:rsidR="008615C2" w:rsidRPr="00D64F40">
        <w:rPr>
          <w:rFonts w:asciiTheme="minorHAnsi" w:hAnsiTheme="minorHAnsi" w:cs="Tahoma"/>
          <w:u w:val="single"/>
        </w:rPr>
        <w:t>:</w:t>
      </w:r>
    </w:p>
    <w:p w14:paraId="54878BD9" w14:textId="0530F289" w:rsidR="008615C2" w:rsidRPr="00D64F40" w:rsidRDefault="00E41FB9" w:rsidP="00385E7B">
      <w:pPr>
        <w:pStyle w:val="Akapitzlist"/>
        <w:numPr>
          <w:ilvl w:val="0"/>
          <w:numId w:val="14"/>
        </w:numPr>
        <w:spacing w:after="0" w:line="240" w:lineRule="auto"/>
        <w:jc w:val="both"/>
        <w:rPr>
          <w:rFonts w:asciiTheme="minorHAnsi" w:hAnsiTheme="minorHAnsi" w:cs="Tahoma"/>
        </w:rPr>
      </w:pPr>
      <w:r w:rsidRPr="00D64F40">
        <w:rPr>
          <w:rFonts w:asciiTheme="minorHAnsi" w:hAnsiTheme="minorHAnsi" w:cs="Tahoma"/>
        </w:rPr>
        <w:t>pełnomocnictwo powinno zostać złożone w formie elektronicznej lub</w:t>
      </w:r>
      <w:r w:rsidR="000F4037" w:rsidRPr="00D64F40">
        <w:rPr>
          <w:rFonts w:asciiTheme="minorHAnsi" w:hAnsiTheme="minorHAnsi" w:cs="Tahoma"/>
        </w:rPr>
        <w:t xml:space="preserve"> w postaci elektronicznej </w:t>
      </w:r>
      <w:r w:rsidRPr="00D64F40">
        <w:rPr>
          <w:rFonts w:asciiTheme="minorHAnsi" w:hAnsiTheme="minorHAnsi" w:cs="Tahoma"/>
        </w:rPr>
        <w:t xml:space="preserve">opatrzonej </w:t>
      </w:r>
      <w:r w:rsidR="000F4037" w:rsidRPr="00D64F40">
        <w:rPr>
          <w:rFonts w:asciiTheme="minorHAnsi" w:hAnsiTheme="minorHAnsi" w:cs="Tahoma"/>
        </w:rPr>
        <w:t xml:space="preserve">podpisem </w:t>
      </w:r>
      <w:r w:rsidRPr="00D64F40">
        <w:rPr>
          <w:rFonts w:asciiTheme="minorHAnsi" w:hAnsiTheme="minorHAnsi" w:cs="Tahoma"/>
        </w:rPr>
        <w:t>zaufanym lub podpisem osobistym</w:t>
      </w:r>
      <w:r w:rsidR="000F4037" w:rsidRPr="00D64F40">
        <w:rPr>
          <w:rFonts w:asciiTheme="minorHAnsi" w:hAnsiTheme="minorHAnsi" w:cs="Tahoma"/>
        </w:rPr>
        <w:t xml:space="preserve"> osob</w:t>
      </w:r>
      <w:r w:rsidRPr="00D64F40">
        <w:rPr>
          <w:rFonts w:asciiTheme="minorHAnsi" w:hAnsiTheme="minorHAnsi" w:cs="Tahoma"/>
        </w:rPr>
        <w:t>y</w:t>
      </w:r>
      <w:r w:rsidR="000F4037" w:rsidRPr="00D64F40">
        <w:rPr>
          <w:rFonts w:asciiTheme="minorHAnsi" w:hAnsiTheme="minorHAnsi" w:cs="Tahoma"/>
        </w:rPr>
        <w:t xml:space="preserve"> upoważnion</w:t>
      </w:r>
      <w:r w:rsidRPr="00D64F40">
        <w:rPr>
          <w:rFonts w:asciiTheme="minorHAnsi" w:hAnsiTheme="minorHAnsi" w:cs="Tahoma"/>
        </w:rPr>
        <w:t>ej</w:t>
      </w:r>
      <w:r w:rsidR="000F4037" w:rsidRPr="00D64F40">
        <w:rPr>
          <w:rFonts w:asciiTheme="minorHAnsi" w:hAnsiTheme="minorHAnsi" w:cs="Tahoma"/>
        </w:rPr>
        <w:t xml:space="preserve"> do reprezentowania wykonawcy/wykonawców wspólnie ubiegających się o udzielenie zamówienia zgodnie z formą reprezentacji, określoną w dokumencie rejestrowym właściwym dla formy organizacyjnej, lub</w:t>
      </w:r>
    </w:p>
    <w:p w14:paraId="41CC762C" w14:textId="3D467F1F" w:rsidR="000F4037" w:rsidRPr="00D64F40" w:rsidRDefault="000F4037" w:rsidP="00385E7B">
      <w:pPr>
        <w:pStyle w:val="Akapitzlist"/>
        <w:numPr>
          <w:ilvl w:val="0"/>
          <w:numId w:val="14"/>
        </w:numPr>
        <w:spacing w:after="0" w:line="240" w:lineRule="auto"/>
        <w:jc w:val="both"/>
        <w:rPr>
          <w:rFonts w:asciiTheme="minorHAnsi" w:hAnsiTheme="minorHAnsi" w:cs="Tahoma"/>
        </w:rPr>
      </w:pPr>
      <w:r w:rsidRPr="00D64F40">
        <w:rPr>
          <w:rFonts w:asciiTheme="minorHAnsi" w:hAnsiTheme="minorHAnsi" w:cs="Tahoma"/>
        </w:rPr>
        <w:lastRenderedPageBreak/>
        <w:t>elektroniczna kopia dokumentu poświadczona za zgodność z oryginałem przez notariusza, tj. podpisana kwalifikowanym podpisem elektronicznym osoby posiadającej uprawnienia notariusza.</w:t>
      </w:r>
    </w:p>
    <w:p w14:paraId="50B84A86" w14:textId="77777777" w:rsidR="000F4037" w:rsidRPr="00B45711" w:rsidRDefault="000F4037" w:rsidP="004E0B82">
      <w:pPr>
        <w:pStyle w:val="Akapitzlist"/>
        <w:spacing w:after="0" w:line="240" w:lineRule="auto"/>
        <w:ind w:left="357"/>
        <w:rPr>
          <w:rFonts w:asciiTheme="minorHAnsi" w:hAnsiTheme="minorHAnsi" w:cs="Tahoma"/>
          <w:sz w:val="16"/>
          <w:szCs w:val="16"/>
          <w:highlight w:val="yellow"/>
        </w:rPr>
      </w:pPr>
    </w:p>
    <w:p w14:paraId="0E566BCA" w14:textId="552055FC" w:rsidR="00847450" w:rsidRPr="00847450" w:rsidRDefault="00847450" w:rsidP="00385E7B">
      <w:pPr>
        <w:pStyle w:val="Akapitzlist"/>
        <w:numPr>
          <w:ilvl w:val="0"/>
          <w:numId w:val="7"/>
        </w:numPr>
        <w:spacing w:after="0" w:line="240" w:lineRule="auto"/>
        <w:jc w:val="both"/>
        <w:rPr>
          <w:rFonts w:asciiTheme="minorHAnsi" w:hAnsiTheme="minorHAnsi"/>
          <w:lang w:eastAsia="pl-PL"/>
        </w:rPr>
      </w:pPr>
      <w:r w:rsidRPr="00847450">
        <w:rPr>
          <w:u w:val="single"/>
          <w:lang w:eastAsia="pl-PL"/>
        </w:rPr>
        <w:t xml:space="preserve">Zamawiający przed wyborem najkorzystniejszej oferty, </w:t>
      </w:r>
      <w:r w:rsidRPr="00847450">
        <w:rPr>
          <w:b/>
          <w:bCs/>
          <w:u w:val="single"/>
          <w:lang w:eastAsia="pl-PL"/>
        </w:rPr>
        <w:t>wezwie</w:t>
      </w:r>
      <w:r w:rsidRPr="00847450">
        <w:rPr>
          <w:bCs/>
          <w:lang w:eastAsia="pl-PL"/>
        </w:rPr>
        <w:t xml:space="preserve"> W</w:t>
      </w:r>
      <w:r w:rsidRPr="00847450">
        <w:rPr>
          <w:lang w:eastAsia="pl-PL"/>
        </w:rPr>
        <w:t>ykonawcę, którego oferta została najwyżej oceniona, do złożenia w wyznaczonym terminie,</w:t>
      </w:r>
      <w:r w:rsidRPr="00847450">
        <w:rPr>
          <w:b/>
          <w:bCs/>
          <w:lang w:eastAsia="pl-PL"/>
        </w:rPr>
        <w:t xml:space="preserve"> </w:t>
      </w:r>
      <w:r w:rsidRPr="00847450">
        <w:rPr>
          <w:lang w:eastAsia="pl-PL"/>
        </w:rPr>
        <w:t>aktualnych na dzień złożenia następujących podmiotowych środków dowodowych:</w:t>
      </w:r>
    </w:p>
    <w:p w14:paraId="2471ECD8" w14:textId="77777777" w:rsidR="00847450" w:rsidRPr="00847450" w:rsidRDefault="00847450" w:rsidP="00847450">
      <w:pPr>
        <w:spacing w:after="0" w:line="240" w:lineRule="auto"/>
        <w:ind w:left="360"/>
        <w:contextualSpacing/>
        <w:jc w:val="both"/>
        <w:rPr>
          <w:sz w:val="14"/>
          <w:szCs w:val="16"/>
          <w:lang w:eastAsia="pl-PL"/>
        </w:rPr>
      </w:pPr>
    </w:p>
    <w:p w14:paraId="4197D763" w14:textId="77777777" w:rsidR="00847450" w:rsidRPr="00847450" w:rsidRDefault="00847450" w:rsidP="00847450">
      <w:pPr>
        <w:spacing w:after="0" w:line="240" w:lineRule="auto"/>
        <w:ind w:left="357"/>
        <w:contextualSpacing/>
        <w:jc w:val="both"/>
        <w:rPr>
          <w:u w:val="single"/>
          <w:lang w:eastAsia="pl-PL"/>
        </w:rPr>
      </w:pPr>
      <w:r w:rsidRPr="00847450">
        <w:rPr>
          <w:u w:val="single"/>
          <w:lang w:eastAsia="pl-PL"/>
        </w:rPr>
        <w:t>w celu potwierdzenia braku podstaw do wykluczenia:</w:t>
      </w:r>
    </w:p>
    <w:p w14:paraId="792EBE4A" w14:textId="77777777" w:rsidR="00847450" w:rsidRPr="00847450" w:rsidRDefault="00847450" w:rsidP="00385E7B">
      <w:pPr>
        <w:numPr>
          <w:ilvl w:val="0"/>
          <w:numId w:val="44"/>
        </w:numPr>
        <w:spacing w:after="0" w:line="240" w:lineRule="auto"/>
        <w:ind w:left="357"/>
        <w:contextualSpacing/>
        <w:jc w:val="both"/>
        <w:rPr>
          <w:rFonts w:eastAsia="Times New Roman" w:cs="Tahoma"/>
          <w:lang w:eastAsia="pl-PL"/>
        </w:rPr>
      </w:pPr>
      <w:r w:rsidRPr="00847450">
        <w:rPr>
          <w:rFonts w:eastAsia="Times New Roman" w:cs="Tahoma"/>
          <w:lang w:eastAsia="pl-PL"/>
        </w:rPr>
        <w:t xml:space="preserve">informacji z Krajowego Rejestru Karnego w zakresie określonym w art. 108 ust. 1 pkt 1 i 2 oraz 4 </w:t>
      </w:r>
      <w:proofErr w:type="spellStart"/>
      <w:r w:rsidRPr="00847450">
        <w:rPr>
          <w:rFonts w:eastAsia="Times New Roman" w:cs="Tahoma"/>
          <w:lang w:eastAsia="pl-PL"/>
        </w:rPr>
        <w:t>uPzp</w:t>
      </w:r>
      <w:proofErr w:type="spellEnd"/>
      <w:r w:rsidRPr="00847450">
        <w:rPr>
          <w:rFonts w:eastAsia="Times New Roman" w:cs="Tahoma"/>
          <w:lang w:eastAsia="pl-PL"/>
        </w:rPr>
        <w:t>, sporządzonej nie wcześniej niż 6 miesięcy przed jej złożeniem;</w:t>
      </w:r>
    </w:p>
    <w:p w14:paraId="1147081C" w14:textId="2101815A" w:rsidR="00847450" w:rsidRPr="00847450" w:rsidRDefault="00847450" w:rsidP="00385E7B">
      <w:pPr>
        <w:numPr>
          <w:ilvl w:val="0"/>
          <w:numId w:val="44"/>
        </w:numPr>
        <w:spacing w:after="0" w:line="240" w:lineRule="auto"/>
        <w:ind w:left="357"/>
        <w:contextualSpacing/>
        <w:jc w:val="both"/>
        <w:rPr>
          <w:rFonts w:eastAsia="Times New Roman" w:cs="Tahoma"/>
          <w:lang w:eastAsia="pl-PL"/>
        </w:rPr>
      </w:pPr>
      <w:r w:rsidRPr="00847450">
        <w:rPr>
          <w:rFonts w:eastAsia="Times New Roman" w:cs="Tahoma"/>
          <w:lang w:eastAsia="pl-PL"/>
        </w:rPr>
        <w:t xml:space="preserve">oświadczenia Wykonawcy w zakresie określonym w art. 108 ust. 1 pkt 5 </w:t>
      </w:r>
      <w:proofErr w:type="spellStart"/>
      <w:r w:rsidRPr="00847450">
        <w:rPr>
          <w:rFonts w:eastAsia="Times New Roman" w:cs="Tahoma"/>
          <w:lang w:eastAsia="pl-PL"/>
        </w:rPr>
        <w:t>uPzp</w:t>
      </w:r>
      <w:proofErr w:type="spellEnd"/>
      <w:r w:rsidRPr="00847450">
        <w:rPr>
          <w:rFonts w:eastAsia="Times New Roman" w:cs="Tahoma"/>
          <w:lang w:eastAsia="pl-PL"/>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 zał. nr 3 do SWZ);</w:t>
      </w:r>
    </w:p>
    <w:p w14:paraId="6B8CAFA1" w14:textId="77777777" w:rsidR="00847450" w:rsidRPr="00847450" w:rsidRDefault="00847450" w:rsidP="00385E7B">
      <w:pPr>
        <w:numPr>
          <w:ilvl w:val="0"/>
          <w:numId w:val="44"/>
        </w:numPr>
        <w:spacing w:after="0" w:line="240" w:lineRule="auto"/>
        <w:contextualSpacing/>
        <w:jc w:val="both"/>
        <w:rPr>
          <w:rFonts w:eastAsia="Times New Roman" w:cs="Tahoma"/>
          <w:lang w:eastAsia="pl-PL"/>
        </w:rPr>
      </w:pPr>
      <w:r w:rsidRPr="00847450">
        <w:rPr>
          <w:rFonts w:eastAsia="Times New Roman" w:cs="Tahoma"/>
          <w:lang w:eastAsia="pl-PL"/>
        </w:rPr>
        <w:t xml:space="preserve">oświadczenia Wykonawcy o aktualności informacji zawartych w Oświadczeniu wstępnym z art. 125 ust. 1 </w:t>
      </w:r>
      <w:proofErr w:type="spellStart"/>
      <w:r w:rsidRPr="00847450">
        <w:rPr>
          <w:rFonts w:eastAsia="Times New Roman" w:cs="Tahoma"/>
          <w:lang w:eastAsia="pl-PL"/>
        </w:rPr>
        <w:t>uPzp</w:t>
      </w:r>
      <w:proofErr w:type="spellEnd"/>
      <w:r w:rsidRPr="00847450">
        <w:rPr>
          <w:rFonts w:eastAsia="Times New Roman" w:cs="Tahoma"/>
          <w:lang w:eastAsia="pl-PL"/>
        </w:rPr>
        <w:t xml:space="preserve"> (wzór - zał. nr 4 do SWZ) w zakresie podstaw wykluczenia z postępowania wskazanych przez Zamawiającego, o których mowa w:</w:t>
      </w:r>
    </w:p>
    <w:p w14:paraId="0F3AAE4D" w14:textId="77777777" w:rsidR="00847450" w:rsidRPr="00847450" w:rsidRDefault="00847450" w:rsidP="00385E7B">
      <w:pPr>
        <w:numPr>
          <w:ilvl w:val="0"/>
          <w:numId w:val="45"/>
        </w:numPr>
        <w:spacing w:after="0" w:line="240" w:lineRule="auto"/>
        <w:contextualSpacing/>
        <w:jc w:val="both"/>
        <w:rPr>
          <w:rFonts w:eastAsia="Times New Roman" w:cs="Tahoma"/>
          <w:lang w:eastAsia="pl-PL"/>
        </w:rPr>
      </w:pPr>
      <w:r w:rsidRPr="00847450">
        <w:rPr>
          <w:rFonts w:eastAsia="Times New Roman" w:cs="Tahoma"/>
          <w:lang w:eastAsia="pl-PL"/>
        </w:rPr>
        <w:t xml:space="preserve">art. 108 ust. 1 pkt 3 </w:t>
      </w:r>
      <w:proofErr w:type="spellStart"/>
      <w:r w:rsidRPr="00847450">
        <w:rPr>
          <w:rFonts w:eastAsia="Times New Roman" w:cs="Tahoma"/>
          <w:lang w:eastAsia="pl-PL"/>
        </w:rPr>
        <w:t>uPzp</w:t>
      </w:r>
      <w:proofErr w:type="spellEnd"/>
      <w:r w:rsidRPr="00847450">
        <w:rPr>
          <w:rFonts w:eastAsia="Times New Roman" w:cs="Tahoma"/>
          <w:lang w:eastAsia="pl-PL"/>
        </w:rPr>
        <w:t>,</w:t>
      </w:r>
    </w:p>
    <w:p w14:paraId="593D685C" w14:textId="77777777" w:rsidR="00847450" w:rsidRPr="00847450" w:rsidRDefault="00847450" w:rsidP="00385E7B">
      <w:pPr>
        <w:numPr>
          <w:ilvl w:val="0"/>
          <w:numId w:val="45"/>
        </w:numPr>
        <w:spacing w:after="0" w:line="240" w:lineRule="auto"/>
        <w:contextualSpacing/>
        <w:jc w:val="both"/>
        <w:rPr>
          <w:rFonts w:eastAsia="Times New Roman" w:cs="Tahoma"/>
          <w:lang w:eastAsia="pl-PL"/>
        </w:rPr>
      </w:pPr>
      <w:r w:rsidRPr="00847450">
        <w:rPr>
          <w:rFonts w:eastAsia="Times New Roman" w:cs="Tahoma"/>
          <w:lang w:eastAsia="pl-PL"/>
        </w:rPr>
        <w:t xml:space="preserve">art. 108 ust. 1 pkt 4 </w:t>
      </w:r>
      <w:proofErr w:type="spellStart"/>
      <w:r w:rsidRPr="00847450">
        <w:rPr>
          <w:rFonts w:eastAsia="Times New Roman" w:cs="Tahoma"/>
          <w:lang w:eastAsia="pl-PL"/>
        </w:rPr>
        <w:t>uPzp</w:t>
      </w:r>
      <w:proofErr w:type="spellEnd"/>
      <w:r w:rsidRPr="00847450">
        <w:rPr>
          <w:rFonts w:eastAsia="Times New Roman" w:cs="Tahoma"/>
          <w:lang w:eastAsia="pl-PL"/>
        </w:rPr>
        <w:t>, dotyczących orzeczenia zakazu ubiegania się o zamówienie publiczne tytułem środka zapobiegawczego,</w:t>
      </w:r>
    </w:p>
    <w:p w14:paraId="23D96797" w14:textId="77777777" w:rsidR="00847450" w:rsidRPr="00847450" w:rsidRDefault="00847450" w:rsidP="00385E7B">
      <w:pPr>
        <w:numPr>
          <w:ilvl w:val="0"/>
          <w:numId w:val="45"/>
        </w:numPr>
        <w:spacing w:after="0" w:line="240" w:lineRule="auto"/>
        <w:contextualSpacing/>
        <w:jc w:val="both"/>
        <w:rPr>
          <w:rFonts w:eastAsia="Times New Roman" w:cs="Tahoma"/>
          <w:lang w:eastAsia="pl-PL"/>
        </w:rPr>
      </w:pPr>
      <w:r w:rsidRPr="00847450">
        <w:rPr>
          <w:rFonts w:eastAsia="Times New Roman" w:cs="Tahoma"/>
          <w:lang w:eastAsia="pl-PL"/>
        </w:rPr>
        <w:t xml:space="preserve">art. 108 ust. 1 pkt 5 </w:t>
      </w:r>
      <w:proofErr w:type="spellStart"/>
      <w:r w:rsidRPr="00847450">
        <w:rPr>
          <w:rFonts w:eastAsia="Times New Roman" w:cs="Tahoma"/>
          <w:lang w:eastAsia="pl-PL"/>
        </w:rPr>
        <w:t>uPzp</w:t>
      </w:r>
      <w:proofErr w:type="spellEnd"/>
      <w:r w:rsidRPr="00847450">
        <w:rPr>
          <w:rFonts w:eastAsia="Times New Roman" w:cs="Tahoma"/>
          <w:lang w:eastAsia="pl-PL"/>
        </w:rPr>
        <w:t>, dotyczących zawarcia z innymi wykonawcami porozumienia mającego na celu zakłócenie konkurencji,</w:t>
      </w:r>
    </w:p>
    <w:p w14:paraId="6667E159" w14:textId="77777777" w:rsidR="00847450" w:rsidRPr="00847450" w:rsidRDefault="00847450" w:rsidP="00385E7B">
      <w:pPr>
        <w:numPr>
          <w:ilvl w:val="0"/>
          <w:numId w:val="45"/>
        </w:numPr>
        <w:spacing w:after="0" w:line="240" w:lineRule="auto"/>
        <w:contextualSpacing/>
        <w:jc w:val="both"/>
        <w:rPr>
          <w:rFonts w:eastAsia="Times New Roman" w:cs="Tahoma"/>
          <w:lang w:eastAsia="pl-PL"/>
        </w:rPr>
      </w:pPr>
      <w:r w:rsidRPr="00847450">
        <w:rPr>
          <w:rFonts w:eastAsia="Times New Roman" w:cs="Tahoma"/>
          <w:lang w:eastAsia="pl-PL"/>
        </w:rPr>
        <w:t xml:space="preserve">art. 108 ust. 1 pkt 6 </w:t>
      </w:r>
      <w:proofErr w:type="spellStart"/>
      <w:r w:rsidRPr="00847450">
        <w:rPr>
          <w:rFonts w:eastAsia="Times New Roman" w:cs="Tahoma"/>
          <w:lang w:eastAsia="pl-PL"/>
        </w:rPr>
        <w:t>uPzp</w:t>
      </w:r>
      <w:proofErr w:type="spellEnd"/>
      <w:r w:rsidRPr="00847450">
        <w:rPr>
          <w:rFonts w:eastAsia="Times New Roman" w:cs="Tahoma"/>
          <w:lang w:eastAsia="pl-PL"/>
        </w:rPr>
        <w:t>.</w:t>
      </w:r>
    </w:p>
    <w:p w14:paraId="3A3CF6D6" w14:textId="77777777" w:rsidR="00847450" w:rsidRPr="00847450" w:rsidRDefault="00847450" w:rsidP="00847450">
      <w:pPr>
        <w:spacing w:after="0" w:line="240" w:lineRule="auto"/>
        <w:jc w:val="both"/>
        <w:rPr>
          <w:rFonts w:cs="Tahoma"/>
          <w:sz w:val="16"/>
        </w:rPr>
      </w:pPr>
    </w:p>
    <w:p w14:paraId="4FD651F9" w14:textId="77777777" w:rsidR="00847450" w:rsidRPr="00847450" w:rsidRDefault="00847450" w:rsidP="00847450">
      <w:pPr>
        <w:spacing w:after="0" w:line="240" w:lineRule="auto"/>
        <w:ind w:left="357"/>
        <w:contextualSpacing/>
        <w:rPr>
          <w:rFonts w:eastAsia="Times New Roman" w:cs="Tahoma"/>
          <w:strike/>
          <w:u w:val="single"/>
          <w:lang w:eastAsia="pl-PL"/>
        </w:rPr>
      </w:pPr>
      <w:r w:rsidRPr="00847450">
        <w:rPr>
          <w:rFonts w:eastAsia="Times New Roman" w:cs="Tahoma"/>
          <w:u w:val="single"/>
          <w:lang w:eastAsia="pl-PL"/>
        </w:rPr>
        <w:t>w celu potwierdzenia spełniania przez Wykonawcę warunków udziału w postępowaniu:</w:t>
      </w:r>
    </w:p>
    <w:p w14:paraId="4760A79E" w14:textId="7320E05E" w:rsidR="00847450" w:rsidRPr="00847450" w:rsidRDefault="00847450" w:rsidP="00385E7B">
      <w:pPr>
        <w:numPr>
          <w:ilvl w:val="0"/>
          <w:numId w:val="44"/>
        </w:numPr>
        <w:spacing w:after="0" w:line="240" w:lineRule="auto"/>
        <w:contextualSpacing/>
        <w:jc w:val="both"/>
        <w:rPr>
          <w:rFonts w:cs="Tahoma"/>
        </w:rPr>
      </w:pPr>
      <w:r w:rsidRPr="00847450">
        <w:rPr>
          <w:rFonts w:cs="Tahoma"/>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 - zał. nr </w:t>
      </w:r>
      <w:r w:rsidR="00262E38">
        <w:rPr>
          <w:rFonts w:cs="Tahoma"/>
        </w:rPr>
        <w:t>6</w:t>
      </w:r>
      <w:r w:rsidRPr="00847450">
        <w:rPr>
          <w:rFonts w:cs="Tahoma"/>
        </w:rPr>
        <w:t xml:space="preserve"> do SWZ.</w:t>
      </w:r>
    </w:p>
    <w:p w14:paraId="620B2A4B" w14:textId="77777777" w:rsidR="00847450" w:rsidRPr="00847450" w:rsidRDefault="00847450" w:rsidP="00847450">
      <w:pPr>
        <w:spacing w:after="0" w:line="240" w:lineRule="auto"/>
        <w:jc w:val="both"/>
        <w:rPr>
          <w:rFonts w:cs="Tahoma"/>
          <w:sz w:val="16"/>
        </w:rPr>
      </w:pPr>
    </w:p>
    <w:p w14:paraId="61626D8A" w14:textId="77777777" w:rsidR="00847450" w:rsidRPr="00847450" w:rsidRDefault="00847450" w:rsidP="00385E7B">
      <w:pPr>
        <w:pStyle w:val="Akapitzlist"/>
        <w:numPr>
          <w:ilvl w:val="0"/>
          <w:numId w:val="7"/>
        </w:numPr>
        <w:spacing w:after="0" w:line="240" w:lineRule="auto"/>
        <w:jc w:val="both"/>
        <w:rPr>
          <w:rFonts w:cs="Tahoma"/>
        </w:rPr>
      </w:pPr>
      <w:r w:rsidRPr="00847450">
        <w:t>Jeżeli Wykonawca ma siedzibę lub miejsce zamieszkania poza granicami Rzeczypospolitej Polskiej, zamiast dokumentów, o których mowa:</w:t>
      </w:r>
    </w:p>
    <w:p w14:paraId="0C35B063" w14:textId="63CD7A11" w:rsidR="00847450" w:rsidRPr="00847450" w:rsidRDefault="00847450" w:rsidP="00385E7B">
      <w:pPr>
        <w:numPr>
          <w:ilvl w:val="0"/>
          <w:numId w:val="46"/>
        </w:numPr>
        <w:spacing w:after="0" w:line="240" w:lineRule="auto"/>
        <w:contextualSpacing/>
        <w:jc w:val="both"/>
      </w:pPr>
      <w:bookmarkStart w:id="8" w:name="_Hlk72741627"/>
      <w:r w:rsidRPr="00847450">
        <w:t xml:space="preserve">w ust. 3 pkt 1) </w:t>
      </w:r>
      <w:bookmarkEnd w:id="8"/>
      <w:r w:rsidRPr="00847450">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t>
      </w:r>
      <w:r>
        <w:t>w ust. 3 pkt 1),</w:t>
      </w:r>
      <w:r w:rsidRPr="00847450">
        <w:t xml:space="preserve"> wystawione nie wcześniej niż 6 miesięcy przed jego złożeniem;</w:t>
      </w:r>
    </w:p>
    <w:p w14:paraId="02BC8F66" w14:textId="46C6EE1E" w:rsidR="00847450" w:rsidRPr="00847450" w:rsidRDefault="00847450" w:rsidP="00385E7B">
      <w:pPr>
        <w:numPr>
          <w:ilvl w:val="0"/>
          <w:numId w:val="46"/>
        </w:numPr>
        <w:spacing w:after="0" w:line="240" w:lineRule="auto"/>
        <w:contextualSpacing/>
        <w:jc w:val="both"/>
      </w:pPr>
      <w:r w:rsidRPr="00847450">
        <w:t xml:space="preserve">jeżeli w kraju, w którym Wykonawca ma siedzibę lub miejsce zamieszkania nie wydaje się dokumentów, o których mowa w pkt. </w:t>
      </w:r>
      <w:r>
        <w:t>1</w:t>
      </w:r>
      <w:r w:rsidRPr="00847450">
        <w:t xml:space="preserve">) lub gdy dokumenty te nie odnoszą się do wszystkich przypadków, o których mowa w art. 108 ust. 1 pkt 1, 2 i 4 </w:t>
      </w:r>
      <w:proofErr w:type="spellStart"/>
      <w:r w:rsidRPr="00847450">
        <w:t>uPzp</w:t>
      </w:r>
      <w:proofErr w:type="spellEnd"/>
      <w:r w:rsidRPr="00847450">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 określon</w:t>
      </w:r>
      <w:r>
        <w:t>y</w:t>
      </w:r>
      <w:r w:rsidRPr="00847450">
        <w:t xml:space="preserve"> w pkt. 1) stosuje się.</w:t>
      </w:r>
    </w:p>
    <w:p w14:paraId="76933EB1" w14:textId="77777777" w:rsidR="00847450" w:rsidRDefault="00847450" w:rsidP="00385E7B">
      <w:pPr>
        <w:pStyle w:val="Akapitzlist"/>
        <w:numPr>
          <w:ilvl w:val="0"/>
          <w:numId w:val="7"/>
        </w:numPr>
        <w:spacing w:after="0" w:line="240" w:lineRule="auto"/>
        <w:jc w:val="both"/>
      </w:pPr>
      <w:r w:rsidRPr="00847450">
        <w:lastRenderedPageBreak/>
        <w:t>Wykonawca nie jest zobowiązany do złożenia podmiotowych środków dowodowych, które Zamawiający posiada, jeżeli Wykonawca wskaże te środki oraz potwierdzi ich prawidłowość i aktualność.</w:t>
      </w:r>
    </w:p>
    <w:p w14:paraId="3494714C" w14:textId="77777777" w:rsidR="00847450" w:rsidRDefault="00847450" w:rsidP="00385E7B">
      <w:pPr>
        <w:pStyle w:val="Akapitzlist"/>
        <w:numPr>
          <w:ilvl w:val="0"/>
          <w:numId w:val="7"/>
        </w:numPr>
        <w:spacing w:after="0" w:line="240" w:lineRule="auto"/>
        <w:jc w:val="both"/>
      </w:pPr>
      <w:r w:rsidRPr="00847450">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3A80F5F" w14:textId="77777777" w:rsidR="00E179C4" w:rsidRDefault="00847450" w:rsidP="00385E7B">
      <w:pPr>
        <w:pStyle w:val="Akapitzlist"/>
        <w:numPr>
          <w:ilvl w:val="0"/>
          <w:numId w:val="7"/>
        </w:numPr>
        <w:spacing w:after="0" w:line="240" w:lineRule="auto"/>
        <w:jc w:val="both"/>
      </w:pPr>
      <w:r w:rsidRPr="00847450">
        <w:t>W przypadku Wykonawców wspólnie ubiegających się o udzielenie zamówienia podmiotowe środki dowodowe wymienione w ust. 3 pkt. 1)-</w:t>
      </w:r>
      <w:r>
        <w:t>3</w:t>
      </w:r>
      <w:r w:rsidRPr="00847450">
        <w:t>), tj. na potwierdzenie braku podstaw do wykluczenia, składa każdy z Wykonawców występujących wspólnie.</w:t>
      </w:r>
    </w:p>
    <w:p w14:paraId="2448AB7F" w14:textId="77777777" w:rsidR="00E179C4" w:rsidRDefault="00847450" w:rsidP="00385E7B">
      <w:pPr>
        <w:pStyle w:val="Akapitzlist"/>
        <w:numPr>
          <w:ilvl w:val="0"/>
          <w:numId w:val="7"/>
        </w:numPr>
        <w:spacing w:after="0" w:line="240" w:lineRule="auto"/>
        <w:jc w:val="both"/>
      </w:pPr>
      <w:r w:rsidRPr="00847450">
        <w:t xml:space="preserve">W przypadku podmiotu, na którego zdolnościach lub sytuacji Wykonawca polega na zasadach określonych w art. 118 </w:t>
      </w:r>
      <w:proofErr w:type="spellStart"/>
      <w:r w:rsidRPr="00847450">
        <w:t>uPzp</w:t>
      </w:r>
      <w:proofErr w:type="spellEnd"/>
      <w:r w:rsidRPr="00847450">
        <w:t xml:space="preserve"> oraz podwykonawców niebędących podmiotami udostępniającymi zasoby na zasadach określonych w art. 118 </w:t>
      </w:r>
      <w:proofErr w:type="spellStart"/>
      <w:r w:rsidRPr="00847450">
        <w:t>uPzp</w:t>
      </w:r>
      <w:proofErr w:type="spellEnd"/>
      <w:r w:rsidRPr="00847450">
        <w:t>, Wykonawca składa podmiotowe środki dowodowe wymienione w ust. 3 pkt. 1), tj. na potwierdzenie braku podstaw do wykluczenia, w odniesieniu do każdego z tych podmiotów.</w:t>
      </w:r>
    </w:p>
    <w:p w14:paraId="26B12B31" w14:textId="77777777" w:rsidR="00E179C4" w:rsidRDefault="00847450" w:rsidP="00385E7B">
      <w:pPr>
        <w:pStyle w:val="Akapitzlist"/>
        <w:numPr>
          <w:ilvl w:val="0"/>
          <w:numId w:val="7"/>
        </w:numPr>
        <w:spacing w:after="0" w:line="240" w:lineRule="auto"/>
        <w:jc w:val="both"/>
      </w:pPr>
      <w:r w:rsidRPr="00847450">
        <w:t xml:space="preserve">Do podmiotów udostępniających zasoby na zasadach określonych w art. 118 </w:t>
      </w:r>
      <w:proofErr w:type="spellStart"/>
      <w:r w:rsidRPr="00847450">
        <w:t>uPzp</w:t>
      </w:r>
      <w:proofErr w:type="spellEnd"/>
      <w:r w:rsidRPr="00847450">
        <w:t xml:space="preserve"> oraz podwykonawców niebędących podmiotami udostępniającymi zasoby na tych zasadach, mających siedzibę lub miejsce zamieszkania poza terytorium Rzeczypospolitej Polskiej, postanowienia ust. 4 stosuje się odpowiednio.</w:t>
      </w:r>
    </w:p>
    <w:p w14:paraId="6A33336D" w14:textId="67B505EC" w:rsidR="00847450" w:rsidRPr="00847450" w:rsidRDefault="00847450" w:rsidP="00385E7B">
      <w:pPr>
        <w:pStyle w:val="Akapitzlist"/>
        <w:numPr>
          <w:ilvl w:val="0"/>
          <w:numId w:val="7"/>
        </w:numPr>
        <w:spacing w:after="0" w:line="240" w:lineRule="auto"/>
        <w:jc w:val="both"/>
      </w:pPr>
      <w:r w:rsidRPr="00847450">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sidRPr="00847450">
        <w:t>uPzp</w:t>
      </w:r>
      <w:proofErr w:type="spellEnd"/>
      <w:r w:rsidRPr="00847450">
        <w:t xml:space="preserve">, z zastrzeżeniem art. 65 ust. 1 pkt 4 </w:t>
      </w:r>
      <w:proofErr w:type="spellStart"/>
      <w:r w:rsidRPr="00847450">
        <w:t>uPzp</w:t>
      </w:r>
      <w:proofErr w:type="spellEnd"/>
      <w:r w:rsidRPr="00847450">
        <w:t>. Podmiotowe środki dowodowe sporządzone w języku obcym muszą być złożone wraz z tłumaczeniem na język polski.</w:t>
      </w:r>
    </w:p>
    <w:p w14:paraId="54116770" w14:textId="77777777" w:rsidR="00847450" w:rsidRDefault="00847450" w:rsidP="001815B5">
      <w:pPr>
        <w:spacing w:after="0" w:line="240" w:lineRule="auto"/>
        <w:jc w:val="both"/>
        <w:rPr>
          <w:rFonts w:asciiTheme="minorHAnsi" w:hAnsiTheme="minorHAnsi"/>
          <w:lang w:eastAsia="pl-PL"/>
        </w:rPr>
      </w:pPr>
    </w:p>
    <w:p w14:paraId="1365C43F" w14:textId="75D9F73C" w:rsidR="009A7ECD" w:rsidRPr="00654E39" w:rsidRDefault="00A0600D" w:rsidP="000B23AB">
      <w:pPr>
        <w:pStyle w:val="Tekstpodstawowy"/>
        <w:jc w:val="both"/>
        <w:rPr>
          <w:rFonts w:ascii="Calibri" w:hAnsi="Calibri" w:cs="Tahoma"/>
          <w:b/>
          <w:bCs/>
          <w:sz w:val="22"/>
          <w:szCs w:val="22"/>
          <w:u w:val="single"/>
        </w:rPr>
      </w:pPr>
      <w:r w:rsidRPr="00654E39">
        <w:rPr>
          <w:rFonts w:ascii="Calibri" w:hAnsi="Calibri" w:cs="Tahoma"/>
          <w:b/>
          <w:bCs/>
          <w:sz w:val="22"/>
          <w:szCs w:val="22"/>
          <w:u w:val="single"/>
        </w:rPr>
        <w:t xml:space="preserve">Rozdział </w:t>
      </w:r>
      <w:r w:rsidR="00FB2547">
        <w:rPr>
          <w:rFonts w:ascii="Calibri" w:hAnsi="Calibri" w:cs="Tahoma"/>
          <w:b/>
          <w:bCs/>
          <w:sz w:val="22"/>
          <w:szCs w:val="22"/>
          <w:u w:val="single"/>
        </w:rPr>
        <w:t>IX</w:t>
      </w:r>
      <w:r w:rsidRPr="00654E39">
        <w:rPr>
          <w:rFonts w:ascii="Calibri" w:hAnsi="Calibri" w:cs="Tahoma"/>
          <w:b/>
          <w:bCs/>
          <w:sz w:val="22"/>
          <w:szCs w:val="22"/>
          <w:u w:val="single"/>
        </w:rPr>
        <w:t>. Informacja o środkach komunikacji elektronicznej, przy użyciu których Zamawiający będzie komunikował się Wykonawcami, oraz informacje o wymaganiach technicznych</w:t>
      </w:r>
      <w:r w:rsidR="00593442" w:rsidRPr="00654E39">
        <w:rPr>
          <w:rFonts w:ascii="Calibri" w:hAnsi="Calibri" w:cs="Tahoma"/>
          <w:b/>
          <w:bCs/>
          <w:sz w:val="22"/>
          <w:szCs w:val="22"/>
          <w:u w:val="single"/>
        </w:rPr>
        <w:t xml:space="preserve"> i organizacyjnych sporządzania, wysyłania i odbierania korespondencji elektronicznej</w:t>
      </w:r>
    </w:p>
    <w:p w14:paraId="34ADF0C1" w14:textId="77777777" w:rsidR="00901123" w:rsidRPr="006C675D" w:rsidRDefault="00901123" w:rsidP="00385E7B">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Osobami uprawnionymi do kontaktu z Wykonawcami są:</w:t>
      </w:r>
      <w:r w:rsidRPr="006C675D">
        <w:rPr>
          <w:color w:val="000000" w:themeColor="text1"/>
        </w:rPr>
        <w:t xml:space="preserve"> </w:t>
      </w:r>
    </w:p>
    <w:p w14:paraId="0FF9F4C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color w:val="000000" w:themeColor="text1"/>
        </w:rPr>
        <w:t xml:space="preserve">- </w:t>
      </w:r>
      <w:r w:rsidRPr="006C675D">
        <w:rPr>
          <w:rFonts w:asciiTheme="minorHAnsi" w:hAnsiTheme="minorHAnsi"/>
          <w:color w:val="000000" w:themeColor="text1"/>
        </w:rPr>
        <w:t>kpt. Sebastian Malinowski, tel. (71) 368-21-52;</w:t>
      </w:r>
    </w:p>
    <w:p w14:paraId="032F6563" w14:textId="242FB799"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s</w:t>
      </w:r>
      <w:r w:rsidR="00BC65E5">
        <w:rPr>
          <w:rFonts w:asciiTheme="minorHAnsi" w:hAnsiTheme="minorHAnsi"/>
          <w:color w:val="000000" w:themeColor="text1"/>
        </w:rPr>
        <w:t>ekc</w:t>
      </w:r>
      <w:proofErr w:type="spellEnd"/>
      <w:r w:rsidRPr="006C675D">
        <w:rPr>
          <w:rFonts w:asciiTheme="minorHAnsi" w:hAnsiTheme="minorHAnsi"/>
          <w:color w:val="000000" w:themeColor="text1"/>
        </w:rPr>
        <w:t>. Aleksandra Figlarek, tel. (71) 368-21-53.</w:t>
      </w:r>
    </w:p>
    <w:p w14:paraId="4C512F33"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Postępowanie prowadzone jest w języku polskim za pośrednictwem </w:t>
      </w:r>
      <w:hyperlink r:id="rId13">
        <w:r w:rsidRPr="006C675D">
          <w:rPr>
            <w:rFonts w:asciiTheme="minorHAnsi" w:hAnsiTheme="minorHAnsi"/>
            <w:color w:val="000000" w:themeColor="text1"/>
          </w:rPr>
          <w:t>platformazakupowa.pl</w:t>
        </w:r>
      </w:hyperlink>
      <w:r w:rsidRPr="006C675D">
        <w:rPr>
          <w:rFonts w:asciiTheme="minorHAnsi" w:hAnsiTheme="minorHAnsi"/>
          <w:color w:val="000000" w:themeColor="text1"/>
        </w:rPr>
        <w:t xml:space="preserve"> pod adresem: </w:t>
      </w:r>
      <w:hyperlink r:id="rId14" w:history="1">
        <w:r w:rsidRPr="006C675D">
          <w:rPr>
            <w:rStyle w:val="Hipercze"/>
            <w:rFonts w:asciiTheme="minorHAnsi" w:hAnsiTheme="minorHAnsi"/>
            <w:color w:val="000000" w:themeColor="text1"/>
          </w:rPr>
          <w:t>https://platformazakupowa.pl/pn/kwpsp_wroclaw</w:t>
        </w:r>
      </w:hyperlink>
    </w:p>
    <w:p w14:paraId="618CA61F"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 celu skrócenia czasu udzielenia odpowiedzi na pytania komunikacja między Zamawiającym a Wykonawcami w zakresie:</w:t>
      </w:r>
    </w:p>
    <w:p w14:paraId="6BCDE7FF" w14:textId="77777777" w:rsidR="00901123" w:rsidRPr="006C675D" w:rsidRDefault="00901123" w:rsidP="00385E7B">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Zamawiającemu pytań do treści SWZ;</w:t>
      </w:r>
    </w:p>
    <w:p w14:paraId="554A21B0" w14:textId="77777777" w:rsidR="00901123" w:rsidRPr="006C675D" w:rsidRDefault="00901123" w:rsidP="00385E7B">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podmiotowych środków dowodowych;</w:t>
      </w:r>
    </w:p>
    <w:p w14:paraId="17FB471D" w14:textId="77777777" w:rsidR="00901123" w:rsidRPr="006C675D" w:rsidRDefault="00901123" w:rsidP="00385E7B">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złożenia/poprawienia/uzupełnienia oświadczenia, o którym mowa w art. 125 ust. 1, podmiotowych środków dowodowych, innych dokumentów lub oświadczeń składanych w postępowaniu;</w:t>
      </w:r>
    </w:p>
    <w:p w14:paraId="1DE3E5C6" w14:textId="77777777" w:rsidR="00901123" w:rsidRPr="006C675D" w:rsidRDefault="00901123" w:rsidP="00385E7B">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AF2A649" w14:textId="77777777" w:rsidR="00901123" w:rsidRPr="006C675D" w:rsidRDefault="00901123" w:rsidP="00385E7B">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 treści przedmiotowych środków dowodowych;</w:t>
      </w:r>
    </w:p>
    <w:p w14:paraId="59E211B0" w14:textId="77777777" w:rsidR="00901123" w:rsidRPr="006C675D" w:rsidRDefault="00901123" w:rsidP="00385E7B">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przesłania odpowiedzi na inne wezwania Zamawiającego wynikające z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50CD7E9A" w14:textId="77777777" w:rsidR="00901123" w:rsidRPr="006C675D" w:rsidRDefault="00901123" w:rsidP="00385E7B">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wniosków, informacji, oświadczeń Wykonawcy;</w:t>
      </w:r>
    </w:p>
    <w:p w14:paraId="767EC8D6" w14:textId="77777777" w:rsidR="00901123" w:rsidRPr="006C675D" w:rsidRDefault="00901123" w:rsidP="00385E7B">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odwołania/inne</w:t>
      </w:r>
    </w:p>
    <w:p w14:paraId="78EBB359"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odbywa się za pośrednictwem </w:t>
      </w:r>
      <w:hyperlink r:id="rId15">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 formularza „Wyślij wiadomość do zamawiającego”. </w:t>
      </w:r>
    </w:p>
    <w:p w14:paraId="054C560C"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lastRenderedPageBreak/>
        <w:t xml:space="preserve">Za datę przekazania (wpływu) oświadczeń, wniosków, zawiadomień oraz informacji przyjmuje się datę ich przesłania za pośrednictwem </w:t>
      </w:r>
      <w:hyperlink r:id="rId16">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poprzez kliknięcie przycisku  „Wyślij wiadomość do zamawiającego” po których pojawi się komunikat, że wiadomość została wysłana do zamawiającego.</w:t>
      </w:r>
    </w:p>
    <w:p w14:paraId="5C8DAF73"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będzie przekazywał Wykonawcom informacje za pośrednictwem </w:t>
      </w:r>
      <w:hyperlink r:id="rId17">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 konkretnego wykonawcy.</w:t>
      </w:r>
    </w:p>
    <w:p w14:paraId="4290A53F"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Wykonawca jako podmiot profesjonalny ma obowiązek sprawdzania komunikatów i wiadomości bezpośrednio na </w:t>
      </w:r>
      <w:r w:rsidRPr="006C675D">
        <w:rPr>
          <w:rFonts w:asciiTheme="minorHAnsi" w:hAnsiTheme="minorHAnsi"/>
          <w:color w:val="000000" w:themeColor="text1"/>
          <w:u w:val="single"/>
        </w:rPr>
        <w:t>platformazakupowa.pl</w:t>
      </w:r>
      <w:r w:rsidRPr="006C675D">
        <w:rPr>
          <w:rFonts w:asciiTheme="minorHAnsi" w:hAnsiTheme="minorHAnsi"/>
          <w:color w:val="000000" w:themeColor="text1"/>
        </w:rPr>
        <w:t xml:space="preserve"> przesłanych przez Zamawiającego, gdyż system powiadomień może ulec awarii lub powiadomienie może trafić do folderu SPAM.</w:t>
      </w:r>
    </w:p>
    <w:p w14:paraId="42202CE4"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tj.:</w:t>
      </w:r>
    </w:p>
    <w:p w14:paraId="6766F9D9" w14:textId="77777777" w:rsidR="00901123" w:rsidRPr="006C675D" w:rsidRDefault="00901123" w:rsidP="00385E7B">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stały dostęp do sieci Internet o gwarantowanej przepustowości nie mniejszej niż 512 </w:t>
      </w:r>
      <w:proofErr w:type="spellStart"/>
      <w:r w:rsidRPr="006C675D">
        <w:rPr>
          <w:rFonts w:asciiTheme="minorHAnsi" w:hAnsiTheme="minorHAnsi"/>
          <w:color w:val="000000" w:themeColor="text1"/>
        </w:rPr>
        <w:t>kb</w:t>
      </w:r>
      <w:proofErr w:type="spellEnd"/>
      <w:r w:rsidRPr="006C675D">
        <w:rPr>
          <w:rFonts w:asciiTheme="minorHAnsi" w:hAnsiTheme="minorHAnsi"/>
          <w:color w:val="000000" w:themeColor="text1"/>
        </w:rPr>
        <w:t>/s,</w:t>
      </w:r>
    </w:p>
    <w:p w14:paraId="748BDD8F" w14:textId="77777777" w:rsidR="00901123" w:rsidRPr="006C675D" w:rsidRDefault="00901123" w:rsidP="00385E7B">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34BFAE16" w14:textId="77777777" w:rsidR="00901123" w:rsidRPr="006C675D" w:rsidRDefault="00901123" w:rsidP="00385E7B">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zainstalowana dowolna, inna przeglądarka internetowa niż Internet Explorer,</w:t>
      </w:r>
    </w:p>
    <w:p w14:paraId="388654A4" w14:textId="77777777" w:rsidR="00901123" w:rsidRPr="006C675D" w:rsidRDefault="00901123" w:rsidP="00385E7B">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włączona obsługa JavaScript,</w:t>
      </w:r>
    </w:p>
    <w:p w14:paraId="1469D878" w14:textId="77777777" w:rsidR="00901123" w:rsidRPr="006C675D" w:rsidRDefault="00901123" w:rsidP="00385E7B">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zainstalowany program Adobe </w:t>
      </w:r>
      <w:proofErr w:type="spellStart"/>
      <w:r w:rsidRPr="006C675D">
        <w:rPr>
          <w:rFonts w:asciiTheme="minorHAnsi" w:hAnsiTheme="minorHAnsi"/>
          <w:color w:val="000000" w:themeColor="text1"/>
        </w:rPr>
        <w:t>Acrobat</w:t>
      </w:r>
      <w:proofErr w:type="spellEnd"/>
      <w:r w:rsidRPr="006C675D">
        <w:rPr>
          <w:rFonts w:asciiTheme="minorHAnsi" w:hAnsiTheme="minorHAnsi"/>
          <w:color w:val="000000" w:themeColor="text1"/>
        </w:rPr>
        <w:t xml:space="preserve"> Reader lub inny obsługujący format plików .pdf,</w:t>
      </w:r>
    </w:p>
    <w:p w14:paraId="3BA2329C" w14:textId="77777777" w:rsidR="00901123" w:rsidRPr="006C675D" w:rsidRDefault="00901123" w:rsidP="00385E7B">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szyfrowanie na platformazakupowa.pl odbywa się za pomocą protokołu TLS 1.3.</w:t>
      </w:r>
    </w:p>
    <w:p w14:paraId="587C5B4B" w14:textId="77777777" w:rsidR="00901123" w:rsidRPr="006C675D" w:rsidRDefault="00901123" w:rsidP="00385E7B">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oznaczenie czasu odbioru danych przez platformę zakupową stanowi datę oraz dokładny czas (</w:t>
      </w:r>
      <w:proofErr w:type="spellStart"/>
      <w:r w:rsidRPr="006C675D">
        <w:rPr>
          <w:rFonts w:asciiTheme="minorHAnsi" w:hAnsiTheme="minorHAnsi"/>
          <w:color w:val="000000" w:themeColor="text1"/>
        </w:rPr>
        <w:t>hh:mm:ss</w:t>
      </w:r>
      <w:proofErr w:type="spellEnd"/>
      <w:r w:rsidRPr="006C675D">
        <w:rPr>
          <w:rFonts w:asciiTheme="minorHAnsi" w:hAnsiTheme="minorHAnsi"/>
          <w:color w:val="000000" w:themeColor="text1"/>
        </w:rPr>
        <w:t>) generowany wg czasu lokalnego serwera synchronizowanego z zegarem Głównego Urzędu Miar.</w:t>
      </w:r>
    </w:p>
    <w:p w14:paraId="35C7372B"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Wykonawca, przystępując do niniejszego postępowania o udzielenie zamówienia publicznego:</w:t>
      </w:r>
    </w:p>
    <w:p w14:paraId="369C4E2E" w14:textId="66BEDDF5" w:rsidR="00901123" w:rsidRPr="006C675D" w:rsidRDefault="00901123" w:rsidP="00385E7B">
      <w:pPr>
        <w:pStyle w:val="Akapitzlist"/>
        <w:numPr>
          <w:ilvl w:val="0"/>
          <w:numId w:val="2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akceptuje warunki korzystania z </w:t>
      </w:r>
      <w:bookmarkStart w:id="9" w:name="_Hlk126141011"/>
      <w:bookmarkStart w:id="10" w:name="_Hlk126141024"/>
      <w:r w:rsidRPr="006C675D">
        <w:rPr>
          <w:color w:val="000000" w:themeColor="text1"/>
        </w:rPr>
        <w:fldChar w:fldCharType="begin"/>
      </w:r>
      <w:r w:rsidRPr="006C675D">
        <w:rPr>
          <w:color w:val="000000" w:themeColor="text1"/>
        </w:rPr>
        <w:instrText>HYPERLINK "https://platformazakupowa.pl/" \h</w:instrText>
      </w:r>
      <w:r w:rsidRPr="006C675D">
        <w:rPr>
          <w:color w:val="000000" w:themeColor="text1"/>
        </w:rPr>
      </w:r>
      <w:r w:rsidRPr="006C675D">
        <w:rPr>
          <w:color w:val="000000" w:themeColor="text1"/>
        </w:rPr>
        <w:fldChar w:fldCharType="separate"/>
      </w:r>
      <w:r w:rsidRPr="006C675D">
        <w:rPr>
          <w:rFonts w:asciiTheme="minorHAnsi" w:hAnsiTheme="minorHAnsi"/>
          <w:color w:val="000000" w:themeColor="text1"/>
          <w:u w:val="single"/>
        </w:rPr>
        <w:t>platformazakupowa.pl</w:t>
      </w:r>
      <w:r w:rsidRPr="006C675D">
        <w:rPr>
          <w:rFonts w:asciiTheme="minorHAnsi" w:hAnsiTheme="minorHAnsi"/>
          <w:color w:val="000000" w:themeColor="text1"/>
          <w:u w:val="single"/>
        </w:rPr>
        <w:fldChar w:fldCharType="end"/>
      </w:r>
      <w:bookmarkEnd w:id="9"/>
      <w:r w:rsidRPr="006C675D">
        <w:rPr>
          <w:rFonts w:asciiTheme="minorHAnsi" w:hAnsiTheme="minorHAnsi"/>
          <w:color w:val="000000" w:themeColor="text1"/>
        </w:rPr>
        <w:t xml:space="preserve"> </w:t>
      </w:r>
      <w:bookmarkEnd w:id="10"/>
      <w:r w:rsidRPr="006C675D">
        <w:rPr>
          <w:rFonts w:asciiTheme="minorHAnsi" w:hAnsiTheme="minorHAnsi"/>
          <w:color w:val="000000" w:themeColor="text1"/>
        </w:rPr>
        <w:t xml:space="preserve">określone w Regulaminie zamieszczonym na stronie internetowej </w:t>
      </w:r>
      <w:hyperlink r:id="rId20">
        <w:r w:rsidRPr="006C675D">
          <w:rPr>
            <w:rFonts w:asciiTheme="minorHAnsi" w:hAnsiTheme="minorHAnsi"/>
            <w:color w:val="000000" w:themeColor="text1"/>
          </w:rPr>
          <w:t>pod linkiem</w:t>
        </w:r>
      </w:hyperlink>
      <w:r w:rsidRPr="006C675D">
        <w:rPr>
          <w:rFonts w:asciiTheme="minorHAnsi" w:hAnsiTheme="minorHAnsi"/>
          <w:color w:val="000000" w:themeColor="text1"/>
        </w:rPr>
        <w:t xml:space="preserve"> w zakładce „Regulamin" oraz uznaje go za wiążący,</w:t>
      </w:r>
    </w:p>
    <w:p w14:paraId="25700138" w14:textId="77777777" w:rsidR="00901123" w:rsidRPr="006C675D" w:rsidRDefault="00901123" w:rsidP="00385E7B">
      <w:pPr>
        <w:pStyle w:val="Akapitzlist"/>
        <w:numPr>
          <w:ilvl w:val="0"/>
          <w:numId w:val="2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zapoznał i stosuje się do Instrukcji składania ofert/wniosków dostępnej </w:t>
      </w:r>
      <w:hyperlink r:id="rId21">
        <w:r w:rsidRPr="006C675D">
          <w:rPr>
            <w:rFonts w:asciiTheme="minorHAnsi" w:hAnsiTheme="minorHAnsi"/>
            <w:color w:val="000000" w:themeColor="text1"/>
            <w:u w:val="single"/>
          </w:rPr>
          <w:t>pod linkiem</w:t>
        </w:r>
      </w:hyperlink>
      <w:r w:rsidRPr="006C675D">
        <w:rPr>
          <w:rFonts w:asciiTheme="minorHAnsi" w:hAnsiTheme="minorHAnsi"/>
          <w:color w:val="000000" w:themeColor="text1"/>
        </w:rPr>
        <w:t xml:space="preserve">. </w:t>
      </w:r>
    </w:p>
    <w:p w14:paraId="54EB9842"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b/>
          <w:bCs/>
          <w:color w:val="000000" w:themeColor="text1"/>
        </w:rPr>
        <w:t xml:space="preserve">Zamawiający nie ponosi odpowiedzialności za złożenie oferty w sposób niezgodny z Instrukcją korzystania z </w:t>
      </w:r>
      <w:hyperlink r:id="rId22">
        <w:r w:rsidRPr="006C675D">
          <w:rPr>
            <w:rFonts w:asciiTheme="minorHAnsi" w:hAnsiTheme="minorHAnsi"/>
            <w:b/>
            <w:bCs/>
            <w:color w:val="000000" w:themeColor="text1"/>
            <w:u w:val="single"/>
          </w:rPr>
          <w:t>platformazakupowa.pl</w:t>
        </w:r>
      </w:hyperlink>
      <w:r w:rsidRPr="006C675D">
        <w:rPr>
          <w:rFonts w:asciiTheme="minorHAnsi" w:hAnsiTheme="minorHAnsi"/>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6D3D10CA"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informuje, że instrukcje korzystania z </w:t>
      </w:r>
      <w:hyperlink r:id="rId23">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24">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znajdują się w zakładce „Instrukcje dla Wykonawców" na stronie internetowej pod adresem: </w:t>
      </w:r>
      <w:hyperlink r:id="rId25">
        <w:r w:rsidRPr="006C675D">
          <w:rPr>
            <w:rFonts w:asciiTheme="minorHAnsi" w:hAnsiTheme="minorHAnsi"/>
            <w:color w:val="000000" w:themeColor="text1"/>
            <w:u w:val="single"/>
          </w:rPr>
          <w:t>https://platformazakupowa.pl/strona/45-instrukcje</w:t>
        </w:r>
      </w:hyperlink>
      <w:bookmarkStart w:id="11" w:name="_wp2umuqo1p7z" w:colFirst="0" w:colLast="0"/>
      <w:bookmarkEnd w:id="11"/>
    </w:p>
    <w:p w14:paraId="5AB9F60A"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B20C3C3" w14:textId="77777777" w:rsidR="00901123" w:rsidRPr="006C675D" w:rsidRDefault="00901123" w:rsidP="00385E7B">
      <w:pPr>
        <w:pStyle w:val="Akapitzlist"/>
        <w:numPr>
          <w:ilvl w:val="0"/>
          <w:numId w:val="19"/>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Zamawiający rekomenduje wykorzystanie formatów: .pdf .</w:t>
      </w:r>
      <w:proofErr w:type="spellStart"/>
      <w:r w:rsidRPr="006C675D">
        <w:rPr>
          <w:rFonts w:asciiTheme="minorHAnsi" w:hAnsiTheme="minorHAnsi"/>
          <w:color w:val="000000" w:themeColor="text1"/>
        </w:rPr>
        <w:t>doc</w:t>
      </w:r>
      <w:proofErr w:type="spellEnd"/>
      <w:r w:rsidRPr="006C675D">
        <w:rPr>
          <w:rFonts w:asciiTheme="minorHAnsi" w:hAnsiTheme="minorHAnsi"/>
          <w:color w:val="000000" w:themeColor="text1"/>
        </w:rPr>
        <w:t xml:space="preserve"> .xls .jpg (.</w:t>
      </w:r>
      <w:proofErr w:type="spellStart"/>
      <w:r w:rsidRPr="006C675D">
        <w:rPr>
          <w:rFonts w:asciiTheme="minorHAnsi" w:hAnsiTheme="minorHAnsi"/>
          <w:color w:val="000000" w:themeColor="text1"/>
        </w:rPr>
        <w:t>jpeg</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ze szczególnym wskazaniem na .pdf</w:t>
      </w:r>
    </w:p>
    <w:p w14:paraId="2302D96C"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lastRenderedPageBreak/>
        <w:t xml:space="preserve">W celu ewentualnej kompresji danych Zamawiający rekomenduje wykorzystanie jednego z formatów: </w:t>
      </w:r>
    </w:p>
    <w:p w14:paraId="3F5BC5F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.zip </w:t>
      </w:r>
    </w:p>
    <w:p w14:paraId="3EC5BA38"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.7Z</w:t>
      </w:r>
    </w:p>
    <w:p w14:paraId="4285C000" w14:textId="77777777" w:rsidR="00901123" w:rsidRPr="006C675D" w:rsidRDefault="00901123" w:rsidP="00385E7B">
      <w:pPr>
        <w:pStyle w:val="Akapitzlist"/>
        <w:numPr>
          <w:ilvl w:val="0"/>
          <w:numId w:val="19"/>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 xml:space="preserve">Wśród formatów powszechnych a </w:t>
      </w:r>
      <w:r w:rsidRPr="006C675D">
        <w:rPr>
          <w:rFonts w:asciiTheme="minorHAnsi" w:hAnsiTheme="minorHAnsi"/>
          <w:b/>
          <w:bCs/>
          <w:color w:val="000000" w:themeColor="text1"/>
        </w:rPr>
        <w:t>NIE występujących</w:t>
      </w:r>
      <w:r w:rsidRPr="006C675D">
        <w:rPr>
          <w:rFonts w:asciiTheme="minorHAnsi" w:hAnsiTheme="minorHAnsi"/>
          <w:color w:val="000000" w:themeColor="text1"/>
        </w:rPr>
        <w:t xml:space="preserve"> w rozporządzeniu występują: .</w:t>
      </w:r>
      <w:proofErr w:type="spellStart"/>
      <w:r w:rsidRPr="006C675D">
        <w:rPr>
          <w:rFonts w:asciiTheme="minorHAnsi" w:hAnsiTheme="minorHAnsi"/>
          <w:color w:val="000000" w:themeColor="text1"/>
        </w:rPr>
        <w:t>rar</w:t>
      </w:r>
      <w:proofErr w:type="spellEnd"/>
      <w:r w:rsidRPr="006C675D">
        <w:rPr>
          <w:rFonts w:asciiTheme="minorHAnsi" w:hAnsiTheme="minorHAnsi"/>
          <w:color w:val="000000" w:themeColor="text1"/>
        </w:rPr>
        <w:t xml:space="preserve"> .gif .</w:t>
      </w:r>
      <w:proofErr w:type="spellStart"/>
      <w:r w:rsidRPr="006C675D">
        <w:rPr>
          <w:rFonts w:asciiTheme="minorHAnsi" w:hAnsiTheme="minorHAnsi"/>
          <w:color w:val="000000" w:themeColor="text1"/>
        </w:rPr>
        <w:t>bmp</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numbers</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pages</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Dokumenty złożone w takich plikach zostaną uznane za złożone nieskutecznie.</w:t>
      </w:r>
    </w:p>
    <w:p w14:paraId="202388AF"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sidRPr="006C675D">
        <w:rPr>
          <w:rFonts w:asciiTheme="minorHAnsi" w:hAnsiTheme="minorHAnsi"/>
          <w:color w:val="000000" w:themeColor="text1"/>
        </w:rPr>
        <w:t>eDoApp</w:t>
      </w:r>
      <w:proofErr w:type="spellEnd"/>
      <w:r w:rsidRPr="006C675D">
        <w:rPr>
          <w:rFonts w:asciiTheme="minorHAnsi" w:hAnsiTheme="minorHAnsi"/>
          <w:color w:val="000000" w:themeColor="text1"/>
        </w:rPr>
        <w:t xml:space="preserve"> służącej do składania podpisu osobistego, który wynosi max 5MB.</w:t>
      </w:r>
    </w:p>
    <w:p w14:paraId="0E3F5C65" w14:textId="7DF7C150"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C675D">
        <w:rPr>
          <w:rFonts w:asciiTheme="minorHAnsi" w:hAnsiTheme="minorHAnsi"/>
          <w:color w:val="000000" w:themeColor="text1"/>
        </w:rPr>
        <w:t>PAdES</w:t>
      </w:r>
      <w:proofErr w:type="spellEnd"/>
      <w:r w:rsidR="002B5AD6" w:rsidRPr="006C675D">
        <w:rPr>
          <w:rFonts w:asciiTheme="minorHAnsi" w:hAnsiTheme="minorHAnsi"/>
          <w:color w:val="000000" w:themeColor="text1"/>
        </w:rPr>
        <w:t xml:space="preserve">, </w:t>
      </w:r>
      <w:r w:rsidRPr="006C675D">
        <w:rPr>
          <w:rFonts w:asciiTheme="minorHAnsi" w:hAnsiTheme="minorHAnsi"/>
          <w:color w:val="000000" w:themeColor="text1"/>
        </w:rPr>
        <w:t xml:space="preserve"> </w:t>
      </w:r>
      <w:r w:rsidR="002B5AD6" w:rsidRPr="006C675D">
        <w:rPr>
          <w:rFonts w:asciiTheme="minorHAnsi" w:hAnsiTheme="minorHAnsi"/>
          <w:color w:val="000000" w:themeColor="text1"/>
        </w:rPr>
        <w:t>podpisem zaufanym lub podpisem osobistym.</w:t>
      </w:r>
    </w:p>
    <w:p w14:paraId="2FC858B9"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Pliki w innych formatach niż PDF zaleca się opatrzyć zewnętrznym podpisem </w:t>
      </w:r>
      <w:proofErr w:type="spellStart"/>
      <w:r w:rsidRPr="006C675D">
        <w:rPr>
          <w:rFonts w:asciiTheme="minorHAnsi" w:hAnsiTheme="minorHAnsi"/>
          <w:color w:val="000000" w:themeColor="text1"/>
        </w:rPr>
        <w:t>XAdES</w:t>
      </w:r>
      <w:proofErr w:type="spellEnd"/>
      <w:r w:rsidRPr="006C675D">
        <w:rPr>
          <w:rFonts w:asciiTheme="minorHAnsi" w:hAnsiTheme="minorHAnsi"/>
          <w:color w:val="000000" w:themeColor="text1"/>
        </w:rPr>
        <w:t>. Wykonawca powinien pamiętać, aby plik z podpisem przekazywać łącznie z dokumentem podpisywanym.</w:t>
      </w:r>
    </w:p>
    <w:p w14:paraId="3400765E"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0C9C0BA"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zaleca, aby Wykonawca z odpowiednim wyprzedzeniem przetestował możliwość prawidłowego wykorzystania wybranej metody podpisania plików oferty.</w:t>
      </w:r>
    </w:p>
    <w:p w14:paraId="26F36B79"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Zaleca się, aby komunikacja z wykonawcami odbywała się tylko na Platformie za pośrednictwem formularza “Wyślij wiadomość do zamawiającego”, nie za pośrednictwem adresu email.</w:t>
      </w:r>
    </w:p>
    <w:p w14:paraId="636EDADF"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Osobą składającą ofertę powinna być osoba kontaktowa podawana w dokumentacji.</w:t>
      </w:r>
    </w:p>
    <w:p w14:paraId="2ECF75A7"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7E15CEF"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Podczas podpisywania plików zaleca się stosowanie algorytmu skrótu SHA2 zamiast SHA1.  </w:t>
      </w:r>
    </w:p>
    <w:p w14:paraId="4BB731C9"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Jeśli wykonawca pakuje dokumenty np. w plik ZIP zalecamy wcześniejsze podpisanie każdego ze skompresowanych plików. </w:t>
      </w:r>
    </w:p>
    <w:p w14:paraId="4DFDDA9D"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rekomenduje wykorzystanie podpisu z kwalifikowanym znacznikiem czasu.</w:t>
      </w:r>
    </w:p>
    <w:p w14:paraId="1EB896C6" w14:textId="7704868A"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t>
      </w:r>
      <w:r w:rsidRPr="006C675D">
        <w:rPr>
          <w:rFonts w:asciiTheme="minorHAnsi" w:hAnsiTheme="minorHAnsi"/>
          <w:b/>
          <w:bCs/>
          <w:color w:val="000000" w:themeColor="text1"/>
        </w:rPr>
        <w:t>nie wprowadzać</w:t>
      </w:r>
      <w:r w:rsidRPr="006C675D">
        <w:rPr>
          <w:rFonts w:asciiTheme="minorHAnsi" w:hAnsiTheme="minorHAnsi"/>
          <w:color w:val="000000" w:themeColor="text1"/>
        </w:rPr>
        <w:t xml:space="preserve"> jakichkolwiek zmian w plikach po podpisaniu ich podpisem kwalifikowanym</w:t>
      </w:r>
      <w:r w:rsidR="002B5AD6" w:rsidRPr="006C675D">
        <w:rPr>
          <w:rFonts w:asciiTheme="minorHAnsi" w:hAnsiTheme="minorHAnsi"/>
          <w:color w:val="000000" w:themeColor="text1"/>
        </w:rPr>
        <w:t>,</w:t>
      </w:r>
      <w:r w:rsidR="002B5AD6" w:rsidRPr="006C675D">
        <w:rPr>
          <w:color w:val="000000" w:themeColor="text1"/>
        </w:rPr>
        <w:t xml:space="preserve"> </w:t>
      </w:r>
      <w:r w:rsidR="002B5AD6" w:rsidRPr="006C675D">
        <w:rPr>
          <w:rFonts w:asciiTheme="minorHAnsi" w:hAnsiTheme="minorHAnsi"/>
          <w:color w:val="000000" w:themeColor="text1"/>
        </w:rPr>
        <w:t>podpisem zaufanym lub podpisem osobistym</w:t>
      </w:r>
      <w:r w:rsidRPr="006C675D">
        <w:rPr>
          <w:rFonts w:asciiTheme="minorHAnsi" w:hAnsiTheme="minorHAnsi"/>
          <w:color w:val="000000" w:themeColor="text1"/>
        </w:rPr>
        <w:t>. Może to skutkować naruszeniem integralności plików co równoważne będzie z koniecznością odrzucenia oferty w postępowaniu.</w:t>
      </w:r>
    </w:p>
    <w:p w14:paraId="317D03AE" w14:textId="77777777" w:rsidR="00B150A1" w:rsidRDefault="00B150A1" w:rsidP="000B23AB">
      <w:pPr>
        <w:pStyle w:val="Tekstpodstawowy"/>
        <w:ind w:left="426" w:hanging="426"/>
        <w:rPr>
          <w:rFonts w:ascii="Calibri" w:hAnsi="Calibri" w:cs="Tahoma"/>
          <w:b/>
          <w:sz w:val="22"/>
          <w:szCs w:val="22"/>
          <w:u w:val="single"/>
        </w:rPr>
      </w:pPr>
    </w:p>
    <w:p w14:paraId="483664BB" w14:textId="37BFA6E2" w:rsidR="0061390F" w:rsidRDefault="00E47F50">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 Wykonawcy wspólnie ubiegający się o zamówienie</w:t>
      </w:r>
    </w:p>
    <w:p w14:paraId="493F4C9B" w14:textId="40AFF173" w:rsidR="000B421E" w:rsidRPr="00A87529" w:rsidRDefault="00E47F50" w:rsidP="00385E7B">
      <w:pPr>
        <w:pStyle w:val="Poziom2"/>
        <w:numPr>
          <w:ilvl w:val="0"/>
          <w:numId w:val="6"/>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w:t>
      </w:r>
      <w:r w:rsidR="00654E39">
        <w:rPr>
          <w:rFonts w:asciiTheme="minorHAnsi" w:hAnsiTheme="minorHAnsi" w:cs="Tahoma"/>
          <w:szCs w:val="22"/>
        </w:rPr>
        <w:t>58</w:t>
      </w:r>
      <w:r>
        <w:rPr>
          <w:rFonts w:asciiTheme="minorHAnsi" w:hAnsiTheme="minorHAnsi" w:cs="Tahoma"/>
          <w:szCs w:val="22"/>
        </w:rPr>
        <w:t xml:space="preserve"> </w:t>
      </w:r>
      <w:proofErr w:type="spellStart"/>
      <w:r>
        <w:rPr>
          <w:rFonts w:asciiTheme="minorHAnsi" w:hAnsiTheme="minorHAnsi" w:cs="Tahoma"/>
          <w:szCs w:val="22"/>
        </w:rPr>
        <w:t>uPzp</w:t>
      </w:r>
      <w:proofErr w:type="spellEnd"/>
      <w:r>
        <w:rPr>
          <w:rFonts w:asciiTheme="minorHAnsi" w:hAnsiTheme="minorHAnsi" w:cs="Tahoma"/>
          <w:szCs w:val="22"/>
        </w:rPr>
        <w:t>.</w:t>
      </w:r>
    </w:p>
    <w:p w14:paraId="43784D24" w14:textId="59AC637C" w:rsidR="00690018" w:rsidRPr="00690018" w:rsidRDefault="00690018" w:rsidP="00385E7B">
      <w:pPr>
        <w:pStyle w:val="Poziom2"/>
        <w:numPr>
          <w:ilvl w:val="0"/>
          <w:numId w:val="6"/>
        </w:numPr>
        <w:spacing w:before="0"/>
        <w:rPr>
          <w:rFonts w:asciiTheme="minorHAnsi" w:hAnsiTheme="minorHAnsi" w:cs="Tahoma"/>
          <w:szCs w:val="22"/>
        </w:rPr>
      </w:pPr>
      <w:r w:rsidRPr="00690018">
        <w:rPr>
          <w:rFonts w:asciiTheme="minorHAnsi" w:hAnsiTheme="minorHAnsi" w:cs="Tahoma"/>
          <w:szCs w:val="22"/>
        </w:rPr>
        <w:t xml:space="preserve">Oświadczenie </w:t>
      </w:r>
      <w:r w:rsidR="000B421E">
        <w:rPr>
          <w:rFonts w:asciiTheme="minorHAnsi" w:hAnsiTheme="minorHAnsi" w:cs="Tahoma"/>
          <w:szCs w:val="22"/>
        </w:rPr>
        <w:t>W</w:t>
      </w:r>
      <w:r w:rsidRPr="00690018">
        <w:rPr>
          <w:rFonts w:asciiTheme="minorHAnsi" w:hAnsiTheme="minorHAnsi" w:cs="Tahoma"/>
          <w:szCs w:val="22"/>
        </w:rPr>
        <w:t>ykonawców wspólnie ubiegających się o udzielenie zamówienia</w:t>
      </w:r>
      <w:r>
        <w:rPr>
          <w:rFonts w:asciiTheme="minorHAnsi" w:hAnsiTheme="minorHAnsi" w:cs="Tahoma"/>
          <w:szCs w:val="22"/>
        </w:rPr>
        <w:t>:</w:t>
      </w:r>
    </w:p>
    <w:p w14:paraId="25D8B08B" w14:textId="77777777" w:rsidR="00A87529" w:rsidRDefault="00690018" w:rsidP="00385E7B">
      <w:pPr>
        <w:pStyle w:val="Poziom2"/>
        <w:numPr>
          <w:ilvl w:val="1"/>
          <w:numId w:val="26"/>
        </w:numPr>
        <w:spacing w:before="0"/>
        <w:rPr>
          <w:rFonts w:asciiTheme="minorHAnsi" w:hAnsiTheme="minorHAnsi" w:cs="Tahoma"/>
          <w:szCs w:val="22"/>
        </w:rPr>
      </w:pPr>
      <w:r w:rsidRPr="00690018">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08C03FC" w14:textId="7FB6E0BD" w:rsidR="00690018" w:rsidRPr="00A87529" w:rsidRDefault="00690018" w:rsidP="00385E7B">
      <w:pPr>
        <w:pStyle w:val="Poziom2"/>
        <w:numPr>
          <w:ilvl w:val="1"/>
          <w:numId w:val="26"/>
        </w:numPr>
        <w:spacing w:before="0"/>
        <w:rPr>
          <w:rFonts w:asciiTheme="minorHAnsi" w:hAnsiTheme="minorHAnsi" w:cs="Tahoma"/>
          <w:szCs w:val="22"/>
        </w:rPr>
      </w:pPr>
      <w:r w:rsidRPr="00A87529">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7681C877" w14:textId="77777777" w:rsidR="00690018" w:rsidRPr="000B421E" w:rsidRDefault="00690018" w:rsidP="000B421E">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6BF468FA" w14:textId="3D49E416" w:rsidR="00690018" w:rsidRPr="00690018" w:rsidRDefault="00690018" w:rsidP="007130A8">
      <w:pPr>
        <w:pStyle w:val="Poziom2"/>
        <w:spacing w:before="0"/>
        <w:ind w:left="360"/>
        <w:rPr>
          <w:rFonts w:asciiTheme="minorHAnsi" w:hAnsiTheme="minorHAnsi" w:cs="Tahoma"/>
          <w:szCs w:val="22"/>
        </w:rPr>
      </w:pPr>
      <w:r w:rsidRPr="00690018">
        <w:rPr>
          <w:rFonts w:asciiTheme="minorHAnsi" w:hAnsiTheme="minorHAnsi" w:cs="Tahoma"/>
          <w:szCs w:val="22"/>
        </w:rPr>
        <w:t xml:space="preserve">Wykonawcy składają oświadczenia </w:t>
      </w:r>
      <w:r w:rsidR="00655A1F">
        <w:rPr>
          <w:rFonts w:asciiTheme="minorHAnsi" w:hAnsiTheme="minorHAnsi" w:cs="Tahoma"/>
          <w:szCs w:val="22"/>
        </w:rPr>
        <w:t>w formie elektronicznej lub w postaci elektronicznej opatrzonej podpisem zaufanym lub</w:t>
      </w:r>
      <w:r w:rsidRPr="00690018">
        <w:rPr>
          <w:rFonts w:asciiTheme="minorHAnsi" w:hAnsiTheme="minorHAnsi" w:cs="Tahoma"/>
          <w:szCs w:val="22"/>
        </w:rPr>
        <w:t xml:space="preserve"> podpisem </w:t>
      </w:r>
      <w:r w:rsidR="00655A1F">
        <w:rPr>
          <w:rFonts w:asciiTheme="minorHAnsi" w:hAnsiTheme="minorHAnsi" w:cs="Tahoma"/>
          <w:szCs w:val="22"/>
        </w:rPr>
        <w:t>osobistym</w:t>
      </w:r>
      <w:r w:rsidRPr="00690018">
        <w:rPr>
          <w:rFonts w:asciiTheme="minorHAnsi" w:hAnsiTheme="minorHAnsi" w:cs="Tahoma"/>
          <w:szCs w:val="22"/>
        </w:rPr>
        <w:t xml:space="preserve"> osoby upoważnione</w:t>
      </w:r>
      <w:r w:rsidR="00655A1F">
        <w:rPr>
          <w:rFonts w:asciiTheme="minorHAnsi" w:hAnsiTheme="minorHAnsi" w:cs="Tahoma"/>
          <w:szCs w:val="22"/>
        </w:rPr>
        <w:t xml:space="preserve">j </w:t>
      </w:r>
      <w:r w:rsidRPr="00690018">
        <w:rPr>
          <w:rFonts w:asciiTheme="minorHAnsi" w:hAnsiTheme="minorHAnsi" w:cs="Tahoma"/>
          <w:szCs w:val="22"/>
        </w:rPr>
        <w:t>do</w:t>
      </w:r>
      <w:r w:rsidR="00655A1F">
        <w:rPr>
          <w:rFonts w:asciiTheme="minorHAnsi" w:hAnsiTheme="minorHAnsi" w:cs="Tahoma"/>
          <w:szCs w:val="22"/>
        </w:rPr>
        <w:t xml:space="preserve"> </w:t>
      </w:r>
      <w:r w:rsidRPr="00690018">
        <w:rPr>
          <w:rFonts w:asciiTheme="minorHAnsi" w:hAnsiTheme="minorHAnsi" w:cs="Tahoma"/>
          <w:szCs w:val="22"/>
        </w:rPr>
        <w:t>reprezentowania wykonawców zgodnie z formą reprezentacji określoną w dokumencie rejestrowym właściwym dla formy organizacyjnej lub w innym dokumencie.</w:t>
      </w:r>
    </w:p>
    <w:p w14:paraId="01E091DA" w14:textId="77777777" w:rsidR="000B421E" w:rsidRPr="000B421E" w:rsidRDefault="00E47F50" w:rsidP="00385E7B">
      <w:pPr>
        <w:pStyle w:val="Poziom2"/>
        <w:numPr>
          <w:ilvl w:val="0"/>
          <w:numId w:val="6"/>
        </w:numPr>
        <w:spacing w:before="0"/>
        <w:rPr>
          <w:rFonts w:asciiTheme="minorHAnsi" w:hAnsiTheme="minorHAnsi" w:cs="Tahoma"/>
          <w:szCs w:val="22"/>
        </w:rPr>
      </w:pPr>
      <w:r w:rsidRPr="000F4037">
        <w:rPr>
          <w:rFonts w:asciiTheme="minorHAnsi" w:hAnsiTheme="minorHAnsi" w:cs="Tahoma"/>
          <w:szCs w:val="22"/>
        </w:rPr>
        <w:lastRenderedPageBreak/>
        <w:t>Wykonawcy wspólnie ubiegający się o</w:t>
      </w:r>
      <w:r w:rsidR="000B421E">
        <w:rPr>
          <w:rFonts w:asciiTheme="minorHAnsi" w:hAnsiTheme="minorHAnsi" w:cs="Tahoma"/>
          <w:szCs w:val="22"/>
        </w:rPr>
        <w:t xml:space="preserve"> udzielenie</w:t>
      </w:r>
      <w:r w:rsidRPr="000F4037">
        <w:rPr>
          <w:rFonts w:asciiTheme="minorHAnsi" w:hAnsiTheme="minorHAnsi" w:cs="Tahoma"/>
          <w:szCs w:val="22"/>
        </w:rPr>
        <w:t xml:space="preserve"> zamówieni</w:t>
      </w:r>
      <w:r w:rsidR="000B421E">
        <w:rPr>
          <w:rFonts w:asciiTheme="minorHAnsi" w:hAnsiTheme="minorHAnsi" w:cs="Tahoma"/>
          <w:szCs w:val="22"/>
        </w:rPr>
        <w:t>a (w tym spółka cywilna)</w:t>
      </w:r>
      <w:r w:rsidRPr="000F4037">
        <w:rPr>
          <w:rFonts w:asciiTheme="minorHAnsi" w:hAnsiTheme="minorHAnsi" w:cs="Tahoma"/>
          <w:szCs w:val="22"/>
        </w:rPr>
        <w:t xml:space="preserve"> ustanawiają pełnomocnika do reprezentowania ich w postępowaniu o udzielenie zamówienia albo reprezentowania ich</w:t>
      </w:r>
      <w:r w:rsidR="000B421E">
        <w:rPr>
          <w:rFonts w:asciiTheme="minorHAnsi" w:hAnsiTheme="minorHAnsi" w:cs="Tahoma"/>
          <w:szCs w:val="22"/>
        </w:rPr>
        <w:t xml:space="preserve"> </w:t>
      </w:r>
      <w:r w:rsidRPr="000F4037">
        <w:rPr>
          <w:rFonts w:asciiTheme="minorHAnsi" w:hAnsiTheme="minorHAnsi" w:cs="Tahoma"/>
          <w:szCs w:val="22"/>
        </w:rPr>
        <w:t xml:space="preserve">w postępowaniu i zawarcia umowy w sprawie zamówienia publicznego, </w:t>
      </w:r>
      <w:r w:rsidRPr="000B421E">
        <w:rPr>
          <w:rFonts w:asciiTheme="minorHAnsi" w:hAnsiTheme="minorHAnsi" w:cs="Tahoma"/>
          <w:b/>
          <w:bCs/>
          <w:szCs w:val="22"/>
        </w:rPr>
        <w:t xml:space="preserve">dołączając dokument pełnomocnictwa </w:t>
      </w:r>
      <w:r w:rsidR="00652FB2" w:rsidRPr="000B421E">
        <w:rPr>
          <w:rFonts w:asciiTheme="minorHAnsi" w:hAnsiTheme="minorHAnsi" w:cs="Tahoma"/>
          <w:b/>
          <w:bCs/>
          <w:szCs w:val="22"/>
        </w:rPr>
        <w:t>do oferty</w:t>
      </w:r>
      <w:r w:rsidR="00652FB2" w:rsidRPr="000B421E">
        <w:rPr>
          <w:rFonts w:asciiTheme="minorHAnsi" w:hAnsiTheme="minorHAnsi" w:cs="Tahoma"/>
          <w:szCs w:val="22"/>
        </w:rPr>
        <w:t>.</w:t>
      </w:r>
    </w:p>
    <w:p w14:paraId="595C107C" w14:textId="075C7AD2" w:rsidR="000F4037" w:rsidRPr="000B421E" w:rsidRDefault="000F4037" w:rsidP="007130A8">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5F404DC3" w14:textId="075BA713" w:rsidR="000B421E" w:rsidRPr="006C675D" w:rsidRDefault="0092206D" w:rsidP="00385E7B">
      <w:pPr>
        <w:pStyle w:val="Akapitzlist"/>
        <w:numPr>
          <w:ilvl w:val="0"/>
          <w:numId w:val="15"/>
        </w:numPr>
        <w:spacing w:after="0" w:line="240" w:lineRule="auto"/>
        <w:jc w:val="both"/>
        <w:rPr>
          <w:rFonts w:asciiTheme="minorHAnsi" w:eastAsia="Times New Roman" w:hAnsiTheme="minorHAnsi" w:cs="Tahoma"/>
          <w:lang w:eastAsia="pl-PL"/>
        </w:rPr>
      </w:pPr>
      <w:r w:rsidRPr="006C675D">
        <w:rPr>
          <w:rFonts w:asciiTheme="minorHAnsi" w:hAnsiTheme="minorHAnsi" w:cs="Tahoma"/>
        </w:rPr>
        <w:t>p</w:t>
      </w:r>
      <w:r w:rsidR="00655A1F" w:rsidRPr="006C675D">
        <w:rPr>
          <w:rFonts w:asciiTheme="minorHAnsi" w:hAnsiTheme="minorHAnsi" w:cs="Tahoma"/>
        </w:rPr>
        <w:t>eł</w:t>
      </w:r>
      <w:r w:rsidRPr="006C675D">
        <w:rPr>
          <w:rFonts w:asciiTheme="minorHAnsi" w:hAnsiTheme="minorHAnsi" w:cs="Tahoma"/>
        </w:rPr>
        <w:t>nomocnictwo powinno zostać złożone w formie elektronicznej lub</w:t>
      </w:r>
      <w:r w:rsidR="000F4037" w:rsidRPr="006C675D">
        <w:rPr>
          <w:rFonts w:asciiTheme="minorHAnsi" w:hAnsiTheme="minorHAnsi" w:cs="Tahoma"/>
        </w:rPr>
        <w:t xml:space="preserve"> w postaci elektronicznej </w:t>
      </w:r>
      <w:r w:rsidRPr="006C675D">
        <w:rPr>
          <w:rFonts w:asciiTheme="minorHAnsi" w:hAnsiTheme="minorHAnsi" w:cs="Tahoma"/>
        </w:rPr>
        <w:t xml:space="preserve">opatrzonej </w:t>
      </w:r>
      <w:r w:rsidR="000F4037" w:rsidRPr="006C675D">
        <w:rPr>
          <w:rFonts w:asciiTheme="minorHAnsi" w:hAnsiTheme="minorHAnsi" w:cs="Tahoma"/>
        </w:rPr>
        <w:t>podpis</w:t>
      </w:r>
      <w:r w:rsidRPr="006C675D">
        <w:rPr>
          <w:rFonts w:asciiTheme="minorHAnsi" w:hAnsiTheme="minorHAnsi" w:cs="Tahoma"/>
        </w:rPr>
        <w:t>em zaufanym lub podpisem osobistym</w:t>
      </w:r>
      <w:r w:rsidR="002B5AD6" w:rsidRPr="006C675D">
        <w:t xml:space="preserve"> </w:t>
      </w:r>
      <w:r w:rsidR="002B5AD6" w:rsidRPr="006C675D">
        <w:rPr>
          <w:rFonts w:asciiTheme="minorHAnsi" w:eastAsia="Times New Roman" w:hAnsiTheme="minorHAnsi" w:cs="Tahoma"/>
          <w:lang w:eastAsia="pl-PL"/>
        </w:rPr>
        <w:t>przez osobę upoważnioną do reprezentowania wykonawcy/wykonawców wspólnie ubiegających się o udzielenie zamówienia zgodnie z formą reprezentacji, określoną w dokumencie rejestrowym właściwym dla formy organizacyjnej, lub</w:t>
      </w:r>
    </w:p>
    <w:p w14:paraId="32622C7D" w14:textId="34D5B43A" w:rsidR="000F4037" w:rsidRPr="000B421E" w:rsidRDefault="0092206D" w:rsidP="00385E7B">
      <w:pPr>
        <w:pStyle w:val="Poziom2"/>
        <w:numPr>
          <w:ilvl w:val="0"/>
          <w:numId w:val="15"/>
        </w:numPr>
        <w:spacing w:before="0"/>
        <w:rPr>
          <w:rFonts w:asciiTheme="minorHAnsi" w:hAnsiTheme="minorHAnsi" w:cs="Tahoma"/>
          <w:szCs w:val="22"/>
        </w:rPr>
      </w:pPr>
      <w:r>
        <w:rPr>
          <w:rFonts w:asciiTheme="minorHAnsi" w:hAnsiTheme="minorHAnsi" w:cs="Tahoma"/>
          <w:szCs w:val="22"/>
        </w:rPr>
        <w:t xml:space="preserve">dopuszcza się również przedłożenie </w:t>
      </w:r>
      <w:r w:rsidR="000F4037" w:rsidRPr="000B421E">
        <w:rPr>
          <w:rFonts w:asciiTheme="minorHAnsi" w:hAnsiTheme="minorHAnsi" w:cs="Tahoma"/>
          <w:szCs w:val="22"/>
        </w:rPr>
        <w:t>elektroniczn</w:t>
      </w:r>
      <w:r>
        <w:rPr>
          <w:rFonts w:asciiTheme="minorHAnsi" w:hAnsiTheme="minorHAnsi" w:cs="Tahoma"/>
          <w:szCs w:val="22"/>
        </w:rPr>
        <w:t>ej</w:t>
      </w:r>
      <w:r w:rsidR="000F4037" w:rsidRPr="000B421E">
        <w:rPr>
          <w:rFonts w:asciiTheme="minorHAnsi" w:hAnsiTheme="minorHAnsi" w:cs="Tahoma"/>
          <w:szCs w:val="22"/>
        </w:rPr>
        <w:t xml:space="preserve"> kopi</w:t>
      </w:r>
      <w:r>
        <w:rPr>
          <w:rFonts w:asciiTheme="minorHAnsi" w:hAnsiTheme="minorHAnsi" w:cs="Tahoma"/>
          <w:szCs w:val="22"/>
        </w:rPr>
        <w:t>i</w:t>
      </w:r>
      <w:r w:rsidR="000F4037" w:rsidRPr="000B421E">
        <w:rPr>
          <w:rFonts w:asciiTheme="minorHAnsi" w:hAnsiTheme="minorHAnsi" w:cs="Tahoma"/>
          <w:szCs w:val="22"/>
        </w:rPr>
        <w:t xml:space="preserve"> dokumentu poświadczon</w:t>
      </w:r>
      <w:r>
        <w:rPr>
          <w:rFonts w:asciiTheme="minorHAnsi" w:hAnsiTheme="minorHAnsi" w:cs="Tahoma"/>
          <w:szCs w:val="22"/>
        </w:rPr>
        <w:t>ej</w:t>
      </w:r>
      <w:r w:rsidR="000F4037" w:rsidRPr="000B421E">
        <w:rPr>
          <w:rFonts w:asciiTheme="minorHAnsi" w:hAnsiTheme="minorHAnsi" w:cs="Tahoma"/>
          <w:szCs w:val="22"/>
        </w:rPr>
        <w:t xml:space="preserve"> za zgodność z oryginałem przez notariusza, tj. podpisana kwalifikowanym podpisem elektronicznym osoby posiadającej uprawnienia notariusza.</w:t>
      </w:r>
    </w:p>
    <w:p w14:paraId="4E9BE665" w14:textId="77777777" w:rsidR="0061390F" w:rsidRDefault="00E47F50" w:rsidP="00385E7B">
      <w:pPr>
        <w:pStyle w:val="Poziom2"/>
        <w:numPr>
          <w:ilvl w:val="0"/>
          <w:numId w:val="6"/>
        </w:numPr>
        <w:spacing w:before="0"/>
        <w:rPr>
          <w:rFonts w:asciiTheme="minorHAnsi" w:hAnsiTheme="minorHAnsi" w:cs="Tahoma"/>
          <w:szCs w:val="22"/>
        </w:rPr>
      </w:pPr>
      <w:r>
        <w:rPr>
          <w:rFonts w:asciiTheme="minorHAnsi" w:hAnsiTheme="minorHAnsi" w:cs="Tahoma"/>
          <w:szCs w:val="22"/>
        </w:rPr>
        <w:t>Wykonawcy występujący wspólnie ponoszą solidarną odpowiedzialność za zobowiązania wynikające z zawartej umowy.</w:t>
      </w:r>
    </w:p>
    <w:p w14:paraId="7EC7BB65" w14:textId="77777777" w:rsidR="00413899" w:rsidRDefault="00413899" w:rsidP="000B421E">
      <w:pPr>
        <w:pStyle w:val="Poziom2"/>
        <w:tabs>
          <w:tab w:val="left" w:pos="0"/>
        </w:tabs>
        <w:spacing w:before="0"/>
        <w:rPr>
          <w:rFonts w:ascii="Calibri" w:hAnsi="Calibri" w:cs="Tahoma"/>
          <w:szCs w:val="22"/>
        </w:rPr>
      </w:pPr>
    </w:p>
    <w:p w14:paraId="644018A0" w14:textId="2911D917" w:rsidR="006124B2" w:rsidRPr="006124B2" w:rsidRDefault="006124B2" w:rsidP="000B421E">
      <w:pPr>
        <w:pStyle w:val="Poziom2"/>
        <w:tabs>
          <w:tab w:val="left" w:pos="0"/>
        </w:tabs>
        <w:spacing w:before="0"/>
        <w:rPr>
          <w:rFonts w:ascii="Calibri" w:hAnsi="Calibri" w:cs="Tahoma"/>
          <w:b/>
          <w:bCs/>
          <w:szCs w:val="22"/>
          <w:u w:val="single"/>
        </w:rPr>
      </w:pPr>
      <w:r w:rsidRPr="006124B2">
        <w:rPr>
          <w:rFonts w:ascii="Calibri" w:hAnsi="Calibri" w:cs="Tahoma"/>
          <w:b/>
          <w:bCs/>
          <w:szCs w:val="22"/>
          <w:u w:val="single"/>
        </w:rPr>
        <w:t>Rozdział XI. Termin związania ofertą</w:t>
      </w:r>
    </w:p>
    <w:p w14:paraId="0ED64CCA" w14:textId="75DCCB0D" w:rsidR="001762C8" w:rsidRDefault="006124B2" w:rsidP="006124B2">
      <w:pPr>
        <w:pStyle w:val="Poziom2"/>
        <w:tabs>
          <w:tab w:val="left" w:pos="0"/>
        </w:tabs>
        <w:spacing w:before="0"/>
        <w:rPr>
          <w:rFonts w:ascii="Calibri" w:hAnsi="Calibri" w:cs="Tahoma"/>
          <w:szCs w:val="22"/>
        </w:rPr>
      </w:pPr>
      <w:r w:rsidRPr="00EC1701">
        <w:rPr>
          <w:rFonts w:ascii="Calibri" w:hAnsi="Calibri" w:cs="Tahoma"/>
          <w:szCs w:val="22"/>
        </w:rPr>
        <w:t xml:space="preserve">Wykonawca jest związany ofertą przez </w:t>
      </w:r>
      <w:r w:rsidR="00184A00" w:rsidRPr="00EC1701">
        <w:rPr>
          <w:rFonts w:ascii="Calibri" w:hAnsi="Calibri" w:cs="Tahoma"/>
          <w:szCs w:val="22"/>
        </w:rPr>
        <w:t>30</w:t>
      </w:r>
      <w:r w:rsidRPr="00EC1701">
        <w:rPr>
          <w:rFonts w:ascii="Calibri" w:hAnsi="Calibri" w:cs="Tahoma"/>
          <w:szCs w:val="22"/>
        </w:rPr>
        <w:t xml:space="preserve"> dni, tj. </w:t>
      </w:r>
      <w:r w:rsidRPr="00EC1701">
        <w:rPr>
          <w:rFonts w:ascii="Calibri" w:hAnsi="Calibri" w:cs="Tahoma"/>
          <w:b/>
          <w:bCs/>
          <w:szCs w:val="22"/>
        </w:rPr>
        <w:t xml:space="preserve">do dnia </w:t>
      </w:r>
      <w:r w:rsidR="00EC1701" w:rsidRPr="00EC1701">
        <w:rPr>
          <w:rFonts w:ascii="Calibri" w:hAnsi="Calibri" w:cs="Tahoma"/>
          <w:b/>
          <w:bCs/>
          <w:szCs w:val="22"/>
        </w:rPr>
        <w:t>0</w:t>
      </w:r>
      <w:r w:rsidR="0002618D">
        <w:rPr>
          <w:rFonts w:ascii="Calibri" w:hAnsi="Calibri" w:cs="Tahoma"/>
          <w:b/>
          <w:bCs/>
          <w:szCs w:val="22"/>
        </w:rPr>
        <w:t>9</w:t>
      </w:r>
      <w:r w:rsidR="00EC1701" w:rsidRPr="00EC1701">
        <w:rPr>
          <w:rFonts w:ascii="Calibri" w:hAnsi="Calibri" w:cs="Tahoma"/>
          <w:b/>
          <w:bCs/>
          <w:szCs w:val="22"/>
        </w:rPr>
        <w:t>.04.2024</w:t>
      </w:r>
      <w:r w:rsidR="001947B9" w:rsidRPr="00EC1701">
        <w:rPr>
          <w:rFonts w:ascii="Calibri" w:hAnsi="Calibri" w:cs="Tahoma"/>
          <w:b/>
          <w:bCs/>
          <w:szCs w:val="22"/>
        </w:rPr>
        <w:t xml:space="preserve"> r.</w:t>
      </w:r>
      <w:r w:rsidRPr="006124B2">
        <w:rPr>
          <w:rFonts w:ascii="Calibri" w:hAnsi="Calibri" w:cs="Tahoma"/>
          <w:szCs w:val="22"/>
        </w:rPr>
        <w:t xml:space="preserve"> </w:t>
      </w:r>
    </w:p>
    <w:p w14:paraId="7D76A3B9" w14:textId="59543732" w:rsidR="006124B2" w:rsidRDefault="006124B2" w:rsidP="006124B2">
      <w:pPr>
        <w:pStyle w:val="Poziom2"/>
        <w:tabs>
          <w:tab w:val="left" w:pos="0"/>
        </w:tabs>
        <w:spacing w:before="0"/>
        <w:rPr>
          <w:rFonts w:ascii="Calibri" w:hAnsi="Calibri" w:cs="Tahoma"/>
          <w:szCs w:val="22"/>
        </w:rPr>
      </w:pPr>
      <w:r w:rsidRPr="006124B2">
        <w:rPr>
          <w:rFonts w:ascii="Calibri" w:hAnsi="Calibri" w:cs="Tahoma"/>
          <w:szCs w:val="22"/>
        </w:rPr>
        <w:t>Bieg terminu związania ofertą rozpoczyna się wraz z upływem terminu składania ofert.</w:t>
      </w:r>
    </w:p>
    <w:p w14:paraId="649025D2" w14:textId="77777777" w:rsidR="00F97D75" w:rsidRDefault="00F97D75">
      <w:pPr>
        <w:pStyle w:val="Tekstpodstawowy"/>
        <w:ind w:left="426" w:hanging="426"/>
        <w:rPr>
          <w:rFonts w:ascii="Calibri" w:hAnsi="Calibri" w:cs="Tahoma"/>
          <w:b/>
          <w:sz w:val="22"/>
          <w:szCs w:val="22"/>
          <w:u w:val="single"/>
        </w:rPr>
      </w:pPr>
    </w:p>
    <w:p w14:paraId="160F917F" w14:textId="439FCD34" w:rsidR="0061390F" w:rsidRDefault="00E47F50">
      <w:pPr>
        <w:pStyle w:val="Tekstpodstawowy"/>
        <w:ind w:left="426" w:hanging="426"/>
        <w:rPr>
          <w:rFonts w:ascii="Calibri" w:hAnsi="Calibri" w:cs="Tahoma"/>
          <w:b/>
          <w:sz w:val="22"/>
          <w:szCs w:val="22"/>
          <w:u w:val="single"/>
        </w:rPr>
      </w:pPr>
      <w:r>
        <w:rPr>
          <w:rFonts w:ascii="Calibri" w:hAnsi="Calibri" w:cs="Tahoma"/>
          <w:b/>
          <w:sz w:val="22"/>
          <w:szCs w:val="22"/>
          <w:u w:val="single"/>
        </w:rPr>
        <w:t>Rozdział XI</w:t>
      </w:r>
      <w:r w:rsidR="006124B2">
        <w:rPr>
          <w:rFonts w:ascii="Calibri" w:hAnsi="Calibri" w:cs="Tahoma"/>
          <w:b/>
          <w:sz w:val="22"/>
          <w:szCs w:val="22"/>
          <w:u w:val="single"/>
        </w:rPr>
        <w:t>I</w:t>
      </w:r>
      <w:r>
        <w:rPr>
          <w:rFonts w:ascii="Calibri" w:hAnsi="Calibri" w:cs="Tahoma"/>
          <w:b/>
          <w:sz w:val="22"/>
          <w:szCs w:val="22"/>
          <w:u w:val="single"/>
        </w:rPr>
        <w:t>.  Wymagania dotyczące wadium</w:t>
      </w:r>
    </w:p>
    <w:p w14:paraId="2B294230" w14:textId="77777777" w:rsidR="00DE5927" w:rsidRPr="00DE5927" w:rsidRDefault="00DE5927" w:rsidP="00FC35E4">
      <w:pPr>
        <w:pStyle w:val="Tekstpodstawowy"/>
        <w:tabs>
          <w:tab w:val="left" w:pos="0"/>
        </w:tabs>
        <w:rPr>
          <w:rFonts w:ascii="Calibri" w:hAnsi="Calibri" w:cs="Tahoma"/>
          <w:spacing w:val="-14"/>
          <w:sz w:val="22"/>
          <w:szCs w:val="22"/>
        </w:rPr>
      </w:pPr>
      <w:r>
        <w:rPr>
          <w:rFonts w:ascii="Calibri" w:hAnsi="Calibri" w:cs="Tahoma"/>
          <w:sz w:val="22"/>
          <w:szCs w:val="22"/>
        </w:rPr>
        <w:t>Zamawiający nie wymaga wniesienia wadium.</w:t>
      </w:r>
    </w:p>
    <w:p w14:paraId="1ED683C8" w14:textId="77777777" w:rsidR="0061390F" w:rsidRDefault="0061390F">
      <w:pPr>
        <w:pStyle w:val="Tekstpodstawowy"/>
        <w:tabs>
          <w:tab w:val="left" w:pos="0"/>
        </w:tabs>
        <w:jc w:val="both"/>
        <w:rPr>
          <w:rFonts w:asciiTheme="minorHAnsi" w:hAnsiTheme="minorHAnsi" w:cs="Tahoma"/>
          <w:iCs/>
          <w:spacing w:val="1"/>
          <w:sz w:val="22"/>
          <w:szCs w:val="22"/>
        </w:rPr>
      </w:pPr>
    </w:p>
    <w:p w14:paraId="2BD51CED" w14:textId="4025E2A7" w:rsidR="0061390F" w:rsidRDefault="00E47F50" w:rsidP="0062041E">
      <w:pPr>
        <w:shd w:val="clear" w:color="auto" w:fill="FFFFFF"/>
        <w:spacing w:after="0" w:line="240" w:lineRule="auto"/>
        <w:jc w:val="both"/>
        <w:rPr>
          <w:rFonts w:cs="Tahoma"/>
          <w:b/>
          <w:iCs/>
          <w:spacing w:val="1"/>
          <w:u w:val="single"/>
        </w:rPr>
      </w:pPr>
      <w:r>
        <w:rPr>
          <w:rFonts w:cs="Tahoma"/>
          <w:b/>
          <w:iCs/>
          <w:spacing w:val="1"/>
          <w:u w:val="single"/>
        </w:rPr>
        <w:t>Rozdział XIII. O</w:t>
      </w:r>
      <w:r w:rsidR="00B742D9">
        <w:rPr>
          <w:rFonts w:cs="Tahoma"/>
          <w:b/>
          <w:iCs/>
          <w:spacing w:val="1"/>
          <w:u w:val="single"/>
        </w:rPr>
        <w:t>pis sposobu przygotowania ofert i forma składanych dokumentów</w:t>
      </w:r>
    </w:p>
    <w:p w14:paraId="612B248A" w14:textId="05A782B7" w:rsidR="004C2DE5" w:rsidRPr="00950B34" w:rsidRDefault="00315BF2" w:rsidP="00385E7B">
      <w:pPr>
        <w:pStyle w:val="Akapitzlist"/>
        <w:numPr>
          <w:ilvl w:val="0"/>
          <w:numId w:val="23"/>
        </w:numPr>
        <w:spacing w:after="0" w:line="240" w:lineRule="auto"/>
        <w:jc w:val="both"/>
        <w:rPr>
          <w:rFonts w:asciiTheme="minorHAnsi" w:hAnsiTheme="minorHAnsi" w:cstheme="minorHAnsi"/>
          <w:bCs/>
          <w:color w:val="000000" w:themeColor="text1"/>
        </w:rPr>
      </w:pPr>
      <w:r w:rsidRPr="00315BF2">
        <w:rPr>
          <w:rFonts w:asciiTheme="minorHAnsi" w:hAnsiTheme="minorHAnsi" w:cstheme="minorHAnsi"/>
          <w:bCs/>
          <w:color w:val="000000" w:themeColor="text1"/>
        </w:rPr>
        <w:t>Wykonawca może złożyć tylko jedną ofertę</w:t>
      </w:r>
      <w:r w:rsidR="00945FC1">
        <w:rPr>
          <w:rFonts w:asciiTheme="minorHAnsi" w:hAnsiTheme="minorHAnsi" w:cstheme="minorHAnsi"/>
          <w:bCs/>
          <w:color w:val="000000" w:themeColor="text1"/>
        </w:rPr>
        <w:t xml:space="preserve">. </w:t>
      </w:r>
      <w:r w:rsidR="004C2DE5" w:rsidRPr="00950B34">
        <w:rPr>
          <w:rFonts w:asciiTheme="minorHAnsi" w:hAnsiTheme="minorHAnsi" w:cstheme="minorHAnsi"/>
          <w:color w:val="000000" w:themeColor="text1"/>
        </w:rPr>
        <w:t>Ofertę należy złożyć w języku polskim, sporządzoną pod rygorem nieważności, w formie elektronicznej (opatrzoną kwalifikowanym podpisem elektronicznym)</w:t>
      </w:r>
      <w:r w:rsidR="005C7038" w:rsidRPr="00950B34">
        <w:rPr>
          <w:color w:val="000000" w:themeColor="text1"/>
        </w:rPr>
        <w:t xml:space="preserve"> </w:t>
      </w:r>
      <w:r w:rsidR="005C7038" w:rsidRPr="00950B34">
        <w:rPr>
          <w:rFonts w:asciiTheme="minorHAnsi" w:hAnsiTheme="minorHAnsi" w:cstheme="minorHAnsi"/>
          <w:color w:val="000000" w:themeColor="text1"/>
        </w:rPr>
        <w:t>lub w postaci elektronicznej opatrzonej podpisem zaufanym lub podpisem osobistym.</w:t>
      </w:r>
      <w:r w:rsidR="004C2DE5" w:rsidRPr="00950B34">
        <w:rPr>
          <w:rFonts w:asciiTheme="minorHAnsi" w:hAnsiTheme="minorHAnsi" w:cstheme="minorHAnsi"/>
          <w:color w:val="000000" w:themeColor="text1"/>
        </w:rPr>
        <w:t xml:space="preserve"> Treść oferty musi być zgodna z wymaganiami Zamawiającego określonymi w dokumentach zamówienia.</w:t>
      </w:r>
    </w:p>
    <w:p w14:paraId="4F25A856" w14:textId="2ACEEBD5" w:rsidR="004C2DE5" w:rsidRPr="00950B34" w:rsidRDefault="004C2DE5" w:rsidP="00385E7B">
      <w:pPr>
        <w:pStyle w:val="Akapitzlist"/>
        <w:numPr>
          <w:ilvl w:val="0"/>
          <w:numId w:val="23"/>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W procesie składania oferty, wniosku w tym przedmiotowych środków dowodowych na platformie, kwalifikowany podpis elektroniczny</w:t>
      </w:r>
      <w:r w:rsidR="005C7038" w:rsidRPr="00950B34">
        <w:rPr>
          <w:rFonts w:asciiTheme="minorHAnsi" w:eastAsia="Times New Roman" w:hAnsiTheme="minorHAnsi" w:cstheme="minorHAnsi"/>
          <w:color w:val="000000" w:themeColor="text1"/>
          <w:lang w:eastAsia="pl-PL"/>
        </w:rPr>
        <w:t>,</w:t>
      </w:r>
      <w:r w:rsidR="005C7038" w:rsidRPr="00950B34">
        <w:rPr>
          <w:color w:val="000000" w:themeColor="text1"/>
        </w:rPr>
        <w:t xml:space="preserve"> </w:t>
      </w:r>
      <w:r w:rsidR="005C7038" w:rsidRPr="00950B34">
        <w:rPr>
          <w:rFonts w:asciiTheme="minorHAnsi" w:eastAsia="Times New Roman" w:hAnsiTheme="minorHAnsi" w:cstheme="minorHAnsi"/>
          <w:color w:val="000000" w:themeColor="text1"/>
          <w:lang w:eastAsia="pl-PL"/>
        </w:rPr>
        <w:t>podpis zaufany lub podpis osobisty</w:t>
      </w:r>
      <w:r w:rsidRPr="00950B34">
        <w:rPr>
          <w:rFonts w:asciiTheme="minorHAnsi" w:eastAsia="Times New Roman" w:hAnsiTheme="minorHAnsi" w:cstheme="minorHAnsi"/>
          <w:color w:val="000000" w:themeColor="text1"/>
          <w:lang w:eastAsia="pl-PL"/>
        </w:rPr>
        <w:t xml:space="preserve"> Wykonawca składa bezpośrednio na dokumencie, który następnie przesyła do systemu za pośrednictwem </w:t>
      </w:r>
      <w:hyperlink r:id="rId26">
        <w:r w:rsidRPr="00950B34">
          <w:rPr>
            <w:rFonts w:asciiTheme="minorHAnsi" w:hAnsiTheme="minorHAnsi" w:cstheme="minorHAnsi"/>
            <w:color w:val="000000" w:themeColor="text1"/>
            <w:u w:val="single"/>
          </w:rPr>
          <w:t>platformazakupowa.pl</w:t>
        </w:r>
      </w:hyperlink>
      <w:r w:rsidRPr="00950B34">
        <w:rPr>
          <w:rFonts w:asciiTheme="minorHAnsi" w:eastAsia="Times New Roman" w:hAnsiTheme="minorHAnsi" w:cstheme="minorHAnsi"/>
          <w:color w:val="000000" w:themeColor="text1"/>
          <w:lang w:eastAsia="pl-PL"/>
        </w:rPr>
        <w:t>. Oferta musi być podpisana kwalifikowanym podpisem elektronicznym</w:t>
      </w:r>
      <w:r w:rsidR="005C7038" w:rsidRPr="00950B34">
        <w:rPr>
          <w:rFonts w:asciiTheme="minorHAnsi" w:eastAsia="Times New Roman" w:hAnsiTheme="minorHAnsi" w:cstheme="minorHAnsi"/>
          <w:color w:val="000000" w:themeColor="text1"/>
          <w:lang w:eastAsia="pl-PL"/>
        </w:rPr>
        <w:t>,</w:t>
      </w:r>
      <w:r w:rsidRPr="00950B34">
        <w:rPr>
          <w:rFonts w:asciiTheme="minorHAnsi" w:eastAsia="Times New Roman" w:hAnsiTheme="minorHAnsi" w:cstheme="minorHAnsi"/>
          <w:color w:val="000000" w:themeColor="text1"/>
          <w:lang w:eastAsia="pl-PL"/>
        </w:rPr>
        <w:t xml:space="preserve"> </w:t>
      </w:r>
      <w:r w:rsidR="005C7038" w:rsidRPr="00950B34">
        <w:rPr>
          <w:rFonts w:asciiTheme="minorHAnsi" w:eastAsia="Times New Roman" w:hAnsiTheme="minorHAnsi" w:cstheme="minorHAnsi"/>
          <w:color w:val="000000" w:themeColor="text1"/>
          <w:lang w:eastAsia="pl-PL"/>
        </w:rPr>
        <w:t xml:space="preserve">podpisem zaufanym lub podpisem osobistym </w:t>
      </w:r>
      <w:r w:rsidRPr="00950B34">
        <w:rPr>
          <w:rFonts w:asciiTheme="minorHAnsi" w:eastAsia="Times New Roman" w:hAnsiTheme="minorHAnsi" w:cstheme="minorHAnsi"/>
          <w:color w:val="000000" w:themeColor="text1"/>
          <w:lang w:eastAsia="pl-PL"/>
        </w:rPr>
        <w:t>przez osoby upoważnione do składania oświadczeń woli w imieniu Wykonawcy.</w:t>
      </w:r>
    </w:p>
    <w:p w14:paraId="72B7BBCA" w14:textId="77777777" w:rsidR="004C2DE5" w:rsidRPr="00950B34" w:rsidRDefault="004C2DE5" w:rsidP="00385E7B">
      <w:pPr>
        <w:pStyle w:val="Akapitzlist"/>
        <w:numPr>
          <w:ilvl w:val="0"/>
          <w:numId w:val="23"/>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50B34">
        <w:rPr>
          <w:rFonts w:asciiTheme="minorHAnsi" w:eastAsia="Times New Roman" w:hAnsiTheme="minorHAnsi" w:cstheme="minorHAnsi"/>
          <w:color w:val="000000" w:themeColor="text1"/>
          <w:lang w:eastAsia="pl-PL"/>
        </w:rPr>
        <w:t>eIDAS</w:t>
      </w:r>
      <w:proofErr w:type="spellEnd"/>
      <w:r w:rsidRPr="00950B34">
        <w:rPr>
          <w:rFonts w:asciiTheme="minorHAnsi" w:eastAsia="Times New Roman" w:hAnsiTheme="minorHAnsi" w:cstheme="minorHAnsi"/>
          <w:color w:val="000000" w:themeColor="text1"/>
          <w:lang w:eastAsia="pl-PL"/>
        </w:rPr>
        <w:t>) (UE) nr 910/2014 - od 1 lipca 2016 roku”.</w:t>
      </w:r>
    </w:p>
    <w:p w14:paraId="0DAC1857" w14:textId="03B2C8BA" w:rsidR="004C2DE5" w:rsidRPr="00950B34" w:rsidRDefault="004C2DE5" w:rsidP="00385E7B">
      <w:pPr>
        <w:pStyle w:val="Akapitzlist"/>
        <w:numPr>
          <w:ilvl w:val="0"/>
          <w:numId w:val="23"/>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 xml:space="preserve">W przypadku wykorzystania formatu podpisu </w:t>
      </w:r>
      <w:proofErr w:type="spellStart"/>
      <w:r w:rsidRPr="00950B34">
        <w:rPr>
          <w:rFonts w:asciiTheme="minorHAnsi" w:eastAsia="Times New Roman" w:hAnsiTheme="minorHAnsi" w:cstheme="minorHAnsi"/>
          <w:color w:val="000000" w:themeColor="text1"/>
          <w:lang w:eastAsia="pl-PL"/>
        </w:rPr>
        <w:t>XAdES</w:t>
      </w:r>
      <w:proofErr w:type="spellEnd"/>
      <w:r w:rsidRPr="00950B34">
        <w:rPr>
          <w:rFonts w:asciiTheme="minorHAnsi" w:eastAsia="Times New Roman" w:hAnsiTheme="minorHAnsi" w:cstheme="minorHAnsi"/>
          <w:color w:val="000000" w:themeColor="text1"/>
          <w:lang w:eastAsia="pl-PL"/>
        </w:rPr>
        <w:t xml:space="preserve"> zewnętrzny Zamawiający wymaga dołączenia odpowiedniej ilości plików tj. podpisywanych plików z danymi oraz plików podpisu w formacie </w:t>
      </w:r>
      <w:proofErr w:type="spellStart"/>
      <w:r w:rsidRPr="00950B34">
        <w:rPr>
          <w:rFonts w:asciiTheme="minorHAnsi" w:eastAsia="Times New Roman" w:hAnsiTheme="minorHAnsi" w:cstheme="minorHAnsi"/>
          <w:color w:val="000000" w:themeColor="text1"/>
          <w:lang w:eastAsia="pl-PL"/>
        </w:rPr>
        <w:t>XAdES</w:t>
      </w:r>
      <w:proofErr w:type="spellEnd"/>
      <w:r w:rsidRPr="00950B34">
        <w:rPr>
          <w:rFonts w:asciiTheme="minorHAnsi" w:eastAsia="Times New Roman" w:hAnsiTheme="minorHAnsi" w:cstheme="minorHAnsi"/>
          <w:color w:val="000000" w:themeColor="text1"/>
          <w:lang w:eastAsia="pl-PL"/>
        </w:rPr>
        <w:t>.</w:t>
      </w:r>
    </w:p>
    <w:p w14:paraId="1E2E8112" w14:textId="77777777" w:rsidR="004C2DE5" w:rsidRPr="00950B34" w:rsidRDefault="004C2DE5" w:rsidP="00385E7B">
      <w:pPr>
        <w:numPr>
          <w:ilvl w:val="0"/>
          <w:numId w:val="23"/>
        </w:numPr>
        <w:spacing w:after="0" w:line="240" w:lineRule="auto"/>
        <w:jc w:val="both"/>
        <w:rPr>
          <w:rFonts w:asciiTheme="minorHAnsi" w:hAnsiTheme="minorHAnsi" w:cstheme="minorHAnsi"/>
          <w:color w:val="000000" w:themeColor="text1"/>
        </w:rPr>
      </w:pPr>
      <w:r w:rsidRPr="00950B34">
        <w:rPr>
          <w:rFonts w:asciiTheme="minorHAnsi" w:hAnsiTheme="minorHAnsi" w:cstheme="minorHAnsi"/>
          <w:color w:val="000000" w:themeColor="text1"/>
        </w:rPr>
        <w:t xml:space="preserve">Wykonawca, za pośrednictwem </w:t>
      </w:r>
      <w:hyperlink r:id="rId27">
        <w:r w:rsidRPr="00950B34">
          <w:rPr>
            <w:rFonts w:asciiTheme="minorHAnsi" w:hAnsiTheme="minorHAnsi" w:cstheme="minorHAnsi"/>
            <w:color w:val="000000" w:themeColor="text1"/>
            <w:u w:val="single"/>
          </w:rPr>
          <w:t>platformazakupowa.pl</w:t>
        </w:r>
      </w:hyperlink>
      <w:r w:rsidRPr="00950B34">
        <w:rPr>
          <w:rFonts w:asciiTheme="minorHAnsi" w:hAnsiTheme="minorHAnsi" w:cstheme="minorHAnsi"/>
          <w:color w:val="000000" w:themeColor="text1"/>
        </w:rPr>
        <w:t xml:space="preserve"> może przed upływem terminu składania ofert wycofać ofertę. Sposób dokonywania wycofania oferty zamieszczono w instrukcji zamieszczonej na stronie internetowej pod adresem: </w:t>
      </w:r>
      <w:hyperlink r:id="rId28" w:history="1">
        <w:r w:rsidRPr="00950B34">
          <w:rPr>
            <w:rStyle w:val="Hipercze"/>
            <w:rFonts w:asciiTheme="minorHAnsi" w:hAnsiTheme="minorHAnsi" w:cstheme="minorHAnsi"/>
            <w:color w:val="000000" w:themeColor="text1"/>
          </w:rPr>
          <w:t>https://platformazakupowa.pl/strona/45-instrukcje</w:t>
        </w:r>
      </w:hyperlink>
    </w:p>
    <w:p w14:paraId="791A639B" w14:textId="77777777" w:rsidR="004C2DE5" w:rsidRPr="008661E6" w:rsidRDefault="004C2DE5" w:rsidP="00385E7B">
      <w:pPr>
        <w:pStyle w:val="Default"/>
        <w:numPr>
          <w:ilvl w:val="0"/>
          <w:numId w:val="23"/>
        </w:numPr>
        <w:ind w:left="425" w:hanging="425"/>
        <w:rPr>
          <w:rFonts w:asciiTheme="minorHAnsi" w:hAnsiTheme="minorHAnsi" w:cstheme="minorHAnsi"/>
          <w:b/>
          <w:color w:val="000000" w:themeColor="text1"/>
          <w:szCs w:val="22"/>
          <w:u w:val="single"/>
        </w:rPr>
      </w:pPr>
      <w:r w:rsidRPr="008661E6">
        <w:rPr>
          <w:rFonts w:asciiTheme="minorHAnsi" w:hAnsiTheme="minorHAnsi"/>
          <w:b/>
          <w:bCs/>
          <w:color w:val="000000" w:themeColor="text1"/>
          <w:szCs w:val="22"/>
          <w:u w:val="single"/>
        </w:rPr>
        <w:t>Oferta oraz dokumenty składane wraz z ofertą</w:t>
      </w:r>
      <w:r w:rsidRPr="008661E6">
        <w:rPr>
          <w:rFonts w:asciiTheme="minorHAnsi" w:hAnsiTheme="minorHAnsi" w:cstheme="minorHAnsi"/>
          <w:b/>
          <w:color w:val="000000" w:themeColor="text1"/>
          <w:szCs w:val="22"/>
          <w:u w:val="single"/>
        </w:rPr>
        <w:t>:</w:t>
      </w:r>
    </w:p>
    <w:p w14:paraId="55DA69F2" w14:textId="6F078D2B" w:rsidR="00DE1220" w:rsidRPr="008661E6" w:rsidRDefault="00DE1220" w:rsidP="00DE1220">
      <w:pPr>
        <w:pStyle w:val="Default"/>
        <w:ind w:left="426"/>
        <w:rPr>
          <w:rFonts w:asciiTheme="minorHAnsi" w:hAnsiTheme="minorHAnsi" w:cstheme="minorHAnsi"/>
          <w:bCs/>
          <w:color w:val="000000" w:themeColor="text1"/>
          <w:szCs w:val="22"/>
        </w:rPr>
      </w:pPr>
      <w:r w:rsidRPr="008661E6">
        <w:rPr>
          <w:rFonts w:asciiTheme="minorHAnsi" w:hAnsiTheme="minorHAnsi" w:cstheme="minorHAnsi"/>
          <w:b/>
          <w:color w:val="000000" w:themeColor="text1"/>
          <w:szCs w:val="22"/>
        </w:rPr>
        <w:t>Ofertę stanowi</w:t>
      </w:r>
      <w:r w:rsidRPr="008661E6">
        <w:rPr>
          <w:rFonts w:asciiTheme="minorHAnsi" w:hAnsiTheme="minorHAnsi" w:cstheme="minorHAnsi"/>
          <w:bCs/>
          <w:color w:val="000000" w:themeColor="text1"/>
          <w:szCs w:val="22"/>
        </w:rPr>
        <w:t xml:space="preserve"> </w:t>
      </w:r>
      <w:r w:rsidRPr="008661E6">
        <w:rPr>
          <w:rFonts w:asciiTheme="minorHAnsi" w:hAnsiTheme="minorHAnsi" w:cstheme="minorHAnsi"/>
          <w:b/>
          <w:bCs/>
          <w:color w:val="000000" w:themeColor="text1"/>
          <w:szCs w:val="22"/>
        </w:rPr>
        <w:t>Formularz ofertowy</w:t>
      </w:r>
      <w:r w:rsidRPr="008661E6">
        <w:rPr>
          <w:rFonts w:asciiTheme="minorHAnsi" w:hAnsiTheme="minorHAnsi" w:cstheme="minorHAnsi"/>
          <w:bCs/>
          <w:color w:val="000000" w:themeColor="text1"/>
          <w:szCs w:val="22"/>
        </w:rPr>
        <w:t xml:space="preserve"> wypełniony przez Wykonawcę – zgodnie ze wzorem stanowiącym </w:t>
      </w:r>
      <w:r w:rsidRPr="008661E6">
        <w:rPr>
          <w:rFonts w:asciiTheme="minorHAnsi" w:hAnsiTheme="minorHAnsi" w:cstheme="minorHAnsi"/>
          <w:b/>
          <w:bCs/>
          <w:color w:val="000000" w:themeColor="text1"/>
          <w:szCs w:val="22"/>
        </w:rPr>
        <w:t xml:space="preserve">Załącznik nr 1 </w:t>
      </w:r>
      <w:r w:rsidRPr="008661E6">
        <w:rPr>
          <w:rFonts w:asciiTheme="minorHAnsi" w:hAnsiTheme="minorHAnsi" w:cstheme="minorHAnsi"/>
          <w:bCs/>
          <w:color w:val="000000" w:themeColor="text1"/>
          <w:szCs w:val="22"/>
        </w:rPr>
        <w:t xml:space="preserve">do SWZ. </w:t>
      </w:r>
    </w:p>
    <w:p w14:paraId="371F3D5C" w14:textId="4CC63AB2" w:rsidR="00DE1220" w:rsidRPr="008661E6" w:rsidRDefault="00DE1220" w:rsidP="00DE1220">
      <w:pPr>
        <w:pStyle w:val="Default"/>
        <w:ind w:left="426"/>
        <w:rPr>
          <w:rFonts w:asciiTheme="minorHAnsi" w:hAnsiTheme="minorHAnsi" w:cstheme="minorHAnsi"/>
          <w:bCs/>
          <w:color w:val="000000" w:themeColor="text1"/>
          <w:sz w:val="20"/>
          <w:szCs w:val="20"/>
        </w:rPr>
      </w:pPr>
      <w:r w:rsidRPr="008661E6">
        <w:rPr>
          <w:rFonts w:asciiTheme="minorHAnsi" w:hAnsiTheme="minorHAnsi" w:cstheme="minorHAnsi"/>
          <w:bCs/>
          <w:color w:val="000000" w:themeColor="text1"/>
          <w:sz w:val="20"/>
          <w:szCs w:val="20"/>
        </w:rPr>
        <w:t>Wymagana forma: Musi być on złożony w formie elektronicznej</w:t>
      </w:r>
      <w:r w:rsidR="008661E6" w:rsidRPr="008661E6">
        <w:rPr>
          <w:rFonts w:asciiTheme="minorHAnsi" w:hAnsiTheme="minorHAnsi" w:cstheme="minorHAnsi"/>
          <w:bCs/>
          <w:color w:val="000000" w:themeColor="text1"/>
          <w:sz w:val="20"/>
          <w:szCs w:val="20"/>
        </w:rPr>
        <w:t xml:space="preserve"> (podpis kwalifikowany)</w:t>
      </w:r>
      <w:r w:rsidRPr="008661E6">
        <w:rPr>
          <w:rFonts w:asciiTheme="minorHAnsi" w:hAnsiTheme="minorHAnsi" w:cstheme="minorHAnsi"/>
          <w:bCs/>
          <w:color w:val="000000" w:themeColor="text1"/>
          <w:sz w:val="20"/>
          <w:szCs w:val="20"/>
        </w:rPr>
        <w:t xml:space="preserve"> lub w postaci elektronicznej opatrzonej podpisem zaufanym lub podpisem osobistym osoby upoważnionej do reprezentowania Wykonawcy zgodnie z formą reprezentacji określoną w dokumencie rejestrowym właściwym dla formy organizacyjnej lub innym dokumencie.</w:t>
      </w:r>
    </w:p>
    <w:p w14:paraId="4481C119" w14:textId="77777777" w:rsidR="00DE1220" w:rsidRPr="008661E6" w:rsidRDefault="00DE1220" w:rsidP="00DE1220">
      <w:pPr>
        <w:pStyle w:val="Default"/>
        <w:ind w:left="426"/>
        <w:rPr>
          <w:rFonts w:asciiTheme="minorHAnsi" w:hAnsiTheme="minorHAnsi" w:cstheme="minorHAnsi"/>
          <w:color w:val="000000" w:themeColor="text1"/>
          <w:szCs w:val="22"/>
          <w:u w:val="single"/>
        </w:rPr>
      </w:pPr>
      <w:r w:rsidRPr="008661E6">
        <w:rPr>
          <w:rFonts w:asciiTheme="minorHAnsi" w:hAnsiTheme="minorHAnsi" w:cstheme="minorHAnsi"/>
          <w:bCs/>
          <w:color w:val="000000" w:themeColor="text1"/>
          <w:szCs w:val="22"/>
          <w:u w:val="single"/>
        </w:rPr>
        <w:lastRenderedPageBreak/>
        <w:t xml:space="preserve">Ponadto do oferty należy załączyć: </w:t>
      </w:r>
    </w:p>
    <w:p w14:paraId="40D9AB48" w14:textId="77777777" w:rsidR="00DE1220" w:rsidRPr="008661E6" w:rsidRDefault="00DE1220" w:rsidP="00385E7B">
      <w:pPr>
        <w:pStyle w:val="Default"/>
        <w:numPr>
          <w:ilvl w:val="0"/>
          <w:numId w:val="11"/>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 xml:space="preserve">Oświadczenie wstępne z art. 125 ust. 1 </w:t>
      </w:r>
      <w:proofErr w:type="spellStart"/>
      <w:r w:rsidRPr="008661E6">
        <w:rPr>
          <w:rFonts w:asciiTheme="minorHAnsi" w:hAnsiTheme="minorHAnsi" w:cstheme="minorHAnsi"/>
          <w:b/>
          <w:bCs/>
          <w:color w:val="000000" w:themeColor="text1"/>
          <w:szCs w:val="22"/>
        </w:rPr>
        <w:t>uPzp</w:t>
      </w:r>
      <w:proofErr w:type="spellEnd"/>
      <w:r w:rsidRPr="008661E6">
        <w:rPr>
          <w:rFonts w:asciiTheme="minorHAnsi" w:hAnsiTheme="minorHAnsi" w:cstheme="minorHAnsi"/>
          <w:b/>
          <w:bCs/>
          <w:color w:val="000000" w:themeColor="text1"/>
          <w:szCs w:val="22"/>
        </w:rPr>
        <w:t xml:space="preserve"> o niepodleganiu wykluczeniu i spełnianiu warunków udziału </w:t>
      </w:r>
      <w:r w:rsidRPr="008661E6">
        <w:rPr>
          <w:rFonts w:asciiTheme="minorHAnsi" w:hAnsiTheme="minorHAnsi" w:cstheme="minorHAnsi"/>
          <w:color w:val="000000" w:themeColor="text1"/>
          <w:szCs w:val="22"/>
        </w:rPr>
        <w:t xml:space="preserve"> - wzór - Zał. 2 do SWZ.</w:t>
      </w:r>
    </w:p>
    <w:p w14:paraId="798CC2C4"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VIII ust. 1 SWZ.</w:t>
      </w:r>
    </w:p>
    <w:p w14:paraId="2818E2B3" w14:textId="43652C71" w:rsidR="00DE1220" w:rsidRPr="008661E6" w:rsidRDefault="00DE1220" w:rsidP="00385E7B">
      <w:pPr>
        <w:pStyle w:val="Default"/>
        <w:numPr>
          <w:ilvl w:val="0"/>
          <w:numId w:val="11"/>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dotyczące przesłanek wykluczenia z art. 7 ust. 1 ustawy o szczególnych rozwiązaniach w zakresie przeciwdziałania wspieraniu agresji na Ukrainę oraz służących ochronie bezpieczeństwa narodowego - Zał. </w:t>
      </w:r>
      <w:r w:rsidR="00262E38">
        <w:rPr>
          <w:rFonts w:asciiTheme="minorHAnsi" w:hAnsiTheme="minorHAnsi" w:cstheme="minorHAnsi"/>
          <w:color w:val="000000" w:themeColor="text1"/>
          <w:szCs w:val="22"/>
        </w:rPr>
        <w:t>7</w:t>
      </w:r>
      <w:r w:rsidR="007130A8">
        <w:rPr>
          <w:rFonts w:asciiTheme="minorHAnsi" w:hAnsiTheme="minorHAnsi" w:cstheme="minorHAnsi"/>
          <w:color w:val="000000" w:themeColor="text1"/>
          <w:szCs w:val="22"/>
        </w:rPr>
        <w:t xml:space="preserve"> </w:t>
      </w:r>
      <w:r w:rsidRPr="008661E6">
        <w:rPr>
          <w:rFonts w:asciiTheme="minorHAnsi" w:hAnsiTheme="minorHAnsi" w:cstheme="minorHAnsi"/>
          <w:color w:val="000000" w:themeColor="text1"/>
          <w:szCs w:val="22"/>
        </w:rPr>
        <w:t>do SWZ</w:t>
      </w:r>
    </w:p>
    <w:p w14:paraId="5DBDAC7D"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color w:val="000000" w:themeColor="text1"/>
          <w:sz w:val="20"/>
          <w:szCs w:val="20"/>
        </w:rPr>
        <w:t>Wymagana forma: zgodnie z rozdz. VIII ust. 1 SWZ.</w:t>
      </w:r>
    </w:p>
    <w:p w14:paraId="508F31D8" w14:textId="77777777" w:rsidR="00DE1220" w:rsidRPr="008661E6" w:rsidRDefault="00DE1220" w:rsidP="00385E7B">
      <w:pPr>
        <w:pStyle w:val="Default"/>
        <w:numPr>
          <w:ilvl w:val="0"/>
          <w:numId w:val="11"/>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pełnomocnictwa</w:t>
      </w:r>
      <w:r w:rsidRPr="008661E6">
        <w:rPr>
          <w:rFonts w:asciiTheme="minorHAnsi" w:hAnsiTheme="minorHAnsi" w:cstheme="minorHAnsi"/>
          <w:color w:val="000000" w:themeColor="text1"/>
          <w:szCs w:val="22"/>
        </w:rPr>
        <w:t xml:space="preserve"> do reprezentowania Wykonawcy</w:t>
      </w:r>
    </w:p>
    <w:p w14:paraId="2077FDAB" w14:textId="0A54FC8B"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 xml:space="preserve">Wymagana forma: zgodnie z rozdz. VIII ust. 2 lub rozdz. X ust. </w:t>
      </w:r>
      <w:r w:rsidR="001C25D8">
        <w:rPr>
          <w:rFonts w:asciiTheme="minorHAnsi" w:hAnsiTheme="minorHAnsi" w:cstheme="minorHAnsi"/>
          <w:color w:val="000000" w:themeColor="text1"/>
          <w:sz w:val="20"/>
          <w:szCs w:val="20"/>
        </w:rPr>
        <w:t>3</w:t>
      </w:r>
      <w:r w:rsidRPr="008661E6">
        <w:rPr>
          <w:rFonts w:asciiTheme="minorHAnsi" w:hAnsiTheme="minorHAnsi" w:cstheme="minorHAnsi"/>
          <w:color w:val="000000" w:themeColor="text1"/>
          <w:sz w:val="20"/>
          <w:szCs w:val="20"/>
        </w:rPr>
        <w:t xml:space="preserve"> SWZ.</w:t>
      </w:r>
    </w:p>
    <w:p w14:paraId="364B4690" w14:textId="77777777" w:rsidR="00DE1220" w:rsidRPr="008661E6" w:rsidRDefault="00DE1220" w:rsidP="00385E7B">
      <w:pPr>
        <w:pStyle w:val="Default"/>
        <w:numPr>
          <w:ilvl w:val="0"/>
          <w:numId w:val="11"/>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Wykonawców wspólnie ubiegających się o udzielenie zamówienia.</w:t>
      </w:r>
    </w:p>
    <w:p w14:paraId="00DEDA0F" w14:textId="510D33A9"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 xml:space="preserve">Wymagana forma: zgodnie z rozdz. X ust. </w:t>
      </w:r>
      <w:r w:rsidR="001C25D8">
        <w:rPr>
          <w:rFonts w:asciiTheme="minorHAnsi" w:hAnsiTheme="minorHAnsi" w:cstheme="minorHAnsi"/>
          <w:color w:val="000000" w:themeColor="text1"/>
          <w:sz w:val="20"/>
          <w:szCs w:val="20"/>
        </w:rPr>
        <w:t>2</w:t>
      </w:r>
      <w:r w:rsidRPr="008661E6">
        <w:rPr>
          <w:rFonts w:asciiTheme="minorHAnsi" w:hAnsiTheme="minorHAnsi" w:cstheme="minorHAnsi"/>
          <w:color w:val="000000" w:themeColor="text1"/>
          <w:sz w:val="20"/>
          <w:szCs w:val="20"/>
        </w:rPr>
        <w:t xml:space="preserve"> SWZ.</w:t>
      </w:r>
    </w:p>
    <w:p w14:paraId="00601977" w14:textId="77777777" w:rsidR="00DE1220" w:rsidRPr="008661E6" w:rsidRDefault="00DE1220" w:rsidP="00385E7B">
      <w:pPr>
        <w:pStyle w:val="Default"/>
        <w:numPr>
          <w:ilvl w:val="0"/>
          <w:numId w:val="11"/>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 xml:space="preserve">Jeżeli dotyczy: </w:t>
      </w:r>
      <w:r w:rsidRPr="008661E6">
        <w:rPr>
          <w:rFonts w:asciiTheme="minorHAnsi" w:hAnsiTheme="minorHAnsi" w:cstheme="minorHAnsi"/>
          <w:color w:val="000000" w:themeColor="text1"/>
          <w:szCs w:val="22"/>
        </w:rPr>
        <w:t xml:space="preserve">Wykonawca, który polega na zdolnościach lub sytuacji podmiotów udostępniających zasoby, składa wraz z ofertą, </w:t>
      </w:r>
      <w:r w:rsidRPr="008661E6">
        <w:rPr>
          <w:rFonts w:asciiTheme="minorHAnsi" w:hAnsiTheme="minorHAnsi" w:cstheme="minorHAnsi"/>
          <w:b/>
          <w:bCs/>
          <w:color w:val="000000" w:themeColor="text1"/>
          <w:szCs w:val="22"/>
        </w:rPr>
        <w:t>zobowiązanie podmiotu udostępniającego zasoby</w:t>
      </w:r>
      <w:r w:rsidRPr="008661E6">
        <w:rPr>
          <w:rFonts w:asciiTheme="minorHAnsi" w:hAnsiTheme="minorHAnsi" w:cstheme="minorHAnsi"/>
          <w:color w:val="000000" w:themeColor="text1"/>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1BD9D90"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Zobowiązanie musi być złożone w formie elektronicznej lub w postaci elektronicznej opatrzonej podpisem zaufanym bądź podpisem osobistym osoby upoważnionej do reprezentowania wykonawców zgodnie z formą reprezentacji określoną w dokumencie rejestrowym właściwym dla formy organizacyjnej lub innym dokumencie.</w:t>
      </w:r>
    </w:p>
    <w:p w14:paraId="73992983" w14:textId="77777777" w:rsidR="00DE1220" w:rsidRPr="00B367BC" w:rsidRDefault="00DE1220" w:rsidP="00DE1220">
      <w:pPr>
        <w:pStyle w:val="Default"/>
        <w:ind w:left="425"/>
        <w:rPr>
          <w:rFonts w:asciiTheme="minorHAnsi" w:hAnsiTheme="minorHAnsi" w:cstheme="minorHAnsi"/>
          <w:bCs/>
          <w:color w:val="000000" w:themeColor="text1"/>
        </w:rPr>
      </w:pPr>
    </w:p>
    <w:p w14:paraId="504E8D43" w14:textId="13E5D7EC" w:rsidR="004C2DE5" w:rsidRPr="00B367BC" w:rsidRDefault="004C2DE5" w:rsidP="00385E7B">
      <w:pPr>
        <w:pStyle w:val="Default"/>
        <w:numPr>
          <w:ilvl w:val="0"/>
          <w:numId w:val="23"/>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Podmiotowe środki dowodowe, przedmiotowe środki dowodowe oraz inne dokumenty lub oświadczenia, w tym pełnomocnictwa, wymagane zapisami SWZ składa się w formie, zakresie</w:t>
      </w:r>
      <w:r w:rsidRPr="00B367BC">
        <w:rPr>
          <w:rFonts w:asciiTheme="minorHAnsi" w:hAnsiTheme="minorHAnsi" w:cstheme="minorHAnsi"/>
          <w:bCs/>
          <w:color w:val="000000" w:themeColor="text1"/>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08E1C47" w14:textId="77777777" w:rsidR="004C2DE5" w:rsidRPr="00B367BC" w:rsidRDefault="004C2DE5" w:rsidP="00385E7B">
      <w:pPr>
        <w:pStyle w:val="Default"/>
        <w:numPr>
          <w:ilvl w:val="0"/>
          <w:numId w:val="23"/>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W przypadku gdy podmiotowe środki dowodowe, przedmiotowe środki dowodowe, inne dokumenty, w tym dokumenty,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6DFC0F0" w14:textId="77777777" w:rsidR="004C2DE5" w:rsidRPr="00B367BC" w:rsidRDefault="004C2DE5" w:rsidP="00385E7B">
      <w:pPr>
        <w:pStyle w:val="Default"/>
        <w:numPr>
          <w:ilvl w:val="0"/>
          <w:numId w:val="23"/>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W przypadku gdy podmiotowe środki dowodowe, przedmiotowe środki dowodowe, inne dokumenty, w tym dokumenty,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0F97575" w14:textId="77777777" w:rsidR="004C2DE5" w:rsidRPr="00B367BC" w:rsidRDefault="004C2DE5" w:rsidP="00385E7B">
      <w:pPr>
        <w:pStyle w:val="Default"/>
        <w:numPr>
          <w:ilvl w:val="0"/>
          <w:numId w:val="23"/>
        </w:numPr>
        <w:ind w:left="425" w:hanging="425"/>
        <w:rPr>
          <w:rFonts w:asciiTheme="minorHAnsi" w:hAnsiTheme="minorHAnsi" w:cstheme="minorHAnsi"/>
          <w:bCs/>
          <w:color w:val="000000" w:themeColor="text1"/>
          <w:szCs w:val="22"/>
        </w:rPr>
      </w:pPr>
      <w:r w:rsidRPr="00B367BC">
        <w:rPr>
          <w:rFonts w:asciiTheme="minorHAnsi" w:hAnsiTheme="minorHAnsi" w:cstheme="minorHAnsi"/>
          <w:bCs/>
          <w:color w:val="000000" w:themeColor="text1"/>
          <w:szCs w:val="22"/>
        </w:rPr>
        <w:t>Poświadczenia zgodności cyfrowego odwzorowania z dokumentem w postaci papierowej, dokonuje w przypadku:</w:t>
      </w:r>
    </w:p>
    <w:p w14:paraId="1D1BBACF" w14:textId="77777777" w:rsidR="004C2DE5" w:rsidRPr="00B367BC" w:rsidRDefault="004C2DE5" w:rsidP="00385E7B">
      <w:pPr>
        <w:pStyle w:val="Akapitzlist"/>
        <w:numPr>
          <w:ilvl w:val="1"/>
          <w:numId w:val="23"/>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podmiotowych środków dowodowych oraz dokumentów potwierdzających umocowanie do reprezentowania - odpowiednio wykonawca, wykonawca wspólnie ubiegający się o udzielenie zamówienia, podmiot udostępniający zasoby lub podwykonawca, w zakresie </w:t>
      </w:r>
      <w:r w:rsidRPr="00B367BC">
        <w:rPr>
          <w:rFonts w:asciiTheme="minorHAnsi" w:hAnsiTheme="minorHAnsi" w:cstheme="minorHAnsi"/>
          <w:bCs/>
          <w:color w:val="000000" w:themeColor="text1"/>
        </w:rPr>
        <w:lastRenderedPageBreak/>
        <w:t>podmiotowych środków dowodowych lub dokumentów potwierdzających umocowanie do reprezentowania, które każdego z nich dotyczą;</w:t>
      </w:r>
    </w:p>
    <w:p w14:paraId="4BDA5E9B" w14:textId="77777777" w:rsidR="004C2DE5" w:rsidRPr="00B367BC" w:rsidRDefault="004C2DE5" w:rsidP="00385E7B">
      <w:pPr>
        <w:pStyle w:val="Akapitzlist"/>
        <w:numPr>
          <w:ilvl w:val="1"/>
          <w:numId w:val="23"/>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przedmiotowych środków dowodowych - odpowiednio wykonawca lub wykonawca wspólnie ubiegający się o udzielenie zamówienia;</w:t>
      </w:r>
    </w:p>
    <w:p w14:paraId="136C3E1F" w14:textId="77777777" w:rsidR="004C2DE5" w:rsidRPr="00B367BC" w:rsidRDefault="004C2DE5" w:rsidP="00385E7B">
      <w:pPr>
        <w:pStyle w:val="Akapitzlist"/>
        <w:numPr>
          <w:ilvl w:val="1"/>
          <w:numId w:val="23"/>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innych dokumentów, w tym dokumentów,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 odpowiednio wykonawca lub wykonawca wspólnie ubiegający się o udzielenie zamówienia, w zakresie dokumentów, które każdego z nich dotyczą.</w:t>
      </w:r>
    </w:p>
    <w:p w14:paraId="3A97EE9F" w14:textId="0BBFB331" w:rsidR="004C2DE5" w:rsidRPr="00B367BC" w:rsidRDefault="004C2DE5" w:rsidP="00385E7B">
      <w:pPr>
        <w:pStyle w:val="Default"/>
        <w:numPr>
          <w:ilvl w:val="0"/>
          <w:numId w:val="23"/>
        </w:numPr>
        <w:ind w:left="425" w:hanging="425"/>
        <w:rPr>
          <w:rFonts w:asciiTheme="minorHAnsi" w:hAnsiTheme="minorHAnsi" w:cstheme="minorHAnsi"/>
          <w:color w:val="000000" w:themeColor="text1"/>
          <w:szCs w:val="22"/>
        </w:rPr>
      </w:pPr>
      <w:r w:rsidRPr="00B367BC">
        <w:rPr>
          <w:rFonts w:asciiTheme="minorHAnsi" w:hAnsiTheme="minorHAnsi" w:cstheme="minorHAnsi"/>
          <w:bCs/>
          <w:color w:val="000000" w:themeColor="text1"/>
          <w:szCs w:val="22"/>
        </w:rPr>
        <w:t>Poświadczenia zgodności cyfrowego odwzorowania z dokumentem w postaci papierowej, o którym mowa w pkt 1</w:t>
      </w:r>
      <w:r w:rsidR="00E879FE" w:rsidRPr="00B367BC">
        <w:rPr>
          <w:rFonts w:asciiTheme="minorHAnsi" w:hAnsiTheme="minorHAnsi" w:cstheme="minorHAnsi"/>
          <w:bCs/>
          <w:color w:val="000000" w:themeColor="text1"/>
          <w:szCs w:val="22"/>
        </w:rPr>
        <w:t>1</w:t>
      </w:r>
      <w:r w:rsidRPr="00B367BC">
        <w:rPr>
          <w:rFonts w:asciiTheme="minorHAnsi" w:hAnsiTheme="minorHAnsi" w:cstheme="minorHAnsi"/>
          <w:bCs/>
          <w:color w:val="000000" w:themeColor="text1"/>
          <w:szCs w:val="22"/>
        </w:rPr>
        <w:t xml:space="preserve"> powyżej, może dokonać również notariusz.</w:t>
      </w:r>
    </w:p>
    <w:p w14:paraId="71AA2EEA" w14:textId="7ED012C6" w:rsidR="004C2DE5" w:rsidRPr="00B367BC" w:rsidRDefault="004C2DE5" w:rsidP="00385E7B">
      <w:pPr>
        <w:pStyle w:val="Default"/>
        <w:numPr>
          <w:ilvl w:val="0"/>
          <w:numId w:val="23"/>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rPr>
        <w:t xml:space="preserve">Zgodnie </w:t>
      </w:r>
      <w:r w:rsidR="00B367BC" w:rsidRPr="00B367BC">
        <w:rPr>
          <w:rFonts w:asciiTheme="minorHAnsi" w:hAnsiTheme="minorHAnsi" w:cstheme="minorHAnsi"/>
          <w:color w:val="000000" w:themeColor="text1"/>
        </w:rPr>
        <w:t xml:space="preserve">§ 8 rozporządzenia w sprawie sposobu sporządzania i przekazywania informacji oraz wymagań technicznych dla dokumentów elektronicznych oraz środków komunikacji elektronicznej w postępowaniu o udzielenie zamówienia publicznego lub konkursie (Dz.U.2020.2452) </w:t>
      </w:r>
      <w:r w:rsidRPr="00B367BC">
        <w:rPr>
          <w:rFonts w:asciiTheme="minorHAnsi" w:hAnsiTheme="minorHAnsi" w:cstheme="minorHAnsi"/>
          <w:color w:val="000000" w:themeColor="text1"/>
        </w:rPr>
        <w:t>opatrzenie pliku zawierającego skompresowane dane kwalifikowanym podpisem elektronicznym</w:t>
      </w:r>
      <w:r w:rsidR="00093EFB" w:rsidRPr="00B367BC">
        <w:rPr>
          <w:rFonts w:asciiTheme="minorHAnsi" w:hAnsiTheme="minorHAnsi" w:cstheme="minorHAnsi"/>
          <w:color w:val="000000" w:themeColor="text1"/>
        </w:rPr>
        <w:t>,</w:t>
      </w:r>
      <w:r w:rsidR="00093EFB" w:rsidRPr="00B367BC">
        <w:rPr>
          <w:color w:val="000000" w:themeColor="text1"/>
        </w:rPr>
        <w:t xml:space="preserve"> </w:t>
      </w:r>
      <w:r w:rsidR="00093EFB" w:rsidRPr="00B367BC">
        <w:rPr>
          <w:rFonts w:asciiTheme="minorHAnsi" w:hAnsiTheme="minorHAnsi" w:cstheme="minorHAnsi"/>
          <w:color w:val="000000" w:themeColor="text1"/>
        </w:rPr>
        <w:t>podpisem zaufanym lub podpisem osobistym</w:t>
      </w:r>
      <w:r w:rsidRPr="00B367BC">
        <w:rPr>
          <w:rFonts w:asciiTheme="minorHAnsi" w:hAnsiTheme="minorHAnsi" w:cstheme="minorHAnsi"/>
          <w:color w:val="000000" w:themeColor="text1"/>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8D6A917" w14:textId="77777777" w:rsidR="004C2DE5" w:rsidRPr="00B367BC" w:rsidRDefault="004C2DE5" w:rsidP="00385E7B">
      <w:pPr>
        <w:pStyle w:val="Default"/>
        <w:numPr>
          <w:ilvl w:val="0"/>
          <w:numId w:val="23"/>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Jeżeli któryś z wymaganych dokumentów składanych przez Wykonawcę jest sporządzony w języku obcym, dokument taki należy złożyć wraz z tłumaczeniem na język polski.</w:t>
      </w:r>
    </w:p>
    <w:p w14:paraId="4E21A85A" w14:textId="77777777" w:rsidR="004C2DE5" w:rsidRPr="00B367BC" w:rsidRDefault="004C2DE5" w:rsidP="00385E7B">
      <w:pPr>
        <w:pStyle w:val="Default"/>
        <w:numPr>
          <w:ilvl w:val="0"/>
          <w:numId w:val="23"/>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rPr>
        <w:t xml:space="preserve">Zgodnie z art. 18 ust. 3 </w:t>
      </w:r>
      <w:proofErr w:type="spellStart"/>
      <w:r w:rsidRPr="00B367BC">
        <w:rPr>
          <w:rFonts w:asciiTheme="minorHAnsi" w:hAnsiTheme="minorHAnsi" w:cstheme="minorHAnsi"/>
          <w:color w:val="000000" w:themeColor="text1"/>
        </w:rPr>
        <w:t>uPzp</w:t>
      </w:r>
      <w:proofErr w:type="spellEnd"/>
      <w:r w:rsidRPr="00B367BC">
        <w:rPr>
          <w:rFonts w:asciiTheme="minorHAnsi" w:hAnsiTheme="minorHAnsi" w:cstheme="minorHAnsi"/>
          <w:color w:val="000000" w:themeColor="text1"/>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C446C18" w14:textId="77777777" w:rsidR="004C2DE5" w:rsidRPr="00B367BC" w:rsidRDefault="004C2DE5" w:rsidP="00385E7B">
      <w:pPr>
        <w:pStyle w:val="Default"/>
        <w:numPr>
          <w:ilvl w:val="0"/>
          <w:numId w:val="23"/>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 xml:space="preserve">Jeżeli oferta zawiera informacje stanowiące </w:t>
      </w:r>
      <w:r w:rsidRPr="00B367BC">
        <w:rPr>
          <w:rFonts w:asciiTheme="minorHAnsi" w:hAnsiTheme="minorHAnsi" w:cstheme="minorHAnsi"/>
          <w:b/>
          <w:bCs/>
          <w:color w:val="000000" w:themeColor="text1"/>
          <w:szCs w:val="22"/>
        </w:rPr>
        <w:t>tajemnicę przedsiębiorstwa</w:t>
      </w:r>
      <w:r w:rsidRPr="00B367BC">
        <w:rPr>
          <w:rFonts w:asciiTheme="minorHAnsi" w:hAnsiTheme="minorHAnsi" w:cstheme="minorHAnsi"/>
          <w:color w:val="000000" w:themeColor="text1"/>
          <w:szCs w:val="22"/>
        </w:rPr>
        <w:t xml:space="preserve"> w rozumieniu ustawy z dnia 16 kwietnia 1993 r. o zwalczaniu nieuczciwej konkurencji, </w:t>
      </w:r>
      <w:r w:rsidRPr="00B367BC">
        <w:rPr>
          <w:rFonts w:asciiTheme="minorHAnsi" w:hAnsiTheme="minorHAnsi" w:cstheme="minorHAnsi"/>
          <w:color w:val="000000" w:themeColor="text1"/>
          <w:szCs w:val="22"/>
          <w:u w:val="single"/>
        </w:rPr>
        <w:t>Wykonawca, w celu zachowania poufności tych informacji, przekazuje je w wydzielonym i odpowiednio oznaczonym pliku</w:t>
      </w:r>
      <w:r w:rsidRPr="00B367BC">
        <w:rPr>
          <w:rFonts w:asciiTheme="minorHAnsi" w:hAnsiTheme="minorHAnsi" w:cstheme="minorHAnsi"/>
          <w:color w:val="000000" w:themeColor="text1"/>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67F3C808"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u w:val="single"/>
        </w:rPr>
        <w:t>Wykonawca wraz z przekazaniem informacji o zastrzeżeniu tajemnicy przedsiębiorstwa, zobowiązany jest wykazać, iż zastrzeżone informacje stanowią tajemnicę przedsiębiorstwa, pod rygorem możliwości ich odtajnienia.</w:t>
      </w:r>
      <w:r w:rsidRPr="00B367BC">
        <w:rPr>
          <w:rFonts w:asciiTheme="minorHAnsi" w:hAnsiTheme="minorHAnsi" w:cstheme="minorHAnsi"/>
          <w:color w:val="000000" w:themeColor="text1"/>
          <w:szCs w:val="22"/>
        </w:rPr>
        <w:t xml:space="preserve"> Jawną część uzasadnienia zastrzeżenia tajemnicy przedsiębiorstwa należy złożyć w odrębnym pliku.</w:t>
      </w:r>
    </w:p>
    <w:p w14:paraId="0E4DC9BB"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5940B0D9"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21CD4B3A" w14:textId="77777777" w:rsidR="004C2DE5" w:rsidRPr="00B367BC" w:rsidRDefault="004C2DE5" w:rsidP="00385E7B">
      <w:pPr>
        <w:pStyle w:val="Default"/>
        <w:numPr>
          <w:ilvl w:val="0"/>
          <w:numId w:val="23"/>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Wykonawca ponosi wszelkie koszty związane z udziałem w postępowaniu, w tym przygotowaniem i złożeniem oferty.</w:t>
      </w:r>
    </w:p>
    <w:p w14:paraId="5BCBB41B" w14:textId="77777777" w:rsidR="004C2DE5" w:rsidRPr="00B367BC" w:rsidRDefault="004C2DE5" w:rsidP="00385E7B">
      <w:pPr>
        <w:pStyle w:val="Default"/>
        <w:numPr>
          <w:ilvl w:val="0"/>
          <w:numId w:val="23"/>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30C946F4" w14:textId="77777777" w:rsidR="004C2DE5" w:rsidRPr="00B367BC" w:rsidRDefault="004C2DE5" w:rsidP="00385E7B">
      <w:pPr>
        <w:pStyle w:val="Default"/>
        <w:numPr>
          <w:ilvl w:val="0"/>
          <w:numId w:val="23"/>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rPr>
        <w:t>Maksymalny rozmiar jednego pliku przesyłanego za pośrednictwem dedykowanych formularzy do: złożenia, zmiany, wycofania oferty wynosi 150 MB natomiast przy komunikacji wielkość pliku to maksymalnie 500 MB.</w:t>
      </w:r>
    </w:p>
    <w:p w14:paraId="07C3D355" w14:textId="77777777" w:rsidR="008F3EC1" w:rsidRDefault="008F3EC1" w:rsidP="00CA4B07">
      <w:pPr>
        <w:pStyle w:val="Tekstpodstawowywcity3"/>
        <w:spacing w:after="0"/>
        <w:ind w:left="0"/>
        <w:rPr>
          <w:rFonts w:ascii="Calibri" w:hAnsi="Calibri" w:cs="Tahoma"/>
          <w:b/>
          <w:bCs/>
          <w:sz w:val="22"/>
          <w:szCs w:val="22"/>
          <w:u w:val="single"/>
        </w:rPr>
      </w:pPr>
    </w:p>
    <w:p w14:paraId="7994E21A" w14:textId="064E5FF4" w:rsidR="007405F2" w:rsidRPr="00EC1701" w:rsidRDefault="00E47F50" w:rsidP="00CA4B07">
      <w:pPr>
        <w:pStyle w:val="Tekstpodstawowywcity3"/>
        <w:spacing w:after="0"/>
        <w:ind w:left="0"/>
        <w:rPr>
          <w:rFonts w:ascii="Calibri" w:hAnsi="Calibri" w:cs="Tahoma"/>
          <w:b/>
          <w:bCs/>
          <w:sz w:val="22"/>
          <w:szCs w:val="22"/>
          <w:u w:val="single"/>
        </w:rPr>
      </w:pPr>
      <w:r w:rsidRPr="00EC1701">
        <w:rPr>
          <w:rFonts w:ascii="Calibri" w:hAnsi="Calibri" w:cs="Tahoma"/>
          <w:b/>
          <w:bCs/>
          <w:sz w:val="22"/>
          <w:szCs w:val="22"/>
          <w:u w:val="single"/>
        </w:rPr>
        <w:lastRenderedPageBreak/>
        <w:t xml:space="preserve">Rozdział XIV. </w:t>
      </w:r>
      <w:r w:rsidR="00971AB0" w:rsidRPr="00EC1701">
        <w:rPr>
          <w:rFonts w:ascii="Calibri" w:hAnsi="Calibri" w:cs="Tahoma"/>
          <w:b/>
          <w:bCs/>
          <w:sz w:val="22"/>
          <w:szCs w:val="22"/>
          <w:u w:val="single"/>
        </w:rPr>
        <w:t>Sposób</w:t>
      </w:r>
      <w:r w:rsidRPr="00EC1701">
        <w:rPr>
          <w:rFonts w:ascii="Calibri" w:hAnsi="Calibri" w:cs="Tahoma"/>
          <w:b/>
          <w:bCs/>
          <w:sz w:val="22"/>
          <w:szCs w:val="22"/>
          <w:u w:val="single"/>
        </w:rPr>
        <w:t xml:space="preserve"> oraz termin składania i otwarcia ofert</w:t>
      </w:r>
    </w:p>
    <w:p w14:paraId="5FC3DD7D" w14:textId="0216879F" w:rsidR="00CA4B07" w:rsidRPr="00EC1701" w:rsidRDefault="00CA4B07" w:rsidP="00385E7B">
      <w:pPr>
        <w:pStyle w:val="Akapitzlist"/>
        <w:numPr>
          <w:ilvl w:val="0"/>
          <w:numId w:val="24"/>
        </w:numPr>
        <w:spacing w:after="0" w:line="240" w:lineRule="auto"/>
        <w:ind w:left="426"/>
        <w:jc w:val="both"/>
        <w:rPr>
          <w:color w:val="000000" w:themeColor="text1"/>
        </w:rPr>
      </w:pPr>
      <w:r w:rsidRPr="00EC1701">
        <w:rPr>
          <w:rFonts w:cstheme="minorHAnsi"/>
          <w:b/>
          <w:bCs/>
          <w:color w:val="000000" w:themeColor="text1"/>
        </w:rPr>
        <w:t xml:space="preserve">Termin składania ofert </w:t>
      </w:r>
      <w:r w:rsidRPr="00EC1701">
        <w:rPr>
          <w:rFonts w:eastAsia="Times New Roman" w:cstheme="minorHAnsi"/>
          <w:b/>
          <w:bCs/>
          <w:color w:val="000000" w:themeColor="text1"/>
          <w:lang w:eastAsia="pl-PL"/>
        </w:rPr>
        <w:t xml:space="preserve">upływa w dniu </w:t>
      </w:r>
      <w:r w:rsidR="0002618D">
        <w:rPr>
          <w:rFonts w:eastAsia="Times New Roman" w:cstheme="minorHAnsi"/>
          <w:b/>
          <w:bCs/>
          <w:color w:val="000000" w:themeColor="text1"/>
          <w:lang w:eastAsia="pl-PL"/>
        </w:rPr>
        <w:t xml:space="preserve">11 </w:t>
      </w:r>
      <w:r w:rsidR="009976B3" w:rsidRPr="00EC1701">
        <w:rPr>
          <w:rFonts w:eastAsia="Times New Roman" w:cstheme="minorHAnsi"/>
          <w:b/>
          <w:bCs/>
          <w:color w:val="000000" w:themeColor="text1"/>
          <w:lang w:eastAsia="pl-PL"/>
        </w:rPr>
        <w:t>marca</w:t>
      </w:r>
      <w:r w:rsidRPr="00EC1701">
        <w:rPr>
          <w:rFonts w:eastAsia="Times New Roman" w:cstheme="minorHAnsi"/>
          <w:b/>
          <w:bCs/>
          <w:color w:val="000000" w:themeColor="text1"/>
          <w:lang w:eastAsia="pl-PL"/>
        </w:rPr>
        <w:t xml:space="preserve"> 202</w:t>
      </w:r>
      <w:r w:rsidR="009976B3" w:rsidRPr="00EC1701">
        <w:rPr>
          <w:rFonts w:eastAsia="Times New Roman" w:cstheme="minorHAnsi"/>
          <w:b/>
          <w:bCs/>
          <w:color w:val="000000" w:themeColor="text1"/>
          <w:lang w:eastAsia="pl-PL"/>
        </w:rPr>
        <w:t>4</w:t>
      </w:r>
      <w:r w:rsidRPr="00EC1701">
        <w:rPr>
          <w:rFonts w:eastAsia="Times New Roman" w:cstheme="minorHAnsi"/>
          <w:b/>
          <w:bCs/>
          <w:color w:val="000000" w:themeColor="text1"/>
          <w:lang w:eastAsia="pl-PL"/>
        </w:rPr>
        <w:t xml:space="preserve">r. o godzinie 11:00. </w:t>
      </w:r>
    </w:p>
    <w:p w14:paraId="7814E8D0" w14:textId="3DAA1D14" w:rsidR="00CA4B07" w:rsidRPr="00EC1701" w:rsidRDefault="00CA4B07" w:rsidP="00385E7B">
      <w:pPr>
        <w:pStyle w:val="Akapitzlist"/>
        <w:numPr>
          <w:ilvl w:val="0"/>
          <w:numId w:val="24"/>
        </w:numPr>
        <w:spacing w:after="0" w:line="240" w:lineRule="auto"/>
        <w:ind w:left="426"/>
        <w:jc w:val="both"/>
        <w:rPr>
          <w:color w:val="000000" w:themeColor="text1"/>
        </w:rPr>
      </w:pPr>
      <w:r w:rsidRPr="00EC1701">
        <w:rPr>
          <w:rFonts w:cstheme="minorHAnsi"/>
          <w:color w:val="000000" w:themeColor="text1"/>
        </w:rPr>
        <w:t xml:space="preserve">Otwarcie ofert zostanie dokonane w </w:t>
      </w:r>
      <w:r w:rsidRPr="00EC1701">
        <w:rPr>
          <w:rFonts w:cstheme="minorHAnsi"/>
          <w:b/>
          <w:color w:val="000000" w:themeColor="text1"/>
        </w:rPr>
        <w:t xml:space="preserve">dniu </w:t>
      </w:r>
      <w:r w:rsidR="0002618D">
        <w:rPr>
          <w:rFonts w:cstheme="minorHAnsi"/>
          <w:b/>
          <w:color w:val="000000" w:themeColor="text1"/>
        </w:rPr>
        <w:t>11</w:t>
      </w:r>
      <w:r w:rsidR="008E70AC" w:rsidRPr="00EC1701">
        <w:rPr>
          <w:rFonts w:cstheme="minorHAnsi"/>
          <w:b/>
          <w:color w:val="000000" w:themeColor="text1"/>
        </w:rPr>
        <w:t xml:space="preserve"> </w:t>
      </w:r>
      <w:r w:rsidR="009976B3" w:rsidRPr="00EC1701">
        <w:rPr>
          <w:rFonts w:cstheme="minorHAnsi"/>
          <w:b/>
          <w:color w:val="000000" w:themeColor="text1"/>
        </w:rPr>
        <w:t>marca</w:t>
      </w:r>
      <w:r w:rsidRPr="00EC1701">
        <w:rPr>
          <w:rFonts w:cstheme="minorHAnsi"/>
          <w:b/>
          <w:color w:val="000000" w:themeColor="text1"/>
        </w:rPr>
        <w:t xml:space="preserve"> 202</w:t>
      </w:r>
      <w:r w:rsidR="009976B3" w:rsidRPr="00EC1701">
        <w:rPr>
          <w:rFonts w:cstheme="minorHAnsi"/>
          <w:b/>
          <w:color w:val="000000" w:themeColor="text1"/>
        </w:rPr>
        <w:t>4</w:t>
      </w:r>
      <w:r w:rsidRPr="00EC1701">
        <w:rPr>
          <w:rFonts w:cstheme="minorHAnsi"/>
          <w:b/>
          <w:color w:val="000000" w:themeColor="text1"/>
        </w:rPr>
        <w:t>r. o godzinie 11:30</w:t>
      </w:r>
      <w:r w:rsidRPr="00EC1701">
        <w:rPr>
          <w:rFonts w:cstheme="minorHAnsi"/>
          <w:color w:val="000000" w:themeColor="text1"/>
        </w:rPr>
        <w:t xml:space="preserve"> za pośrednictwem Systemu</w:t>
      </w:r>
      <w:r w:rsidRPr="00EC1701">
        <w:rPr>
          <w:rFonts w:cs="Tahoma"/>
          <w:color w:val="000000" w:themeColor="text1"/>
        </w:rPr>
        <w:t>.</w:t>
      </w:r>
    </w:p>
    <w:p w14:paraId="55345CB0" w14:textId="77777777" w:rsidR="00CA4B07" w:rsidRPr="00DF7D43" w:rsidRDefault="00CA4B07" w:rsidP="00385E7B">
      <w:pPr>
        <w:pStyle w:val="Akapitzlist"/>
        <w:numPr>
          <w:ilvl w:val="0"/>
          <w:numId w:val="24"/>
        </w:numPr>
        <w:spacing w:after="0" w:line="240" w:lineRule="auto"/>
        <w:ind w:left="426"/>
        <w:jc w:val="both"/>
        <w:rPr>
          <w:strike/>
          <w:color w:val="000000" w:themeColor="text1"/>
        </w:rPr>
      </w:pPr>
      <w:r w:rsidRPr="00DF7D43">
        <w:rPr>
          <w:rFonts w:cs="Calibri"/>
          <w:color w:val="000000" w:themeColor="text1"/>
        </w:rPr>
        <w:t xml:space="preserve">Ofertę wraz z wymaganymi dokumentami należy umieścić na </w:t>
      </w:r>
      <w:hyperlink r:id="rId29">
        <w:r w:rsidRPr="00DF7D43">
          <w:rPr>
            <w:rFonts w:cs="Calibri"/>
            <w:color w:val="000000" w:themeColor="text1"/>
            <w:u w:val="single"/>
          </w:rPr>
          <w:t>platformazakupowa.pl</w:t>
        </w:r>
      </w:hyperlink>
      <w:r w:rsidRPr="00DF7D43">
        <w:rPr>
          <w:rFonts w:cs="Calibri"/>
          <w:color w:val="000000" w:themeColor="text1"/>
        </w:rPr>
        <w:t xml:space="preserve"> pod adresem: </w:t>
      </w:r>
      <w:hyperlink r:id="rId30" w:history="1">
        <w:r w:rsidRPr="00DF7D43">
          <w:rPr>
            <w:rStyle w:val="Hipercze"/>
            <w:rFonts w:cs="Calibri"/>
            <w:color w:val="000000" w:themeColor="text1"/>
          </w:rPr>
          <w:t>https://platformazakupowa.pl/pn/kwpsp_wroclaw</w:t>
        </w:r>
      </w:hyperlink>
      <w:r w:rsidRPr="00DF7D43">
        <w:rPr>
          <w:rFonts w:cs="Calibri"/>
          <w:color w:val="000000" w:themeColor="text1"/>
        </w:rPr>
        <w:t xml:space="preserve"> </w:t>
      </w:r>
    </w:p>
    <w:p w14:paraId="54D49FC8" w14:textId="77777777" w:rsidR="00CA4B07" w:rsidRPr="00DF7D43" w:rsidRDefault="00CA4B07" w:rsidP="00385E7B">
      <w:pPr>
        <w:pStyle w:val="Akapitzlist"/>
        <w:numPr>
          <w:ilvl w:val="0"/>
          <w:numId w:val="24"/>
        </w:numPr>
        <w:spacing w:after="0" w:line="240" w:lineRule="auto"/>
        <w:ind w:left="426"/>
        <w:jc w:val="both"/>
        <w:rPr>
          <w:strike/>
          <w:color w:val="000000" w:themeColor="text1"/>
        </w:rPr>
      </w:pPr>
      <w:r w:rsidRPr="00DF7D43">
        <w:rPr>
          <w:rFonts w:cs="Calibri"/>
          <w:color w:val="000000" w:themeColor="text1"/>
        </w:rPr>
        <w:t>Do oferty należy dołączyć wszystkie wymagane w SWZ dokumenty.</w:t>
      </w:r>
    </w:p>
    <w:p w14:paraId="7C029F4F" w14:textId="7F77CA42" w:rsidR="00CA4B07" w:rsidRPr="00DF7D43" w:rsidRDefault="00CA4B07" w:rsidP="00385E7B">
      <w:pPr>
        <w:pStyle w:val="Akapitzlist"/>
        <w:numPr>
          <w:ilvl w:val="0"/>
          <w:numId w:val="24"/>
        </w:numPr>
        <w:spacing w:after="0" w:line="240" w:lineRule="auto"/>
        <w:ind w:left="426"/>
        <w:jc w:val="both"/>
        <w:rPr>
          <w:strike/>
          <w:color w:val="000000" w:themeColor="text1"/>
        </w:rPr>
      </w:pPr>
      <w:r w:rsidRPr="00DF7D43">
        <w:rPr>
          <w:rFonts w:cs="Calibri"/>
          <w:color w:val="000000" w:themeColor="text1"/>
        </w:rPr>
        <w:t>Po wypełnieniu Formularza składania oferty lub wniosku i dołączenia wszystkich wymaganych załączników należy kliknąć przycisk „Przejdź do podsumowania”.</w:t>
      </w:r>
    </w:p>
    <w:p w14:paraId="0BA689DF" w14:textId="289E9825" w:rsidR="00CA4B07" w:rsidRPr="00DF7D43" w:rsidRDefault="00CA4B07" w:rsidP="00385E7B">
      <w:pPr>
        <w:pStyle w:val="Akapitzlist"/>
        <w:numPr>
          <w:ilvl w:val="0"/>
          <w:numId w:val="24"/>
        </w:numPr>
        <w:spacing w:after="0" w:line="240" w:lineRule="auto"/>
        <w:ind w:left="426"/>
        <w:jc w:val="both"/>
        <w:rPr>
          <w:strike/>
          <w:color w:val="000000" w:themeColor="text1"/>
        </w:rPr>
      </w:pPr>
      <w:r w:rsidRPr="00DF7D43">
        <w:rPr>
          <w:rFonts w:cs="Calibri"/>
          <w:color w:val="000000" w:themeColor="text1"/>
        </w:rPr>
        <w:t xml:space="preserve">Oferta lub wniosek składana elektronicznie musi zostać podpisana elektronicznym podpisem kwalifikowanym, podpisem zaufanym lub podpisem osobistym. W procesie składania oferty za pośrednictwem </w:t>
      </w:r>
      <w:hyperlink r:id="rId31">
        <w:r w:rsidRPr="00DF7D43">
          <w:rPr>
            <w:rFonts w:cs="Calibri"/>
            <w:color w:val="000000" w:themeColor="text1"/>
            <w:u w:val="single"/>
          </w:rPr>
          <w:t>platformazakupowa.pl</w:t>
        </w:r>
      </w:hyperlink>
      <w:r w:rsidRPr="00DF7D43">
        <w:rPr>
          <w:rFonts w:cs="Calibri"/>
          <w:color w:val="000000" w:themeColor="text1"/>
        </w:rPr>
        <w:t xml:space="preserve">, wykonawca powinien złożyć podpis bezpośrednio na dokumentach przesłanych za pośrednictwem </w:t>
      </w:r>
      <w:hyperlink r:id="rId32">
        <w:r w:rsidRPr="00DF7D43">
          <w:rPr>
            <w:rFonts w:cs="Calibri"/>
            <w:color w:val="000000" w:themeColor="text1"/>
            <w:u w:val="single"/>
          </w:rPr>
          <w:t>platformazakupowa.pl</w:t>
        </w:r>
      </w:hyperlink>
      <w:r w:rsidRPr="00DF7D43">
        <w:rPr>
          <w:rFonts w:cs="Calibri"/>
          <w:color w:val="000000" w:themeColor="text1"/>
        </w:rPr>
        <w:t xml:space="preserve">. Zalecamy stosowanie podpisu na każdym załączonym pliku osobno, w szczególności wskazanych w art. 63 ust 1 oraz ust.2  </w:t>
      </w:r>
      <w:proofErr w:type="spellStart"/>
      <w:r w:rsidRPr="00DF7D43">
        <w:rPr>
          <w:rFonts w:cs="Calibri"/>
          <w:color w:val="000000" w:themeColor="text1"/>
        </w:rPr>
        <w:t>uPzp</w:t>
      </w:r>
      <w:proofErr w:type="spellEnd"/>
      <w:r w:rsidRPr="00DF7D43">
        <w:rPr>
          <w:rFonts w:cs="Calibri"/>
          <w:color w:val="000000" w:themeColor="text1"/>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0F03E058" w14:textId="77777777" w:rsidR="00CA4B07" w:rsidRPr="00DF7D43" w:rsidRDefault="00CA4B07" w:rsidP="00385E7B">
      <w:pPr>
        <w:pStyle w:val="Akapitzlist"/>
        <w:numPr>
          <w:ilvl w:val="0"/>
          <w:numId w:val="24"/>
        </w:numPr>
        <w:spacing w:after="0" w:line="240" w:lineRule="auto"/>
        <w:ind w:left="426"/>
        <w:jc w:val="both"/>
        <w:rPr>
          <w:strike/>
          <w:color w:val="000000" w:themeColor="text1"/>
        </w:rPr>
      </w:pPr>
      <w:r w:rsidRPr="00DF7D43">
        <w:rPr>
          <w:rFonts w:cs="Calibr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22C24984" w14:textId="77777777" w:rsidR="00CA4B07" w:rsidRPr="00DF7D43" w:rsidRDefault="00CA4B07" w:rsidP="00385E7B">
      <w:pPr>
        <w:pStyle w:val="Akapitzlist"/>
        <w:numPr>
          <w:ilvl w:val="0"/>
          <w:numId w:val="24"/>
        </w:numPr>
        <w:spacing w:after="0" w:line="240" w:lineRule="auto"/>
        <w:ind w:left="426"/>
        <w:jc w:val="both"/>
        <w:rPr>
          <w:strike/>
          <w:color w:val="000000" w:themeColor="text1"/>
        </w:rPr>
      </w:pPr>
      <w:r w:rsidRPr="00DF7D43">
        <w:rPr>
          <w:rFonts w:cs="Calibri"/>
          <w:color w:val="000000" w:themeColor="text1"/>
        </w:rPr>
        <w:t xml:space="preserve">Szczegółowa instrukcja dla Wykonawców dotycząca złożenia, zmiany i wycofania oferty znajduje się na stronie internetowej pod adresem:  </w:t>
      </w:r>
      <w:hyperlink r:id="rId33">
        <w:r w:rsidRPr="00DF7D43">
          <w:rPr>
            <w:rFonts w:cs="Calibri"/>
            <w:color w:val="000000" w:themeColor="text1"/>
            <w:u w:val="single"/>
          </w:rPr>
          <w:t>https://platformazakupowa.pl/strona/45-instrukcje</w:t>
        </w:r>
      </w:hyperlink>
    </w:p>
    <w:p w14:paraId="7C7C2C86" w14:textId="2B6DA04D" w:rsidR="00CA4B07" w:rsidRPr="00DF7D43" w:rsidRDefault="00CA4B07" w:rsidP="00385E7B">
      <w:pPr>
        <w:pStyle w:val="Akapitzlist"/>
        <w:numPr>
          <w:ilvl w:val="0"/>
          <w:numId w:val="24"/>
        </w:numPr>
        <w:spacing w:after="0" w:line="240" w:lineRule="auto"/>
        <w:ind w:left="426"/>
        <w:jc w:val="both"/>
        <w:rPr>
          <w:rFonts w:cs="Calibri"/>
          <w:color w:val="000000" w:themeColor="text1"/>
        </w:rPr>
      </w:pPr>
      <w:bookmarkStart w:id="12" w:name="_1fob9te" w:colFirst="0" w:colLast="0"/>
      <w:bookmarkEnd w:id="12"/>
      <w:r w:rsidRPr="00DF7D43">
        <w:rPr>
          <w:rFonts w:cs="Calibri"/>
          <w:color w:val="000000" w:themeColor="text1"/>
        </w:rPr>
        <w:t>Zamawiający, najpóźniej przed otwarciem ofert, udostępnia na stronie internetowej prowadzonego postępowania informację o kwocie, jaką zamierza przeznaczyć na sfinansowanie zamówienia.</w:t>
      </w:r>
    </w:p>
    <w:p w14:paraId="42C4FD40" w14:textId="77777777" w:rsidR="00CA4B07" w:rsidRPr="00DF7D43" w:rsidRDefault="00CA4B07" w:rsidP="00385E7B">
      <w:pPr>
        <w:pStyle w:val="Akapitzlist"/>
        <w:numPr>
          <w:ilvl w:val="0"/>
          <w:numId w:val="24"/>
        </w:numPr>
        <w:spacing w:after="0" w:line="240" w:lineRule="auto"/>
        <w:ind w:left="426"/>
        <w:jc w:val="both"/>
        <w:rPr>
          <w:rFonts w:cs="Calibri"/>
          <w:color w:val="000000" w:themeColor="text1"/>
        </w:rPr>
      </w:pPr>
      <w:r w:rsidRPr="00DF7D43">
        <w:rPr>
          <w:rFonts w:cs="Calibri"/>
          <w:color w:val="000000" w:themeColor="text1"/>
        </w:rPr>
        <w:t>Zamawiający, niezwłocznie po otwarciu ofert, udostępnia na stronie internetowej prowadzonego postępowania informacje o:</w:t>
      </w:r>
    </w:p>
    <w:p w14:paraId="1A3461BC" w14:textId="77777777" w:rsidR="00CA4B07" w:rsidRPr="00DF7D43" w:rsidRDefault="00CA4B07" w:rsidP="00385E7B">
      <w:pPr>
        <w:pStyle w:val="Akapitzlist"/>
        <w:numPr>
          <w:ilvl w:val="0"/>
          <w:numId w:val="25"/>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nazwach albo imionach i nazwiskach oraz siedzibach lub miejscach prowadzonej działalności gospodarczej albo miejscach zamieszkania wykonawców, których oferty zostały otwarte;</w:t>
      </w:r>
    </w:p>
    <w:p w14:paraId="669628D6" w14:textId="77777777" w:rsidR="00CA4B07" w:rsidRPr="00DF7D43" w:rsidRDefault="00CA4B07" w:rsidP="00385E7B">
      <w:pPr>
        <w:pStyle w:val="Akapitzlist"/>
        <w:numPr>
          <w:ilvl w:val="0"/>
          <w:numId w:val="25"/>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cenach lub kosztach zawartych w ofertach.</w:t>
      </w:r>
    </w:p>
    <w:p w14:paraId="29A974C8" w14:textId="27AB658B" w:rsidR="00CA4B07" w:rsidRPr="00DF7D43" w:rsidRDefault="00CA4B07" w:rsidP="00CA4B07">
      <w:pPr>
        <w:pStyle w:val="Akapitzlist"/>
        <w:spacing w:after="0" w:line="240" w:lineRule="auto"/>
        <w:ind w:left="426"/>
        <w:jc w:val="both"/>
        <w:rPr>
          <w:rFonts w:asciiTheme="minorHAnsi" w:hAnsiTheme="minorHAnsi" w:cstheme="minorHAnsi"/>
          <w:color w:val="000000" w:themeColor="text1"/>
        </w:rPr>
      </w:pPr>
      <w:r w:rsidRPr="00DF7D43">
        <w:rPr>
          <w:rFonts w:asciiTheme="minorHAnsi" w:hAnsiTheme="minorHAnsi" w:cstheme="minorHAnsi"/>
          <w:color w:val="000000" w:themeColor="text1"/>
        </w:rPr>
        <w:t>Informacja zostanie opublikowana na stronie postępowania na</w:t>
      </w:r>
      <w:hyperlink r:id="rId34">
        <w:r w:rsidRPr="001868A5">
          <w:rPr>
            <w:rFonts w:asciiTheme="minorHAnsi" w:hAnsiTheme="minorHAnsi" w:cstheme="minorHAnsi"/>
            <w:color w:val="000000" w:themeColor="text1"/>
          </w:rPr>
          <w:t xml:space="preserve"> </w:t>
        </w:r>
        <w:r w:rsidRPr="00DF7D43">
          <w:rPr>
            <w:rFonts w:asciiTheme="minorHAnsi" w:hAnsiTheme="minorHAnsi" w:cstheme="minorHAnsi"/>
            <w:color w:val="000000" w:themeColor="text1"/>
            <w:u w:val="single"/>
          </w:rPr>
          <w:t>platformazakupowa.pl</w:t>
        </w:r>
      </w:hyperlink>
      <w:r w:rsidRPr="00DF7D43">
        <w:rPr>
          <w:rFonts w:asciiTheme="minorHAnsi" w:hAnsiTheme="minorHAnsi" w:cstheme="minorHAnsi"/>
          <w:color w:val="000000" w:themeColor="text1"/>
        </w:rPr>
        <w:t xml:space="preserve"> w sekcji ,,Komunikaty”.</w:t>
      </w:r>
    </w:p>
    <w:p w14:paraId="1F28153F" w14:textId="77777777" w:rsidR="00CA4B07" w:rsidRPr="00CA4B07" w:rsidRDefault="00CA4B07" w:rsidP="00CA4B07">
      <w:pPr>
        <w:pStyle w:val="Tekstpodstawowywcity3"/>
        <w:spacing w:after="0"/>
        <w:ind w:left="0"/>
        <w:rPr>
          <w:rFonts w:ascii="Calibri" w:hAnsi="Calibri" w:cs="Tahoma"/>
          <w:b/>
          <w:bCs/>
          <w:sz w:val="22"/>
          <w:szCs w:val="22"/>
          <w:u w:val="single"/>
        </w:rPr>
      </w:pPr>
    </w:p>
    <w:p w14:paraId="62CA706F" w14:textId="28BB40C2" w:rsidR="0061390F" w:rsidRPr="00197DDA" w:rsidRDefault="00E47F50" w:rsidP="00197DDA">
      <w:pPr>
        <w:spacing w:after="0" w:line="240" w:lineRule="auto"/>
        <w:ind w:left="360" w:hanging="360"/>
        <w:jc w:val="both"/>
        <w:rPr>
          <w:rFonts w:cs="Tahoma"/>
          <w:b/>
          <w:iCs/>
          <w:u w:val="single"/>
        </w:rPr>
      </w:pPr>
      <w:r w:rsidRPr="00EC1701">
        <w:rPr>
          <w:rFonts w:cs="Tahoma"/>
          <w:b/>
          <w:u w:val="single"/>
        </w:rPr>
        <w:t xml:space="preserve">Rozdział XV. </w:t>
      </w:r>
      <w:r w:rsidRPr="00EC1701">
        <w:rPr>
          <w:rFonts w:cs="Tahoma"/>
          <w:b/>
          <w:iCs/>
          <w:u w:val="single"/>
        </w:rPr>
        <w:t>Opis sposobu obliczenia ceny</w:t>
      </w:r>
      <w:r w:rsidR="0010462D" w:rsidRPr="00EC1701">
        <w:rPr>
          <w:rFonts w:cs="Tahoma"/>
          <w:b/>
          <w:iCs/>
          <w:u w:val="single"/>
        </w:rPr>
        <w:t>, opis kryteriów oceny ofert i sposób oceny ofert</w:t>
      </w:r>
    </w:p>
    <w:p w14:paraId="6253534D" w14:textId="77777777" w:rsidR="004E0661" w:rsidRPr="004E0661" w:rsidRDefault="004E0661" w:rsidP="00385E7B">
      <w:pPr>
        <w:widowControl w:val="0"/>
        <w:numPr>
          <w:ilvl w:val="0"/>
          <w:numId w:val="40"/>
        </w:numPr>
        <w:spacing w:after="0" w:line="240" w:lineRule="auto"/>
        <w:contextualSpacing/>
        <w:jc w:val="both"/>
        <w:rPr>
          <w:rFonts w:cs="Tahoma"/>
          <w:color w:val="000000"/>
        </w:rPr>
      </w:pPr>
      <w:r w:rsidRPr="004E0661">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31AF9D05" w14:textId="77777777" w:rsidR="004E0661" w:rsidRPr="004E0661" w:rsidRDefault="004E0661" w:rsidP="00385E7B">
      <w:pPr>
        <w:widowControl w:val="0"/>
        <w:numPr>
          <w:ilvl w:val="0"/>
          <w:numId w:val="40"/>
        </w:numPr>
        <w:spacing w:after="0" w:line="240" w:lineRule="auto"/>
        <w:contextualSpacing/>
        <w:jc w:val="both"/>
        <w:rPr>
          <w:rFonts w:cs="Tahoma"/>
          <w:color w:val="000000"/>
        </w:rPr>
      </w:pPr>
      <w:r w:rsidRPr="004E0661">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39279FCF" w14:textId="77777777" w:rsidR="004E0661" w:rsidRPr="004E0661" w:rsidRDefault="004E0661" w:rsidP="00385E7B">
      <w:pPr>
        <w:widowControl w:val="0"/>
        <w:numPr>
          <w:ilvl w:val="0"/>
          <w:numId w:val="40"/>
        </w:numPr>
        <w:spacing w:after="0" w:line="240" w:lineRule="auto"/>
        <w:contextualSpacing/>
        <w:jc w:val="both"/>
        <w:rPr>
          <w:rFonts w:cs="Tahoma"/>
          <w:color w:val="000000"/>
        </w:rPr>
      </w:pPr>
      <w:r w:rsidRPr="004E0661">
        <w:rPr>
          <w:rFonts w:cs="Tahoma"/>
          <w:color w:val="000000"/>
        </w:rPr>
        <w:t>Przy wyliczaniu poszczególnych wartości należy ograniczyć się do dwóch miejsc po przecinku na każdym etapie wyliczenia ceny.</w:t>
      </w:r>
    </w:p>
    <w:p w14:paraId="402A9D9E" w14:textId="77777777" w:rsidR="004E0661" w:rsidRPr="004E0661" w:rsidRDefault="004E0661" w:rsidP="00385E7B">
      <w:pPr>
        <w:widowControl w:val="0"/>
        <w:numPr>
          <w:ilvl w:val="0"/>
          <w:numId w:val="40"/>
        </w:numPr>
        <w:spacing w:after="0" w:line="240" w:lineRule="auto"/>
        <w:contextualSpacing/>
        <w:jc w:val="both"/>
        <w:rPr>
          <w:rFonts w:cs="Tahoma"/>
          <w:color w:val="000000"/>
        </w:rPr>
      </w:pPr>
      <w:r w:rsidRPr="004E0661">
        <w:rPr>
          <w:rFonts w:cs="Tahoma"/>
          <w:color w:val="000000"/>
        </w:rPr>
        <w:t>Cena oferty winna być wyrażona w złotych polskich (PLN) cyfrowo i słownie, z wyodrębnieniem należnego podatku VAT.</w:t>
      </w:r>
    </w:p>
    <w:p w14:paraId="3DED92EF" w14:textId="77777777" w:rsidR="004E0661" w:rsidRPr="004E0661" w:rsidRDefault="004E0661" w:rsidP="00385E7B">
      <w:pPr>
        <w:numPr>
          <w:ilvl w:val="0"/>
          <w:numId w:val="40"/>
        </w:numPr>
        <w:spacing w:after="0" w:line="240" w:lineRule="auto"/>
        <w:contextualSpacing/>
        <w:jc w:val="both"/>
        <w:rPr>
          <w:rFonts w:cs="Tahoma"/>
          <w:color w:val="000000"/>
        </w:rPr>
      </w:pPr>
      <w:r w:rsidRPr="004E0661">
        <w:rPr>
          <w:rFonts w:cs="Tahoma"/>
          <w:color w:val="000000"/>
        </w:rPr>
        <w:t>Cena powinna być obliczona w sposób wskazany w zał. nr 1 do SWZ - Formularz ofertowy.</w:t>
      </w:r>
    </w:p>
    <w:p w14:paraId="5E2AC12D" w14:textId="77777777" w:rsidR="004E0661" w:rsidRPr="004E0661" w:rsidRDefault="004E0661" w:rsidP="00385E7B">
      <w:pPr>
        <w:widowControl w:val="0"/>
        <w:numPr>
          <w:ilvl w:val="0"/>
          <w:numId w:val="40"/>
        </w:numPr>
        <w:spacing w:after="0" w:line="240" w:lineRule="auto"/>
        <w:contextualSpacing/>
        <w:jc w:val="both"/>
        <w:rPr>
          <w:rFonts w:cs="Tahoma"/>
          <w:color w:val="000000"/>
        </w:rPr>
      </w:pPr>
      <w:r w:rsidRPr="004E0661">
        <w:rPr>
          <w:rFonts w:cs="Tahoma"/>
          <w:color w:val="000000"/>
        </w:rPr>
        <w:t>Cena może być tylko jedna za oferowany przedmiot zam</w:t>
      </w:r>
      <w:r w:rsidRPr="004E0661">
        <w:rPr>
          <w:rFonts w:cs="Tahoma"/>
          <w:color w:val="000000"/>
          <w:highlight w:val="white"/>
        </w:rPr>
        <w:t xml:space="preserve">ówienia, zabrania się wariantowości cen. </w:t>
      </w:r>
    </w:p>
    <w:p w14:paraId="2941B9D5" w14:textId="77777777" w:rsidR="004E0661" w:rsidRPr="004E0661" w:rsidRDefault="004E0661" w:rsidP="00385E7B">
      <w:pPr>
        <w:widowControl w:val="0"/>
        <w:numPr>
          <w:ilvl w:val="0"/>
          <w:numId w:val="40"/>
        </w:numPr>
        <w:shd w:val="clear" w:color="auto" w:fill="FFFFFF"/>
        <w:tabs>
          <w:tab w:val="left" w:pos="0"/>
        </w:tabs>
        <w:spacing w:after="0" w:line="240" w:lineRule="auto"/>
        <w:ind w:left="426" w:hanging="426"/>
        <w:rPr>
          <w:rFonts w:cs="Tahoma"/>
        </w:rPr>
      </w:pPr>
      <w:r w:rsidRPr="004E0661">
        <w:rPr>
          <w:rFonts w:cs="Tahoma"/>
          <w:b/>
          <w:bCs/>
        </w:rPr>
        <w:t>Kryteria oceny ofert</w:t>
      </w:r>
      <w:r w:rsidRPr="004E0661">
        <w:rPr>
          <w:rFonts w:cs="Tahoma"/>
        </w:rPr>
        <w:t>:</w:t>
      </w:r>
    </w:p>
    <w:p w14:paraId="5982FC17" w14:textId="77777777" w:rsidR="004E0661" w:rsidRPr="004E0661" w:rsidRDefault="004E0661" w:rsidP="008F3EC1">
      <w:pPr>
        <w:widowControl w:val="0"/>
        <w:shd w:val="clear" w:color="auto" w:fill="FFFFFF"/>
        <w:tabs>
          <w:tab w:val="left" w:pos="426"/>
        </w:tabs>
        <w:spacing w:after="0" w:line="240" w:lineRule="auto"/>
        <w:ind w:left="426"/>
        <w:jc w:val="both"/>
        <w:rPr>
          <w:rFonts w:cs="Tahoma"/>
          <w:highlight w:val="yellow"/>
        </w:rPr>
      </w:pPr>
      <w:r w:rsidRPr="004E0661">
        <w:rPr>
          <w:rFonts w:cs="Tahoma"/>
        </w:rPr>
        <w:t>Przy wyborze najkorzystniejszej oferty Zamawiający będzie kierował się następującymi kryteriami i ich wagami oraz w następujący sposób będzie oceniał spełnienie kryteriów:</w:t>
      </w:r>
    </w:p>
    <w:p w14:paraId="110DE4C9" w14:textId="77777777" w:rsidR="004E0661" w:rsidRPr="004E0661" w:rsidRDefault="004E0661" w:rsidP="004E0661">
      <w:pPr>
        <w:widowControl w:val="0"/>
        <w:shd w:val="clear" w:color="auto" w:fill="FFFFFF"/>
        <w:tabs>
          <w:tab w:val="left" w:pos="0"/>
        </w:tabs>
        <w:spacing w:after="0" w:line="240" w:lineRule="auto"/>
        <w:ind w:left="426"/>
        <w:rPr>
          <w:rFonts w:cs="Tahoma"/>
          <w:sz w:val="18"/>
          <w:szCs w:val="18"/>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4581"/>
        <w:gridCol w:w="1417"/>
      </w:tblGrid>
      <w:tr w:rsidR="004E0661" w:rsidRPr="004E0661" w14:paraId="476B4382" w14:textId="77777777" w:rsidTr="000D2AE2">
        <w:trPr>
          <w:trHeight w:val="284"/>
          <w:jc w:val="center"/>
        </w:trPr>
        <w:tc>
          <w:tcPr>
            <w:tcW w:w="381" w:type="dxa"/>
            <w:vAlign w:val="center"/>
          </w:tcPr>
          <w:p w14:paraId="5D0EB21C"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rPr>
                <w:rFonts w:cs="Tahoma"/>
              </w:rPr>
            </w:pPr>
          </w:p>
        </w:tc>
        <w:tc>
          <w:tcPr>
            <w:tcW w:w="4581" w:type="dxa"/>
            <w:vAlign w:val="center"/>
            <w:hideMark/>
          </w:tcPr>
          <w:p w14:paraId="17D3B3C4"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rPr>
                <w:rFonts w:cs="Tahoma"/>
              </w:rPr>
            </w:pPr>
            <w:r w:rsidRPr="004E0661">
              <w:rPr>
                <w:rFonts w:cs="Tahoma"/>
              </w:rPr>
              <w:t>Kryterium:</w:t>
            </w:r>
          </w:p>
        </w:tc>
        <w:tc>
          <w:tcPr>
            <w:tcW w:w="1417" w:type="dxa"/>
            <w:vAlign w:val="center"/>
            <w:hideMark/>
          </w:tcPr>
          <w:p w14:paraId="2FA426A5"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jc w:val="center"/>
              <w:rPr>
                <w:rFonts w:cs="Tahoma"/>
              </w:rPr>
            </w:pPr>
            <w:r w:rsidRPr="004E0661">
              <w:rPr>
                <w:rFonts w:cs="Tahoma"/>
              </w:rPr>
              <w:t>Waga:</w:t>
            </w:r>
          </w:p>
        </w:tc>
      </w:tr>
      <w:tr w:rsidR="004E0661" w:rsidRPr="004E0661" w14:paraId="0A8599C7" w14:textId="77777777" w:rsidTr="000D2AE2">
        <w:trPr>
          <w:jc w:val="center"/>
        </w:trPr>
        <w:tc>
          <w:tcPr>
            <w:tcW w:w="381" w:type="dxa"/>
            <w:hideMark/>
          </w:tcPr>
          <w:p w14:paraId="7909BB93"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rPr>
                <w:rFonts w:cs="Tahoma"/>
              </w:rPr>
            </w:pPr>
            <w:r w:rsidRPr="004E0661">
              <w:rPr>
                <w:rFonts w:cs="Tahoma"/>
              </w:rPr>
              <w:t>1.</w:t>
            </w:r>
          </w:p>
        </w:tc>
        <w:tc>
          <w:tcPr>
            <w:tcW w:w="4581" w:type="dxa"/>
            <w:hideMark/>
          </w:tcPr>
          <w:p w14:paraId="056DDF15"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rPr>
                <w:rFonts w:cs="Tahoma"/>
              </w:rPr>
            </w:pPr>
            <w:r w:rsidRPr="004E0661">
              <w:rPr>
                <w:rFonts w:cs="Tahoma"/>
              </w:rPr>
              <w:t>Cena:</w:t>
            </w:r>
          </w:p>
        </w:tc>
        <w:tc>
          <w:tcPr>
            <w:tcW w:w="1417" w:type="dxa"/>
            <w:hideMark/>
          </w:tcPr>
          <w:p w14:paraId="6313D2A9"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jc w:val="center"/>
              <w:rPr>
                <w:rFonts w:cs="Tahoma"/>
              </w:rPr>
            </w:pPr>
            <w:r w:rsidRPr="004E0661">
              <w:rPr>
                <w:rFonts w:cs="Tahoma"/>
              </w:rPr>
              <w:t>60,00 pkt</w:t>
            </w:r>
          </w:p>
        </w:tc>
      </w:tr>
      <w:tr w:rsidR="004E0661" w:rsidRPr="004E0661" w14:paraId="7F679FC9" w14:textId="77777777" w:rsidTr="000D2AE2">
        <w:trPr>
          <w:jc w:val="center"/>
        </w:trPr>
        <w:tc>
          <w:tcPr>
            <w:tcW w:w="381" w:type="dxa"/>
            <w:hideMark/>
          </w:tcPr>
          <w:p w14:paraId="42692EDA"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rPr>
                <w:rFonts w:cs="Tahoma"/>
              </w:rPr>
            </w:pPr>
            <w:r w:rsidRPr="004E0661">
              <w:rPr>
                <w:rFonts w:cs="Tahoma"/>
              </w:rPr>
              <w:t>2.</w:t>
            </w:r>
          </w:p>
        </w:tc>
        <w:tc>
          <w:tcPr>
            <w:tcW w:w="4581" w:type="dxa"/>
            <w:hideMark/>
          </w:tcPr>
          <w:p w14:paraId="58372694" w14:textId="29570E9B" w:rsidR="004E0661" w:rsidRPr="000D2AE2" w:rsidRDefault="009A78EA" w:rsidP="004E0661">
            <w:pPr>
              <w:widowControl w:val="0"/>
              <w:tabs>
                <w:tab w:val="left" w:pos="1080"/>
                <w:tab w:val="left" w:pos="2268"/>
                <w:tab w:val="left" w:pos="2552"/>
              </w:tabs>
              <w:autoSpaceDE w:val="0"/>
              <w:autoSpaceDN w:val="0"/>
              <w:adjustRightInd w:val="0"/>
              <w:spacing w:after="0" w:line="240" w:lineRule="auto"/>
              <w:contextualSpacing/>
              <w:rPr>
                <w:rFonts w:cs="Tahoma"/>
                <w:bCs/>
                <w:highlight w:val="yellow"/>
              </w:rPr>
            </w:pPr>
            <w:r w:rsidRPr="000D2AE2">
              <w:rPr>
                <w:bCs/>
              </w:rPr>
              <w:t>D</w:t>
            </w:r>
            <w:r w:rsidR="00BC7781" w:rsidRPr="000D2AE2">
              <w:rPr>
                <w:bCs/>
              </w:rPr>
              <w:t>oświadczenie inspektora nadzoru inwestorskiego branży budowlanej</w:t>
            </w:r>
            <w:r w:rsidR="004E0661" w:rsidRPr="000D2AE2">
              <w:rPr>
                <w:rFonts w:cs="Tahoma"/>
                <w:bCs/>
              </w:rPr>
              <w:t>:</w:t>
            </w:r>
          </w:p>
        </w:tc>
        <w:tc>
          <w:tcPr>
            <w:tcW w:w="1417" w:type="dxa"/>
            <w:hideMark/>
          </w:tcPr>
          <w:p w14:paraId="56CFDD3F"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jc w:val="center"/>
              <w:rPr>
                <w:rFonts w:cs="Tahoma"/>
              </w:rPr>
            </w:pPr>
            <w:r w:rsidRPr="004E0661">
              <w:rPr>
                <w:rFonts w:cs="Tahoma"/>
              </w:rPr>
              <w:t>40,00 pkt</w:t>
            </w:r>
          </w:p>
        </w:tc>
      </w:tr>
      <w:tr w:rsidR="004E0661" w:rsidRPr="004E0661" w14:paraId="4BEBBEC0" w14:textId="77777777" w:rsidTr="000D2AE2">
        <w:trPr>
          <w:jc w:val="center"/>
        </w:trPr>
        <w:tc>
          <w:tcPr>
            <w:tcW w:w="4962" w:type="dxa"/>
            <w:gridSpan w:val="2"/>
            <w:tcBorders>
              <w:top w:val="single" w:sz="4" w:space="0" w:color="auto"/>
              <w:left w:val="nil"/>
              <w:bottom w:val="nil"/>
              <w:right w:val="nil"/>
            </w:tcBorders>
            <w:hideMark/>
          </w:tcPr>
          <w:p w14:paraId="4569E36C"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jc w:val="center"/>
              <w:rPr>
                <w:rFonts w:cs="Tahoma"/>
              </w:rPr>
            </w:pPr>
            <w:r w:rsidRPr="004E0661">
              <w:rPr>
                <w:rFonts w:cs="Tahoma"/>
              </w:rPr>
              <w:t>R a z e m:</w:t>
            </w:r>
          </w:p>
        </w:tc>
        <w:tc>
          <w:tcPr>
            <w:tcW w:w="1417" w:type="dxa"/>
            <w:tcBorders>
              <w:top w:val="single" w:sz="4" w:space="0" w:color="auto"/>
              <w:left w:val="nil"/>
              <w:bottom w:val="nil"/>
              <w:right w:val="nil"/>
            </w:tcBorders>
            <w:hideMark/>
          </w:tcPr>
          <w:p w14:paraId="0A467463"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jc w:val="center"/>
              <w:rPr>
                <w:rFonts w:cs="Tahoma"/>
              </w:rPr>
            </w:pPr>
            <w:r w:rsidRPr="004E0661">
              <w:rPr>
                <w:rFonts w:cs="Tahoma"/>
              </w:rPr>
              <w:t>100,00 pkt</w:t>
            </w:r>
          </w:p>
        </w:tc>
      </w:tr>
    </w:tbl>
    <w:p w14:paraId="2E019BDA" w14:textId="77777777" w:rsidR="004E0661" w:rsidRPr="004E0661" w:rsidRDefault="004E0661" w:rsidP="004E0661">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0EC4B458" w14:textId="77777777" w:rsidR="004E0661" w:rsidRPr="004E0661" w:rsidRDefault="004E0661" w:rsidP="004E0661">
      <w:pPr>
        <w:widowControl w:val="0"/>
        <w:shd w:val="clear" w:color="auto" w:fill="FFFFFF"/>
        <w:tabs>
          <w:tab w:val="left" w:pos="1080"/>
          <w:tab w:val="left" w:pos="2268"/>
          <w:tab w:val="left" w:pos="2552"/>
        </w:tabs>
        <w:autoSpaceDE w:val="0"/>
        <w:autoSpaceDN w:val="0"/>
        <w:adjustRightInd w:val="0"/>
        <w:spacing w:after="0" w:line="240" w:lineRule="auto"/>
        <w:contextualSpacing/>
        <w:rPr>
          <w:rFonts w:cs="Tahoma"/>
        </w:rPr>
      </w:pPr>
      <w:r w:rsidRPr="004E0661">
        <w:rPr>
          <w:rFonts w:cs="Tahoma"/>
        </w:rPr>
        <w:t>Kryteria oceny oferty będą obliczane według następujących wzorów:</w:t>
      </w:r>
    </w:p>
    <w:p w14:paraId="2B4745A6" w14:textId="77777777" w:rsidR="004E0661" w:rsidRPr="004E0661" w:rsidRDefault="004E0661" w:rsidP="00385E7B">
      <w:pPr>
        <w:widowControl w:val="0"/>
        <w:numPr>
          <w:ilvl w:val="0"/>
          <w:numId w:val="41"/>
        </w:numPr>
        <w:shd w:val="clear" w:color="auto" w:fill="FFFFFF"/>
        <w:tabs>
          <w:tab w:val="left" w:pos="0"/>
          <w:tab w:val="left" w:pos="426"/>
          <w:tab w:val="left" w:pos="2552"/>
        </w:tabs>
        <w:autoSpaceDE w:val="0"/>
        <w:autoSpaceDN w:val="0"/>
        <w:adjustRightInd w:val="0"/>
        <w:spacing w:after="0" w:line="240" w:lineRule="auto"/>
        <w:ind w:left="426" w:hanging="426"/>
        <w:jc w:val="both"/>
        <w:rPr>
          <w:rFonts w:cs="Tahoma"/>
        </w:rPr>
      </w:pPr>
      <w:r w:rsidRPr="004E0661">
        <w:rPr>
          <w:rFonts w:cs="Tahoma"/>
          <w:u w:val="single"/>
        </w:rPr>
        <w:t>Cena</w:t>
      </w:r>
      <w:r w:rsidRPr="004E0661">
        <w:rPr>
          <w:rFonts w:cs="Tahoma"/>
        </w:rPr>
        <w:t xml:space="preserve"> - w </w:t>
      </w:r>
      <w:bookmarkStart w:id="13" w:name="_Hlk45175081"/>
      <w:r w:rsidRPr="004E0661">
        <w:rPr>
          <w:rFonts w:cs="Tahoma"/>
        </w:rPr>
        <w:t>kryterium cena Wykonawca może uzyskać maksymalnie 60,00 pkt.</w:t>
      </w:r>
    </w:p>
    <w:bookmarkEnd w:id="13"/>
    <w:p w14:paraId="6847B530" w14:textId="77777777" w:rsidR="004E0661" w:rsidRPr="004E0661" w:rsidRDefault="004E0661" w:rsidP="004E0661">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sidRPr="004E0661">
        <w:rPr>
          <w:rFonts w:cs="Tahoma"/>
        </w:rPr>
        <w:tab/>
        <w:t>Ocena punktowa obliczana będzie wg wzoru:</w:t>
      </w:r>
    </w:p>
    <w:p w14:paraId="21FEE202" w14:textId="77777777" w:rsidR="004E0661" w:rsidRPr="004E0661" w:rsidRDefault="004E0661" w:rsidP="004E0661">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4A312BF6" w14:textId="77777777" w:rsidR="004E0661" w:rsidRPr="004E0661" w:rsidRDefault="004E0661" w:rsidP="004E0661">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sidRPr="004E0661">
        <w:rPr>
          <w:rFonts w:cs="Tahoma"/>
          <w:b/>
          <w:u w:val="single"/>
        </w:rPr>
        <w:t>Cena</w:t>
      </w:r>
      <w:r w:rsidRPr="004E0661">
        <w:rPr>
          <w:rFonts w:cs="Tahoma"/>
          <w:b/>
        </w:rPr>
        <w:t xml:space="preserve"> = Cena minimalna / Cena badana *100 *60%</w:t>
      </w:r>
    </w:p>
    <w:p w14:paraId="5B704FE9" w14:textId="77777777" w:rsidR="004E0661" w:rsidRPr="004E0661" w:rsidRDefault="004E0661" w:rsidP="004E0661">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7EB68BC9" w14:textId="77777777" w:rsidR="004E0661" w:rsidRPr="004E0661" w:rsidRDefault="004E0661" w:rsidP="004E0661">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4E0661">
        <w:rPr>
          <w:rFonts w:cs="Tahoma"/>
          <w:i/>
          <w:iCs/>
          <w:sz w:val="20"/>
        </w:rPr>
        <w:t>Przy czym:</w:t>
      </w:r>
    </w:p>
    <w:p w14:paraId="3C1D9EAC" w14:textId="77777777" w:rsidR="004E0661" w:rsidRPr="004E0661" w:rsidRDefault="004E0661" w:rsidP="004E0661">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4E0661">
        <w:rPr>
          <w:rFonts w:cs="Tahoma"/>
          <w:i/>
          <w:iCs/>
          <w:sz w:val="20"/>
        </w:rPr>
        <w:tab/>
        <w:t>Cena minimalna – najniższa cena spośród złożonych ofert</w:t>
      </w:r>
    </w:p>
    <w:p w14:paraId="575D01AD" w14:textId="77777777" w:rsidR="004E0661" w:rsidRPr="004E0661" w:rsidRDefault="004E0661" w:rsidP="004E0661">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4E0661">
        <w:rPr>
          <w:rFonts w:cs="Tahoma"/>
          <w:i/>
          <w:iCs/>
          <w:sz w:val="20"/>
        </w:rPr>
        <w:tab/>
        <w:t>Cena badana – cena oferty badanej</w:t>
      </w:r>
    </w:p>
    <w:p w14:paraId="3D6925D2" w14:textId="77777777" w:rsidR="004E0661" w:rsidRPr="004E0661" w:rsidRDefault="004E0661" w:rsidP="004E0661">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color w:val="FF0000"/>
          <w:sz w:val="16"/>
        </w:rPr>
      </w:pPr>
    </w:p>
    <w:p w14:paraId="65C58FA5" w14:textId="60B480AC" w:rsidR="004E0661" w:rsidRPr="003C3A24" w:rsidRDefault="009A78EA" w:rsidP="003C3A24">
      <w:pPr>
        <w:widowControl w:val="0"/>
        <w:numPr>
          <w:ilvl w:val="0"/>
          <w:numId w:val="41"/>
        </w:numPr>
        <w:shd w:val="clear" w:color="auto" w:fill="FFFFFF"/>
        <w:tabs>
          <w:tab w:val="left" w:pos="0"/>
          <w:tab w:val="left" w:pos="426"/>
          <w:tab w:val="left" w:pos="2552"/>
        </w:tabs>
        <w:autoSpaceDE w:val="0"/>
        <w:autoSpaceDN w:val="0"/>
        <w:adjustRightInd w:val="0"/>
        <w:spacing w:after="0" w:line="240" w:lineRule="auto"/>
        <w:ind w:left="426" w:hanging="426"/>
        <w:jc w:val="both"/>
        <w:rPr>
          <w:sz w:val="12"/>
          <w:szCs w:val="12"/>
        </w:rPr>
      </w:pPr>
      <w:r w:rsidRPr="003C3A24">
        <w:rPr>
          <w:rFonts w:cs="Tahoma"/>
          <w:u w:val="single"/>
        </w:rPr>
        <w:t>D</w:t>
      </w:r>
      <w:r w:rsidR="00BC7781" w:rsidRPr="003C3A24">
        <w:rPr>
          <w:rFonts w:cs="Tahoma"/>
          <w:u w:val="single"/>
        </w:rPr>
        <w:t xml:space="preserve">oświadczenie </w:t>
      </w:r>
      <w:bookmarkStart w:id="14" w:name="_Hlk159845684"/>
      <w:r w:rsidR="00BC7781" w:rsidRPr="003C3A24">
        <w:rPr>
          <w:rFonts w:cs="Tahoma"/>
          <w:u w:val="single"/>
        </w:rPr>
        <w:t>inspektora nadzoru inwestorskiego branży budowlanej</w:t>
      </w:r>
      <w:r w:rsidR="003C3A24" w:rsidRPr="003C3A24">
        <w:rPr>
          <w:rFonts w:cs="Tahoma"/>
        </w:rPr>
        <w:t xml:space="preserve"> </w:t>
      </w:r>
      <w:bookmarkEnd w:id="14"/>
      <w:r w:rsidR="003C3A24" w:rsidRPr="003C3A24">
        <w:rPr>
          <w:rFonts w:cs="Tahoma"/>
        </w:rPr>
        <w:t>- w</w:t>
      </w:r>
      <w:r w:rsidR="00BC7781" w:rsidRPr="003C3A24">
        <w:rPr>
          <w:rFonts w:cs="Tahoma"/>
        </w:rPr>
        <w:t xml:space="preserve"> tym</w:t>
      </w:r>
      <w:r w:rsidR="00BC7781" w:rsidRPr="003C3A24">
        <w:t xml:space="preserve"> kryterium Wykonawca może uzyskać maksymalnie 40,00 pkt</w:t>
      </w:r>
    </w:p>
    <w:p w14:paraId="562CE400" w14:textId="77777777" w:rsidR="003C3A24" w:rsidRDefault="00BC7781" w:rsidP="00BC7781">
      <w:pPr>
        <w:widowControl w:val="0"/>
        <w:shd w:val="clear" w:color="auto" w:fill="FFFFFF"/>
        <w:tabs>
          <w:tab w:val="left" w:pos="0"/>
          <w:tab w:val="left" w:pos="426"/>
          <w:tab w:val="left" w:pos="2552"/>
        </w:tabs>
        <w:autoSpaceDE w:val="0"/>
        <w:autoSpaceDN w:val="0"/>
        <w:adjustRightInd w:val="0"/>
        <w:spacing w:after="0" w:line="240" w:lineRule="auto"/>
        <w:ind w:left="426"/>
        <w:jc w:val="both"/>
      </w:pPr>
      <w:r w:rsidRPr="003C3A24">
        <w:t>Opis sposobu obliczenia punktów:</w:t>
      </w:r>
    </w:p>
    <w:p w14:paraId="674FCD22" w14:textId="77777777" w:rsidR="003C3A24" w:rsidRPr="00BC7781" w:rsidRDefault="003C3A24" w:rsidP="00BC7781">
      <w:pPr>
        <w:widowControl w:val="0"/>
        <w:shd w:val="clear" w:color="auto" w:fill="FFFFFF"/>
        <w:tabs>
          <w:tab w:val="left" w:pos="0"/>
          <w:tab w:val="left" w:pos="426"/>
          <w:tab w:val="left" w:pos="2552"/>
        </w:tabs>
        <w:autoSpaceDE w:val="0"/>
        <w:autoSpaceDN w:val="0"/>
        <w:adjustRightInd w:val="0"/>
        <w:spacing w:after="0" w:line="240" w:lineRule="auto"/>
        <w:ind w:left="426"/>
        <w:jc w:val="both"/>
      </w:pPr>
    </w:p>
    <w:tbl>
      <w:tblPr>
        <w:tblStyle w:val="Tabela-Siatka"/>
        <w:tblW w:w="0" w:type="auto"/>
        <w:tblInd w:w="426" w:type="dxa"/>
        <w:tblLook w:val="04A0" w:firstRow="1" w:lastRow="0" w:firstColumn="1" w:lastColumn="0" w:noHBand="0" w:noVBand="1"/>
      </w:tblPr>
      <w:tblGrid>
        <w:gridCol w:w="7649"/>
        <w:gridCol w:w="987"/>
      </w:tblGrid>
      <w:tr w:rsidR="003C3A24" w:rsidRPr="003C3A24" w14:paraId="241D8723" w14:textId="77777777" w:rsidTr="003C3A24">
        <w:tc>
          <w:tcPr>
            <w:tcW w:w="7649" w:type="dxa"/>
          </w:tcPr>
          <w:p w14:paraId="2C74A51E" w14:textId="371DBBEB" w:rsidR="003C3A24" w:rsidRPr="003C3A24" w:rsidRDefault="003C3A24" w:rsidP="00707B14">
            <w:pPr>
              <w:widowControl w:val="0"/>
              <w:tabs>
                <w:tab w:val="left" w:pos="0"/>
                <w:tab w:val="left" w:pos="426"/>
                <w:tab w:val="left" w:pos="2552"/>
              </w:tabs>
              <w:autoSpaceDE w:val="0"/>
              <w:autoSpaceDN w:val="0"/>
              <w:adjustRightInd w:val="0"/>
              <w:spacing w:after="0" w:line="240" w:lineRule="auto"/>
              <w:jc w:val="both"/>
              <w:rPr>
                <w:sz w:val="18"/>
                <w:szCs w:val="18"/>
              </w:rPr>
            </w:pPr>
            <w:r w:rsidRPr="003C3A24">
              <w:rPr>
                <w:b/>
                <w:bCs/>
                <w:sz w:val="18"/>
                <w:szCs w:val="18"/>
              </w:rPr>
              <w:t>Inspektor Nadzoru Inwestorskiego branży budowlanej/ Koordynator zespołu INI</w:t>
            </w:r>
            <w:r w:rsidRPr="003C3A24">
              <w:rPr>
                <w:sz w:val="18"/>
                <w:szCs w:val="18"/>
              </w:rPr>
              <w:t xml:space="preserve"> - osoba posiadająca uprawnienia budowlane w specjalności konstrukcyjno-budowlanej bez ograniczeń, </w:t>
            </w:r>
            <w:r w:rsidR="00707B14" w:rsidRPr="00707B14">
              <w:rPr>
                <w:sz w:val="18"/>
                <w:szCs w:val="18"/>
              </w:rPr>
              <w:t xml:space="preserve">która w okresie ostatnich 10 lat wykonywała, na stanowisku inspektora nadzoru branży konstrukcyjno-budowalnej i koordynatora zespołu inspektorów, </w:t>
            </w:r>
            <w:r w:rsidR="00707B14" w:rsidRPr="00707B14">
              <w:rPr>
                <w:b/>
                <w:bCs/>
                <w:sz w:val="18"/>
                <w:szCs w:val="18"/>
              </w:rPr>
              <w:t>3 zamówienia</w:t>
            </w:r>
            <w:r w:rsidR="00707B14" w:rsidRPr="00707B14">
              <w:rPr>
                <w:sz w:val="18"/>
                <w:szCs w:val="18"/>
              </w:rPr>
              <w:t xml:space="preserve"> od przekazania placu budowy i doprowadzonego do odbioru końcowego robót budowlanych wraz z uzyskaniem pozwolenia na użytkowanie, polegające na budowie lub przebudowie, nadbudowie lub rozbudowie budynków wielopowierzchniowych użyteczności publicznej i/lub garażu, hali o powierzchni minimum 3000 m</w:t>
            </w:r>
            <w:r w:rsidR="00707B14" w:rsidRPr="00707B14">
              <w:rPr>
                <w:sz w:val="18"/>
                <w:szCs w:val="18"/>
                <w:vertAlign w:val="superscript"/>
              </w:rPr>
              <w:t>2</w:t>
            </w:r>
            <w:r w:rsidR="00707B14" w:rsidRPr="00707B14">
              <w:rPr>
                <w:sz w:val="18"/>
                <w:szCs w:val="18"/>
              </w:rPr>
              <w:t xml:space="preserve"> o konstrukcji żelbetowej ze stropami z płyt sprężonych, gdzie kwota wykonanych konstrukcji żelbetowych ze stropem z płyt sprężonych przekracza kwotę 3 500 000 zł brutto</w:t>
            </w:r>
          </w:p>
        </w:tc>
        <w:tc>
          <w:tcPr>
            <w:tcW w:w="987" w:type="dxa"/>
            <w:vAlign w:val="center"/>
          </w:tcPr>
          <w:p w14:paraId="11EF4B04" w14:textId="4135AB3D" w:rsidR="003C3A24" w:rsidRPr="003C3A24" w:rsidRDefault="003C3A24" w:rsidP="00BC7781">
            <w:pPr>
              <w:widowControl w:val="0"/>
              <w:tabs>
                <w:tab w:val="left" w:pos="0"/>
                <w:tab w:val="left" w:pos="426"/>
                <w:tab w:val="left" w:pos="2552"/>
              </w:tabs>
              <w:autoSpaceDE w:val="0"/>
              <w:autoSpaceDN w:val="0"/>
              <w:adjustRightInd w:val="0"/>
              <w:spacing w:after="0" w:line="240" w:lineRule="auto"/>
              <w:jc w:val="both"/>
              <w:rPr>
                <w:sz w:val="18"/>
                <w:szCs w:val="18"/>
              </w:rPr>
            </w:pPr>
            <w:r w:rsidRPr="003C3A24">
              <w:rPr>
                <w:sz w:val="18"/>
                <w:szCs w:val="18"/>
              </w:rPr>
              <w:t>0,00 pkt</w:t>
            </w:r>
          </w:p>
        </w:tc>
      </w:tr>
      <w:tr w:rsidR="003C3A24" w:rsidRPr="003C3A24" w14:paraId="4A28DA45" w14:textId="77777777" w:rsidTr="003C3A24">
        <w:tc>
          <w:tcPr>
            <w:tcW w:w="7649" w:type="dxa"/>
          </w:tcPr>
          <w:p w14:paraId="1BD6036A" w14:textId="64CE2196" w:rsidR="003C3A24" w:rsidRPr="003C3A24" w:rsidRDefault="003C3A24" w:rsidP="00707B14">
            <w:pPr>
              <w:widowControl w:val="0"/>
              <w:tabs>
                <w:tab w:val="left" w:pos="0"/>
                <w:tab w:val="left" w:pos="426"/>
                <w:tab w:val="left" w:pos="2552"/>
              </w:tabs>
              <w:autoSpaceDE w:val="0"/>
              <w:autoSpaceDN w:val="0"/>
              <w:adjustRightInd w:val="0"/>
              <w:spacing w:after="0" w:line="240" w:lineRule="auto"/>
              <w:jc w:val="both"/>
              <w:rPr>
                <w:sz w:val="18"/>
                <w:szCs w:val="18"/>
              </w:rPr>
            </w:pPr>
            <w:r w:rsidRPr="003C3A24">
              <w:rPr>
                <w:b/>
                <w:bCs/>
                <w:sz w:val="18"/>
                <w:szCs w:val="18"/>
              </w:rPr>
              <w:t>Inspektor Nadzoru Inwestorskiego branży budowlanej/ Koordynator zespołu INI</w:t>
            </w:r>
            <w:r w:rsidRPr="003C3A24">
              <w:rPr>
                <w:sz w:val="18"/>
                <w:szCs w:val="18"/>
              </w:rPr>
              <w:t xml:space="preserve"> - osoba posiadająca uprawnienia budowlane w specjalności konstrukcyjno-budowlanej bez ograniczeń, </w:t>
            </w:r>
            <w:r w:rsidR="00707B14" w:rsidRPr="00707B14">
              <w:rPr>
                <w:sz w:val="18"/>
                <w:szCs w:val="18"/>
              </w:rPr>
              <w:t>która w okresie ostatnich 10 lat wykonywała, na stanowisku inspektora nadzoru branży konstrukcyjno-budowalnej i koordynatora zespołu inspektorów, co najmniej</w:t>
            </w:r>
            <w:r w:rsidR="00707B14">
              <w:rPr>
                <w:sz w:val="18"/>
                <w:szCs w:val="18"/>
              </w:rPr>
              <w:t xml:space="preserve"> </w:t>
            </w:r>
            <w:r w:rsidR="00707B14" w:rsidRPr="00707B14">
              <w:rPr>
                <w:b/>
                <w:bCs/>
                <w:sz w:val="18"/>
                <w:szCs w:val="18"/>
              </w:rPr>
              <w:t>4 zamówienia</w:t>
            </w:r>
            <w:r w:rsidR="00707B14" w:rsidRPr="00707B14">
              <w:rPr>
                <w:sz w:val="18"/>
                <w:szCs w:val="18"/>
              </w:rPr>
              <w:t xml:space="preserve"> od przekazania placu budowy i doprowadzonego do odbioru końcowego robót budowlanych wraz z uzyskaniem pozwolenia na użytkowanie, polegające na budowie lub przebudowie, nadbudowie lub rozbudowie budynków wielopowierzchniowych użyteczności publicznej i/lub garażu, hali o powierzchni minimum 3000 m</w:t>
            </w:r>
            <w:r w:rsidR="00707B14" w:rsidRPr="00707B14">
              <w:rPr>
                <w:sz w:val="18"/>
                <w:szCs w:val="18"/>
                <w:vertAlign w:val="superscript"/>
              </w:rPr>
              <w:t>2</w:t>
            </w:r>
            <w:r w:rsidR="00707B14" w:rsidRPr="00707B14">
              <w:rPr>
                <w:sz w:val="18"/>
                <w:szCs w:val="18"/>
              </w:rPr>
              <w:t xml:space="preserve"> o konstrukcji żelbetowej ze stropami z płyt sprężonych, gdzie kwota wykonanych konstrukcji żelbetowych ze stropem z płyt sprężonych przekracza kwotę 3 500 000 zł brutto</w:t>
            </w:r>
          </w:p>
        </w:tc>
        <w:tc>
          <w:tcPr>
            <w:tcW w:w="987" w:type="dxa"/>
            <w:vAlign w:val="center"/>
          </w:tcPr>
          <w:p w14:paraId="7C4DA7BC" w14:textId="1A37DC2B" w:rsidR="003C3A24" w:rsidRPr="003C3A24" w:rsidRDefault="003C3A24" w:rsidP="003C3A24">
            <w:pPr>
              <w:widowControl w:val="0"/>
              <w:tabs>
                <w:tab w:val="left" w:pos="0"/>
                <w:tab w:val="left" w:pos="426"/>
                <w:tab w:val="left" w:pos="2552"/>
              </w:tabs>
              <w:autoSpaceDE w:val="0"/>
              <w:autoSpaceDN w:val="0"/>
              <w:adjustRightInd w:val="0"/>
              <w:spacing w:after="0" w:line="240" w:lineRule="auto"/>
              <w:jc w:val="both"/>
              <w:rPr>
                <w:sz w:val="18"/>
                <w:szCs w:val="18"/>
              </w:rPr>
            </w:pPr>
            <w:r>
              <w:rPr>
                <w:sz w:val="18"/>
                <w:szCs w:val="18"/>
              </w:rPr>
              <w:t>20,00 pkt</w:t>
            </w:r>
          </w:p>
        </w:tc>
      </w:tr>
      <w:tr w:rsidR="003C3A24" w:rsidRPr="003C3A24" w14:paraId="49DD089A" w14:textId="77777777" w:rsidTr="003C3A24">
        <w:tc>
          <w:tcPr>
            <w:tcW w:w="7649" w:type="dxa"/>
          </w:tcPr>
          <w:p w14:paraId="1C4A7664" w14:textId="67EC2088" w:rsidR="003C3A24" w:rsidRPr="003C3A24" w:rsidRDefault="003C3A24" w:rsidP="00707B14">
            <w:pPr>
              <w:widowControl w:val="0"/>
              <w:tabs>
                <w:tab w:val="left" w:pos="0"/>
                <w:tab w:val="left" w:pos="426"/>
                <w:tab w:val="left" w:pos="2552"/>
              </w:tabs>
              <w:autoSpaceDE w:val="0"/>
              <w:autoSpaceDN w:val="0"/>
              <w:adjustRightInd w:val="0"/>
              <w:spacing w:after="0" w:line="240" w:lineRule="auto"/>
              <w:jc w:val="both"/>
              <w:rPr>
                <w:sz w:val="18"/>
                <w:szCs w:val="18"/>
              </w:rPr>
            </w:pPr>
            <w:r w:rsidRPr="003C3A24">
              <w:rPr>
                <w:b/>
                <w:bCs/>
                <w:sz w:val="18"/>
                <w:szCs w:val="18"/>
              </w:rPr>
              <w:t>Inspektor Nadzoru Inwestorskiego branży budowlanej/ Koordynator zespołu INI</w:t>
            </w:r>
            <w:r w:rsidRPr="003C3A24">
              <w:rPr>
                <w:sz w:val="18"/>
                <w:szCs w:val="18"/>
              </w:rPr>
              <w:t xml:space="preserve"> - osoba posiadająca uprawnienia budowlane w specjalności konstrukcyjno-budowlanej bez ograniczeń, </w:t>
            </w:r>
            <w:r w:rsidR="00707B14" w:rsidRPr="00707B14">
              <w:rPr>
                <w:sz w:val="18"/>
                <w:szCs w:val="18"/>
              </w:rPr>
              <w:t xml:space="preserve">która w okresie ostatnich 10 lat wykonywała, na stanowisku inspektora nadzoru branży konstrukcyjno-budowalnej i koordynatora zespołu inspektorów, </w:t>
            </w:r>
            <w:r w:rsidR="00707B14" w:rsidRPr="00707B14">
              <w:rPr>
                <w:b/>
                <w:bCs/>
                <w:sz w:val="18"/>
                <w:szCs w:val="18"/>
              </w:rPr>
              <w:t>co najmniej 5 zamówień</w:t>
            </w:r>
            <w:r w:rsidR="00707B14" w:rsidRPr="00707B14">
              <w:rPr>
                <w:sz w:val="18"/>
                <w:szCs w:val="18"/>
              </w:rPr>
              <w:t xml:space="preserve"> od przekazania placu budowy i doprowadzonego do odbioru końcowego robót budowlanych wraz z uzyskaniem pozwolenia na użytkowanie, polegające na budowie lub przebudowie, nadbudowie lub rozbudowie budynków wielopowierzchniowych użyteczności publicznej i/lub garażu, hali o powierzchni minimum 3000 m2 o konstrukcji żelbetowej ze stropami z płyt sprężonych, gdzie kwota wykonanych konstrukcji żelbetowych ze stropem z płyt sprężonych przekracza kwotę 3 500 000 zł brutto</w:t>
            </w:r>
          </w:p>
        </w:tc>
        <w:tc>
          <w:tcPr>
            <w:tcW w:w="987" w:type="dxa"/>
            <w:vAlign w:val="center"/>
          </w:tcPr>
          <w:p w14:paraId="6FAC8E53" w14:textId="4473A815" w:rsidR="003C3A24" w:rsidRPr="003C3A24" w:rsidRDefault="003C3A24" w:rsidP="003C3A24">
            <w:pPr>
              <w:widowControl w:val="0"/>
              <w:tabs>
                <w:tab w:val="left" w:pos="0"/>
                <w:tab w:val="left" w:pos="426"/>
                <w:tab w:val="left" w:pos="2552"/>
              </w:tabs>
              <w:autoSpaceDE w:val="0"/>
              <w:autoSpaceDN w:val="0"/>
              <w:adjustRightInd w:val="0"/>
              <w:spacing w:after="0" w:line="240" w:lineRule="auto"/>
              <w:jc w:val="both"/>
              <w:rPr>
                <w:sz w:val="18"/>
                <w:szCs w:val="18"/>
              </w:rPr>
            </w:pPr>
            <w:r>
              <w:rPr>
                <w:sz w:val="18"/>
                <w:szCs w:val="18"/>
              </w:rPr>
              <w:t>40,00 pkt</w:t>
            </w:r>
          </w:p>
        </w:tc>
      </w:tr>
    </w:tbl>
    <w:p w14:paraId="685879A8" w14:textId="7605C393" w:rsidR="00BC7781" w:rsidRPr="00BC7781" w:rsidRDefault="00BC7781" w:rsidP="00BC7781">
      <w:pPr>
        <w:widowControl w:val="0"/>
        <w:shd w:val="clear" w:color="auto" w:fill="FFFFFF"/>
        <w:tabs>
          <w:tab w:val="left" w:pos="0"/>
          <w:tab w:val="left" w:pos="426"/>
          <w:tab w:val="left" w:pos="2552"/>
        </w:tabs>
        <w:autoSpaceDE w:val="0"/>
        <w:autoSpaceDN w:val="0"/>
        <w:adjustRightInd w:val="0"/>
        <w:spacing w:after="0" w:line="240" w:lineRule="auto"/>
        <w:ind w:left="426"/>
        <w:jc w:val="both"/>
      </w:pPr>
    </w:p>
    <w:p w14:paraId="1DBCEC51" w14:textId="51CDD592" w:rsidR="003C3A24" w:rsidRDefault="00492EFB" w:rsidP="003C3A24">
      <w:pPr>
        <w:widowControl w:val="0"/>
        <w:shd w:val="clear" w:color="auto" w:fill="FFFFFF"/>
        <w:tabs>
          <w:tab w:val="left" w:pos="0"/>
          <w:tab w:val="left" w:pos="426"/>
          <w:tab w:val="left" w:pos="2552"/>
        </w:tabs>
        <w:autoSpaceDE w:val="0"/>
        <w:autoSpaceDN w:val="0"/>
        <w:adjustRightInd w:val="0"/>
        <w:spacing w:after="0" w:line="240" w:lineRule="auto"/>
        <w:ind w:left="426"/>
        <w:jc w:val="both"/>
      </w:pPr>
      <w:r>
        <w:t xml:space="preserve">Doświadczenie </w:t>
      </w:r>
      <w:r w:rsidRPr="00492EFB">
        <w:t>inspektora nadzoru inwestorskiego branży budowlanej</w:t>
      </w:r>
      <w:r>
        <w:t xml:space="preserve"> Wykonawca podaje w Formularzu ofertowym - zał. nr 1 do SWZ.</w:t>
      </w:r>
    </w:p>
    <w:p w14:paraId="18BDF3BC" w14:textId="77777777" w:rsidR="00D47BC4" w:rsidRDefault="00D47BC4" w:rsidP="00BC7781">
      <w:pPr>
        <w:widowControl w:val="0"/>
        <w:shd w:val="clear" w:color="auto" w:fill="FFFFFF"/>
        <w:tabs>
          <w:tab w:val="left" w:pos="0"/>
          <w:tab w:val="left" w:pos="426"/>
          <w:tab w:val="left" w:pos="2552"/>
        </w:tabs>
        <w:autoSpaceDE w:val="0"/>
        <w:autoSpaceDN w:val="0"/>
        <w:adjustRightInd w:val="0"/>
        <w:spacing w:after="0" w:line="240" w:lineRule="auto"/>
        <w:ind w:left="426"/>
        <w:jc w:val="both"/>
      </w:pPr>
    </w:p>
    <w:p w14:paraId="7FC0C0CB" w14:textId="3FA2A434" w:rsidR="00BC7781" w:rsidRPr="00D47BC4" w:rsidRDefault="00D47BC4" w:rsidP="00BC7781">
      <w:pPr>
        <w:widowControl w:val="0"/>
        <w:shd w:val="clear" w:color="auto" w:fill="FFFFFF"/>
        <w:tabs>
          <w:tab w:val="left" w:pos="0"/>
          <w:tab w:val="left" w:pos="426"/>
          <w:tab w:val="left" w:pos="2552"/>
        </w:tabs>
        <w:autoSpaceDE w:val="0"/>
        <w:autoSpaceDN w:val="0"/>
        <w:adjustRightInd w:val="0"/>
        <w:spacing w:after="0" w:line="240" w:lineRule="auto"/>
        <w:ind w:left="426"/>
        <w:jc w:val="both"/>
        <w:rPr>
          <w:i/>
          <w:iCs/>
        </w:rPr>
      </w:pPr>
      <w:r w:rsidRPr="00D47BC4">
        <w:rPr>
          <w:i/>
          <w:iCs/>
        </w:rPr>
        <w:t xml:space="preserve">Uwaga! </w:t>
      </w:r>
      <w:r w:rsidR="00492EFB" w:rsidRPr="00D47BC4">
        <w:rPr>
          <w:i/>
          <w:iCs/>
        </w:rPr>
        <w:t xml:space="preserve">Ponadto </w:t>
      </w:r>
      <w:r w:rsidR="00BC7781" w:rsidRPr="00D47BC4">
        <w:rPr>
          <w:i/>
          <w:iCs/>
        </w:rPr>
        <w:t xml:space="preserve">Wykonawca zobowiązany jest w </w:t>
      </w:r>
      <w:r w:rsidR="00492EFB" w:rsidRPr="00D47BC4">
        <w:rPr>
          <w:i/>
          <w:iCs/>
        </w:rPr>
        <w:t>F</w:t>
      </w:r>
      <w:r w:rsidR="00BC7781" w:rsidRPr="00D47BC4">
        <w:rPr>
          <w:i/>
          <w:iCs/>
        </w:rPr>
        <w:t>ormularzu</w:t>
      </w:r>
      <w:r w:rsidR="008B421A" w:rsidRPr="00D47BC4">
        <w:rPr>
          <w:i/>
          <w:iCs/>
        </w:rPr>
        <w:t xml:space="preserve"> ofertowym</w:t>
      </w:r>
      <w:r w:rsidR="00BC7781" w:rsidRPr="00D47BC4">
        <w:rPr>
          <w:i/>
          <w:iCs/>
        </w:rPr>
        <w:t xml:space="preserve"> wskazać imi</w:t>
      </w:r>
      <w:r w:rsidR="008F3EC1">
        <w:rPr>
          <w:i/>
          <w:iCs/>
        </w:rPr>
        <w:t>ę</w:t>
      </w:r>
      <w:r w:rsidR="00BC7781" w:rsidRPr="00D47BC4">
        <w:rPr>
          <w:i/>
          <w:iCs/>
        </w:rPr>
        <w:t xml:space="preserve"> i nazwisk</w:t>
      </w:r>
      <w:r w:rsidR="008F3EC1">
        <w:rPr>
          <w:i/>
          <w:iCs/>
        </w:rPr>
        <w:t>o</w:t>
      </w:r>
      <w:r w:rsidR="00BC7781" w:rsidRPr="00D47BC4">
        <w:rPr>
          <w:i/>
          <w:iCs/>
        </w:rPr>
        <w:t xml:space="preserve"> os</w:t>
      </w:r>
      <w:r w:rsidR="008F3EC1">
        <w:rPr>
          <w:i/>
          <w:iCs/>
        </w:rPr>
        <w:t>oby</w:t>
      </w:r>
      <w:r w:rsidR="00BC7781" w:rsidRPr="00D47BC4">
        <w:rPr>
          <w:i/>
          <w:iCs/>
        </w:rPr>
        <w:t>, na któr</w:t>
      </w:r>
      <w:r w:rsidR="008F3EC1">
        <w:rPr>
          <w:i/>
          <w:iCs/>
        </w:rPr>
        <w:t>ej</w:t>
      </w:r>
      <w:r w:rsidR="00BC7781" w:rsidRPr="00D47BC4">
        <w:rPr>
          <w:i/>
          <w:iCs/>
        </w:rPr>
        <w:t xml:space="preserve"> doświadczenie powołuje się w </w:t>
      </w:r>
      <w:r w:rsidR="00492EFB" w:rsidRPr="00D47BC4">
        <w:rPr>
          <w:i/>
          <w:iCs/>
        </w:rPr>
        <w:t xml:space="preserve">tym </w:t>
      </w:r>
      <w:r w:rsidR="00BC7781" w:rsidRPr="00D47BC4">
        <w:rPr>
          <w:i/>
          <w:iCs/>
        </w:rPr>
        <w:t>kryterium. Wykonawca nie może wskazać innej osoby niż ta</w:t>
      </w:r>
      <w:r w:rsidRPr="00D47BC4">
        <w:rPr>
          <w:i/>
          <w:iCs/>
        </w:rPr>
        <w:t>,</w:t>
      </w:r>
      <w:r w:rsidR="00BC7781" w:rsidRPr="00D47BC4">
        <w:rPr>
          <w:i/>
          <w:iCs/>
        </w:rPr>
        <w:t xml:space="preserve"> która zostanie wykazana przez Wykonawcę na spełnienie warunku udziału w postepowaniu</w:t>
      </w:r>
      <w:r w:rsidR="00492EFB" w:rsidRPr="00D47BC4">
        <w:rPr>
          <w:i/>
          <w:iCs/>
        </w:rPr>
        <w:t>,</w:t>
      </w:r>
      <w:r w:rsidR="00BC7781" w:rsidRPr="00D47BC4">
        <w:rPr>
          <w:i/>
          <w:iCs/>
        </w:rPr>
        <w:t xml:space="preserve"> o którym mowa w </w:t>
      </w:r>
      <w:r w:rsidR="00492EFB" w:rsidRPr="00D47BC4">
        <w:rPr>
          <w:i/>
          <w:iCs/>
        </w:rPr>
        <w:t xml:space="preserve">rozdziale VII </w:t>
      </w:r>
      <w:r w:rsidR="00BC7781" w:rsidRPr="00D47BC4">
        <w:rPr>
          <w:i/>
          <w:iCs/>
        </w:rPr>
        <w:t xml:space="preserve">pkt </w:t>
      </w:r>
      <w:r w:rsidR="00492EFB" w:rsidRPr="00D47BC4">
        <w:rPr>
          <w:i/>
          <w:iCs/>
        </w:rPr>
        <w:t xml:space="preserve">1.2d) </w:t>
      </w:r>
      <w:proofErr w:type="spellStart"/>
      <w:r w:rsidR="00492EFB" w:rsidRPr="00D47BC4">
        <w:rPr>
          <w:i/>
          <w:iCs/>
        </w:rPr>
        <w:t>ppkt</w:t>
      </w:r>
      <w:proofErr w:type="spellEnd"/>
      <w:r w:rsidR="00492EFB" w:rsidRPr="00D47BC4">
        <w:rPr>
          <w:i/>
          <w:iCs/>
        </w:rPr>
        <w:t xml:space="preserve"> 2</w:t>
      </w:r>
      <w:r w:rsidR="008F3EC1">
        <w:rPr>
          <w:i/>
          <w:iCs/>
        </w:rPr>
        <w:t>)</w:t>
      </w:r>
      <w:r w:rsidR="00492EFB" w:rsidRPr="00D47BC4">
        <w:rPr>
          <w:i/>
          <w:iCs/>
        </w:rPr>
        <w:t xml:space="preserve"> SWZ. </w:t>
      </w:r>
      <w:r w:rsidRPr="00D47BC4">
        <w:rPr>
          <w:i/>
          <w:iCs/>
        </w:rPr>
        <w:t>Wskazanie przez Wykonawcę różnych osób będzie skutkowało odrzuceniem oferty.</w:t>
      </w:r>
    </w:p>
    <w:p w14:paraId="485DADA5" w14:textId="77777777" w:rsidR="00D47BC4" w:rsidRDefault="00D47BC4" w:rsidP="00BC7781">
      <w:pPr>
        <w:widowControl w:val="0"/>
        <w:shd w:val="clear" w:color="auto" w:fill="FFFFFF"/>
        <w:tabs>
          <w:tab w:val="left" w:pos="0"/>
          <w:tab w:val="left" w:pos="426"/>
          <w:tab w:val="left" w:pos="2552"/>
        </w:tabs>
        <w:autoSpaceDE w:val="0"/>
        <w:autoSpaceDN w:val="0"/>
        <w:adjustRightInd w:val="0"/>
        <w:spacing w:after="0" w:line="240" w:lineRule="auto"/>
        <w:ind w:left="426"/>
        <w:jc w:val="both"/>
      </w:pPr>
    </w:p>
    <w:p w14:paraId="146B76A4" w14:textId="77777777" w:rsidR="008B421A" w:rsidRDefault="008B421A" w:rsidP="004E0661">
      <w:pPr>
        <w:widowControl w:val="0"/>
        <w:shd w:val="clear" w:color="auto" w:fill="FFFFFF"/>
        <w:tabs>
          <w:tab w:val="left" w:pos="851"/>
          <w:tab w:val="left" w:pos="2268"/>
          <w:tab w:val="left" w:pos="2552"/>
        </w:tabs>
        <w:spacing w:after="0" w:line="240" w:lineRule="auto"/>
        <w:jc w:val="both"/>
        <w:rPr>
          <w:rFonts w:cs="Tahoma"/>
          <w:sz w:val="16"/>
        </w:rPr>
      </w:pPr>
    </w:p>
    <w:p w14:paraId="0FF97DC3" w14:textId="77777777" w:rsidR="004E0661" w:rsidRPr="004E0661" w:rsidRDefault="004E0661" w:rsidP="00385E7B">
      <w:pPr>
        <w:numPr>
          <w:ilvl w:val="0"/>
          <w:numId w:val="40"/>
        </w:numPr>
        <w:spacing w:after="0" w:line="240" w:lineRule="auto"/>
        <w:ind w:left="357" w:hanging="357"/>
        <w:contextualSpacing/>
        <w:jc w:val="both"/>
        <w:rPr>
          <w:rFonts w:cs="Tahoma"/>
        </w:rPr>
      </w:pPr>
      <w:r w:rsidRPr="004E0661">
        <w:rPr>
          <w:rFonts w:cs="Tahoma"/>
        </w:rPr>
        <w:lastRenderedPageBreak/>
        <w:t>Uzyskane w sposób opisany powyżej wskaźniki zostaną zsumowane dla każdego Wykonawcy wykazując ocenę punktową oferty. Punkty będą liczone z dokładnością do dwóch miejsc po przecinku.</w:t>
      </w:r>
    </w:p>
    <w:p w14:paraId="715A681F" w14:textId="77777777" w:rsidR="004E0661" w:rsidRPr="004E0661" w:rsidRDefault="004E0661" w:rsidP="00385E7B">
      <w:pPr>
        <w:numPr>
          <w:ilvl w:val="0"/>
          <w:numId w:val="40"/>
        </w:numPr>
        <w:spacing w:after="0" w:line="240" w:lineRule="auto"/>
        <w:contextualSpacing/>
        <w:jc w:val="both"/>
        <w:rPr>
          <w:rFonts w:cs="Tahoma"/>
        </w:rPr>
      </w:pPr>
      <w:r w:rsidRPr="004E0661">
        <w:rPr>
          <w:rFonts w:cs="Tahoma"/>
        </w:rPr>
        <w:t>W sytuacji określonej w art. 225 </w:t>
      </w:r>
      <w:proofErr w:type="spellStart"/>
      <w:r w:rsidRPr="004E0661">
        <w:rPr>
          <w:rFonts w:cs="Tahoma"/>
        </w:rPr>
        <w:t>uPzp</w:t>
      </w:r>
      <w:proofErr w:type="spellEnd"/>
      <w:r w:rsidRPr="004E0661">
        <w:rPr>
          <w:rFonts w:cs="Tahoma"/>
        </w:rPr>
        <w:t>, jeżeli Wykonawca składa ofertę, której wybór prowadziłby do powstania u Zamawiającego obowiązku podatkowego zgodnie z ustawą z dnia 11 marca 2004r o podatku od towarów i usług (Dz.U. z 2022 r. poz.</w:t>
      </w:r>
      <w:r w:rsidRPr="004E0661">
        <w:t xml:space="preserve"> 931 ze zm.</w:t>
      </w:r>
      <w:r w:rsidRPr="004E0661">
        <w:rPr>
          <w:rFonts w:cs="Tahoma"/>
        </w:rPr>
        <w:t>), dla celów zastosowania kryterium ceny Zamawiający dolicza do przedstawionej w tej ofercie ceny kwotę podatku od towarów i usług, którą miałby obowiązek rozliczyć. W takiej sytuacji Wykonawca ma obowiązek:</w:t>
      </w:r>
    </w:p>
    <w:p w14:paraId="345955A3" w14:textId="77777777" w:rsidR="004E0661" w:rsidRPr="004E0661" w:rsidRDefault="004E0661" w:rsidP="00385E7B">
      <w:pPr>
        <w:numPr>
          <w:ilvl w:val="0"/>
          <w:numId w:val="42"/>
        </w:numPr>
        <w:spacing w:after="0" w:line="240" w:lineRule="auto"/>
        <w:contextualSpacing/>
        <w:jc w:val="both"/>
        <w:rPr>
          <w:rFonts w:cs="Tahoma"/>
        </w:rPr>
      </w:pPr>
      <w:r w:rsidRPr="004E0661">
        <w:rPr>
          <w:rFonts w:cs="Tahoma"/>
        </w:rPr>
        <w:t>poinformowania Zamawiającego, że wybór jego oferty będzie prowadził do powstania u Zamawiającego obowiązku podatkowego;</w:t>
      </w:r>
    </w:p>
    <w:p w14:paraId="6237291A" w14:textId="77777777" w:rsidR="004E0661" w:rsidRPr="004E0661" w:rsidRDefault="004E0661" w:rsidP="00385E7B">
      <w:pPr>
        <w:numPr>
          <w:ilvl w:val="0"/>
          <w:numId w:val="42"/>
        </w:numPr>
        <w:spacing w:after="0" w:line="240" w:lineRule="auto"/>
        <w:contextualSpacing/>
        <w:jc w:val="both"/>
        <w:rPr>
          <w:rFonts w:cs="Tahoma"/>
        </w:rPr>
      </w:pPr>
      <w:r w:rsidRPr="004E0661">
        <w:rPr>
          <w:rFonts w:cs="Tahoma"/>
        </w:rPr>
        <w:t>wskazania nazwy (rodzaju) towaru lub usługi, których dostawa lub świadczenie będą prowadziły do powstania obowiązku podatkowego;</w:t>
      </w:r>
    </w:p>
    <w:p w14:paraId="7930B0F2" w14:textId="77777777" w:rsidR="004E0661" w:rsidRPr="004E0661" w:rsidRDefault="004E0661" w:rsidP="00385E7B">
      <w:pPr>
        <w:numPr>
          <w:ilvl w:val="0"/>
          <w:numId w:val="42"/>
        </w:numPr>
        <w:spacing w:after="0" w:line="240" w:lineRule="auto"/>
        <w:contextualSpacing/>
        <w:jc w:val="both"/>
        <w:rPr>
          <w:rFonts w:cs="Tahoma"/>
        </w:rPr>
      </w:pPr>
      <w:r w:rsidRPr="004E0661">
        <w:rPr>
          <w:rFonts w:cs="Tahoma"/>
        </w:rPr>
        <w:t>wskazania wartości towaru lub usługi objętego obowiązkiem podatkowym Zamawiającego, bez kwoty podatku;</w:t>
      </w:r>
    </w:p>
    <w:p w14:paraId="5C012055" w14:textId="77777777" w:rsidR="004E0661" w:rsidRPr="004E0661" w:rsidRDefault="004E0661" w:rsidP="00385E7B">
      <w:pPr>
        <w:numPr>
          <w:ilvl w:val="0"/>
          <w:numId w:val="42"/>
        </w:numPr>
        <w:spacing w:after="0" w:line="240" w:lineRule="auto"/>
        <w:contextualSpacing/>
        <w:jc w:val="both"/>
        <w:rPr>
          <w:rFonts w:cs="Tahoma"/>
        </w:rPr>
      </w:pPr>
      <w:r w:rsidRPr="004E0661">
        <w:rPr>
          <w:rFonts w:cs="Tahoma"/>
        </w:rPr>
        <w:t>wskazania stawki podatku od towarów i usług, która zgodnie z wiedzą Wykonawcy, będzie miała zastosowanie.</w:t>
      </w:r>
    </w:p>
    <w:p w14:paraId="324256CA" w14:textId="77777777" w:rsidR="004E0661" w:rsidRPr="004E0661" w:rsidRDefault="004E0661" w:rsidP="004E0661">
      <w:pPr>
        <w:spacing w:after="0" w:line="240" w:lineRule="auto"/>
        <w:ind w:left="360"/>
        <w:jc w:val="both"/>
        <w:rPr>
          <w:rFonts w:cs="Tahoma"/>
        </w:rPr>
      </w:pPr>
      <w:r w:rsidRPr="004E0661">
        <w:rPr>
          <w:rFonts w:cs="Tahoma"/>
        </w:rPr>
        <w:t>Informację w powyższym zakresie Wykonawca składa w zał. nr 1 do SWZ - Formularz ofertowy. Brak złożenia tej informacji będzie postrzegany jako brak powstania obowiązku podatkowego u Zamawiającego.</w:t>
      </w:r>
    </w:p>
    <w:p w14:paraId="36084B2A" w14:textId="77777777" w:rsidR="004E0661" w:rsidRPr="004E0661" w:rsidRDefault="004E0661" w:rsidP="00385E7B">
      <w:pPr>
        <w:numPr>
          <w:ilvl w:val="0"/>
          <w:numId w:val="40"/>
        </w:numPr>
        <w:tabs>
          <w:tab w:val="left" w:pos="0"/>
        </w:tabs>
        <w:spacing w:after="0" w:line="240" w:lineRule="auto"/>
        <w:ind w:left="357" w:hanging="357"/>
        <w:jc w:val="both"/>
        <w:rPr>
          <w:rFonts w:cs="Tahoma"/>
        </w:rPr>
      </w:pPr>
      <w:r w:rsidRPr="004E0661">
        <w:rPr>
          <w:rFonts w:cs="Tahoma"/>
          <w:iCs/>
        </w:rPr>
        <w:t xml:space="preserve">Zgodnie z art. 223 ust. 2 </w:t>
      </w:r>
      <w:proofErr w:type="spellStart"/>
      <w:r w:rsidRPr="004E0661">
        <w:rPr>
          <w:rFonts w:cs="Tahoma"/>
          <w:iCs/>
        </w:rPr>
        <w:t>uPzp</w:t>
      </w:r>
      <w:proofErr w:type="spellEnd"/>
      <w:r w:rsidRPr="004E0661">
        <w:rPr>
          <w:rFonts w:cs="Tahoma"/>
          <w:iCs/>
        </w:rPr>
        <w:t xml:space="preserve"> Zamawiający poprawi oczywiste omyłki pisarskie, oczywiste omyłki rachunkowe oraz inne omyłki polegające na niezgodności ofert z dokumentami zamówienia, nie powodujące istotnych zmian w treści oferty.</w:t>
      </w:r>
    </w:p>
    <w:p w14:paraId="7738648B" w14:textId="77777777" w:rsidR="004E0661" w:rsidRPr="004E0661" w:rsidRDefault="004E0661" w:rsidP="00385E7B">
      <w:pPr>
        <w:numPr>
          <w:ilvl w:val="0"/>
          <w:numId w:val="40"/>
        </w:numPr>
        <w:tabs>
          <w:tab w:val="left" w:pos="0"/>
        </w:tabs>
        <w:spacing w:after="0" w:line="240" w:lineRule="auto"/>
        <w:jc w:val="both"/>
        <w:rPr>
          <w:rFonts w:cs="Tahoma"/>
        </w:rPr>
      </w:pPr>
      <w:r w:rsidRPr="004E0661">
        <w:rPr>
          <w:rFonts w:cs="Tahoma"/>
          <w:bCs/>
          <w:color w:val="000000"/>
        </w:rPr>
        <w:t xml:space="preserve">Zamawiający odrzuci ofertę w przypadkach określonych w art. 226 </w:t>
      </w:r>
      <w:proofErr w:type="spellStart"/>
      <w:r w:rsidRPr="004E0661">
        <w:rPr>
          <w:rFonts w:cs="Tahoma"/>
          <w:bCs/>
          <w:color w:val="000000"/>
        </w:rPr>
        <w:t>uPzp</w:t>
      </w:r>
      <w:proofErr w:type="spellEnd"/>
      <w:r w:rsidRPr="004E0661">
        <w:rPr>
          <w:rFonts w:cs="Tahoma"/>
          <w:bCs/>
          <w:color w:val="000000"/>
        </w:rPr>
        <w:t>.</w:t>
      </w:r>
    </w:p>
    <w:p w14:paraId="2B1C161F" w14:textId="77777777" w:rsidR="00984FA1" w:rsidRDefault="00984FA1">
      <w:pPr>
        <w:shd w:val="clear" w:color="auto" w:fill="FFFFFF"/>
        <w:tabs>
          <w:tab w:val="left" w:pos="0"/>
        </w:tabs>
        <w:spacing w:after="0" w:line="240" w:lineRule="auto"/>
        <w:ind w:left="426" w:hanging="426"/>
        <w:rPr>
          <w:rFonts w:cs="Tahoma"/>
          <w:bCs/>
          <w:color w:val="000000"/>
        </w:rPr>
      </w:pPr>
    </w:p>
    <w:p w14:paraId="29C23AE2" w14:textId="53379598" w:rsidR="0061390F" w:rsidRDefault="00E47F50">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 Wymagania dotyczące zabezpieczenia należytego wykonania umowy</w:t>
      </w:r>
    </w:p>
    <w:p w14:paraId="02D2E0A4" w14:textId="77777777" w:rsidR="003E7822" w:rsidRDefault="003E7822" w:rsidP="003E7822">
      <w:pPr>
        <w:tabs>
          <w:tab w:val="left" w:pos="0"/>
        </w:tabs>
        <w:spacing w:after="0" w:line="240" w:lineRule="auto"/>
        <w:jc w:val="both"/>
      </w:pPr>
      <w:r w:rsidRPr="00766F49">
        <w:t>Zamawiający nie wymaga wniesienia zabezpieczenia należytego wykonania umowy.</w:t>
      </w:r>
    </w:p>
    <w:p w14:paraId="60A56B92" w14:textId="77777777" w:rsidR="0061390F" w:rsidRDefault="0061390F">
      <w:pPr>
        <w:tabs>
          <w:tab w:val="left" w:pos="0"/>
          <w:tab w:val="left" w:pos="426"/>
        </w:tabs>
        <w:spacing w:after="0" w:line="240" w:lineRule="auto"/>
        <w:ind w:left="420" w:hanging="420"/>
        <w:jc w:val="both"/>
        <w:rPr>
          <w:rFonts w:cs="Tahoma"/>
        </w:rPr>
      </w:pPr>
    </w:p>
    <w:p w14:paraId="451CB467" w14:textId="7C77CDC4" w:rsidR="0061390F" w:rsidRPr="0093237B" w:rsidRDefault="00E47F50" w:rsidP="00381DB6">
      <w:pPr>
        <w:pStyle w:val="Nagwek1"/>
        <w:tabs>
          <w:tab w:val="left" w:pos="708"/>
        </w:tabs>
        <w:spacing w:before="0" w:line="240" w:lineRule="auto"/>
        <w:jc w:val="both"/>
        <w:rPr>
          <w:rFonts w:ascii="Calibri" w:hAnsi="Calibri" w:cs="Tahoma"/>
          <w:color w:val="auto"/>
          <w:sz w:val="22"/>
          <w:szCs w:val="22"/>
          <w:u w:val="single"/>
        </w:rPr>
      </w:pPr>
      <w:r w:rsidRPr="0093237B">
        <w:rPr>
          <w:rFonts w:ascii="Calibri" w:hAnsi="Calibri" w:cs="Tahoma"/>
          <w:color w:val="auto"/>
          <w:sz w:val="22"/>
          <w:szCs w:val="22"/>
          <w:u w:val="single"/>
        </w:rPr>
        <w:t>Rozdział XVI</w:t>
      </w:r>
      <w:r w:rsidR="006770AE" w:rsidRPr="0093237B">
        <w:rPr>
          <w:rFonts w:ascii="Calibri" w:hAnsi="Calibri" w:cs="Tahoma"/>
          <w:color w:val="auto"/>
          <w:sz w:val="22"/>
          <w:szCs w:val="22"/>
          <w:u w:val="single"/>
        </w:rPr>
        <w:t>I</w:t>
      </w:r>
      <w:r w:rsidRPr="0093237B">
        <w:rPr>
          <w:rFonts w:ascii="Calibri" w:hAnsi="Calibri" w:cs="Tahoma"/>
          <w:color w:val="auto"/>
          <w:sz w:val="22"/>
          <w:szCs w:val="22"/>
          <w:u w:val="single"/>
        </w:rPr>
        <w:t>. Wzór umowy w sprawie zamówienia publicznego</w:t>
      </w:r>
    </w:p>
    <w:p w14:paraId="7941B0A0" w14:textId="5196453F" w:rsidR="0061390F" w:rsidRPr="00385E7B" w:rsidRDefault="00E47F50" w:rsidP="00385E7B">
      <w:pPr>
        <w:pStyle w:val="Akapitzlist"/>
        <w:widowControl w:val="0"/>
        <w:numPr>
          <w:ilvl w:val="0"/>
          <w:numId w:val="3"/>
        </w:numPr>
        <w:tabs>
          <w:tab w:val="left" w:pos="0"/>
        </w:tabs>
        <w:spacing w:after="0" w:line="240" w:lineRule="auto"/>
        <w:jc w:val="both"/>
        <w:rPr>
          <w:rFonts w:cs="Tahoma"/>
          <w:spacing w:val="-1"/>
        </w:rPr>
      </w:pPr>
      <w:r w:rsidRPr="00385E7B">
        <w:rPr>
          <w:rFonts w:cs="Tahoma"/>
          <w:spacing w:val="-2"/>
        </w:rPr>
        <w:t xml:space="preserve">Projekt umowy stanowi załącznik nr </w:t>
      </w:r>
      <w:r w:rsidR="00262E38" w:rsidRPr="00385E7B">
        <w:rPr>
          <w:rFonts w:cs="Tahoma"/>
          <w:spacing w:val="-2"/>
        </w:rPr>
        <w:t>5</w:t>
      </w:r>
      <w:r w:rsidRPr="00385E7B">
        <w:rPr>
          <w:rFonts w:cs="Tahoma"/>
          <w:spacing w:val="-2"/>
        </w:rPr>
        <w:t xml:space="preserve"> do </w:t>
      </w:r>
      <w:r w:rsidRPr="00385E7B">
        <w:rPr>
          <w:rFonts w:cs="Tahoma"/>
        </w:rPr>
        <w:t xml:space="preserve">niniejszej </w:t>
      </w:r>
      <w:r w:rsidRPr="00385E7B">
        <w:rPr>
          <w:rFonts w:cs="Tahoma"/>
          <w:spacing w:val="-2"/>
        </w:rPr>
        <w:t>SWZ.</w:t>
      </w:r>
    </w:p>
    <w:p w14:paraId="77EDECD9" w14:textId="2F006435" w:rsidR="0061390F" w:rsidRPr="00385E7B" w:rsidRDefault="00E47F50" w:rsidP="00385E7B">
      <w:pPr>
        <w:pStyle w:val="Akapitzlist"/>
        <w:widowControl w:val="0"/>
        <w:numPr>
          <w:ilvl w:val="0"/>
          <w:numId w:val="3"/>
        </w:numPr>
        <w:tabs>
          <w:tab w:val="left" w:pos="0"/>
        </w:tabs>
        <w:spacing w:after="0" w:line="240" w:lineRule="auto"/>
        <w:jc w:val="both"/>
        <w:rPr>
          <w:rFonts w:cs="Tahoma"/>
          <w:spacing w:val="-1"/>
        </w:rPr>
      </w:pPr>
      <w:bookmarkStart w:id="15" w:name="_Hlk158379293"/>
      <w:r w:rsidRPr="00385E7B">
        <w:rPr>
          <w:rFonts w:cs="Tahoma"/>
          <w:spacing w:val="-1"/>
        </w:rPr>
        <w:t xml:space="preserve">Zamawiający przewiduje możliwość dokonania zmiany postanowień w umowie: </w:t>
      </w:r>
    </w:p>
    <w:bookmarkEnd w:id="15"/>
    <w:p w14:paraId="69DDE85F" w14:textId="77777777" w:rsidR="00385E7B" w:rsidRDefault="00385E7B" w:rsidP="00385E7B">
      <w:pPr>
        <w:pStyle w:val="Akapitzlist"/>
        <w:widowControl w:val="0"/>
        <w:numPr>
          <w:ilvl w:val="0"/>
          <w:numId w:val="47"/>
        </w:numPr>
        <w:tabs>
          <w:tab w:val="left" w:pos="0"/>
        </w:tabs>
        <w:spacing w:after="0" w:line="240" w:lineRule="auto"/>
        <w:jc w:val="both"/>
        <w:rPr>
          <w:rFonts w:cs="Tahoma"/>
          <w:spacing w:val="-1"/>
        </w:rPr>
      </w:pPr>
      <w:r w:rsidRPr="00385E7B">
        <w:rPr>
          <w:rFonts w:cs="Tahoma"/>
          <w:spacing w:val="-1"/>
        </w:rPr>
        <w:t xml:space="preserve">dopuszcza się możliwość zmiany terminu zapłaty za wykonany przedmiot umowy do 30 dni – w przypadku, gdy nie może on być dochowany z przyczyn niezależnych od Zamawiającego, czego nie można było przewidzieć w chwili zawarcia umowy, </w:t>
      </w:r>
    </w:p>
    <w:p w14:paraId="743CC355" w14:textId="77777777" w:rsidR="00385E7B" w:rsidRDefault="00385E7B" w:rsidP="00385E7B">
      <w:pPr>
        <w:pStyle w:val="Akapitzlist"/>
        <w:widowControl w:val="0"/>
        <w:numPr>
          <w:ilvl w:val="0"/>
          <w:numId w:val="47"/>
        </w:numPr>
        <w:tabs>
          <w:tab w:val="left" w:pos="0"/>
        </w:tabs>
        <w:spacing w:after="0" w:line="240" w:lineRule="auto"/>
        <w:jc w:val="both"/>
        <w:rPr>
          <w:rFonts w:cs="Tahoma"/>
          <w:spacing w:val="-1"/>
        </w:rPr>
      </w:pPr>
      <w:r w:rsidRPr="00385E7B">
        <w:rPr>
          <w:rFonts w:cs="Tahoma"/>
          <w:spacing w:val="-1"/>
        </w:rPr>
        <w:t>dopuszcza się możliwość zmiany terminu realizacji umowy o okres trwania przyczyn, z powodu których będzie zagrożone dotrzymanie terminu zakończenia realizacji przedmiotu umowy – w sytuacji, gdy zmiana taka wynika z przyczyn niezależnych od Wykonawcy - w szczególności:</w:t>
      </w:r>
    </w:p>
    <w:p w14:paraId="32C37E93" w14:textId="77777777" w:rsidR="00385E7B" w:rsidRDefault="00385E7B" w:rsidP="00385E7B">
      <w:pPr>
        <w:pStyle w:val="Akapitzlist"/>
        <w:widowControl w:val="0"/>
        <w:numPr>
          <w:ilvl w:val="0"/>
          <w:numId w:val="48"/>
        </w:numPr>
        <w:tabs>
          <w:tab w:val="left" w:pos="0"/>
        </w:tabs>
        <w:spacing w:after="0" w:line="240" w:lineRule="auto"/>
        <w:jc w:val="both"/>
        <w:rPr>
          <w:rFonts w:cs="Tahoma"/>
          <w:spacing w:val="-1"/>
        </w:rPr>
      </w:pPr>
      <w:r w:rsidRPr="00385E7B">
        <w:rPr>
          <w:rFonts w:cs="Tahoma"/>
          <w:spacing w:val="-1"/>
        </w:rPr>
        <w:t>wystąpienia opóźnienia w dokonaniu określonych czynności lub ich zaniechania przez właściwe organy, w tym organy administracji publicznej, które nie są następstwem okoliczności, za które Wykonawca ponosi odpowiedzialność,</w:t>
      </w:r>
    </w:p>
    <w:p w14:paraId="7EB1C3AD" w14:textId="77777777" w:rsidR="00385E7B" w:rsidRDefault="00385E7B" w:rsidP="00385E7B">
      <w:pPr>
        <w:pStyle w:val="Akapitzlist"/>
        <w:widowControl w:val="0"/>
        <w:numPr>
          <w:ilvl w:val="0"/>
          <w:numId w:val="48"/>
        </w:numPr>
        <w:tabs>
          <w:tab w:val="left" w:pos="0"/>
        </w:tabs>
        <w:spacing w:after="0" w:line="240" w:lineRule="auto"/>
        <w:jc w:val="both"/>
        <w:rPr>
          <w:rFonts w:cs="Tahoma"/>
          <w:spacing w:val="-1"/>
        </w:rPr>
      </w:pPr>
      <w:r w:rsidRPr="00385E7B">
        <w:rPr>
          <w:rFonts w:cs="Tahoma"/>
          <w:spacing w:val="-1"/>
        </w:rPr>
        <w:t>gdy wystąpią opóźnienia, w szczególności, w wydawaniu decyzji, zezwoleń, uzgodnień,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59D4431" w14:textId="77777777" w:rsidR="00385E7B" w:rsidRDefault="00385E7B" w:rsidP="00385E7B">
      <w:pPr>
        <w:pStyle w:val="Akapitzlist"/>
        <w:widowControl w:val="0"/>
        <w:numPr>
          <w:ilvl w:val="0"/>
          <w:numId w:val="48"/>
        </w:numPr>
        <w:tabs>
          <w:tab w:val="left" w:pos="0"/>
        </w:tabs>
        <w:spacing w:after="0" w:line="240" w:lineRule="auto"/>
        <w:jc w:val="both"/>
        <w:rPr>
          <w:rFonts w:cs="Tahoma"/>
          <w:spacing w:val="-1"/>
        </w:rPr>
      </w:pPr>
      <w:r w:rsidRPr="00385E7B">
        <w:rPr>
          <w:rFonts w:cs="Tahoma"/>
          <w:spacing w:val="-1"/>
        </w:rPr>
        <w:t>jeżeli wystąpi brak możliwości wykonywania czynności objętych przedmiotem umowy z powodu niedopuszczania do ich wykonywania przez uprawniony organ lub nakazania ich wstrzymania przez uprawniony organ, z przyczyn niezależnych od Wykonawcy,</w:t>
      </w:r>
    </w:p>
    <w:p w14:paraId="28A92270" w14:textId="255B962F" w:rsidR="00385E7B" w:rsidRPr="00385E7B" w:rsidRDefault="00385E7B" w:rsidP="00385E7B">
      <w:pPr>
        <w:pStyle w:val="Akapitzlist"/>
        <w:widowControl w:val="0"/>
        <w:numPr>
          <w:ilvl w:val="0"/>
          <w:numId w:val="48"/>
        </w:numPr>
        <w:tabs>
          <w:tab w:val="left" w:pos="0"/>
        </w:tabs>
        <w:spacing w:after="0" w:line="240" w:lineRule="auto"/>
        <w:jc w:val="both"/>
        <w:rPr>
          <w:rFonts w:cs="Tahoma"/>
          <w:spacing w:val="-1"/>
        </w:rPr>
      </w:pPr>
      <w:r w:rsidRPr="00385E7B">
        <w:rPr>
          <w:rFonts w:cs="Tahoma"/>
          <w:spacing w:val="-1"/>
        </w:rPr>
        <w:t>wystąpienia siły wyższej uniemożliwiającej wykonanie przedmiotu umowy zgodnie z jej postanowieniami.</w:t>
      </w:r>
    </w:p>
    <w:p w14:paraId="50556B1E" w14:textId="2D193B55" w:rsidR="00385E7B" w:rsidRDefault="00385E7B" w:rsidP="00385E7B">
      <w:pPr>
        <w:pStyle w:val="Akapitzlist"/>
        <w:widowControl w:val="0"/>
        <w:numPr>
          <w:ilvl w:val="0"/>
          <w:numId w:val="47"/>
        </w:numPr>
        <w:tabs>
          <w:tab w:val="left" w:pos="0"/>
        </w:tabs>
        <w:spacing w:after="0" w:line="240" w:lineRule="auto"/>
        <w:jc w:val="both"/>
        <w:rPr>
          <w:rFonts w:cs="Tahoma"/>
          <w:spacing w:val="-1"/>
        </w:rPr>
      </w:pPr>
      <w:r w:rsidRPr="00385E7B">
        <w:rPr>
          <w:rFonts w:cs="Tahoma"/>
          <w:spacing w:val="-1"/>
        </w:rPr>
        <w:t>w przypadku zmiany osób, o których mowa w §3 ust. 5, przy zachowaniu warunków, o których mowa w §3 ust. 6</w:t>
      </w:r>
      <w:r w:rsidR="001633C0">
        <w:rPr>
          <w:rFonts w:cs="Tahoma"/>
          <w:spacing w:val="-1"/>
        </w:rPr>
        <w:t xml:space="preserve"> umowy</w:t>
      </w:r>
      <w:r w:rsidRPr="00385E7B">
        <w:rPr>
          <w:rFonts w:cs="Tahoma"/>
          <w:spacing w:val="-1"/>
        </w:rPr>
        <w:t>,</w:t>
      </w:r>
    </w:p>
    <w:p w14:paraId="576B9289" w14:textId="77777777" w:rsidR="00385E7B" w:rsidRDefault="00385E7B" w:rsidP="00385E7B">
      <w:pPr>
        <w:pStyle w:val="Akapitzlist"/>
        <w:widowControl w:val="0"/>
        <w:numPr>
          <w:ilvl w:val="0"/>
          <w:numId w:val="47"/>
        </w:numPr>
        <w:tabs>
          <w:tab w:val="left" w:pos="0"/>
        </w:tabs>
        <w:spacing w:after="0" w:line="240" w:lineRule="auto"/>
        <w:jc w:val="both"/>
        <w:rPr>
          <w:rFonts w:cs="Tahoma"/>
          <w:spacing w:val="-1"/>
        </w:rPr>
      </w:pPr>
      <w:r w:rsidRPr="00385E7B">
        <w:rPr>
          <w:rFonts w:cs="Tahoma"/>
          <w:spacing w:val="-1"/>
        </w:rPr>
        <w:t xml:space="preserve">w przypadku gdy nastąpi zmiana powszechnie obowiązujących przepisów prawa w zakresie </w:t>
      </w:r>
      <w:r w:rsidRPr="00385E7B">
        <w:rPr>
          <w:rFonts w:cs="Tahoma"/>
          <w:spacing w:val="-1"/>
        </w:rPr>
        <w:lastRenderedPageBreak/>
        <w:t>mającym wpływ na realizację przedmiotu umowy,</w:t>
      </w:r>
    </w:p>
    <w:p w14:paraId="3ADFA1ED" w14:textId="7E95E47D" w:rsidR="00385E7B" w:rsidRPr="00385E7B" w:rsidRDefault="00385E7B" w:rsidP="00385E7B">
      <w:pPr>
        <w:pStyle w:val="Akapitzlist"/>
        <w:widowControl w:val="0"/>
        <w:numPr>
          <w:ilvl w:val="0"/>
          <w:numId w:val="47"/>
        </w:numPr>
        <w:tabs>
          <w:tab w:val="left" w:pos="0"/>
        </w:tabs>
        <w:spacing w:after="0" w:line="240" w:lineRule="auto"/>
        <w:jc w:val="both"/>
        <w:rPr>
          <w:rFonts w:cs="Tahoma"/>
          <w:spacing w:val="-1"/>
        </w:rPr>
      </w:pPr>
      <w:r w:rsidRPr="00385E7B">
        <w:rPr>
          <w:rFonts w:cs="Tahoma"/>
          <w:spacing w:val="-1"/>
        </w:rPr>
        <w:t>innych sytuacji, których nie można było przewidzieć w chwili zawarcia umowy i mających charakter zmian nieistotnych.</w:t>
      </w:r>
    </w:p>
    <w:p w14:paraId="39E58B58" w14:textId="3CCEEBB4" w:rsidR="0061390F" w:rsidRPr="0093237B" w:rsidRDefault="00E47F50" w:rsidP="00385E7B">
      <w:pPr>
        <w:pStyle w:val="Akapitzlist"/>
        <w:widowControl w:val="0"/>
        <w:numPr>
          <w:ilvl w:val="0"/>
          <w:numId w:val="3"/>
        </w:numPr>
        <w:tabs>
          <w:tab w:val="left" w:pos="0"/>
        </w:tabs>
        <w:spacing w:after="0" w:line="240" w:lineRule="auto"/>
        <w:jc w:val="both"/>
        <w:rPr>
          <w:rFonts w:cs="Tahoma"/>
        </w:rPr>
      </w:pPr>
      <w:r w:rsidRPr="0093237B">
        <w:rPr>
          <w:rFonts w:cs="Tahoma"/>
        </w:rPr>
        <w:t>Okoliczności przewidziane powyżej stanowiące podstawę zmiany Umowy stanowią uprawnienia Zamawiającego, a nie jego obowiązek.</w:t>
      </w:r>
    </w:p>
    <w:p w14:paraId="578B43FC" w14:textId="1077C916" w:rsidR="00125EB0" w:rsidRDefault="00125EB0" w:rsidP="00980B7D">
      <w:pPr>
        <w:widowControl w:val="0"/>
        <w:tabs>
          <w:tab w:val="left" w:pos="0"/>
        </w:tabs>
        <w:spacing w:after="0" w:line="240" w:lineRule="auto"/>
        <w:jc w:val="both"/>
        <w:rPr>
          <w:rFonts w:cs="Tahoma"/>
        </w:rPr>
      </w:pPr>
    </w:p>
    <w:p w14:paraId="74783BD5" w14:textId="1C193E7D"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w:t>
      </w:r>
      <w:r w:rsidR="00BE4729">
        <w:rPr>
          <w:rFonts w:cs="Tahoma"/>
          <w:b/>
          <w:iCs/>
          <w:color w:val="000000"/>
          <w:spacing w:val="1"/>
          <w:u w:val="single"/>
        </w:rPr>
        <w:t>VII</w:t>
      </w:r>
      <w:r w:rsidR="008F3091">
        <w:rPr>
          <w:rFonts w:cs="Tahoma"/>
          <w:b/>
          <w:iCs/>
          <w:color w:val="000000"/>
          <w:spacing w:val="1"/>
          <w:u w:val="single"/>
        </w:rPr>
        <w:t>I</w:t>
      </w:r>
      <w:r>
        <w:rPr>
          <w:rFonts w:cs="Tahoma"/>
          <w:b/>
          <w:iCs/>
          <w:color w:val="000000"/>
          <w:spacing w:val="1"/>
          <w:u w:val="single"/>
        </w:rPr>
        <w:t>. Informacja o formalnościach, jakie powinny zostać dopełnione po wyborze oferty w celu zawarcia umowy w sprawie zamówienia publicznego</w:t>
      </w:r>
    </w:p>
    <w:p w14:paraId="439C3D36" w14:textId="17CA5F4A" w:rsidR="0061390F" w:rsidRDefault="00E47F50" w:rsidP="00385E7B">
      <w:pPr>
        <w:pStyle w:val="Akapitzlist"/>
        <w:numPr>
          <w:ilvl w:val="0"/>
          <w:numId w:val="4"/>
        </w:numPr>
        <w:shd w:val="clear" w:color="auto" w:fill="FFFFFF"/>
        <w:tabs>
          <w:tab w:val="left" w:pos="0"/>
        </w:tabs>
        <w:spacing w:after="0" w:line="240" w:lineRule="auto"/>
        <w:jc w:val="both"/>
      </w:pPr>
      <w:r>
        <w:rPr>
          <w:rFonts w:cs="Tahoma"/>
          <w:iCs/>
          <w:color w:val="000000"/>
          <w:spacing w:val="1"/>
        </w:rPr>
        <w:t xml:space="preserve">Zamawiający zawrze umowę według wzoru </w:t>
      </w:r>
      <w:r w:rsidR="0084705E">
        <w:rPr>
          <w:rFonts w:cs="Tahoma"/>
          <w:iCs/>
          <w:color w:val="000000"/>
          <w:spacing w:val="1"/>
        </w:rPr>
        <w:t xml:space="preserve">stanowiącego </w:t>
      </w:r>
      <w:r>
        <w:rPr>
          <w:rFonts w:cs="Tahoma"/>
          <w:iCs/>
          <w:color w:val="000000"/>
          <w:spacing w:val="1"/>
        </w:rPr>
        <w:t>zał</w:t>
      </w:r>
      <w:r w:rsidR="005F4AE7">
        <w:rPr>
          <w:rFonts w:cs="Tahoma"/>
          <w:iCs/>
          <w:color w:val="000000"/>
          <w:spacing w:val="1"/>
        </w:rPr>
        <w:t>.</w:t>
      </w:r>
      <w:r>
        <w:rPr>
          <w:rFonts w:cs="Tahoma"/>
          <w:iCs/>
          <w:color w:val="000000"/>
          <w:spacing w:val="1"/>
        </w:rPr>
        <w:t xml:space="preserve"> nr </w:t>
      </w:r>
      <w:r w:rsidR="00262E38">
        <w:rPr>
          <w:rFonts w:cs="Tahoma"/>
          <w:iCs/>
          <w:color w:val="000000"/>
          <w:spacing w:val="1"/>
        </w:rPr>
        <w:t>5</w:t>
      </w:r>
      <w:r>
        <w:rPr>
          <w:rFonts w:cs="Tahoma"/>
          <w:iCs/>
          <w:color w:val="000000"/>
          <w:spacing w:val="1"/>
        </w:rPr>
        <w:t xml:space="preserve"> do SWZ z Wykonawcą, który złożył ofertę najkorzystniejszą.</w:t>
      </w:r>
    </w:p>
    <w:p w14:paraId="5BE50A92" w14:textId="14245692" w:rsidR="0061390F" w:rsidRDefault="00E47F50" w:rsidP="00385E7B">
      <w:pPr>
        <w:pStyle w:val="Akapitzlist"/>
        <w:numPr>
          <w:ilvl w:val="0"/>
          <w:numId w:val="4"/>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w:t>
      </w:r>
      <w:r w:rsidR="00D77CDD">
        <w:rPr>
          <w:rFonts w:cs="Tahoma"/>
          <w:iCs/>
          <w:color w:val="000000"/>
          <w:spacing w:val="1"/>
        </w:rPr>
        <w:t xml:space="preserve"> </w:t>
      </w:r>
      <w:r w:rsidR="00D77CDD" w:rsidRPr="0084705E">
        <w:rPr>
          <w:rFonts w:cs="Tahoma"/>
          <w:iCs/>
          <w:color w:val="000000"/>
          <w:spacing w:val="1"/>
        </w:rPr>
        <w:t>sposobie</w:t>
      </w:r>
      <w:r>
        <w:rPr>
          <w:rFonts w:cs="Tahoma"/>
          <w:iCs/>
          <w:color w:val="000000"/>
          <w:spacing w:val="1"/>
        </w:rPr>
        <w:t xml:space="preserve"> i terminie zawarcia umowy.</w:t>
      </w:r>
    </w:p>
    <w:p w14:paraId="2D8EBCFA" w14:textId="4722BC1E" w:rsidR="0061390F" w:rsidRPr="003E7822" w:rsidRDefault="00E47F50" w:rsidP="00385E7B">
      <w:pPr>
        <w:pStyle w:val="Akapitzlist"/>
        <w:numPr>
          <w:ilvl w:val="0"/>
          <w:numId w:val="4"/>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r w:rsidR="003E7822">
        <w:rPr>
          <w:rFonts w:cs="Tahoma"/>
          <w:iCs/>
          <w:color w:val="000000"/>
          <w:spacing w:val="1"/>
        </w:rPr>
        <w:t xml:space="preserve"> </w:t>
      </w:r>
      <w:r w:rsidRPr="003E7822">
        <w:rPr>
          <w:rFonts w:asciiTheme="minorHAnsi" w:hAnsiTheme="minorHAnsi" w:cs="Tahoma"/>
          <w:iCs/>
          <w:color w:val="000000"/>
          <w:spacing w:val="1"/>
        </w:rPr>
        <w:t>przekaże Zamawiającemu:</w:t>
      </w:r>
    </w:p>
    <w:p w14:paraId="57F480DC" w14:textId="77777777" w:rsidR="0061390F" w:rsidRDefault="00E47F50" w:rsidP="00385E7B">
      <w:pPr>
        <w:pStyle w:val="Akapitzlist"/>
        <w:numPr>
          <w:ilvl w:val="0"/>
          <w:numId w:val="5"/>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5A00610C" w14:textId="448F6FBD" w:rsidR="0061390F" w:rsidRDefault="00E47F50" w:rsidP="00385E7B">
      <w:pPr>
        <w:pStyle w:val="Akapitzlist"/>
        <w:numPr>
          <w:ilvl w:val="0"/>
          <w:numId w:val="5"/>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sidR="003E7822">
        <w:rPr>
          <w:rFonts w:cs="Tahoma"/>
          <w:iCs/>
          <w:color w:val="000000"/>
          <w:spacing w:val="1"/>
        </w:rPr>
        <w:t xml:space="preserve"> </w:t>
      </w:r>
      <w:r>
        <w:rPr>
          <w:rFonts w:cs="Tahoma"/>
          <w:iCs/>
          <w:color w:val="000000"/>
          <w:spacing w:val="1"/>
        </w:rPr>
        <w:t>w sp</w:t>
      </w:r>
      <w:r w:rsidR="00D77CDD">
        <w:rPr>
          <w:rFonts w:cs="Tahoma"/>
          <w:iCs/>
          <w:color w:val="000000"/>
          <w:spacing w:val="1"/>
        </w:rPr>
        <w:t>r</w:t>
      </w:r>
      <w:r>
        <w:rPr>
          <w:rFonts w:cs="Tahoma"/>
          <w:iCs/>
          <w:color w:val="000000"/>
          <w:spacing w:val="1"/>
        </w:rPr>
        <w:t xml:space="preserve">awie zamówienia </w:t>
      </w:r>
      <w:r w:rsidR="00D0176D">
        <w:rPr>
          <w:rFonts w:cs="Tahoma"/>
          <w:iCs/>
          <w:color w:val="000000"/>
          <w:spacing w:val="1"/>
        </w:rPr>
        <w:t>publicznego w imieniu Wykonawcy.</w:t>
      </w:r>
    </w:p>
    <w:p w14:paraId="6475E25E" w14:textId="77777777" w:rsidR="0025133E" w:rsidRPr="0025133E" w:rsidRDefault="0025133E">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5B97DD21" w14:textId="5CEBFDD6" w:rsidR="0061390F" w:rsidRPr="0084705E" w:rsidRDefault="0084705E">
      <w:pPr>
        <w:shd w:val="clear" w:color="auto" w:fill="FFFFFF"/>
        <w:tabs>
          <w:tab w:val="left" w:pos="0"/>
        </w:tabs>
        <w:spacing w:after="0" w:line="240" w:lineRule="auto"/>
        <w:jc w:val="both"/>
        <w:rPr>
          <w:rFonts w:asciiTheme="minorHAnsi" w:hAnsiTheme="minorHAnsi" w:cs="Tahoma"/>
          <w:iCs/>
          <w:color w:val="000000"/>
          <w:spacing w:val="1"/>
          <w:sz w:val="20"/>
          <w:szCs w:val="20"/>
        </w:rPr>
      </w:pPr>
      <w:r w:rsidRPr="0084705E">
        <w:rPr>
          <w:rFonts w:asciiTheme="minorHAnsi" w:hAnsiTheme="minorHAnsi" w:cs="Tahoma"/>
          <w:b/>
          <w:bCs/>
          <w:iCs/>
          <w:color w:val="000000"/>
          <w:spacing w:val="1"/>
          <w:sz w:val="20"/>
          <w:szCs w:val="20"/>
        </w:rPr>
        <w:t>UWAGA!</w:t>
      </w:r>
      <w:r w:rsidRPr="0084705E">
        <w:rPr>
          <w:rFonts w:asciiTheme="minorHAnsi" w:hAnsiTheme="minorHAnsi"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asciiTheme="minorHAnsi" w:hAnsiTheme="minorHAnsi" w:cs="Tahoma"/>
          <w:iCs/>
          <w:color w:val="000000"/>
          <w:spacing w:val="1"/>
          <w:sz w:val="20"/>
          <w:szCs w:val="20"/>
        </w:rPr>
        <w:br/>
      </w:r>
      <w:r w:rsidRPr="0084705E">
        <w:rPr>
          <w:rFonts w:asciiTheme="minorHAnsi" w:hAnsiTheme="minorHAnsi" w:cs="Tahoma"/>
          <w:iCs/>
          <w:color w:val="000000"/>
          <w:spacing w:val="1"/>
          <w:sz w:val="20"/>
          <w:szCs w:val="20"/>
        </w:rPr>
        <w:t xml:space="preserve">po stronie Wykonawcy i zgodnie z art. 98 ust. 6 pkt 3 </w:t>
      </w:r>
      <w:proofErr w:type="spellStart"/>
      <w:r w:rsidRPr="0084705E">
        <w:rPr>
          <w:rFonts w:asciiTheme="minorHAnsi" w:hAnsiTheme="minorHAnsi" w:cs="Tahoma"/>
          <w:iCs/>
          <w:color w:val="000000"/>
          <w:spacing w:val="1"/>
          <w:sz w:val="20"/>
          <w:szCs w:val="20"/>
        </w:rPr>
        <w:t>uPzp</w:t>
      </w:r>
      <w:proofErr w:type="spellEnd"/>
      <w:r w:rsidRPr="0084705E">
        <w:rPr>
          <w:rFonts w:asciiTheme="minorHAnsi" w:hAnsiTheme="minorHAnsi" w:cs="Tahoma"/>
          <w:iCs/>
          <w:color w:val="000000"/>
          <w:spacing w:val="1"/>
          <w:sz w:val="20"/>
          <w:szCs w:val="20"/>
        </w:rPr>
        <w:t xml:space="preserve"> będzie skutkowało zatrzymaniem przez Zamawiającego wadium wraz z odsetkami.</w:t>
      </w:r>
    </w:p>
    <w:p w14:paraId="1321DA68" w14:textId="77777777" w:rsidR="0084705E" w:rsidRDefault="0084705E">
      <w:pPr>
        <w:shd w:val="clear" w:color="auto" w:fill="FFFFFF"/>
        <w:tabs>
          <w:tab w:val="left" w:pos="0"/>
        </w:tabs>
        <w:spacing w:after="0" w:line="240" w:lineRule="auto"/>
        <w:jc w:val="both"/>
        <w:rPr>
          <w:rFonts w:asciiTheme="minorHAnsi" w:hAnsiTheme="minorHAnsi" w:cs="Tahoma"/>
          <w:iCs/>
          <w:color w:val="000000"/>
          <w:spacing w:val="1"/>
        </w:rPr>
      </w:pPr>
    </w:p>
    <w:p w14:paraId="6C0B17AC" w14:textId="0F7EFDA8"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w:t>
      </w:r>
      <w:r w:rsidR="00BE4729">
        <w:rPr>
          <w:rFonts w:cs="Tahoma"/>
          <w:b/>
          <w:iCs/>
          <w:color w:val="000000"/>
          <w:spacing w:val="1"/>
          <w:u w:val="single"/>
        </w:rPr>
        <w:t>I</w:t>
      </w:r>
      <w:r>
        <w:rPr>
          <w:rFonts w:cs="Tahoma"/>
          <w:b/>
          <w:iCs/>
          <w:color w:val="000000"/>
          <w:spacing w:val="1"/>
          <w:u w:val="single"/>
        </w:rPr>
        <w:t>X. Pouczenie o środkach ochrony prawnej przysługujących Wykonawcy w toku postępowania o udzielenie zamówienia</w:t>
      </w:r>
    </w:p>
    <w:p w14:paraId="2B219F43" w14:textId="07E10339" w:rsidR="00C84F31" w:rsidRPr="003242AF" w:rsidRDefault="006236E7" w:rsidP="006236E7">
      <w:pPr>
        <w:pStyle w:val="Poziom2"/>
        <w:widowControl w:val="0"/>
        <w:autoSpaceDE w:val="0"/>
        <w:autoSpaceDN w:val="0"/>
        <w:adjustRightInd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43E7A7EE" w14:textId="399314B8" w:rsidR="00381DB6" w:rsidRDefault="00381DB6" w:rsidP="00381DB6">
      <w:pPr>
        <w:pStyle w:val="Poziom2"/>
        <w:widowControl w:val="0"/>
        <w:spacing w:before="0"/>
        <w:rPr>
          <w:rFonts w:asciiTheme="minorHAnsi" w:hAnsiTheme="minorHAnsi" w:cs="Tahoma"/>
          <w:color w:val="000000"/>
          <w:szCs w:val="22"/>
        </w:rPr>
      </w:pPr>
    </w:p>
    <w:p w14:paraId="1D35E8E6" w14:textId="15D5CB02" w:rsidR="0061390F" w:rsidRDefault="00E47F50" w:rsidP="00381DB6">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 Obowiązki informacyjne dotyczące danych osobowych wykonawców</w:t>
      </w:r>
    </w:p>
    <w:p w14:paraId="0C8140F2" w14:textId="77777777" w:rsidR="006A545A" w:rsidRDefault="006A545A" w:rsidP="006A545A">
      <w:pPr>
        <w:shd w:val="clear" w:color="auto" w:fill="FFFFFF"/>
        <w:tabs>
          <w:tab w:val="left" w:pos="0"/>
        </w:tabs>
        <w:spacing w:after="0" w:line="240" w:lineRule="auto"/>
        <w:jc w:val="both"/>
        <w:rPr>
          <w:rFonts w:cs="Tahoma"/>
          <w:color w:val="000000"/>
        </w:rPr>
      </w:pPr>
      <w:r>
        <w:rPr>
          <w:rFonts w:eastAsia="Times New Roman" w:cs="Tahoma"/>
          <w:color w:val="000000"/>
          <w:lang w:eastAsia="pl-PL"/>
        </w:rPr>
        <w:t>Zgodnie z art. 13 oraz art. 14 rozporządzenia Parlamentu Europejskiego i Rady (UE) 2016/679 z dnia</w:t>
      </w:r>
      <w:r>
        <w:rPr>
          <w:rFonts w:eastAsia="Times New Roman" w:cs="Tahoma"/>
          <w:color w:val="000000"/>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5A53810" w14:textId="77777777" w:rsidR="006A545A" w:rsidRDefault="006A545A" w:rsidP="00385E7B">
      <w:pPr>
        <w:pStyle w:val="Akapitzlist"/>
        <w:numPr>
          <w:ilvl w:val="0"/>
          <w:numId w:val="29"/>
        </w:numPr>
        <w:shd w:val="clear" w:color="auto" w:fill="FFFFFF"/>
        <w:tabs>
          <w:tab w:val="left" w:pos="0"/>
        </w:tabs>
        <w:spacing w:after="0" w:line="240" w:lineRule="auto"/>
        <w:jc w:val="both"/>
        <w:rPr>
          <w:rFonts w:cs="Tahoma"/>
          <w:color w:val="000000"/>
        </w:rPr>
      </w:pPr>
      <w:r>
        <w:rPr>
          <w:rFonts w:cs="Tahoma"/>
          <w:color w:val="000000"/>
        </w:rPr>
        <w:t xml:space="preserve">administratorem Pani/Pana danych osobowych jest Komenda Wojewódzka Państwowej Straży Pożarnej we Wrocławiu, ul. Borowska 138, 50-552 Wrocław, tel.: 71/368 21 00, e-mail: </w:t>
      </w:r>
      <w:hyperlink r:id="rId35" w:history="1">
        <w:r>
          <w:rPr>
            <w:rStyle w:val="Hipercze"/>
            <w:rFonts w:cs="Tahoma"/>
          </w:rPr>
          <w:t>kw@kwpsp.wroc.pl</w:t>
        </w:r>
      </w:hyperlink>
    </w:p>
    <w:p w14:paraId="3E64A7D6" w14:textId="77777777" w:rsidR="006A545A" w:rsidRDefault="006A545A" w:rsidP="00385E7B">
      <w:pPr>
        <w:pStyle w:val="Akapitzlist"/>
        <w:numPr>
          <w:ilvl w:val="0"/>
          <w:numId w:val="29"/>
        </w:numPr>
        <w:shd w:val="clear" w:color="auto" w:fill="FFFFFF"/>
        <w:tabs>
          <w:tab w:val="left" w:pos="0"/>
        </w:tabs>
        <w:spacing w:after="0" w:line="240" w:lineRule="auto"/>
        <w:jc w:val="both"/>
        <w:rPr>
          <w:rFonts w:cs="Tahoma"/>
          <w:color w:val="000000"/>
        </w:rPr>
      </w:pPr>
      <w:r>
        <w:rPr>
          <w:rFonts w:cs="Tahoma"/>
          <w:color w:val="000000"/>
        </w:rPr>
        <w:t xml:space="preserve">Administrator wyznaczył Inspektora Ochrony Danych, z którym można skontaktować się pod adresem e-mail: </w:t>
      </w:r>
      <w:hyperlink r:id="rId36" w:history="1">
        <w:r>
          <w:rPr>
            <w:rStyle w:val="Hipercze"/>
            <w:rFonts w:cs="Tahoma"/>
          </w:rPr>
          <w:t>iod@kwpsp.wroc.pl</w:t>
        </w:r>
      </w:hyperlink>
      <w:r>
        <w:rPr>
          <w:rFonts w:cs="Tahoma"/>
          <w:color w:val="000000"/>
        </w:rPr>
        <w:t xml:space="preserve"> </w:t>
      </w:r>
    </w:p>
    <w:p w14:paraId="36879768" w14:textId="77777777" w:rsidR="006A545A" w:rsidRDefault="006A545A" w:rsidP="00385E7B">
      <w:pPr>
        <w:pStyle w:val="Akapitzlist"/>
        <w:numPr>
          <w:ilvl w:val="0"/>
          <w:numId w:val="29"/>
        </w:numPr>
        <w:shd w:val="clear" w:color="auto" w:fill="FFFFFF"/>
        <w:tabs>
          <w:tab w:val="left" w:pos="0"/>
        </w:tabs>
        <w:spacing w:after="0" w:line="240" w:lineRule="auto"/>
        <w:jc w:val="both"/>
        <w:rPr>
          <w:rFonts w:cs="Tahoma"/>
          <w:color w:val="000000"/>
        </w:rPr>
      </w:pPr>
      <w:r>
        <w:rPr>
          <w:rFonts w:cs="Tahoma"/>
          <w:color w:val="000000"/>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Pr>
          <w:rFonts w:cs="Tahoma"/>
          <w:color w:val="000000"/>
        </w:rPr>
        <w:t>uPzp</w:t>
      </w:r>
      <w:proofErr w:type="spellEnd"/>
      <w:r>
        <w:rPr>
          <w:rFonts w:cs="Tahoma"/>
          <w:color w:val="000000"/>
        </w:rPr>
        <w:t>, zgodnie z art. 6 ust. 1 lit. b, c oraz art. 10 RODO, a także na podstawie art. 6 ust. 1 lit. f RODO - prawnie uzasadniony interes realizowany przez Administratora, tj.:</w:t>
      </w:r>
    </w:p>
    <w:p w14:paraId="0AC84262" w14:textId="77777777" w:rsidR="006A545A" w:rsidRDefault="006A545A" w:rsidP="006A545A">
      <w:pPr>
        <w:pStyle w:val="Akapitzlist"/>
        <w:shd w:val="clear" w:color="auto" w:fill="FFFFFF"/>
        <w:tabs>
          <w:tab w:val="left" w:pos="0"/>
        </w:tabs>
        <w:spacing w:after="0" w:line="240" w:lineRule="auto"/>
        <w:ind w:left="360"/>
        <w:jc w:val="both"/>
        <w:rPr>
          <w:rFonts w:cs="Tahoma"/>
          <w:color w:val="000000"/>
        </w:rPr>
      </w:pPr>
      <w:r>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3FA755A9" w14:textId="77777777" w:rsidR="006A545A" w:rsidRDefault="006A545A" w:rsidP="00385E7B">
      <w:pPr>
        <w:pStyle w:val="Akapitzlist"/>
        <w:widowControl w:val="0"/>
        <w:numPr>
          <w:ilvl w:val="0"/>
          <w:numId w:val="29"/>
        </w:numPr>
        <w:shd w:val="clear" w:color="auto" w:fill="FFFFFF"/>
        <w:tabs>
          <w:tab w:val="left" w:pos="0"/>
        </w:tabs>
        <w:spacing w:after="0" w:line="240" w:lineRule="auto"/>
        <w:jc w:val="both"/>
        <w:rPr>
          <w:rFonts w:cs="Tahoma"/>
          <w:color w:val="000000"/>
        </w:rPr>
      </w:pPr>
      <w:r>
        <w:rPr>
          <w:rFonts w:cs="Tahoma"/>
          <w:color w:val="000000"/>
        </w:rPr>
        <w:t>Kategorie danych: imię, nazwisko, numer telefonu, adres e-mail, stanowisko służbowe;</w:t>
      </w:r>
    </w:p>
    <w:p w14:paraId="118E06BE" w14:textId="77777777" w:rsidR="006A545A" w:rsidRDefault="006A545A" w:rsidP="00385E7B">
      <w:pPr>
        <w:pStyle w:val="Akapitzlist"/>
        <w:widowControl w:val="0"/>
        <w:numPr>
          <w:ilvl w:val="0"/>
          <w:numId w:val="29"/>
        </w:numPr>
        <w:shd w:val="clear" w:color="auto" w:fill="FFFFFF"/>
        <w:tabs>
          <w:tab w:val="left" w:pos="0"/>
        </w:tabs>
        <w:spacing w:after="0" w:line="240" w:lineRule="auto"/>
        <w:jc w:val="both"/>
        <w:rPr>
          <w:rFonts w:cs="Tahoma"/>
          <w:color w:val="000000"/>
        </w:rPr>
      </w:pPr>
      <w:r>
        <w:rPr>
          <w:rFonts w:cs="Tahoma"/>
          <w:color w:val="000000"/>
        </w:rPr>
        <w:lastRenderedPageBreak/>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10A57268" w14:textId="77777777" w:rsidR="006A545A" w:rsidRDefault="006A545A" w:rsidP="00385E7B">
      <w:pPr>
        <w:pStyle w:val="Akapitzlist"/>
        <w:widowControl w:val="0"/>
        <w:numPr>
          <w:ilvl w:val="0"/>
          <w:numId w:val="29"/>
        </w:numPr>
        <w:shd w:val="clear" w:color="auto" w:fill="FFFFFF"/>
        <w:tabs>
          <w:tab w:val="left" w:pos="0"/>
        </w:tabs>
        <w:spacing w:after="0" w:line="240" w:lineRule="auto"/>
        <w:jc w:val="both"/>
        <w:rPr>
          <w:rFonts w:cs="Tahoma"/>
          <w:color w:val="000000"/>
        </w:rPr>
      </w:pPr>
      <w:r>
        <w:rPr>
          <w:rFonts w:cs="Tahoma"/>
          <w:color w:val="000000"/>
        </w:rPr>
        <w:t xml:space="preserve">Odbiorcami Pani/Pana danych osobowych będą osoby lub podmioty, którym udostępniona zostanie dokumentacja postępowania w oparciu o art. 18 oraz art. 74 </w:t>
      </w:r>
      <w:proofErr w:type="spellStart"/>
      <w:r>
        <w:rPr>
          <w:rFonts w:cs="Tahoma"/>
          <w:color w:val="000000"/>
        </w:rPr>
        <w:t>uPzp</w:t>
      </w:r>
      <w:proofErr w:type="spellEnd"/>
      <w:r>
        <w:rPr>
          <w:rFonts w:cs="Tahoma"/>
          <w:color w:val="000000"/>
        </w:rPr>
        <w:t xml:space="preserve">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Zamawiający prowadzi postępowania o udzielenie zamówienia publicznego, działając pod adresem </w:t>
      </w:r>
      <w:hyperlink r:id="rId37" w:history="1">
        <w:r>
          <w:rPr>
            <w:rStyle w:val="Hipercze"/>
            <w:rFonts w:cs="Tahoma"/>
          </w:rPr>
          <w:t>https://ezamowienia.gov.pl/pl/</w:t>
        </w:r>
      </w:hyperlink>
      <w:r>
        <w:rPr>
          <w:rFonts w:cs="Tahoma"/>
          <w:color w:val="000000"/>
        </w:rPr>
        <w:t xml:space="preserve"> </w:t>
      </w:r>
    </w:p>
    <w:p w14:paraId="3622A8EB" w14:textId="77777777" w:rsidR="006A545A" w:rsidRDefault="006A545A" w:rsidP="00385E7B">
      <w:pPr>
        <w:pStyle w:val="Akapitzlist"/>
        <w:widowControl w:val="0"/>
        <w:numPr>
          <w:ilvl w:val="0"/>
          <w:numId w:val="29"/>
        </w:numPr>
        <w:shd w:val="clear" w:color="auto" w:fill="FFFFFF"/>
        <w:tabs>
          <w:tab w:val="left" w:pos="0"/>
        </w:tabs>
        <w:spacing w:after="0" w:line="240" w:lineRule="auto"/>
        <w:jc w:val="both"/>
        <w:rPr>
          <w:rFonts w:cs="Tahoma"/>
          <w:color w:val="000000"/>
        </w:rPr>
      </w:pPr>
      <w:r>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6AB70E7E" w14:textId="77777777" w:rsidR="006A545A" w:rsidRDefault="006A545A" w:rsidP="00385E7B">
      <w:pPr>
        <w:pStyle w:val="Akapitzlist"/>
        <w:widowControl w:val="0"/>
        <w:numPr>
          <w:ilvl w:val="0"/>
          <w:numId w:val="29"/>
        </w:numPr>
        <w:shd w:val="clear" w:color="auto" w:fill="FFFFFF"/>
        <w:tabs>
          <w:tab w:val="left" w:pos="0"/>
        </w:tabs>
        <w:spacing w:after="0" w:line="240" w:lineRule="auto"/>
        <w:jc w:val="both"/>
        <w:rPr>
          <w:rFonts w:cs="Tahoma"/>
          <w:color w:val="000000"/>
        </w:rPr>
      </w:pPr>
      <w:r>
        <w:rPr>
          <w:rFonts w:cs="Tahoma"/>
          <w:color w:val="000000"/>
        </w:rPr>
        <w:t xml:space="preserve">Obowiązek podania przez Panią/Pana danych osobowych bezpośrednio Pani/Pana dotyczących jest wymogiem ustawowym określonym w przepisach </w:t>
      </w:r>
      <w:proofErr w:type="spellStart"/>
      <w:r>
        <w:rPr>
          <w:rFonts w:cs="Tahoma"/>
          <w:color w:val="000000"/>
        </w:rPr>
        <w:t>uPzp</w:t>
      </w:r>
      <w:proofErr w:type="spellEnd"/>
      <w:r>
        <w:rPr>
          <w:rFonts w:cs="Tahoma"/>
          <w:color w:val="000000"/>
        </w:rPr>
        <w:t xml:space="preserve">, związanym z udziałem w postępowaniu o udzielenie zamówienia publicznego; konsekwencje niepodania określonych danych wynikają z </w:t>
      </w:r>
      <w:proofErr w:type="spellStart"/>
      <w:r>
        <w:rPr>
          <w:rFonts w:cs="Tahoma"/>
          <w:color w:val="000000"/>
        </w:rPr>
        <w:t>uPzp</w:t>
      </w:r>
      <w:proofErr w:type="spellEnd"/>
      <w:r>
        <w:rPr>
          <w:rFonts w:cs="Tahoma"/>
          <w:color w:val="000000"/>
        </w:rPr>
        <w:t>;</w:t>
      </w:r>
    </w:p>
    <w:p w14:paraId="0BB3F0C9" w14:textId="77777777" w:rsidR="006A545A" w:rsidRDefault="006A545A" w:rsidP="00385E7B">
      <w:pPr>
        <w:pStyle w:val="Akapitzlist"/>
        <w:widowControl w:val="0"/>
        <w:numPr>
          <w:ilvl w:val="0"/>
          <w:numId w:val="29"/>
        </w:numPr>
        <w:shd w:val="clear" w:color="auto" w:fill="FFFFFF"/>
        <w:tabs>
          <w:tab w:val="left" w:pos="0"/>
        </w:tabs>
        <w:spacing w:after="0" w:line="240" w:lineRule="auto"/>
        <w:jc w:val="both"/>
        <w:rPr>
          <w:rFonts w:cs="Tahoma"/>
          <w:color w:val="000000"/>
        </w:rPr>
      </w:pPr>
      <w:r>
        <w:rPr>
          <w:rFonts w:cs="Tahoma"/>
          <w:color w:val="000000"/>
        </w:rPr>
        <w:t>posiada Pani/Pan:</w:t>
      </w:r>
    </w:p>
    <w:p w14:paraId="11290FE9" w14:textId="77777777" w:rsidR="006A545A" w:rsidRDefault="006A545A" w:rsidP="00385E7B">
      <w:pPr>
        <w:pStyle w:val="Poziom2"/>
        <w:widowControl w:val="0"/>
        <w:numPr>
          <w:ilvl w:val="0"/>
          <w:numId w:val="30"/>
        </w:numPr>
        <w:spacing w:before="0"/>
        <w:rPr>
          <w:rFonts w:asciiTheme="minorHAnsi" w:hAnsiTheme="minorHAnsi" w:cstheme="minorHAnsi"/>
          <w:color w:val="000000"/>
          <w:szCs w:val="22"/>
        </w:rPr>
      </w:pPr>
      <w:r>
        <w:rPr>
          <w:rFonts w:asciiTheme="minorHAnsi" w:hAnsiTheme="minorHAnsi" w:cstheme="minorHAnsi"/>
          <w:color w:val="000000"/>
          <w:szCs w:val="22"/>
        </w:rPr>
        <w:t>na podstawie art. 15 RODO prawo dostępu do danych osobowych Pani/Pana dotyczących;</w:t>
      </w:r>
    </w:p>
    <w:p w14:paraId="6F541CA8" w14:textId="77777777" w:rsidR="006A545A" w:rsidRDefault="006A545A" w:rsidP="00385E7B">
      <w:pPr>
        <w:pStyle w:val="Poziom2"/>
        <w:widowControl w:val="0"/>
        <w:numPr>
          <w:ilvl w:val="0"/>
          <w:numId w:val="30"/>
        </w:numPr>
        <w:spacing w:before="0"/>
        <w:rPr>
          <w:rFonts w:asciiTheme="minorHAnsi" w:hAnsiTheme="minorHAnsi" w:cstheme="minorHAnsi"/>
          <w:color w:val="000000"/>
          <w:szCs w:val="22"/>
        </w:rPr>
      </w:pPr>
      <w:r>
        <w:rPr>
          <w:rFonts w:asciiTheme="minorHAnsi" w:hAnsiTheme="minorHAnsi" w:cstheme="minorHAnsi"/>
          <w:color w:val="00000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rFonts w:asciiTheme="minorHAnsi" w:hAnsiTheme="minorHAnsi" w:cstheme="minorHAnsi"/>
          <w:color w:val="000000"/>
        </w:rPr>
        <w:t>Pzp</w:t>
      </w:r>
      <w:proofErr w:type="spellEnd"/>
      <w:r>
        <w:rPr>
          <w:rFonts w:asciiTheme="minorHAnsi" w:hAnsiTheme="minorHAnsi" w:cstheme="minorHAnsi"/>
          <w:color w:val="000000"/>
        </w:rPr>
        <w:t xml:space="preserve"> oraz nie może naruszać integralności protokołu postępowania oraz jego załączników;</w:t>
      </w:r>
    </w:p>
    <w:p w14:paraId="08DC5005" w14:textId="77777777" w:rsidR="006A545A" w:rsidRDefault="006A545A" w:rsidP="00385E7B">
      <w:pPr>
        <w:pStyle w:val="Poziom2"/>
        <w:widowControl w:val="0"/>
        <w:numPr>
          <w:ilvl w:val="0"/>
          <w:numId w:val="30"/>
        </w:numPr>
        <w:spacing w:before="0"/>
        <w:rPr>
          <w:rFonts w:asciiTheme="minorHAnsi" w:hAnsiTheme="minorHAnsi" w:cstheme="minorHAnsi"/>
          <w:color w:val="000000"/>
          <w:szCs w:val="22"/>
        </w:rPr>
      </w:pPr>
      <w:r>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06F69461" w14:textId="77777777" w:rsidR="006A545A" w:rsidRDefault="006A545A" w:rsidP="00385E7B">
      <w:pPr>
        <w:pStyle w:val="Poziom2"/>
        <w:widowControl w:val="0"/>
        <w:numPr>
          <w:ilvl w:val="0"/>
          <w:numId w:val="30"/>
        </w:numPr>
        <w:spacing w:before="0"/>
        <w:rPr>
          <w:rFonts w:asciiTheme="minorHAnsi" w:hAnsiTheme="minorHAnsi" w:cstheme="minorHAnsi"/>
          <w:color w:val="000000"/>
          <w:szCs w:val="22"/>
        </w:rPr>
      </w:pPr>
      <w:r>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CA7086F" w14:textId="77777777" w:rsidR="006A545A" w:rsidRDefault="006A545A" w:rsidP="00385E7B">
      <w:pPr>
        <w:pStyle w:val="Poziom2"/>
        <w:widowControl w:val="0"/>
        <w:numPr>
          <w:ilvl w:val="0"/>
          <w:numId w:val="30"/>
        </w:numPr>
        <w:spacing w:before="0"/>
        <w:rPr>
          <w:rFonts w:asciiTheme="minorHAnsi" w:hAnsiTheme="minorHAnsi" w:cstheme="minorHAnsi"/>
          <w:color w:val="000000"/>
          <w:szCs w:val="22"/>
        </w:rPr>
      </w:pPr>
      <w:r>
        <w:rPr>
          <w:rFonts w:asciiTheme="minorHAnsi" w:hAnsiTheme="minorHAnsi" w:cstheme="minorHAnsi"/>
          <w:color w:val="000000"/>
        </w:rPr>
        <w:t>prawo do wniesienia skargi do Prezesa Urzędu Ochrony Danych Osobowych;</w:t>
      </w:r>
    </w:p>
    <w:p w14:paraId="6EFB50D4" w14:textId="77777777" w:rsidR="006A545A" w:rsidRDefault="006A545A" w:rsidP="00385E7B">
      <w:pPr>
        <w:pStyle w:val="Poziom2"/>
        <w:widowControl w:val="0"/>
        <w:numPr>
          <w:ilvl w:val="0"/>
          <w:numId w:val="29"/>
        </w:numPr>
        <w:spacing w:before="0"/>
        <w:rPr>
          <w:rFonts w:asciiTheme="minorHAnsi" w:hAnsiTheme="minorHAnsi" w:cstheme="minorHAnsi"/>
          <w:color w:val="000000"/>
          <w:szCs w:val="22"/>
        </w:rPr>
      </w:pPr>
      <w:r>
        <w:rPr>
          <w:rFonts w:asciiTheme="minorHAnsi" w:hAnsiTheme="minorHAnsi" w:cstheme="minorHAnsi"/>
          <w:color w:val="000000"/>
        </w:rPr>
        <w:t>nie przysługuje Pani/Panu:</w:t>
      </w:r>
    </w:p>
    <w:p w14:paraId="3A58D24C" w14:textId="77777777" w:rsidR="006A545A" w:rsidRDefault="006A545A" w:rsidP="00385E7B">
      <w:pPr>
        <w:pStyle w:val="Poziom2"/>
        <w:widowControl w:val="0"/>
        <w:numPr>
          <w:ilvl w:val="0"/>
          <w:numId w:val="31"/>
        </w:numPr>
        <w:spacing w:before="0"/>
        <w:rPr>
          <w:rFonts w:asciiTheme="minorHAnsi" w:hAnsiTheme="minorHAnsi" w:cstheme="minorHAnsi"/>
          <w:color w:val="000000"/>
          <w:szCs w:val="22"/>
        </w:rPr>
      </w:pPr>
      <w:r>
        <w:rPr>
          <w:rFonts w:asciiTheme="minorHAnsi" w:hAnsiTheme="minorHAnsi" w:cstheme="minorHAnsi"/>
          <w:color w:val="000000"/>
          <w:szCs w:val="22"/>
        </w:rPr>
        <w:t>w związku z art. 17 ust. 3 lit. b, d lub e RODO prawo do usunięcia danych osobowych;</w:t>
      </w:r>
    </w:p>
    <w:p w14:paraId="7C887C0E" w14:textId="77777777" w:rsidR="006A545A" w:rsidRDefault="006A545A" w:rsidP="00385E7B">
      <w:pPr>
        <w:pStyle w:val="Poziom2"/>
        <w:widowControl w:val="0"/>
        <w:numPr>
          <w:ilvl w:val="0"/>
          <w:numId w:val="31"/>
        </w:numPr>
        <w:spacing w:before="0"/>
        <w:rPr>
          <w:rFonts w:asciiTheme="minorHAnsi" w:hAnsiTheme="minorHAnsi" w:cstheme="minorHAnsi"/>
          <w:color w:val="000000"/>
          <w:szCs w:val="22"/>
        </w:rPr>
      </w:pPr>
      <w:r>
        <w:rPr>
          <w:rFonts w:asciiTheme="minorHAnsi" w:hAnsiTheme="minorHAnsi" w:cstheme="minorHAnsi"/>
          <w:color w:val="000000"/>
          <w:szCs w:val="22"/>
        </w:rPr>
        <w:t>prawo do przenoszenia danych osobowych, o którym mowa w art. 20 RODO;</w:t>
      </w:r>
    </w:p>
    <w:p w14:paraId="1B0C2C1C" w14:textId="77777777" w:rsidR="006A545A" w:rsidRDefault="006A545A" w:rsidP="00385E7B">
      <w:pPr>
        <w:pStyle w:val="Poziom2"/>
        <w:widowControl w:val="0"/>
        <w:numPr>
          <w:ilvl w:val="0"/>
          <w:numId w:val="31"/>
        </w:numPr>
        <w:spacing w:before="0"/>
        <w:rPr>
          <w:rFonts w:asciiTheme="minorHAnsi" w:hAnsiTheme="minorHAnsi" w:cstheme="minorHAnsi"/>
          <w:color w:val="000000"/>
          <w:szCs w:val="22"/>
        </w:rPr>
      </w:pPr>
      <w:r>
        <w:rPr>
          <w:rFonts w:asciiTheme="minorHAnsi" w:hAnsiTheme="minorHAnsi" w:cstheme="minorHAnsi"/>
          <w:color w:val="000000"/>
          <w:szCs w:val="22"/>
        </w:rPr>
        <w:t>na podstawie art. 21 RODO prawo sprzeciwu, wobec przetwarzania danych osobowych, gdyż podstawą prawną przetwarzania Pani/Pana danych osobowych jest art. 6 ust. 1 lit. c RODO.</w:t>
      </w:r>
    </w:p>
    <w:p w14:paraId="3D04EDF0" w14:textId="77777777" w:rsidR="006A545A" w:rsidRDefault="006A545A" w:rsidP="00385E7B">
      <w:pPr>
        <w:pStyle w:val="Poziom2"/>
        <w:widowControl w:val="0"/>
        <w:numPr>
          <w:ilvl w:val="0"/>
          <w:numId w:val="29"/>
        </w:numPr>
        <w:spacing w:before="0"/>
        <w:rPr>
          <w:rFonts w:ascii="Calibri" w:hAnsi="Calibri" w:cs="Tahoma"/>
          <w:color w:val="000000"/>
          <w:szCs w:val="22"/>
        </w:rPr>
      </w:pPr>
      <w:r>
        <w:rPr>
          <w:rFonts w:ascii="Calibri" w:hAnsi="Calibri" w:cs="Tahoma"/>
          <w:color w:val="000000"/>
          <w:szCs w:val="22"/>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68E4DE64" w14:textId="77777777" w:rsidR="001762C8" w:rsidRDefault="001762C8" w:rsidP="00381DB6">
      <w:pPr>
        <w:pStyle w:val="Poziom2"/>
        <w:widowControl w:val="0"/>
        <w:spacing w:before="0"/>
        <w:rPr>
          <w:rFonts w:ascii="Calibri" w:hAnsi="Calibri" w:cs="Tahoma"/>
          <w:color w:val="000000"/>
          <w:szCs w:val="22"/>
        </w:rPr>
      </w:pPr>
    </w:p>
    <w:p w14:paraId="5BB8642D" w14:textId="77777777" w:rsidR="0061390F" w:rsidRDefault="00E47F50" w:rsidP="00381DB6">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4BE7EE5C" w14:textId="77777777" w:rsidR="0061390F" w:rsidRDefault="00E47F50" w:rsidP="00381DB6">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1BB01B5D" w14:textId="77777777" w:rsidR="0061390F" w:rsidRDefault="00E47F50" w:rsidP="00381DB6">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4E166D64" w14:textId="77777777" w:rsidR="0061390F" w:rsidRDefault="00E47F50" w:rsidP="00381DB6">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D6F6E6B" w14:textId="1D06C23D" w:rsidR="0061390F" w:rsidRDefault="00E47F50" w:rsidP="00381DB6">
      <w:pPr>
        <w:shd w:val="clear" w:color="auto" w:fill="FFFFFF"/>
        <w:spacing w:after="0" w:line="240" w:lineRule="auto"/>
        <w:ind w:left="426" w:hanging="426"/>
        <w:rPr>
          <w:rFonts w:cs="Tahoma"/>
          <w:color w:val="000000"/>
        </w:rPr>
      </w:pPr>
      <w:r>
        <w:rPr>
          <w:rFonts w:cs="Tahoma"/>
          <w:color w:val="000000"/>
          <w:spacing w:val="-6"/>
          <w:w w:val="107"/>
        </w:rPr>
        <w:lastRenderedPageBreak/>
        <w:t>4.</w:t>
      </w:r>
      <w:r>
        <w:rPr>
          <w:rFonts w:cs="Tahoma"/>
          <w:color w:val="000000"/>
          <w:spacing w:val="-6"/>
          <w:w w:val="107"/>
        </w:rPr>
        <w:tab/>
      </w:r>
      <w:r>
        <w:rPr>
          <w:rFonts w:cs="Tahoma"/>
          <w:color w:val="000000"/>
        </w:rPr>
        <w:t>Zamawiający nie przewiduje zastosowania aukcji elektronicznej</w:t>
      </w:r>
      <w:r w:rsidR="00A0743F">
        <w:rPr>
          <w:rFonts w:cs="Tahoma"/>
          <w:color w:val="000000"/>
        </w:rPr>
        <w:t xml:space="preserve"> przy wyborze oferty najkorzystniejszej</w:t>
      </w:r>
      <w:r>
        <w:rPr>
          <w:rFonts w:cs="Tahoma"/>
          <w:color w:val="000000"/>
        </w:rPr>
        <w:t>.</w:t>
      </w:r>
    </w:p>
    <w:p w14:paraId="275655FC" w14:textId="06BE8E29" w:rsidR="00A0743F" w:rsidRDefault="00A0743F" w:rsidP="00381DB6">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668D7499" w14:textId="36A3103A" w:rsidR="00A0743F" w:rsidRDefault="00A0743F" w:rsidP="00262E38">
      <w:pPr>
        <w:shd w:val="clear" w:color="auto" w:fill="FFFFFF"/>
        <w:spacing w:after="0" w:line="240" w:lineRule="auto"/>
        <w:ind w:left="426" w:hanging="426"/>
        <w:rPr>
          <w:rFonts w:cs="Tahoma"/>
          <w:color w:val="000000"/>
        </w:rPr>
      </w:pPr>
      <w:r>
        <w:rPr>
          <w:rFonts w:cs="Tahoma"/>
          <w:color w:val="000000"/>
          <w:spacing w:val="-7"/>
          <w:w w:val="107"/>
        </w:rPr>
        <w:t>6</w:t>
      </w:r>
      <w:r w:rsidR="00E47F50">
        <w:rPr>
          <w:rFonts w:cs="Tahoma"/>
          <w:color w:val="000000"/>
          <w:spacing w:val="-7"/>
          <w:w w:val="107"/>
        </w:rPr>
        <w:t>.</w:t>
      </w:r>
      <w:r w:rsidR="00E47F50">
        <w:rPr>
          <w:rFonts w:cs="Tahoma"/>
          <w:color w:val="000000"/>
          <w:spacing w:val="-7"/>
          <w:w w:val="107"/>
        </w:rPr>
        <w:tab/>
      </w:r>
      <w:r w:rsidR="00E47F50">
        <w:rPr>
          <w:rFonts w:cs="Tahoma"/>
          <w:color w:val="000000"/>
        </w:rPr>
        <w:t>Zamawiający nie przewiduje zwrotu kosztów udziału w postępowaniu.</w:t>
      </w:r>
    </w:p>
    <w:p w14:paraId="60BA71BA" w14:textId="5C81B7E3" w:rsidR="00C03323" w:rsidRDefault="00262E38" w:rsidP="00381DB6">
      <w:pPr>
        <w:shd w:val="clear" w:color="auto" w:fill="FFFFFF"/>
        <w:spacing w:after="0" w:line="240" w:lineRule="auto"/>
        <w:ind w:left="426" w:hanging="426"/>
        <w:rPr>
          <w:rFonts w:cs="Tahoma"/>
          <w:color w:val="000000"/>
        </w:rPr>
      </w:pPr>
      <w:r w:rsidRPr="00385E7B">
        <w:rPr>
          <w:rFonts w:cs="Tahoma"/>
          <w:color w:val="000000"/>
        </w:rPr>
        <w:t>7</w:t>
      </w:r>
      <w:r w:rsidR="00C03323" w:rsidRPr="00385E7B">
        <w:rPr>
          <w:rFonts w:cs="Tahoma"/>
          <w:color w:val="000000"/>
        </w:rPr>
        <w:t xml:space="preserve">. </w:t>
      </w:r>
      <w:r w:rsidR="00C03323" w:rsidRPr="00385E7B">
        <w:rPr>
          <w:rFonts w:cs="Tahoma"/>
          <w:color w:val="000000"/>
        </w:rPr>
        <w:tab/>
        <w:t xml:space="preserve">Zamawiający nie przewiduje wymagań, o których mowa w art. </w:t>
      </w:r>
      <w:r w:rsidR="00656CFA" w:rsidRPr="00385E7B">
        <w:rPr>
          <w:rFonts w:cs="Tahoma"/>
          <w:color w:val="000000"/>
        </w:rPr>
        <w:t>94</w:t>
      </w:r>
      <w:r w:rsidR="00776F62" w:rsidRPr="00385E7B">
        <w:rPr>
          <w:rFonts w:cs="Tahoma"/>
          <w:color w:val="000000"/>
        </w:rPr>
        <w:t xml:space="preserve">, </w:t>
      </w:r>
      <w:r w:rsidR="006A545A" w:rsidRPr="00385E7B">
        <w:rPr>
          <w:rFonts w:cs="Tahoma"/>
          <w:color w:val="000000"/>
        </w:rPr>
        <w:t xml:space="preserve">95 </w:t>
      </w:r>
      <w:r w:rsidR="00656CFA" w:rsidRPr="00385E7B">
        <w:rPr>
          <w:rFonts w:cs="Tahoma"/>
          <w:color w:val="000000"/>
        </w:rPr>
        <w:t>i 96</w:t>
      </w:r>
      <w:r w:rsidR="00C03323" w:rsidRPr="00385E7B">
        <w:rPr>
          <w:rFonts w:cs="Tahoma"/>
          <w:color w:val="000000"/>
        </w:rPr>
        <w:t xml:space="preserve"> </w:t>
      </w:r>
      <w:proofErr w:type="spellStart"/>
      <w:r w:rsidR="00C03323" w:rsidRPr="00385E7B">
        <w:rPr>
          <w:rFonts w:cs="Tahoma"/>
          <w:color w:val="000000"/>
        </w:rPr>
        <w:t>uPzp</w:t>
      </w:r>
      <w:proofErr w:type="spellEnd"/>
      <w:r w:rsidR="00C03323" w:rsidRPr="00385E7B">
        <w:rPr>
          <w:rFonts w:cs="Tahoma"/>
          <w:color w:val="000000"/>
        </w:rPr>
        <w:t>.</w:t>
      </w:r>
    </w:p>
    <w:p w14:paraId="6525EA40" w14:textId="77777777" w:rsidR="001762C8" w:rsidRDefault="001762C8" w:rsidP="00381DB6">
      <w:pPr>
        <w:pStyle w:val="Nagwek1"/>
        <w:tabs>
          <w:tab w:val="left" w:pos="360"/>
          <w:tab w:val="left" w:pos="708"/>
        </w:tabs>
        <w:spacing w:before="0" w:line="240" w:lineRule="auto"/>
        <w:jc w:val="both"/>
        <w:rPr>
          <w:rFonts w:ascii="Calibri" w:hAnsi="Calibri" w:cs="Tahoma"/>
          <w:b w:val="0"/>
          <w:color w:val="auto"/>
          <w:sz w:val="22"/>
          <w:szCs w:val="22"/>
          <w:u w:val="single"/>
        </w:rPr>
      </w:pPr>
    </w:p>
    <w:p w14:paraId="4780BA20" w14:textId="77777777" w:rsidR="00766F49" w:rsidRDefault="00766F49" w:rsidP="00766F49">
      <w:pPr>
        <w:pStyle w:val="Nagwek1"/>
        <w:tabs>
          <w:tab w:val="left" w:pos="360"/>
          <w:tab w:val="left" w:pos="708"/>
        </w:tabs>
        <w:spacing w:before="0" w:line="240" w:lineRule="auto"/>
        <w:jc w:val="both"/>
        <w:rPr>
          <w:rFonts w:ascii="Calibri" w:hAnsi="Calibri" w:cs="Tahoma"/>
          <w:color w:val="auto"/>
          <w:sz w:val="20"/>
          <w:szCs w:val="20"/>
          <w:u w:val="single"/>
        </w:rPr>
      </w:pPr>
      <w:r>
        <w:rPr>
          <w:rFonts w:ascii="Calibri" w:hAnsi="Calibri" w:cs="Tahoma"/>
          <w:b w:val="0"/>
          <w:color w:val="auto"/>
          <w:sz w:val="20"/>
          <w:szCs w:val="20"/>
          <w:u w:val="single"/>
        </w:rPr>
        <w:t>Wykaz załączników do Specyfikacji Warunków Zamówienia</w:t>
      </w:r>
      <w:r>
        <w:rPr>
          <w:rFonts w:ascii="Calibri" w:hAnsi="Calibri" w:cs="Tahoma"/>
          <w:color w:val="auto"/>
          <w:sz w:val="20"/>
          <w:szCs w:val="20"/>
          <w:u w:val="single"/>
        </w:rPr>
        <w:t>:</w:t>
      </w:r>
    </w:p>
    <w:p w14:paraId="307145ED" w14:textId="77777777" w:rsidR="00766F49" w:rsidRDefault="00766F49" w:rsidP="00766F49">
      <w:pPr>
        <w:tabs>
          <w:tab w:val="left" w:pos="1418"/>
          <w:tab w:val="left" w:pos="1701"/>
        </w:tabs>
        <w:spacing w:after="0" w:line="240" w:lineRule="auto"/>
        <w:rPr>
          <w:rFonts w:cs="Tahoma"/>
          <w:sz w:val="20"/>
          <w:szCs w:val="20"/>
          <w:lang w:eastAsia="pl-PL"/>
        </w:rPr>
      </w:pPr>
      <w:r>
        <w:rPr>
          <w:rFonts w:cs="Tahoma"/>
          <w:sz w:val="20"/>
          <w:szCs w:val="20"/>
        </w:rPr>
        <w:t>Załącznik nr 1 - Formularz ofertowy</w:t>
      </w:r>
    </w:p>
    <w:p w14:paraId="049468F2" w14:textId="77777777" w:rsidR="00766F49" w:rsidRDefault="00766F49" w:rsidP="00766F49">
      <w:pPr>
        <w:tabs>
          <w:tab w:val="left" w:pos="1418"/>
          <w:tab w:val="left" w:pos="1701"/>
        </w:tabs>
        <w:spacing w:after="0" w:line="240" w:lineRule="auto"/>
        <w:rPr>
          <w:rFonts w:cs="Tahoma"/>
          <w:sz w:val="20"/>
          <w:szCs w:val="20"/>
        </w:rPr>
      </w:pPr>
      <w:r>
        <w:rPr>
          <w:rFonts w:cs="Tahoma"/>
          <w:sz w:val="20"/>
          <w:szCs w:val="20"/>
        </w:rPr>
        <w:t xml:space="preserve">Załącznik nr 2 - Oświadczenie wstępne z art. 125 ust. 1 </w:t>
      </w:r>
      <w:proofErr w:type="spellStart"/>
      <w:r>
        <w:rPr>
          <w:rFonts w:cs="Tahoma"/>
          <w:sz w:val="20"/>
          <w:szCs w:val="20"/>
        </w:rPr>
        <w:t>uPzp</w:t>
      </w:r>
      <w:proofErr w:type="spellEnd"/>
    </w:p>
    <w:p w14:paraId="4C8AC934" w14:textId="77777777" w:rsidR="00766F49" w:rsidRDefault="00766F49" w:rsidP="00766F49">
      <w:pPr>
        <w:tabs>
          <w:tab w:val="left" w:pos="1418"/>
          <w:tab w:val="left" w:pos="1701"/>
        </w:tabs>
        <w:spacing w:after="0" w:line="240" w:lineRule="auto"/>
        <w:rPr>
          <w:rFonts w:cs="Tahoma"/>
          <w:sz w:val="20"/>
          <w:szCs w:val="20"/>
        </w:rPr>
      </w:pPr>
      <w:r>
        <w:rPr>
          <w:rFonts w:cs="Tahoma"/>
          <w:sz w:val="20"/>
          <w:szCs w:val="20"/>
        </w:rPr>
        <w:t xml:space="preserve">Załącznik nr 3 - </w:t>
      </w:r>
      <w:r>
        <w:rPr>
          <w:rFonts w:cs="Tahoma"/>
          <w:bCs/>
          <w:sz w:val="20"/>
          <w:szCs w:val="20"/>
        </w:rPr>
        <w:t>Oświadczenie dotyczące przynależności do tej samej grupy kapitałowej</w:t>
      </w:r>
    </w:p>
    <w:p w14:paraId="0355C010" w14:textId="77777777" w:rsidR="00766F49" w:rsidRDefault="00766F49" w:rsidP="00766F49">
      <w:pPr>
        <w:tabs>
          <w:tab w:val="left" w:pos="1418"/>
          <w:tab w:val="left" w:pos="1701"/>
        </w:tabs>
        <w:spacing w:after="0" w:line="240" w:lineRule="auto"/>
        <w:rPr>
          <w:rFonts w:cs="Tahoma"/>
          <w:sz w:val="20"/>
          <w:szCs w:val="20"/>
        </w:rPr>
      </w:pPr>
      <w:r>
        <w:rPr>
          <w:rFonts w:cs="Tahoma"/>
          <w:sz w:val="20"/>
          <w:szCs w:val="20"/>
        </w:rPr>
        <w:t>Załącznik nr 4 - Oświadczenie o aktualności danych</w:t>
      </w:r>
    </w:p>
    <w:p w14:paraId="0BB5D612" w14:textId="77777777" w:rsidR="00766F49" w:rsidRDefault="00766F49" w:rsidP="00766F49">
      <w:pPr>
        <w:tabs>
          <w:tab w:val="left" w:pos="1418"/>
          <w:tab w:val="left" w:pos="1701"/>
        </w:tabs>
        <w:spacing w:after="0" w:line="240" w:lineRule="auto"/>
        <w:rPr>
          <w:rFonts w:cs="Tahoma"/>
          <w:sz w:val="20"/>
          <w:szCs w:val="20"/>
        </w:rPr>
      </w:pPr>
      <w:r>
        <w:rPr>
          <w:rFonts w:cs="Tahoma"/>
          <w:sz w:val="20"/>
          <w:szCs w:val="20"/>
        </w:rPr>
        <w:t>Załącznik nr 5 - Projekt umowy</w:t>
      </w:r>
    </w:p>
    <w:p w14:paraId="536A00AD" w14:textId="7C122324" w:rsidR="00766F49" w:rsidRDefault="00766F49" w:rsidP="00766F49">
      <w:pPr>
        <w:tabs>
          <w:tab w:val="left" w:pos="1418"/>
          <w:tab w:val="left" w:pos="1701"/>
        </w:tabs>
        <w:spacing w:after="0" w:line="240" w:lineRule="auto"/>
        <w:rPr>
          <w:rFonts w:cs="Tahoma"/>
          <w:sz w:val="20"/>
          <w:szCs w:val="20"/>
        </w:rPr>
      </w:pPr>
      <w:r>
        <w:rPr>
          <w:rFonts w:cs="Tahoma"/>
          <w:sz w:val="20"/>
          <w:szCs w:val="20"/>
        </w:rPr>
        <w:t>Załącznik nr 6 - Wykaz osób, skierowanych do realizacji zamówienia</w:t>
      </w:r>
    </w:p>
    <w:p w14:paraId="7B734D3E" w14:textId="14CD9F71" w:rsidR="00766F49" w:rsidRDefault="00766F49" w:rsidP="00766F49">
      <w:pPr>
        <w:tabs>
          <w:tab w:val="left" w:pos="1418"/>
          <w:tab w:val="left" w:pos="1701"/>
        </w:tabs>
        <w:spacing w:after="0" w:line="240" w:lineRule="auto"/>
        <w:rPr>
          <w:rFonts w:cs="Arial"/>
          <w:sz w:val="20"/>
          <w:szCs w:val="20"/>
        </w:rPr>
      </w:pPr>
      <w:r>
        <w:rPr>
          <w:rFonts w:cs="Tahoma"/>
          <w:sz w:val="20"/>
          <w:szCs w:val="20"/>
        </w:rPr>
        <w:t xml:space="preserve">Załącznik nr </w:t>
      </w:r>
      <w:r w:rsidR="00226446">
        <w:rPr>
          <w:rFonts w:cs="Tahoma"/>
          <w:sz w:val="20"/>
          <w:szCs w:val="20"/>
        </w:rPr>
        <w:t>7</w:t>
      </w:r>
      <w:r>
        <w:rPr>
          <w:rFonts w:cs="Tahoma"/>
          <w:sz w:val="20"/>
          <w:szCs w:val="20"/>
        </w:rPr>
        <w:t xml:space="preserve"> - </w:t>
      </w:r>
      <w:r>
        <w:rPr>
          <w:rFonts w:cs="Arial"/>
          <w:sz w:val="20"/>
          <w:szCs w:val="20"/>
        </w:rPr>
        <w:t>Oświadczenie dotyczące przesłanek wykluczenia z art. 7 ust. 1 ustawy o szczególnych rozwiązaniach w zakresie przeciwdziałania wspieraniu agresji na Ukrainę oraz służących ochronie bezpieczeństwa narodowego</w:t>
      </w:r>
    </w:p>
    <w:p w14:paraId="540FAE01" w14:textId="4892EC51" w:rsidR="00992F0E" w:rsidRPr="00B05C61" w:rsidRDefault="00992F0E" w:rsidP="00766F49">
      <w:pPr>
        <w:pStyle w:val="Nagwek1"/>
        <w:tabs>
          <w:tab w:val="left" w:pos="360"/>
          <w:tab w:val="left" w:pos="708"/>
        </w:tabs>
        <w:spacing w:before="0" w:line="240" w:lineRule="auto"/>
        <w:jc w:val="both"/>
        <w:rPr>
          <w:rFonts w:cs="Arial"/>
          <w:sz w:val="20"/>
          <w:szCs w:val="20"/>
        </w:rPr>
      </w:pPr>
    </w:p>
    <w:sectPr w:rsidR="00992F0E" w:rsidRPr="00B05C61" w:rsidSect="00194C11">
      <w:type w:val="continuous"/>
      <w:pgSz w:w="11906" w:h="16838"/>
      <w:pgMar w:top="1276" w:right="1417" w:bottom="1276"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C4BF" w14:textId="77777777" w:rsidR="00DA4F1D" w:rsidRDefault="00DA4F1D">
      <w:pPr>
        <w:spacing w:after="0" w:line="240" w:lineRule="auto"/>
      </w:pPr>
      <w:r>
        <w:separator/>
      </w:r>
    </w:p>
  </w:endnote>
  <w:endnote w:type="continuationSeparator" w:id="0">
    <w:p w14:paraId="57D32A49" w14:textId="77777777" w:rsidR="00DA4F1D" w:rsidRDefault="00DA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442715"/>
      <w:docPartObj>
        <w:docPartGallery w:val="Page Numbers (Bottom of Page)"/>
        <w:docPartUnique/>
      </w:docPartObj>
    </w:sdtPr>
    <w:sdtEndPr>
      <w:rPr>
        <w:sz w:val="16"/>
        <w:szCs w:val="16"/>
      </w:rPr>
    </w:sdtEndPr>
    <w:sdtContent>
      <w:p w14:paraId="6FCBC1D6" w14:textId="77777777" w:rsidR="00EC7F49" w:rsidRPr="00EC7F49" w:rsidRDefault="00EC7F49">
        <w:pPr>
          <w:pStyle w:val="Stopka"/>
          <w:jc w:val="right"/>
          <w:rPr>
            <w:sz w:val="16"/>
            <w:szCs w:val="16"/>
          </w:rPr>
        </w:pPr>
        <w:r w:rsidRPr="00EC7F49">
          <w:rPr>
            <w:sz w:val="16"/>
            <w:szCs w:val="16"/>
          </w:rPr>
          <w:fldChar w:fldCharType="begin"/>
        </w:r>
        <w:r w:rsidRPr="00EC7F49">
          <w:rPr>
            <w:sz w:val="16"/>
            <w:szCs w:val="16"/>
          </w:rPr>
          <w:instrText>PAGE   \* MERGEFORMAT</w:instrText>
        </w:r>
        <w:r w:rsidRPr="00EC7F49">
          <w:rPr>
            <w:sz w:val="16"/>
            <w:szCs w:val="16"/>
          </w:rPr>
          <w:fldChar w:fldCharType="separate"/>
        </w:r>
        <w:r w:rsidR="00764FA9">
          <w:rPr>
            <w:noProof/>
            <w:sz w:val="16"/>
            <w:szCs w:val="16"/>
          </w:rPr>
          <w:t>11</w:t>
        </w:r>
        <w:r w:rsidRPr="00EC7F49">
          <w:rPr>
            <w:sz w:val="16"/>
            <w:szCs w:val="16"/>
          </w:rPr>
          <w:fldChar w:fldCharType="end"/>
        </w:r>
      </w:p>
    </w:sdtContent>
  </w:sdt>
  <w:p w14:paraId="76D82AD2" w14:textId="77777777" w:rsidR="0061390F" w:rsidRDefault="006139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ADB2" w14:textId="77777777" w:rsidR="00DA4F1D" w:rsidRDefault="00DA4F1D"/>
  </w:footnote>
  <w:footnote w:type="continuationSeparator" w:id="0">
    <w:p w14:paraId="2E99516D" w14:textId="77777777" w:rsidR="00DA4F1D" w:rsidRDefault="00DA4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7080"/>
    <w:multiLevelType w:val="multilevel"/>
    <w:tmpl w:val="540CC4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DF7260"/>
    <w:multiLevelType w:val="hybridMultilevel"/>
    <w:tmpl w:val="BB10E20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5016C82"/>
    <w:multiLevelType w:val="hybridMultilevel"/>
    <w:tmpl w:val="37C023EE"/>
    <w:lvl w:ilvl="0" w:tplc="BCA0B888">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DB43C3"/>
    <w:multiLevelType w:val="hybridMultilevel"/>
    <w:tmpl w:val="BB10E20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BA2373"/>
    <w:multiLevelType w:val="multilevel"/>
    <w:tmpl w:val="3DC8822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56713AA"/>
    <w:multiLevelType w:val="multilevel"/>
    <w:tmpl w:val="38AC8B00"/>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27010499"/>
    <w:multiLevelType w:val="multilevel"/>
    <w:tmpl w:val="1AD4C1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1EA1DF0"/>
    <w:multiLevelType w:val="hybridMultilevel"/>
    <w:tmpl w:val="90A6C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B74F92"/>
    <w:multiLevelType w:val="hybridMultilevel"/>
    <w:tmpl w:val="AB22AEDE"/>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077ED1"/>
    <w:multiLevelType w:val="hybridMultilevel"/>
    <w:tmpl w:val="BB10E20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5663655"/>
    <w:multiLevelType w:val="hybridMultilevel"/>
    <w:tmpl w:val="23142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D362E4"/>
    <w:multiLevelType w:val="multilevel"/>
    <w:tmpl w:val="6C463D12"/>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37DB1E77"/>
    <w:multiLevelType w:val="hybridMultilevel"/>
    <w:tmpl w:val="BB10E20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BF02A04"/>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3C066040"/>
    <w:multiLevelType w:val="hybridMultilevel"/>
    <w:tmpl w:val="8BAA6280"/>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181C11"/>
    <w:multiLevelType w:val="hybridMultilevel"/>
    <w:tmpl w:val="6CB033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C5A0CBB"/>
    <w:multiLevelType w:val="multilevel"/>
    <w:tmpl w:val="18CC8B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D2320B2"/>
    <w:multiLevelType w:val="hybridMultilevel"/>
    <w:tmpl w:val="077438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401768AF"/>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4703C48"/>
    <w:multiLevelType w:val="hybridMultilevel"/>
    <w:tmpl w:val="A298491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1711C4"/>
    <w:multiLevelType w:val="hybridMultilevel"/>
    <w:tmpl w:val="EAF6767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AD458F8"/>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D393B1C"/>
    <w:multiLevelType w:val="multilevel"/>
    <w:tmpl w:val="47702702"/>
    <w:lvl w:ilvl="0">
      <w:start w:val="1"/>
      <w:numFmt w:val="decimal"/>
      <w:lvlText w:val="%1."/>
      <w:lvlJc w:val="left"/>
      <w:pPr>
        <w:tabs>
          <w:tab w:val="num" w:pos="360"/>
        </w:tabs>
        <w:ind w:left="360" w:hanging="360"/>
      </w:pPr>
      <w:rPr>
        <w:rFonts w:ascii="Calibri" w:eastAsia="Calibri" w:hAnsi="Calibri" w:cs="Tahoma"/>
        <w:color w:val="auto"/>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3" w15:restartNumberingAfterBreak="0">
    <w:nsid w:val="551A12AB"/>
    <w:multiLevelType w:val="multilevel"/>
    <w:tmpl w:val="ED14D798"/>
    <w:lvl w:ilvl="0">
      <w:start w:val="1"/>
      <w:numFmt w:val="decimal"/>
      <w:lvlText w:val="%1."/>
      <w:lvlJc w:val="left"/>
      <w:pPr>
        <w:ind w:left="360" w:hanging="360"/>
      </w:pPr>
      <w:rPr>
        <w:rFonts w:eastAsia="Calibri" w:cs="Tahoma"/>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34" w15:restartNumberingAfterBreak="0">
    <w:nsid w:val="56164BE9"/>
    <w:multiLevelType w:val="hybridMultilevel"/>
    <w:tmpl w:val="EAF676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92522FC"/>
    <w:multiLevelType w:val="multilevel"/>
    <w:tmpl w:val="BB343D8E"/>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C130F50"/>
    <w:multiLevelType w:val="hybridMultilevel"/>
    <w:tmpl w:val="6A7A60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166E45"/>
    <w:multiLevelType w:val="hybridMultilevel"/>
    <w:tmpl w:val="E98A09CC"/>
    <w:lvl w:ilvl="0" w:tplc="588204A6">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9E11F66"/>
    <w:multiLevelType w:val="multilevel"/>
    <w:tmpl w:val="68422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FD10CC"/>
    <w:multiLevelType w:val="hybridMultilevel"/>
    <w:tmpl w:val="0CAEF0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450A19"/>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4E1B2E"/>
    <w:multiLevelType w:val="hybridMultilevel"/>
    <w:tmpl w:val="EC1214DA"/>
    <w:lvl w:ilvl="0" w:tplc="5DDE94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76BF6111"/>
    <w:multiLevelType w:val="multilevel"/>
    <w:tmpl w:val="337CA0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782DD1"/>
    <w:multiLevelType w:val="multilevel"/>
    <w:tmpl w:val="0415001F"/>
    <w:lvl w:ilvl="0">
      <w:start w:val="1"/>
      <w:numFmt w:val="decimal"/>
      <w:lvlText w:val="%1."/>
      <w:lvlJc w:val="left"/>
      <w:pPr>
        <w:ind w:left="360" w:hanging="360"/>
      </w:pPr>
      <w:rPr>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2830351">
    <w:abstractNumId w:val="24"/>
  </w:num>
  <w:num w:numId="2" w16cid:durableId="1133518575">
    <w:abstractNumId w:val="48"/>
  </w:num>
  <w:num w:numId="3" w16cid:durableId="705369294">
    <w:abstractNumId w:val="8"/>
  </w:num>
  <w:num w:numId="4" w16cid:durableId="685600009">
    <w:abstractNumId w:val="10"/>
  </w:num>
  <w:num w:numId="5" w16cid:durableId="1519002467">
    <w:abstractNumId w:val="42"/>
  </w:num>
  <w:num w:numId="6" w16cid:durableId="437680916">
    <w:abstractNumId w:val="16"/>
  </w:num>
  <w:num w:numId="7" w16cid:durableId="1797679621">
    <w:abstractNumId w:val="41"/>
  </w:num>
  <w:num w:numId="8" w16cid:durableId="1374843886">
    <w:abstractNumId w:val="4"/>
  </w:num>
  <w:num w:numId="9" w16cid:durableId="1258366989">
    <w:abstractNumId w:val="35"/>
  </w:num>
  <w:num w:numId="10" w16cid:durableId="742605907">
    <w:abstractNumId w:val="0"/>
  </w:num>
  <w:num w:numId="11" w16cid:durableId="411776779">
    <w:abstractNumId w:val="23"/>
  </w:num>
  <w:num w:numId="12" w16cid:durableId="591662647">
    <w:abstractNumId w:val="18"/>
  </w:num>
  <w:num w:numId="13" w16cid:durableId="1375614928">
    <w:abstractNumId w:val="12"/>
  </w:num>
  <w:num w:numId="14" w16cid:durableId="343091690">
    <w:abstractNumId w:val="2"/>
  </w:num>
  <w:num w:numId="15" w16cid:durableId="701396139">
    <w:abstractNumId w:val="19"/>
  </w:num>
  <w:num w:numId="16" w16cid:durableId="10456394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5741680">
    <w:abstractNumId w:val="44"/>
  </w:num>
  <w:num w:numId="18" w16cid:durableId="430902366">
    <w:abstractNumId w:val="39"/>
  </w:num>
  <w:num w:numId="19" w16cid:durableId="697856206">
    <w:abstractNumId w:val="9"/>
  </w:num>
  <w:num w:numId="20" w16cid:durableId="1899125702">
    <w:abstractNumId w:val="47"/>
  </w:num>
  <w:num w:numId="21" w16cid:durableId="121535263">
    <w:abstractNumId w:val="40"/>
  </w:num>
  <w:num w:numId="22" w16cid:durableId="435250653">
    <w:abstractNumId w:val="25"/>
  </w:num>
  <w:num w:numId="23" w16cid:durableId="83042279">
    <w:abstractNumId w:val="32"/>
  </w:num>
  <w:num w:numId="24" w16cid:durableId="142088714">
    <w:abstractNumId w:val="7"/>
  </w:num>
  <w:num w:numId="25" w16cid:durableId="370375907">
    <w:abstractNumId w:val="29"/>
  </w:num>
  <w:num w:numId="26" w16cid:durableId="2032802781">
    <w:abstractNumId w:val="46"/>
  </w:num>
  <w:num w:numId="27" w16cid:durableId="304891627">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0072980">
    <w:abstractNumId w:val="26"/>
  </w:num>
  <w:num w:numId="29" w16cid:durableId="1673291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17952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77633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8101937">
    <w:abstractNumId w:val="43"/>
  </w:num>
  <w:num w:numId="33" w16cid:durableId="644623557">
    <w:abstractNumId w:val="22"/>
  </w:num>
  <w:num w:numId="34" w16cid:durableId="960041139">
    <w:abstractNumId w:val="34"/>
  </w:num>
  <w:num w:numId="35" w16cid:durableId="1932622371">
    <w:abstractNumId w:val="36"/>
  </w:num>
  <w:num w:numId="36" w16cid:durableId="1168642923">
    <w:abstractNumId w:val="14"/>
  </w:num>
  <w:num w:numId="37" w16cid:durableId="428427951">
    <w:abstractNumId w:val="3"/>
  </w:num>
  <w:num w:numId="38" w16cid:durableId="1823886144">
    <w:abstractNumId w:val="17"/>
  </w:num>
  <w:num w:numId="39" w16cid:durableId="1664773779">
    <w:abstractNumId w:val="6"/>
  </w:num>
  <w:num w:numId="40" w16cid:durableId="4935689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65931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2516951">
    <w:abstractNumId w:val="13"/>
  </w:num>
  <w:num w:numId="43" w16cid:durableId="1620644880">
    <w:abstractNumId w:val="28"/>
  </w:num>
  <w:num w:numId="44" w16cid:durableId="13966658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67447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847696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13394472">
    <w:abstractNumId w:val="15"/>
  </w:num>
  <w:num w:numId="48" w16cid:durableId="616986054">
    <w:abstractNumId w:val="45"/>
  </w:num>
  <w:num w:numId="49" w16cid:durableId="1119372751">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0F"/>
    <w:rsid w:val="000011F1"/>
    <w:rsid w:val="00005ED3"/>
    <w:rsid w:val="00006410"/>
    <w:rsid w:val="000071A5"/>
    <w:rsid w:val="00010956"/>
    <w:rsid w:val="000155AC"/>
    <w:rsid w:val="000162AD"/>
    <w:rsid w:val="000201D6"/>
    <w:rsid w:val="00024655"/>
    <w:rsid w:val="00024F21"/>
    <w:rsid w:val="0002618D"/>
    <w:rsid w:val="00031E4E"/>
    <w:rsid w:val="0003224E"/>
    <w:rsid w:val="00041A65"/>
    <w:rsid w:val="000447CF"/>
    <w:rsid w:val="00050C06"/>
    <w:rsid w:val="00051BF5"/>
    <w:rsid w:val="00053FE0"/>
    <w:rsid w:val="0005645C"/>
    <w:rsid w:val="00064B05"/>
    <w:rsid w:val="00065D2F"/>
    <w:rsid w:val="00084387"/>
    <w:rsid w:val="00086687"/>
    <w:rsid w:val="000907E4"/>
    <w:rsid w:val="000928EA"/>
    <w:rsid w:val="00093EFB"/>
    <w:rsid w:val="00095DF4"/>
    <w:rsid w:val="000A1863"/>
    <w:rsid w:val="000A1BFE"/>
    <w:rsid w:val="000A443E"/>
    <w:rsid w:val="000A4896"/>
    <w:rsid w:val="000B23AB"/>
    <w:rsid w:val="000B421E"/>
    <w:rsid w:val="000B48A8"/>
    <w:rsid w:val="000C07F7"/>
    <w:rsid w:val="000C1B44"/>
    <w:rsid w:val="000D048C"/>
    <w:rsid w:val="000D2AE2"/>
    <w:rsid w:val="000E3230"/>
    <w:rsid w:val="000E66FC"/>
    <w:rsid w:val="000E69BA"/>
    <w:rsid w:val="000E6DBB"/>
    <w:rsid w:val="000F373F"/>
    <w:rsid w:val="000F4037"/>
    <w:rsid w:val="0010096C"/>
    <w:rsid w:val="0010462D"/>
    <w:rsid w:val="00113EB5"/>
    <w:rsid w:val="001179B8"/>
    <w:rsid w:val="00125EB0"/>
    <w:rsid w:val="00130FAD"/>
    <w:rsid w:val="00135E2B"/>
    <w:rsid w:val="00141FBC"/>
    <w:rsid w:val="001443CC"/>
    <w:rsid w:val="00150A45"/>
    <w:rsid w:val="001512FF"/>
    <w:rsid w:val="001513A9"/>
    <w:rsid w:val="00156BCF"/>
    <w:rsid w:val="001633C0"/>
    <w:rsid w:val="00165D9A"/>
    <w:rsid w:val="00170288"/>
    <w:rsid w:val="00171D3F"/>
    <w:rsid w:val="001762C8"/>
    <w:rsid w:val="001815B5"/>
    <w:rsid w:val="00184A00"/>
    <w:rsid w:val="001868A5"/>
    <w:rsid w:val="0019211B"/>
    <w:rsid w:val="00192572"/>
    <w:rsid w:val="001930A1"/>
    <w:rsid w:val="001947B9"/>
    <w:rsid w:val="00194C11"/>
    <w:rsid w:val="00197DDA"/>
    <w:rsid w:val="001A786B"/>
    <w:rsid w:val="001B0F0B"/>
    <w:rsid w:val="001B5F78"/>
    <w:rsid w:val="001C25D8"/>
    <w:rsid w:val="001C2F27"/>
    <w:rsid w:val="001C4F0E"/>
    <w:rsid w:val="001D14E3"/>
    <w:rsid w:val="001D44F2"/>
    <w:rsid w:val="001D5948"/>
    <w:rsid w:val="001D6368"/>
    <w:rsid w:val="001E3A42"/>
    <w:rsid w:val="001E6E2C"/>
    <w:rsid w:val="001E7920"/>
    <w:rsid w:val="001F10EB"/>
    <w:rsid w:val="001F145C"/>
    <w:rsid w:val="001F78AE"/>
    <w:rsid w:val="002002BA"/>
    <w:rsid w:val="0020060F"/>
    <w:rsid w:val="002031CF"/>
    <w:rsid w:val="00210A39"/>
    <w:rsid w:val="00211F99"/>
    <w:rsid w:val="00215D0D"/>
    <w:rsid w:val="00221DF6"/>
    <w:rsid w:val="002234F3"/>
    <w:rsid w:val="00226446"/>
    <w:rsid w:val="002304CF"/>
    <w:rsid w:val="002317A9"/>
    <w:rsid w:val="002319D2"/>
    <w:rsid w:val="00231C02"/>
    <w:rsid w:val="0023241C"/>
    <w:rsid w:val="00235B17"/>
    <w:rsid w:val="00236AAC"/>
    <w:rsid w:val="002438F1"/>
    <w:rsid w:val="00246AC8"/>
    <w:rsid w:val="00247DCB"/>
    <w:rsid w:val="0025133E"/>
    <w:rsid w:val="002516DE"/>
    <w:rsid w:val="00252E73"/>
    <w:rsid w:val="00254A8E"/>
    <w:rsid w:val="00262E38"/>
    <w:rsid w:val="0026434E"/>
    <w:rsid w:val="002645A8"/>
    <w:rsid w:val="00266563"/>
    <w:rsid w:val="00280239"/>
    <w:rsid w:val="00285CE5"/>
    <w:rsid w:val="002905C1"/>
    <w:rsid w:val="002925B4"/>
    <w:rsid w:val="00294EAA"/>
    <w:rsid w:val="00295F84"/>
    <w:rsid w:val="002B1D74"/>
    <w:rsid w:val="002B5AD6"/>
    <w:rsid w:val="002B793F"/>
    <w:rsid w:val="002C0760"/>
    <w:rsid w:val="002D62BE"/>
    <w:rsid w:val="002E1F71"/>
    <w:rsid w:val="002F1032"/>
    <w:rsid w:val="002F26BD"/>
    <w:rsid w:val="003003A6"/>
    <w:rsid w:val="00302BD7"/>
    <w:rsid w:val="00304264"/>
    <w:rsid w:val="0030775F"/>
    <w:rsid w:val="00314CA4"/>
    <w:rsid w:val="00315BF2"/>
    <w:rsid w:val="003173FC"/>
    <w:rsid w:val="00320337"/>
    <w:rsid w:val="003216D4"/>
    <w:rsid w:val="0032760C"/>
    <w:rsid w:val="00335336"/>
    <w:rsid w:val="003360C7"/>
    <w:rsid w:val="0034244E"/>
    <w:rsid w:val="00344F85"/>
    <w:rsid w:val="00351436"/>
    <w:rsid w:val="003625C9"/>
    <w:rsid w:val="00363DF6"/>
    <w:rsid w:val="0038150E"/>
    <w:rsid w:val="00381DB6"/>
    <w:rsid w:val="00382F30"/>
    <w:rsid w:val="00384642"/>
    <w:rsid w:val="00385E7B"/>
    <w:rsid w:val="00393EB8"/>
    <w:rsid w:val="003A18DD"/>
    <w:rsid w:val="003A3534"/>
    <w:rsid w:val="003A58B6"/>
    <w:rsid w:val="003B00F6"/>
    <w:rsid w:val="003B7CE3"/>
    <w:rsid w:val="003C2066"/>
    <w:rsid w:val="003C2538"/>
    <w:rsid w:val="003C3151"/>
    <w:rsid w:val="003C3A24"/>
    <w:rsid w:val="003C48FB"/>
    <w:rsid w:val="003C7E53"/>
    <w:rsid w:val="003D0DDF"/>
    <w:rsid w:val="003D1FC7"/>
    <w:rsid w:val="003D2FFD"/>
    <w:rsid w:val="003E2B7C"/>
    <w:rsid w:val="003E7822"/>
    <w:rsid w:val="00407F71"/>
    <w:rsid w:val="00413899"/>
    <w:rsid w:val="00415AFA"/>
    <w:rsid w:val="0041697E"/>
    <w:rsid w:val="00416E96"/>
    <w:rsid w:val="00421366"/>
    <w:rsid w:val="004224E2"/>
    <w:rsid w:val="00422C28"/>
    <w:rsid w:val="00425305"/>
    <w:rsid w:val="00426259"/>
    <w:rsid w:val="00426A86"/>
    <w:rsid w:val="004312F5"/>
    <w:rsid w:val="00433B53"/>
    <w:rsid w:val="0043479B"/>
    <w:rsid w:val="00437F58"/>
    <w:rsid w:val="00443319"/>
    <w:rsid w:val="00444638"/>
    <w:rsid w:val="00447013"/>
    <w:rsid w:val="00450535"/>
    <w:rsid w:val="0045300E"/>
    <w:rsid w:val="00454EC6"/>
    <w:rsid w:val="00455A53"/>
    <w:rsid w:val="00455D36"/>
    <w:rsid w:val="00455D49"/>
    <w:rsid w:val="00467A16"/>
    <w:rsid w:val="004720E0"/>
    <w:rsid w:val="00472C5E"/>
    <w:rsid w:val="00472D5F"/>
    <w:rsid w:val="00483FF2"/>
    <w:rsid w:val="00485999"/>
    <w:rsid w:val="00492EFB"/>
    <w:rsid w:val="00497C5A"/>
    <w:rsid w:val="004A6E50"/>
    <w:rsid w:val="004B15BD"/>
    <w:rsid w:val="004B1DE5"/>
    <w:rsid w:val="004C2DE5"/>
    <w:rsid w:val="004C3947"/>
    <w:rsid w:val="004C77A7"/>
    <w:rsid w:val="004D0374"/>
    <w:rsid w:val="004D28F4"/>
    <w:rsid w:val="004D3A15"/>
    <w:rsid w:val="004D522F"/>
    <w:rsid w:val="004D6EAE"/>
    <w:rsid w:val="004E0661"/>
    <w:rsid w:val="004E0B82"/>
    <w:rsid w:val="004E41B8"/>
    <w:rsid w:val="004F387D"/>
    <w:rsid w:val="0050170A"/>
    <w:rsid w:val="00506C3F"/>
    <w:rsid w:val="00507B72"/>
    <w:rsid w:val="00542DC1"/>
    <w:rsid w:val="00543DA4"/>
    <w:rsid w:val="00552AC3"/>
    <w:rsid w:val="00563838"/>
    <w:rsid w:val="00570561"/>
    <w:rsid w:val="0057492E"/>
    <w:rsid w:val="00584275"/>
    <w:rsid w:val="0058502E"/>
    <w:rsid w:val="00587442"/>
    <w:rsid w:val="00590F76"/>
    <w:rsid w:val="00593442"/>
    <w:rsid w:val="00593D37"/>
    <w:rsid w:val="00594728"/>
    <w:rsid w:val="005A1FCF"/>
    <w:rsid w:val="005B0B7E"/>
    <w:rsid w:val="005B0FC4"/>
    <w:rsid w:val="005B53ED"/>
    <w:rsid w:val="005C1DEA"/>
    <w:rsid w:val="005C27B0"/>
    <w:rsid w:val="005C7038"/>
    <w:rsid w:val="005D0F69"/>
    <w:rsid w:val="005D4D45"/>
    <w:rsid w:val="005E298A"/>
    <w:rsid w:val="005E2C45"/>
    <w:rsid w:val="005E4634"/>
    <w:rsid w:val="005E5577"/>
    <w:rsid w:val="005E685A"/>
    <w:rsid w:val="005E6BD5"/>
    <w:rsid w:val="005F2CA3"/>
    <w:rsid w:val="005F4AE7"/>
    <w:rsid w:val="00601545"/>
    <w:rsid w:val="006024C8"/>
    <w:rsid w:val="00604288"/>
    <w:rsid w:val="006124B2"/>
    <w:rsid w:val="0061390F"/>
    <w:rsid w:val="0062041E"/>
    <w:rsid w:val="006236E7"/>
    <w:rsid w:val="00624497"/>
    <w:rsid w:val="00625D78"/>
    <w:rsid w:val="00631F45"/>
    <w:rsid w:val="006332AE"/>
    <w:rsid w:val="0063516A"/>
    <w:rsid w:val="00640D3B"/>
    <w:rsid w:val="006469D7"/>
    <w:rsid w:val="00652733"/>
    <w:rsid w:val="00652FB2"/>
    <w:rsid w:val="006542B3"/>
    <w:rsid w:val="00654E39"/>
    <w:rsid w:val="00655A1F"/>
    <w:rsid w:val="00656CFA"/>
    <w:rsid w:val="0066084F"/>
    <w:rsid w:val="006678A8"/>
    <w:rsid w:val="00670825"/>
    <w:rsid w:val="00670864"/>
    <w:rsid w:val="00672AAF"/>
    <w:rsid w:val="006750FD"/>
    <w:rsid w:val="006770AE"/>
    <w:rsid w:val="00690018"/>
    <w:rsid w:val="00695D25"/>
    <w:rsid w:val="006A545A"/>
    <w:rsid w:val="006A61F1"/>
    <w:rsid w:val="006B613B"/>
    <w:rsid w:val="006B6B60"/>
    <w:rsid w:val="006C207B"/>
    <w:rsid w:val="006C675D"/>
    <w:rsid w:val="006D0105"/>
    <w:rsid w:val="006D2A35"/>
    <w:rsid w:val="006D35B5"/>
    <w:rsid w:val="006D41D7"/>
    <w:rsid w:val="006F1F4A"/>
    <w:rsid w:val="006F24E8"/>
    <w:rsid w:val="006F461C"/>
    <w:rsid w:val="0070604C"/>
    <w:rsid w:val="00707B14"/>
    <w:rsid w:val="00707CDB"/>
    <w:rsid w:val="00710D72"/>
    <w:rsid w:val="007120A4"/>
    <w:rsid w:val="007130A8"/>
    <w:rsid w:val="007405F2"/>
    <w:rsid w:val="0074754B"/>
    <w:rsid w:val="00750C88"/>
    <w:rsid w:val="00763906"/>
    <w:rsid w:val="00764FA9"/>
    <w:rsid w:val="00766F49"/>
    <w:rsid w:val="00774422"/>
    <w:rsid w:val="00774B34"/>
    <w:rsid w:val="00776F62"/>
    <w:rsid w:val="00781E32"/>
    <w:rsid w:val="00783D31"/>
    <w:rsid w:val="0078580A"/>
    <w:rsid w:val="00790271"/>
    <w:rsid w:val="0079207D"/>
    <w:rsid w:val="0079246F"/>
    <w:rsid w:val="007927AF"/>
    <w:rsid w:val="00796A88"/>
    <w:rsid w:val="007A70F7"/>
    <w:rsid w:val="007C4494"/>
    <w:rsid w:val="007C5171"/>
    <w:rsid w:val="007C6471"/>
    <w:rsid w:val="007C675A"/>
    <w:rsid w:val="007C7AC8"/>
    <w:rsid w:val="007D09EE"/>
    <w:rsid w:val="007D284F"/>
    <w:rsid w:val="007E3FB0"/>
    <w:rsid w:val="007F0E12"/>
    <w:rsid w:val="007F54E5"/>
    <w:rsid w:val="007F7AD9"/>
    <w:rsid w:val="0080400D"/>
    <w:rsid w:val="00804E52"/>
    <w:rsid w:val="00812853"/>
    <w:rsid w:val="0082443B"/>
    <w:rsid w:val="00824F52"/>
    <w:rsid w:val="00832684"/>
    <w:rsid w:val="00835AF1"/>
    <w:rsid w:val="0084705E"/>
    <w:rsid w:val="00847450"/>
    <w:rsid w:val="008516D5"/>
    <w:rsid w:val="0086117F"/>
    <w:rsid w:val="008613E0"/>
    <w:rsid w:val="008615C2"/>
    <w:rsid w:val="00864E6E"/>
    <w:rsid w:val="008661E6"/>
    <w:rsid w:val="00866760"/>
    <w:rsid w:val="00866FA3"/>
    <w:rsid w:val="00877DC6"/>
    <w:rsid w:val="00884C62"/>
    <w:rsid w:val="0089193C"/>
    <w:rsid w:val="00891FAF"/>
    <w:rsid w:val="00895487"/>
    <w:rsid w:val="008A21C5"/>
    <w:rsid w:val="008A366D"/>
    <w:rsid w:val="008A3F08"/>
    <w:rsid w:val="008B04A1"/>
    <w:rsid w:val="008B421A"/>
    <w:rsid w:val="008B49C2"/>
    <w:rsid w:val="008D2B47"/>
    <w:rsid w:val="008D6181"/>
    <w:rsid w:val="008E0063"/>
    <w:rsid w:val="008E0EF8"/>
    <w:rsid w:val="008E2F2E"/>
    <w:rsid w:val="008E70AC"/>
    <w:rsid w:val="008F2006"/>
    <w:rsid w:val="008F3091"/>
    <w:rsid w:val="008F3EC1"/>
    <w:rsid w:val="008F6EA5"/>
    <w:rsid w:val="00901123"/>
    <w:rsid w:val="00901B13"/>
    <w:rsid w:val="009062BE"/>
    <w:rsid w:val="00912F45"/>
    <w:rsid w:val="00917A5F"/>
    <w:rsid w:val="00920582"/>
    <w:rsid w:val="0092206D"/>
    <w:rsid w:val="009243CC"/>
    <w:rsid w:val="0093237B"/>
    <w:rsid w:val="00936103"/>
    <w:rsid w:val="00941239"/>
    <w:rsid w:val="00945FC1"/>
    <w:rsid w:val="00947C4B"/>
    <w:rsid w:val="00950B34"/>
    <w:rsid w:val="00952476"/>
    <w:rsid w:val="00953DB7"/>
    <w:rsid w:val="00955C70"/>
    <w:rsid w:val="00964E14"/>
    <w:rsid w:val="009663C3"/>
    <w:rsid w:val="0096709D"/>
    <w:rsid w:val="00967123"/>
    <w:rsid w:val="0096732B"/>
    <w:rsid w:val="00971AB0"/>
    <w:rsid w:val="00980B7D"/>
    <w:rsid w:val="009821BC"/>
    <w:rsid w:val="00982551"/>
    <w:rsid w:val="00984FA1"/>
    <w:rsid w:val="00985A7F"/>
    <w:rsid w:val="00991147"/>
    <w:rsid w:val="0099129E"/>
    <w:rsid w:val="009926DC"/>
    <w:rsid w:val="00992F0E"/>
    <w:rsid w:val="00996DE2"/>
    <w:rsid w:val="009976B3"/>
    <w:rsid w:val="009A1CC2"/>
    <w:rsid w:val="009A2E15"/>
    <w:rsid w:val="009A6CDA"/>
    <w:rsid w:val="009A7707"/>
    <w:rsid w:val="009A78EA"/>
    <w:rsid w:val="009A7ECD"/>
    <w:rsid w:val="009B08BE"/>
    <w:rsid w:val="009B5614"/>
    <w:rsid w:val="009B676E"/>
    <w:rsid w:val="009B714A"/>
    <w:rsid w:val="009C21E5"/>
    <w:rsid w:val="009C24E3"/>
    <w:rsid w:val="009C2581"/>
    <w:rsid w:val="009C2A36"/>
    <w:rsid w:val="009D0C13"/>
    <w:rsid w:val="009D3425"/>
    <w:rsid w:val="009D5856"/>
    <w:rsid w:val="009E0436"/>
    <w:rsid w:val="009E2690"/>
    <w:rsid w:val="009E2CBA"/>
    <w:rsid w:val="009E3643"/>
    <w:rsid w:val="009E5A81"/>
    <w:rsid w:val="009E7C85"/>
    <w:rsid w:val="009F0C47"/>
    <w:rsid w:val="009F2777"/>
    <w:rsid w:val="009F3532"/>
    <w:rsid w:val="00A0014C"/>
    <w:rsid w:val="00A008C6"/>
    <w:rsid w:val="00A0600D"/>
    <w:rsid w:val="00A069EB"/>
    <w:rsid w:val="00A06FAB"/>
    <w:rsid w:val="00A0743F"/>
    <w:rsid w:val="00A22A5E"/>
    <w:rsid w:val="00A312BD"/>
    <w:rsid w:val="00A3248B"/>
    <w:rsid w:val="00A32B01"/>
    <w:rsid w:val="00A3414D"/>
    <w:rsid w:val="00A3712F"/>
    <w:rsid w:val="00A41A59"/>
    <w:rsid w:val="00A4744B"/>
    <w:rsid w:val="00A51186"/>
    <w:rsid w:val="00A53869"/>
    <w:rsid w:val="00A572FF"/>
    <w:rsid w:val="00A63BF2"/>
    <w:rsid w:val="00A64AEB"/>
    <w:rsid w:val="00A6657C"/>
    <w:rsid w:val="00A72BF6"/>
    <w:rsid w:val="00A87529"/>
    <w:rsid w:val="00A94CB6"/>
    <w:rsid w:val="00AA1265"/>
    <w:rsid w:val="00AA737E"/>
    <w:rsid w:val="00AE4003"/>
    <w:rsid w:val="00AE5F68"/>
    <w:rsid w:val="00AF0051"/>
    <w:rsid w:val="00AF147E"/>
    <w:rsid w:val="00AF19EC"/>
    <w:rsid w:val="00AF1D8F"/>
    <w:rsid w:val="00B033AA"/>
    <w:rsid w:val="00B048D7"/>
    <w:rsid w:val="00B04E5D"/>
    <w:rsid w:val="00B05C61"/>
    <w:rsid w:val="00B107C8"/>
    <w:rsid w:val="00B14784"/>
    <w:rsid w:val="00B14F76"/>
    <w:rsid w:val="00B150A1"/>
    <w:rsid w:val="00B23668"/>
    <w:rsid w:val="00B243C7"/>
    <w:rsid w:val="00B252E5"/>
    <w:rsid w:val="00B25722"/>
    <w:rsid w:val="00B25F01"/>
    <w:rsid w:val="00B27499"/>
    <w:rsid w:val="00B3155B"/>
    <w:rsid w:val="00B367BC"/>
    <w:rsid w:val="00B370DE"/>
    <w:rsid w:val="00B45711"/>
    <w:rsid w:val="00B514D4"/>
    <w:rsid w:val="00B516BC"/>
    <w:rsid w:val="00B53A87"/>
    <w:rsid w:val="00B57C6E"/>
    <w:rsid w:val="00B60795"/>
    <w:rsid w:val="00B671AC"/>
    <w:rsid w:val="00B67445"/>
    <w:rsid w:val="00B742D9"/>
    <w:rsid w:val="00B75BD4"/>
    <w:rsid w:val="00B80873"/>
    <w:rsid w:val="00B81092"/>
    <w:rsid w:val="00B813A9"/>
    <w:rsid w:val="00B82CB1"/>
    <w:rsid w:val="00B862A9"/>
    <w:rsid w:val="00B92249"/>
    <w:rsid w:val="00B9292C"/>
    <w:rsid w:val="00B93B6A"/>
    <w:rsid w:val="00BA0093"/>
    <w:rsid w:val="00BA0C08"/>
    <w:rsid w:val="00BA6C7E"/>
    <w:rsid w:val="00BB1553"/>
    <w:rsid w:val="00BB220E"/>
    <w:rsid w:val="00BB59EB"/>
    <w:rsid w:val="00BB5EDE"/>
    <w:rsid w:val="00BC17E4"/>
    <w:rsid w:val="00BC1AE1"/>
    <w:rsid w:val="00BC3DA5"/>
    <w:rsid w:val="00BC3EAA"/>
    <w:rsid w:val="00BC42D5"/>
    <w:rsid w:val="00BC65E5"/>
    <w:rsid w:val="00BC7781"/>
    <w:rsid w:val="00BD12E1"/>
    <w:rsid w:val="00BD1BE4"/>
    <w:rsid w:val="00BD320B"/>
    <w:rsid w:val="00BD5CB9"/>
    <w:rsid w:val="00BD5FE9"/>
    <w:rsid w:val="00BE4729"/>
    <w:rsid w:val="00BF278E"/>
    <w:rsid w:val="00C0290C"/>
    <w:rsid w:val="00C03323"/>
    <w:rsid w:val="00C03FF6"/>
    <w:rsid w:val="00C040A8"/>
    <w:rsid w:val="00C07151"/>
    <w:rsid w:val="00C1550D"/>
    <w:rsid w:val="00C20622"/>
    <w:rsid w:val="00C231F0"/>
    <w:rsid w:val="00C25B52"/>
    <w:rsid w:val="00C275C8"/>
    <w:rsid w:val="00C30CFD"/>
    <w:rsid w:val="00C37F35"/>
    <w:rsid w:val="00C4091A"/>
    <w:rsid w:val="00C41228"/>
    <w:rsid w:val="00C426F0"/>
    <w:rsid w:val="00C4300F"/>
    <w:rsid w:val="00C50A98"/>
    <w:rsid w:val="00C510B9"/>
    <w:rsid w:val="00C6393F"/>
    <w:rsid w:val="00C73492"/>
    <w:rsid w:val="00C73555"/>
    <w:rsid w:val="00C73AB8"/>
    <w:rsid w:val="00C74B11"/>
    <w:rsid w:val="00C8189E"/>
    <w:rsid w:val="00C82718"/>
    <w:rsid w:val="00C82B28"/>
    <w:rsid w:val="00C84F31"/>
    <w:rsid w:val="00C96A8B"/>
    <w:rsid w:val="00CA4B07"/>
    <w:rsid w:val="00CB133B"/>
    <w:rsid w:val="00CB1508"/>
    <w:rsid w:val="00CB6D17"/>
    <w:rsid w:val="00CB7B56"/>
    <w:rsid w:val="00CC0A66"/>
    <w:rsid w:val="00CC3BCB"/>
    <w:rsid w:val="00CC410B"/>
    <w:rsid w:val="00CE047E"/>
    <w:rsid w:val="00CE1F0A"/>
    <w:rsid w:val="00CE7BF1"/>
    <w:rsid w:val="00CF208A"/>
    <w:rsid w:val="00CF29AD"/>
    <w:rsid w:val="00CF6605"/>
    <w:rsid w:val="00D0176D"/>
    <w:rsid w:val="00D028CE"/>
    <w:rsid w:val="00D03CCA"/>
    <w:rsid w:val="00D03E63"/>
    <w:rsid w:val="00D14DFB"/>
    <w:rsid w:val="00D21164"/>
    <w:rsid w:val="00D35F0F"/>
    <w:rsid w:val="00D37EC0"/>
    <w:rsid w:val="00D40F51"/>
    <w:rsid w:val="00D410E0"/>
    <w:rsid w:val="00D47BC4"/>
    <w:rsid w:val="00D52D18"/>
    <w:rsid w:val="00D62148"/>
    <w:rsid w:val="00D64F40"/>
    <w:rsid w:val="00D72AE0"/>
    <w:rsid w:val="00D7776E"/>
    <w:rsid w:val="00D77CDD"/>
    <w:rsid w:val="00D829A2"/>
    <w:rsid w:val="00D8310E"/>
    <w:rsid w:val="00D851C4"/>
    <w:rsid w:val="00D93BCE"/>
    <w:rsid w:val="00DA18C7"/>
    <w:rsid w:val="00DA4F1D"/>
    <w:rsid w:val="00DA7D40"/>
    <w:rsid w:val="00DB03D1"/>
    <w:rsid w:val="00DB551C"/>
    <w:rsid w:val="00DD3558"/>
    <w:rsid w:val="00DD40B3"/>
    <w:rsid w:val="00DD5428"/>
    <w:rsid w:val="00DE1220"/>
    <w:rsid w:val="00DE34C8"/>
    <w:rsid w:val="00DE5927"/>
    <w:rsid w:val="00DF542F"/>
    <w:rsid w:val="00DF68B0"/>
    <w:rsid w:val="00DF7D43"/>
    <w:rsid w:val="00E03CCE"/>
    <w:rsid w:val="00E11233"/>
    <w:rsid w:val="00E11A37"/>
    <w:rsid w:val="00E166C3"/>
    <w:rsid w:val="00E179C4"/>
    <w:rsid w:val="00E27441"/>
    <w:rsid w:val="00E27483"/>
    <w:rsid w:val="00E31DC1"/>
    <w:rsid w:val="00E4028B"/>
    <w:rsid w:val="00E41FB9"/>
    <w:rsid w:val="00E43B93"/>
    <w:rsid w:val="00E45459"/>
    <w:rsid w:val="00E45D91"/>
    <w:rsid w:val="00E4670D"/>
    <w:rsid w:val="00E47F50"/>
    <w:rsid w:val="00E51EAC"/>
    <w:rsid w:val="00E5303A"/>
    <w:rsid w:val="00E53782"/>
    <w:rsid w:val="00E541F6"/>
    <w:rsid w:val="00E57F09"/>
    <w:rsid w:val="00E6290E"/>
    <w:rsid w:val="00E62C0B"/>
    <w:rsid w:val="00E65621"/>
    <w:rsid w:val="00E66F06"/>
    <w:rsid w:val="00E67633"/>
    <w:rsid w:val="00E71BBA"/>
    <w:rsid w:val="00E76323"/>
    <w:rsid w:val="00E80214"/>
    <w:rsid w:val="00E84958"/>
    <w:rsid w:val="00E879FE"/>
    <w:rsid w:val="00E97B5E"/>
    <w:rsid w:val="00EA0924"/>
    <w:rsid w:val="00EA0C27"/>
    <w:rsid w:val="00EA474B"/>
    <w:rsid w:val="00EA6228"/>
    <w:rsid w:val="00EB1FF3"/>
    <w:rsid w:val="00EB58A5"/>
    <w:rsid w:val="00EC0831"/>
    <w:rsid w:val="00EC1701"/>
    <w:rsid w:val="00EC2ECA"/>
    <w:rsid w:val="00EC6FAC"/>
    <w:rsid w:val="00EC7F49"/>
    <w:rsid w:val="00ED1D02"/>
    <w:rsid w:val="00ED2FB2"/>
    <w:rsid w:val="00EE782C"/>
    <w:rsid w:val="00EF045E"/>
    <w:rsid w:val="00EF54A3"/>
    <w:rsid w:val="00EF5DFE"/>
    <w:rsid w:val="00EF790B"/>
    <w:rsid w:val="00F0266A"/>
    <w:rsid w:val="00F03A9A"/>
    <w:rsid w:val="00F07EAC"/>
    <w:rsid w:val="00F11728"/>
    <w:rsid w:val="00F11958"/>
    <w:rsid w:val="00F11B0C"/>
    <w:rsid w:val="00F11EC2"/>
    <w:rsid w:val="00F15D22"/>
    <w:rsid w:val="00F26162"/>
    <w:rsid w:val="00F30646"/>
    <w:rsid w:val="00F40D41"/>
    <w:rsid w:val="00F40F29"/>
    <w:rsid w:val="00F412B0"/>
    <w:rsid w:val="00F45793"/>
    <w:rsid w:val="00F45A5A"/>
    <w:rsid w:val="00F45F5A"/>
    <w:rsid w:val="00F50E70"/>
    <w:rsid w:val="00F56528"/>
    <w:rsid w:val="00F56BB4"/>
    <w:rsid w:val="00F61274"/>
    <w:rsid w:val="00F61B88"/>
    <w:rsid w:val="00F64545"/>
    <w:rsid w:val="00F652CD"/>
    <w:rsid w:val="00F75D4E"/>
    <w:rsid w:val="00F85914"/>
    <w:rsid w:val="00F91124"/>
    <w:rsid w:val="00F92117"/>
    <w:rsid w:val="00F97D75"/>
    <w:rsid w:val="00FA0CB1"/>
    <w:rsid w:val="00FA0D9A"/>
    <w:rsid w:val="00FA1E50"/>
    <w:rsid w:val="00FA3A61"/>
    <w:rsid w:val="00FA4530"/>
    <w:rsid w:val="00FA6561"/>
    <w:rsid w:val="00FA7045"/>
    <w:rsid w:val="00FB1F54"/>
    <w:rsid w:val="00FB2547"/>
    <w:rsid w:val="00FB26A0"/>
    <w:rsid w:val="00FC1AA6"/>
    <w:rsid w:val="00FC35E4"/>
    <w:rsid w:val="00FD6451"/>
    <w:rsid w:val="00FF2A7C"/>
    <w:rsid w:val="00FF3919"/>
    <w:rsid w:val="00FF4E6A"/>
    <w:rsid w:val="00FF5203"/>
    <w:rsid w:val="00FF7AF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D178"/>
  <w15:docId w15:val="{175D37A9-8B77-4BA9-B370-88AC63FA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278E"/>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semiHidden/>
    <w:rsid w:val="00F54039"/>
    <w:rPr>
      <w:rFonts w:cs="Times New Roman"/>
      <w:color w:val="0000FF"/>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aliases w:val="Tekst podstawowy Znak Znak Znak1,Tekst podstawowy Znak Znak Znak Znak Znak Znak1,Tekst podstawowy Znak Znak Znak Znak Znak2,Tekst podstawowy Znak Znak Znak Znak Znak Znak Znak Znak1,Znak Znak Znak1,Znak Znak Znak Znak1"/>
    <w:basedOn w:val="Domylnaczcionkaakapitu"/>
    <w:link w:val="Tekstpodstawowy"/>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aliases w:val="Tekst podstawowy Znak Znak,Tekst podstawowy Znak Znak Znak Znak Znak,Tekst podstawowy Znak Znak Znak Znak,Tekst podstawowy Znak Znak Znak Znak Znak Znak Znak,Znak Znak,Znak Znak Znak,Znak Znak Znak Znak,Znak Znak Znak Znak Znak Znak"/>
    <w:basedOn w:val="Normalny"/>
    <w:link w:val="TekstpodstawowyZnak"/>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34"/>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
    <w:link w:val="Akapitzlist"/>
    <w:uiPriority w:val="34"/>
    <w:qFormat/>
    <w:locked/>
    <w:rsid w:val="008516D5"/>
    <w:rPr>
      <w:lang w:eastAsia="en-US"/>
    </w:rPr>
  </w:style>
  <w:style w:type="character" w:styleId="Hipercze">
    <w:name w:val="Hyperlink"/>
    <w:basedOn w:val="Domylnaczcionkaakapitu"/>
    <w:uiPriority w:val="99"/>
    <w:unhideWhenUsed/>
    <w:locked/>
    <w:rsid w:val="008516D5"/>
    <w:rPr>
      <w:color w:val="0000FF" w:themeColor="hyperlink"/>
      <w:u w:val="single"/>
    </w:rPr>
  </w:style>
  <w:style w:type="character" w:customStyle="1" w:styleId="TekstpodstawowyZnak1">
    <w:name w:val="Tekst podstawowy Znak1"/>
    <w:aliases w:val="Tekst podstawowy Znak Znak Znak,Tekst podstawowy Znak Znak1,Tekst podstawowy Znak Znak Znak Znak Znak Znak,Tekst podstawowy Znak Znak Znak Znak Znak1,Tekst podstawowy Znak Znak Znak Znak Znak Znak Znak Znak"/>
    <w:basedOn w:val="Domylnaczcionkaakapitu"/>
    <w:uiPriority w:val="99"/>
    <w:locked/>
    <w:rsid w:val="001B0F0B"/>
    <w:rPr>
      <w:rFonts w:ascii="Times New Roman" w:eastAsia="Times New Roman" w:hAnsi="Times New Roman"/>
      <w:sz w:val="24"/>
      <w:szCs w:val="20"/>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053FE0"/>
    <w:pPr>
      <w:spacing w:before="100" w:beforeAutospacing="1" w:after="100" w:afterAutospacing="1"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C4300F"/>
    <w:rPr>
      <w:color w:val="605E5C"/>
      <w:shd w:val="clear" w:color="auto" w:fill="E1DFDD"/>
    </w:rPr>
  </w:style>
  <w:style w:type="character" w:customStyle="1" w:styleId="text2">
    <w:name w:val="text2"/>
    <w:basedOn w:val="Domylnaczcionkaakapitu"/>
    <w:uiPriority w:val="99"/>
    <w:rsid w:val="00BD5FE9"/>
    <w:rPr>
      <w:rFonts w:cs="Times New Roman"/>
    </w:rPr>
  </w:style>
  <w:style w:type="character" w:styleId="Odwoaniedokomentarza">
    <w:name w:val="annotation reference"/>
    <w:basedOn w:val="Domylnaczcionkaakapitu"/>
    <w:uiPriority w:val="99"/>
    <w:semiHidden/>
    <w:unhideWhenUsed/>
    <w:rsid w:val="006469D7"/>
    <w:rPr>
      <w:sz w:val="16"/>
      <w:szCs w:val="16"/>
    </w:rPr>
  </w:style>
  <w:style w:type="paragraph" w:styleId="Tekstkomentarza">
    <w:name w:val="annotation text"/>
    <w:basedOn w:val="Normalny"/>
    <w:link w:val="TekstkomentarzaZnak"/>
    <w:uiPriority w:val="99"/>
    <w:semiHidden/>
    <w:unhideWhenUsed/>
    <w:rsid w:val="006469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69D7"/>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6469D7"/>
    <w:rPr>
      <w:b/>
      <w:bCs/>
    </w:rPr>
  </w:style>
  <w:style w:type="character" w:customStyle="1" w:styleId="TematkomentarzaZnak">
    <w:name w:val="Temat komentarza Znak"/>
    <w:basedOn w:val="TekstkomentarzaZnak"/>
    <w:link w:val="Tematkomentarza"/>
    <w:uiPriority w:val="99"/>
    <w:semiHidden/>
    <w:rsid w:val="006469D7"/>
    <w:rPr>
      <w:b/>
      <w:bCs/>
      <w:sz w:val="20"/>
      <w:szCs w:val="20"/>
      <w:lang w:eastAsia="en-US"/>
    </w:rPr>
  </w:style>
  <w:style w:type="paragraph" w:styleId="Tekstpodstawowywcity">
    <w:name w:val="Body Text Indent"/>
    <w:basedOn w:val="Normalny"/>
    <w:link w:val="TekstpodstawowywcityZnak"/>
    <w:uiPriority w:val="99"/>
    <w:semiHidden/>
    <w:unhideWhenUsed/>
    <w:rsid w:val="00A72BF6"/>
    <w:pPr>
      <w:spacing w:after="120"/>
      <w:ind w:left="283"/>
    </w:pPr>
  </w:style>
  <w:style w:type="character" w:customStyle="1" w:styleId="TekstpodstawowywcityZnak">
    <w:name w:val="Tekst podstawowy wcięty Znak"/>
    <w:basedOn w:val="Domylnaczcionkaakapitu"/>
    <w:link w:val="Tekstpodstawowywcity"/>
    <w:uiPriority w:val="99"/>
    <w:semiHidden/>
    <w:rsid w:val="00A72BF6"/>
    <w:rPr>
      <w:lang w:eastAsia="en-US"/>
    </w:rPr>
  </w:style>
  <w:style w:type="paragraph" w:styleId="NormalnyWeb">
    <w:name w:val="Normal (Web)"/>
    <w:basedOn w:val="Normalny"/>
    <w:uiPriority w:val="99"/>
    <w:unhideWhenUsed/>
    <w:rsid w:val="00C82718"/>
    <w:pPr>
      <w:spacing w:before="100" w:beforeAutospacing="1" w:after="100" w:afterAutospacing="1" w:line="240" w:lineRule="auto"/>
    </w:pPr>
    <w:rPr>
      <w:rFonts w:ascii="Times New Roman" w:eastAsiaTheme="minorHAnsi" w:hAnsi="Times New Roman"/>
      <w:sz w:val="24"/>
      <w:szCs w:val="24"/>
      <w:lang w:eastAsia="pl-PL"/>
    </w:rPr>
  </w:style>
  <w:style w:type="character" w:customStyle="1" w:styleId="item-fieldvalue">
    <w:name w:val="item-fieldvalue"/>
    <w:basedOn w:val="Domylnaczcionkaakapitu"/>
    <w:rsid w:val="001A7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4658">
      <w:bodyDiv w:val="1"/>
      <w:marLeft w:val="0"/>
      <w:marRight w:val="0"/>
      <w:marTop w:val="0"/>
      <w:marBottom w:val="0"/>
      <w:divBdr>
        <w:top w:val="none" w:sz="0" w:space="0" w:color="auto"/>
        <w:left w:val="none" w:sz="0" w:space="0" w:color="auto"/>
        <w:bottom w:val="none" w:sz="0" w:space="0" w:color="auto"/>
        <w:right w:val="none" w:sz="0" w:space="0" w:color="auto"/>
      </w:divBdr>
    </w:div>
    <w:div w:id="381057548">
      <w:bodyDiv w:val="1"/>
      <w:marLeft w:val="0"/>
      <w:marRight w:val="0"/>
      <w:marTop w:val="0"/>
      <w:marBottom w:val="0"/>
      <w:divBdr>
        <w:top w:val="none" w:sz="0" w:space="0" w:color="auto"/>
        <w:left w:val="none" w:sz="0" w:space="0" w:color="auto"/>
        <w:bottom w:val="none" w:sz="0" w:space="0" w:color="auto"/>
        <w:right w:val="none" w:sz="0" w:space="0" w:color="auto"/>
      </w:divBdr>
    </w:div>
    <w:div w:id="426460927">
      <w:bodyDiv w:val="1"/>
      <w:marLeft w:val="0"/>
      <w:marRight w:val="0"/>
      <w:marTop w:val="0"/>
      <w:marBottom w:val="0"/>
      <w:divBdr>
        <w:top w:val="none" w:sz="0" w:space="0" w:color="auto"/>
        <w:left w:val="none" w:sz="0" w:space="0" w:color="auto"/>
        <w:bottom w:val="none" w:sz="0" w:space="0" w:color="auto"/>
        <w:right w:val="none" w:sz="0" w:space="0" w:color="auto"/>
      </w:divBdr>
    </w:div>
    <w:div w:id="426535895">
      <w:bodyDiv w:val="1"/>
      <w:marLeft w:val="0"/>
      <w:marRight w:val="0"/>
      <w:marTop w:val="0"/>
      <w:marBottom w:val="0"/>
      <w:divBdr>
        <w:top w:val="none" w:sz="0" w:space="0" w:color="auto"/>
        <w:left w:val="none" w:sz="0" w:space="0" w:color="auto"/>
        <w:bottom w:val="none" w:sz="0" w:space="0" w:color="auto"/>
        <w:right w:val="none" w:sz="0" w:space="0" w:color="auto"/>
      </w:divBdr>
    </w:div>
    <w:div w:id="658581697">
      <w:bodyDiv w:val="1"/>
      <w:marLeft w:val="0"/>
      <w:marRight w:val="0"/>
      <w:marTop w:val="0"/>
      <w:marBottom w:val="0"/>
      <w:divBdr>
        <w:top w:val="none" w:sz="0" w:space="0" w:color="auto"/>
        <w:left w:val="none" w:sz="0" w:space="0" w:color="auto"/>
        <w:bottom w:val="none" w:sz="0" w:space="0" w:color="auto"/>
        <w:right w:val="none" w:sz="0" w:space="0" w:color="auto"/>
      </w:divBdr>
    </w:div>
    <w:div w:id="822624333">
      <w:bodyDiv w:val="1"/>
      <w:marLeft w:val="0"/>
      <w:marRight w:val="0"/>
      <w:marTop w:val="0"/>
      <w:marBottom w:val="0"/>
      <w:divBdr>
        <w:top w:val="none" w:sz="0" w:space="0" w:color="auto"/>
        <w:left w:val="none" w:sz="0" w:space="0" w:color="auto"/>
        <w:bottom w:val="none" w:sz="0" w:space="0" w:color="auto"/>
        <w:right w:val="none" w:sz="0" w:space="0" w:color="auto"/>
      </w:divBdr>
    </w:div>
    <w:div w:id="1071849043">
      <w:bodyDiv w:val="1"/>
      <w:marLeft w:val="0"/>
      <w:marRight w:val="0"/>
      <w:marTop w:val="0"/>
      <w:marBottom w:val="0"/>
      <w:divBdr>
        <w:top w:val="none" w:sz="0" w:space="0" w:color="auto"/>
        <w:left w:val="none" w:sz="0" w:space="0" w:color="auto"/>
        <w:bottom w:val="none" w:sz="0" w:space="0" w:color="auto"/>
        <w:right w:val="none" w:sz="0" w:space="0" w:color="auto"/>
      </w:divBdr>
    </w:div>
    <w:div w:id="1129317561">
      <w:bodyDiv w:val="1"/>
      <w:marLeft w:val="0"/>
      <w:marRight w:val="0"/>
      <w:marTop w:val="0"/>
      <w:marBottom w:val="0"/>
      <w:divBdr>
        <w:top w:val="none" w:sz="0" w:space="0" w:color="auto"/>
        <w:left w:val="none" w:sz="0" w:space="0" w:color="auto"/>
        <w:bottom w:val="none" w:sz="0" w:space="0" w:color="auto"/>
        <w:right w:val="none" w:sz="0" w:space="0" w:color="auto"/>
      </w:divBdr>
    </w:div>
    <w:div w:id="1168714618">
      <w:bodyDiv w:val="1"/>
      <w:marLeft w:val="0"/>
      <w:marRight w:val="0"/>
      <w:marTop w:val="0"/>
      <w:marBottom w:val="0"/>
      <w:divBdr>
        <w:top w:val="none" w:sz="0" w:space="0" w:color="auto"/>
        <w:left w:val="none" w:sz="0" w:space="0" w:color="auto"/>
        <w:bottom w:val="none" w:sz="0" w:space="0" w:color="auto"/>
        <w:right w:val="none" w:sz="0" w:space="0" w:color="auto"/>
      </w:divBdr>
    </w:div>
    <w:div w:id="1233277339">
      <w:bodyDiv w:val="1"/>
      <w:marLeft w:val="0"/>
      <w:marRight w:val="0"/>
      <w:marTop w:val="0"/>
      <w:marBottom w:val="0"/>
      <w:divBdr>
        <w:top w:val="none" w:sz="0" w:space="0" w:color="auto"/>
        <w:left w:val="none" w:sz="0" w:space="0" w:color="auto"/>
        <w:bottom w:val="none" w:sz="0" w:space="0" w:color="auto"/>
        <w:right w:val="none" w:sz="0" w:space="0" w:color="auto"/>
      </w:divBdr>
    </w:div>
    <w:div w:id="1344085745">
      <w:bodyDiv w:val="1"/>
      <w:marLeft w:val="0"/>
      <w:marRight w:val="0"/>
      <w:marTop w:val="0"/>
      <w:marBottom w:val="0"/>
      <w:divBdr>
        <w:top w:val="none" w:sz="0" w:space="0" w:color="auto"/>
        <w:left w:val="none" w:sz="0" w:space="0" w:color="auto"/>
        <w:bottom w:val="none" w:sz="0" w:space="0" w:color="auto"/>
        <w:right w:val="none" w:sz="0" w:space="0" w:color="auto"/>
      </w:divBdr>
    </w:div>
    <w:div w:id="1346441147">
      <w:bodyDiv w:val="1"/>
      <w:marLeft w:val="0"/>
      <w:marRight w:val="0"/>
      <w:marTop w:val="0"/>
      <w:marBottom w:val="0"/>
      <w:divBdr>
        <w:top w:val="none" w:sz="0" w:space="0" w:color="auto"/>
        <w:left w:val="none" w:sz="0" w:space="0" w:color="auto"/>
        <w:bottom w:val="none" w:sz="0" w:space="0" w:color="auto"/>
        <w:right w:val="none" w:sz="0" w:space="0" w:color="auto"/>
      </w:divBdr>
    </w:div>
    <w:div w:id="1424110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kwpsp_wrocla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sp_wroclaw"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iod@kwpsp.wroc.pl" TargetMode="External"/><Relationship Id="rId10" Type="http://schemas.openxmlformats.org/officeDocument/2006/relationships/hyperlink" Target="mailto:przetargi@kwpsp.wroc.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pn/kwpsp_wroclaw"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kwpsp_wroclaw" TargetMode="External"/><Relationship Id="rId35" Type="http://schemas.openxmlformats.org/officeDocument/2006/relationships/hyperlink" Target="mailto:kw@kwpsp.wroc.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4711</TotalTime>
  <Pages>25</Pages>
  <Words>12145</Words>
  <Characters>72871</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Aleksandra Figlarek (KW PSP WROCŁAW)</cp:lastModifiedBy>
  <cp:revision>115</cp:revision>
  <cp:lastPrinted>2024-02-21T13:02:00Z</cp:lastPrinted>
  <dcterms:created xsi:type="dcterms:W3CDTF">2022-07-20T07:37:00Z</dcterms:created>
  <dcterms:modified xsi:type="dcterms:W3CDTF">2024-02-27T13:56:00Z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