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5426" w14:textId="77777777" w:rsidR="00181C14" w:rsidRPr="00A60B1A" w:rsidRDefault="00E84975" w:rsidP="00347D9F">
      <w:pPr>
        <w:spacing w:before="480" w:after="480" w:line="360" w:lineRule="auto"/>
        <w:jc w:val="center"/>
        <w:rPr>
          <w:b/>
          <w:caps/>
          <w:color w:val="000000" w:themeColor="text1"/>
        </w:rPr>
      </w:pPr>
      <w:r w:rsidRPr="00A60B1A">
        <w:rPr>
          <w:b/>
          <w:caps/>
          <w:color w:val="000000" w:themeColor="text1"/>
        </w:rPr>
        <w:t xml:space="preserve">specyfikacja </w:t>
      </w:r>
      <w:r w:rsidR="00181C14" w:rsidRPr="00A60B1A">
        <w:rPr>
          <w:b/>
          <w:caps/>
          <w:color w:val="000000" w:themeColor="text1"/>
        </w:rPr>
        <w:t>warunków zamówienia</w:t>
      </w:r>
    </w:p>
    <w:p w14:paraId="77F21676" w14:textId="77777777" w:rsidR="00181C14" w:rsidRPr="00A60B1A" w:rsidRDefault="00D32541" w:rsidP="00637338">
      <w:pPr>
        <w:spacing w:before="40" w:line="360" w:lineRule="auto"/>
        <w:jc w:val="center"/>
        <w:rPr>
          <w:b/>
          <w:caps/>
          <w:color w:val="000000" w:themeColor="text1"/>
        </w:rPr>
      </w:pPr>
      <w:r w:rsidRPr="00A60B1A">
        <w:rPr>
          <w:b/>
          <w:caps/>
          <w:color w:val="000000" w:themeColor="text1"/>
        </w:rPr>
        <w:t>zAMAWIAJĄCY:</w:t>
      </w:r>
    </w:p>
    <w:p w14:paraId="1D5492D9" w14:textId="77777777" w:rsidR="00641EDD" w:rsidRPr="00A60B1A" w:rsidRDefault="001C0DDB" w:rsidP="001C0DDB">
      <w:pPr>
        <w:suppressAutoHyphens/>
        <w:spacing w:line="360" w:lineRule="auto"/>
        <w:jc w:val="center"/>
        <w:rPr>
          <w:color w:val="000000" w:themeColor="text1"/>
        </w:rPr>
      </w:pPr>
      <w:r w:rsidRPr="00A60B1A">
        <w:rPr>
          <w:b/>
          <w:bCs/>
          <w:color w:val="000000" w:themeColor="text1"/>
        </w:rPr>
        <w:t>Gmina Jaworzyna Śląska</w:t>
      </w:r>
    </w:p>
    <w:p w14:paraId="50924A8D" w14:textId="77777777" w:rsidR="001C0DDB" w:rsidRPr="00486432" w:rsidRDefault="001C0DDB" w:rsidP="00C73E93">
      <w:pPr>
        <w:autoSpaceDE w:val="0"/>
        <w:spacing w:line="276" w:lineRule="auto"/>
        <w:ind w:left="284"/>
        <w:jc w:val="center"/>
        <w:rPr>
          <w:color w:val="000000" w:themeColor="text1"/>
        </w:rPr>
      </w:pPr>
    </w:p>
    <w:p w14:paraId="64E562B2" w14:textId="71C8ABD2" w:rsidR="00481519" w:rsidRPr="00486432" w:rsidRDefault="00BF5B75" w:rsidP="00481519">
      <w:pPr>
        <w:jc w:val="center"/>
        <w:rPr>
          <w:color w:val="000000" w:themeColor="text1"/>
        </w:rPr>
      </w:pPr>
      <w:r w:rsidRPr="00486432">
        <w:rPr>
          <w:color w:val="000000" w:themeColor="text1"/>
        </w:rPr>
        <w:t xml:space="preserve">Zaprasza do złożenia oferty w postępowaniu o udzielenie zamówienia publicznego prowadzonego w trybie </w:t>
      </w:r>
      <w:r w:rsidR="006204E8" w:rsidRPr="00486432">
        <w:rPr>
          <w:color w:val="000000" w:themeColor="text1"/>
        </w:rPr>
        <w:t xml:space="preserve">podstawowym </w:t>
      </w:r>
      <w:r w:rsidR="00DA20C6" w:rsidRPr="00486432">
        <w:rPr>
          <w:color w:val="000000" w:themeColor="text1"/>
        </w:rPr>
        <w:t>bez</w:t>
      </w:r>
      <w:r w:rsidR="00C73E93" w:rsidRPr="00486432">
        <w:rPr>
          <w:color w:val="000000" w:themeColor="text1"/>
        </w:rPr>
        <w:t xml:space="preserve"> </w:t>
      </w:r>
      <w:r w:rsidR="006204E8" w:rsidRPr="00486432">
        <w:rPr>
          <w:color w:val="000000" w:themeColor="text1"/>
        </w:rPr>
        <w:t xml:space="preserve">negocjacji </w:t>
      </w:r>
      <w:r w:rsidRPr="00486432">
        <w:rPr>
          <w:color w:val="000000" w:themeColor="text1"/>
        </w:rPr>
        <w:t xml:space="preserve">o wartości </w:t>
      </w:r>
      <w:r w:rsidR="006204E8" w:rsidRPr="00486432">
        <w:rPr>
          <w:color w:val="000000" w:themeColor="text1"/>
        </w:rPr>
        <w:t xml:space="preserve">zamówienia </w:t>
      </w:r>
      <w:r w:rsidR="00406CF9" w:rsidRPr="00486432">
        <w:rPr>
          <w:color w:val="000000" w:themeColor="text1"/>
        </w:rPr>
        <w:br/>
      </w:r>
      <w:r w:rsidR="006204E8" w:rsidRPr="00486432">
        <w:rPr>
          <w:color w:val="000000" w:themeColor="text1"/>
        </w:rPr>
        <w:t>przekraczającej prog</w:t>
      </w:r>
      <w:r w:rsidR="00481519" w:rsidRPr="00486432">
        <w:rPr>
          <w:color w:val="000000" w:themeColor="text1"/>
        </w:rPr>
        <w:t>i</w:t>
      </w:r>
      <w:r w:rsidR="006204E8" w:rsidRPr="00486432">
        <w:rPr>
          <w:color w:val="000000" w:themeColor="text1"/>
        </w:rPr>
        <w:t xml:space="preserve"> unijn</w:t>
      </w:r>
      <w:r w:rsidR="00481519" w:rsidRPr="00486432">
        <w:rPr>
          <w:color w:val="000000" w:themeColor="text1"/>
        </w:rPr>
        <w:t>e</w:t>
      </w:r>
      <w:r w:rsidR="006204E8" w:rsidRPr="00486432">
        <w:rPr>
          <w:color w:val="000000" w:themeColor="text1"/>
        </w:rPr>
        <w:t xml:space="preserve"> o jakich stanowi art. 3 ustawy z 11 września 2019 r. - Prawo zamówień publicznych </w:t>
      </w:r>
      <w:r w:rsidR="006769DE" w:rsidRPr="00486432">
        <w:rPr>
          <w:color w:val="000000" w:themeColor="text1"/>
        </w:rPr>
        <w:t xml:space="preserve">(Dz.U. z </w:t>
      </w:r>
      <w:r w:rsidR="0088383C" w:rsidRPr="00486432">
        <w:rPr>
          <w:color w:val="000000" w:themeColor="text1"/>
        </w:rPr>
        <w:t>2021.1129</w:t>
      </w:r>
      <w:r w:rsidR="006769DE" w:rsidRPr="00486432">
        <w:rPr>
          <w:color w:val="000000" w:themeColor="text1"/>
        </w:rPr>
        <w:t>)</w:t>
      </w:r>
      <w:r w:rsidR="006204E8" w:rsidRPr="00486432">
        <w:rPr>
          <w:color w:val="000000" w:themeColor="text1"/>
        </w:rPr>
        <w:t xml:space="preserve"> – dalej </w:t>
      </w:r>
      <w:r w:rsidR="00B26ABF" w:rsidRPr="00054655">
        <w:rPr>
          <w:iCs/>
          <w:color w:val="000000" w:themeColor="text1"/>
        </w:rPr>
        <w:t>P.Z.P</w:t>
      </w:r>
      <w:r w:rsidR="00B26ABF">
        <w:rPr>
          <w:color w:val="000000" w:themeColor="text1"/>
        </w:rPr>
        <w:t xml:space="preserve">. </w:t>
      </w:r>
      <w:r w:rsidR="00C92942" w:rsidRPr="00486432">
        <w:rPr>
          <w:color w:val="000000" w:themeColor="text1"/>
        </w:rPr>
        <w:t>na</w:t>
      </w:r>
      <w:r w:rsidR="006204E8" w:rsidRPr="00486432">
        <w:rPr>
          <w:color w:val="000000" w:themeColor="text1"/>
        </w:rPr>
        <w:t xml:space="preserve"> </w:t>
      </w:r>
      <w:r w:rsidR="001361C2" w:rsidRPr="00486432">
        <w:rPr>
          <w:color w:val="000000" w:themeColor="text1"/>
        </w:rPr>
        <w:t>„</w:t>
      </w:r>
      <w:r w:rsidR="00CD27CF" w:rsidRPr="00486432">
        <w:rPr>
          <w:color w:val="000000" w:themeColor="text1"/>
        </w:rPr>
        <w:t>dost</w:t>
      </w:r>
      <w:r w:rsidR="00B24241" w:rsidRPr="00486432">
        <w:rPr>
          <w:color w:val="000000" w:themeColor="text1"/>
        </w:rPr>
        <w:t>a</w:t>
      </w:r>
      <w:r w:rsidR="00CD27CF" w:rsidRPr="00486432">
        <w:rPr>
          <w:color w:val="000000" w:themeColor="text1"/>
        </w:rPr>
        <w:t>wę</w:t>
      </w:r>
      <w:r w:rsidR="001361C2" w:rsidRPr="00486432">
        <w:rPr>
          <w:color w:val="000000" w:themeColor="text1"/>
        </w:rPr>
        <w:t>”</w:t>
      </w:r>
      <w:r w:rsidR="00570717" w:rsidRPr="00486432">
        <w:rPr>
          <w:color w:val="000000" w:themeColor="text1"/>
        </w:rPr>
        <w:t xml:space="preserve"> pn.</w:t>
      </w:r>
      <w:r w:rsidR="00CD60FD" w:rsidRPr="00486432">
        <w:rPr>
          <w:color w:val="000000" w:themeColor="text1"/>
        </w:rPr>
        <w:t xml:space="preserve"> </w:t>
      </w:r>
      <w:bookmarkStart w:id="0" w:name="_Hlk63667509"/>
      <w:r w:rsidR="00481519" w:rsidRPr="00486432">
        <w:rPr>
          <w:b/>
          <w:color w:val="000000" w:themeColor="text1"/>
        </w:rPr>
        <w:t>„Odbieranie i zagospodarowanie odpadów komunalnych z nieruchomości zamieszkałych i niezamieszkałych położonych w Gminie Jaworzyna Śląska”</w:t>
      </w:r>
    </w:p>
    <w:p w14:paraId="79D16FDF" w14:textId="4F082FDD" w:rsidR="00BF6E99" w:rsidRPr="00486432" w:rsidRDefault="00BF6E99" w:rsidP="00481519">
      <w:pPr>
        <w:jc w:val="center"/>
        <w:rPr>
          <w:color w:val="000000" w:themeColor="text1"/>
        </w:rPr>
      </w:pPr>
    </w:p>
    <w:bookmarkEnd w:id="0"/>
    <w:p w14:paraId="72BDB572" w14:textId="77777777" w:rsidR="00CD60FD" w:rsidRPr="00A60B1A" w:rsidRDefault="00CD60FD" w:rsidP="00BF6E99">
      <w:pPr>
        <w:tabs>
          <w:tab w:val="left" w:pos="4395"/>
        </w:tabs>
        <w:spacing w:line="360" w:lineRule="auto"/>
        <w:jc w:val="center"/>
        <w:rPr>
          <w:b/>
          <w:color w:val="000000" w:themeColor="text1"/>
        </w:rPr>
      </w:pPr>
    </w:p>
    <w:p w14:paraId="72E6C4EE" w14:textId="77777777" w:rsidR="004865D5" w:rsidRPr="00A60B1A" w:rsidRDefault="004865D5" w:rsidP="00637338">
      <w:pPr>
        <w:tabs>
          <w:tab w:val="center" w:pos="4536"/>
          <w:tab w:val="left" w:pos="6945"/>
        </w:tabs>
        <w:spacing w:before="40" w:line="360" w:lineRule="auto"/>
        <w:jc w:val="center"/>
        <w:rPr>
          <w:b/>
          <w:color w:val="000000" w:themeColor="text1"/>
        </w:rPr>
      </w:pPr>
      <w:r w:rsidRPr="00A60B1A">
        <w:rPr>
          <w:b/>
          <w:color w:val="000000" w:themeColor="text1"/>
        </w:rPr>
        <w:t xml:space="preserve">Przedmiotowe postępowanie prowadzone jest </w:t>
      </w:r>
      <w:r w:rsidR="006204E8" w:rsidRPr="00A60B1A">
        <w:rPr>
          <w:b/>
          <w:color w:val="000000" w:themeColor="text1"/>
        </w:rPr>
        <w:t xml:space="preserve">przy użyciu środków komunikacji elektronicznej. Składanie ofert następuje za pośrednictwem pod adresem internetowym: </w:t>
      </w:r>
      <w:hyperlink r:id="rId8" w:history="1">
        <w:r w:rsidR="001C0DDB" w:rsidRPr="00486432">
          <w:rPr>
            <w:rStyle w:val="Hipercze"/>
            <w:color w:val="000000" w:themeColor="text1"/>
          </w:rPr>
          <w:t>https://platformazakupowa.pl/</w:t>
        </w:r>
      </w:hyperlink>
    </w:p>
    <w:p w14:paraId="1A1DDBAB" w14:textId="77777777" w:rsidR="00641EDD" w:rsidRPr="00A60B1A" w:rsidRDefault="00641EDD" w:rsidP="00641EDD">
      <w:pPr>
        <w:suppressAutoHyphens/>
        <w:spacing w:line="360" w:lineRule="auto"/>
        <w:rPr>
          <w:color w:val="000000" w:themeColor="text1"/>
        </w:rPr>
      </w:pPr>
    </w:p>
    <w:p w14:paraId="0680F6AE" w14:textId="77777777" w:rsidR="00C63065" w:rsidRPr="00A60B1A" w:rsidRDefault="00C63065" w:rsidP="00310357">
      <w:pPr>
        <w:tabs>
          <w:tab w:val="center" w:pos="4536"/>
          <w:tab w:val="left" w:pos="6945"/>
        </w:tabs>
        <w:spacing w:before="600" w:after="600" w:line="360" w:lineRule="auto"/>
        <w:jc w:val="center"/>
        <w:rPr>
          <w:caps/>
          <w:color w:val="000000" w:themeColor="text1"/>
        </w:rPr>
      </w:pPr>
    </w:p>
    <w:p w14:paraId="1C843699" w14:textId="77777777" w:rsidR="00CD60FD" w:rsidRPr="00A60B1A" w:rsidRDefault="00CD60FD" w:rsidP="00310357">
      <w:pPr>
        <w:pStyle w:val="Tytu"/>
        <w:spacing w:after="40" w:line="360" w:lineRule="auto"/>
        <w:rPr>
          <w:rFonts w:ascii="Times New Roman" w:hAnsi="Times New Roman"/>
          <w:caps/>
          <w:color w:val="000000" w:themeColor="text1"/>
          <w:sz w:val="24"/>
          <w:szCs w:val="24"/>
        </w:rPr>
      </w:pPr>
    </w:p>
    <w:p w14:paraId="172F46B4" w14:textId="77777777" w:rsidR="00CD60FD" w:rsidRPr="00A60B1A" w:rsidRDefault="00CD60FD" w:rsidP="00310357">
      <w:pPr>
        <w:pStyle w:val="Tytu"/>
        <w:spacing w:after="40" w:line="360" w:lineRule="auto"/>
        <w:rPr>
          <w:rFonts w:ascii="Times New Roman" w:hAnsi="Times New Roman"/>
          <w:caps/>
          <w:color w:val="000000" w:themeColor="text1"/>
          <w:sz w:val="24"/>
          <w:szCs w:val="24"/>
        </w:rPr>
      </w:pPr>
    </w:p>
    <w:p w14:paraId="0BB826EF" w14:textId="77777777" w:rsidR="00CD60FD" w:rsidRPr="00A60B1A" w:rsidRDefault="00CD60FD" w:rsidP="00310357">
      <w:pPr>
        <w:pStyle w:val="Tytu"/>
        <w:spacing w:after="40" w:line="360" w:lineRule="auto"/>
        <w:rPr>
          <w:rFonts w:ascii="Times New Roman" w:hAnsi="Times New Roman"/>
          <w:caps/>
          <w:color w:val="000000" w:themeColor="text1"/>
          <w:sz w:val="24"/>
          <w:szCs w:val="24"/>
        </w:rPr>
      </w:pPr>
    </w:p>
    <w:p w14:paraId="32BA5380" w14:textId="20CB25BA" w:rsidR="00CD60FD" w:rsidRDefault="00CD60FD" w:rsidP="00310357">
      <w:pPr>
        <w:pStyle w:val="Tytu"/>
        <w:spacing w:after="40" w:line="360" w:lineRule="auto"/>
        <w:rPr>
          <w:rFonts w:ascii="Times New Roman" w:hAnsi="Times New Roman"/>
          <w:caps/>
          <w:color w:val="000000" w:themeColor="text1"/>
          <w:sz w:val="24"/>
          <w:szCs w:val="24"/>
        </w:rPr>
      </w:pPr>
    </w:p>
    <w:p w14:paraId="2C7325EA" w14:textId="77777777" w:rsidR="008C4D2B" w:rsidRPr="00A60B1A" w:rsidRDefault="008C4D2B" w:rsidP="00310357">
      <w:pPr>
        <w:pStyle w:val="Tytu"/>
        <w:spacing w:after="40" w:line="360" w:lineRule="auto"/>
        <w:rPr>
          <w:rFonts w:ascii="Times New Roman" w:hAnsi="Times New Roman"/>
          <w:caps/>
          <w:color w:val="000000" w:themeColor="text1"/>
          <w:sz w:val="24"/>
          <w:szCs w:val="24"/>
        </w:rPr>
      </w:pPr>
    </w:p>
    <w:p w14:paraId="31222394" w14:textId="06C03FAF" w:rsidR="006546C0" w:rsidRPr="00486432" w:rsidRDefault="006546C0" w:rsidP="006546C0">
      <w:pPr>
        <w:suppressAutoHyphens/>
        <w:spacing w:line="360" w:lineRule="auto"/>
        <w:ind w:left="340"/>
        <w:jc w:val="both"/>
        <w:rPr>
          <w:color w:val="000000" w:themeColor="text1"/>
        </w:rPr>
      </w:pPr>
      <w:r w:rsidRPr="00486432">
        <w:rPr>
          <w:color w:val="000000" w:themeColor="text1"/>
        </w:rPr>
        <w:t xml:space="preserve">Znak sprawy: </w:t>
      </w:r>
      <w:r w:rsidR="00481519" w:rsidRPr="00486432">
        <w:rPr>
          <w:color w:val="000000" w:themeColor="text1"/>
        </w:rPr>
        <w:t>IGK.271.6.2022</w:t>
      </w:r>
    </w:p>
    <w:p w14:paraId="05BBA296" w14:textId="77777777" w:rsidR="00CD60FD" w:rsidRPr="00A60B1A" w:rsidRDefault="00CD60FD" w:rsidP="00310357">
      <w:pPr>
        <w:pStyle w:val="Tytu"/>
        <w:spacing w:after="40" w:line="360" w:lineRule="auto"/>
        <w:rPr>
          <w:rFonts w:ascii="Times New Roman" w:hAnsi="Times New Roman"/>
          <w:caps/>
          <w:color w:val="000000" w:themeColor="text1"/>
          <w:sz w:val="24"/>
          <w:szCs w:val="24"/>
        </w:rPr>
      </w:pPr>
    </w:p>
    <w:p w14:paraId="0A59025A" w14:textId="77777777" w:rsidR="00641EDD" w:rsidRPr="00A60B1A" w:rsidRDefault="00641EDD" w:rsidP="00310357">
      <w:pPr>
        <w:pStyle w:val="Tytu"/>
        <w:spacing w:after="40" w:line="360" w:lineRule="auto"/>
        <w:rPr>
          <w:rFonts w:ascii="Times New Roman" w:hAnsi="Times New Roman"/>
          <w:caps/>
          <w:color w:val="000000" w:themeColor="text1"/>
          <w:sz w:val="24"/>
          <w:szCs w:val="24"/>
        </w:rPr>
      </w:pPr>
    </w:p>
    <w:p w14:paraId="13BBF078" w14:textId="77777777" w:rsidR="001C0DDB" w:rsidRPr="00A60B1A" w:rsidRDefault="001C0DDB" w:rsidP="00310357">
      <w:pPr>
        <w:pStyle w:val="Tytu"/>
        <w:spacing w:after="40" w:line="360" w:lineRule="auto"/>
        <w:rPr>
          <w:rFonts w:ascii="Times New Roman" w:hAnsi="Times New Roman"/>
          <w:caps/>
          <w:color w:val="000000" w:themeColor="text1"/>
          <w:sz w:val="24"/>
          <w:szCs w:val="24"/>
        </w:rPr>
      </w:pPr>
    </w:p>
    <w:p w14:paraId="2C04E0CB" w14:textId="77777777" w:rsidR="00CD27CF" w:rsidRPr="00A60B1A" w:rsidRDefault="00CD27CF" w:rsidP="00310357">
      <w:pPr>
        <w:pStyle w:val="Tytu"/>
        <w:spacing w:after="40" w:line="360" w:lineRule="auto"/>
        <w:rPr>
          <w:rFonts w:ascii="Times New Roman" w:hAnsi="Times New Roman"/>
          <w:caps/>
          <w:color w:val="000000" w:themeColor="text1"/>
          <w:sz w:val="24"/>
          <w:szCs w:val="24"/>
        </w:rPr>
      </w:pPr>
    </w:p>
    <w:p w14:paraId="5230A43C" w14:textId="77777777" w:rsidR="00CD27CF" w:rsidRPr="00A60B1A" w:rsidRDefault="00CD27CF" w:rsidP="00310357">
      <w:pPr>
        <w:pStyle w:val="Tytu"/>
        <w:spacing w:after="40" w:line="360" w:lineRule="auto"/>
        <w:rPr>
          <w:rFonts w:ascii="Times New Roman" w:hAnsi="Times New Roman"/>
          <w:caps/>
          <w:color w:val="000000" w:themeColor="text1"/>
          <w:sz w:val="24"/>
          <w:szCs w:val="24"/>
        </w:rPr>
      </w:pPr>
    </w:p>
    <w:p w14:paraId="2F197F7E" w14:textId="77777777" w:rsidR="001C0DDB" w:rsidRPr="00A60B1A" w:rsidRDefault="001C0DDB" w:rsidP="00310357">
      <w:pPr>
        <w:pStyle w:val="Tytu"/>
        <w:spacing w:after="40" w:line="360" w:lineRule="auto"/>
        <w:rPr>
          <w:rFonts w:ascii="Times New Roman" w:hAnsi="Times New Roman"/>
          <w:caps/>
          <w:color w:val="000000" w:themeColor="text1"/>
          <w:sz w:val="24"/>
          <w:szCs w:val="24"/>
        </w:rPr>
      </w:pPr>
    </w:p>
    <w:p w14:paraId="003CDB9F" w14:textId="77777777" w:rsidR="00BD11A4" w:rsidRPr="00A60B1A" w:rsidRDefault="00C1481E" w:rsidP="00F16200">
      <w:pPr>
        <w:pStyle w:val="pkt"/>
        <w:numPr>
          <w:ilvl w:val="0"/>
          <w:numId w:val="20"/>
        </w:numPr>
        <w:pBdr>
          <w:bottom w:val="double" w:sz="4" w:space="1" w:color="auto"/>
        </w:pBdr>
        <w:shd w:val="clear" w:color="auto" w:fill="DAEEF3"/>
        <w:spacing w:before="360" w:after="40" w:line="360" w:lineRule="auto"/>
        <w:ind w:left="284" w:hanging="284"/>
        <w:rPr>
          <w:color w:val="000000" w:themeColor="text1"/>
          <w:szCs w:val="24"/>
        </w:rPr>
      </w:pPr>
      <w:r w:rsidRPr="00A60B1A">
        <w:rPr>
          <w:b/>
          <w:bCs/>
          <w:color w:val="000000" w:themeColor="text1"/>
          <w:kern w:val="32"/>
          <w:szCs w:val="24"/>
        </w:rPr>
        <w:lastRenderedPageBreak/>
        <w:tab/>
      </w:r>
      <w:r w:rsidR="00927FE7" w:rsidRPr="00A60B1A">
        <w:rPr>
          <w:b/>
          <w:bCs/>
          <w:color w:val="000000" w:themeColor="text1"/>
          <w:kern w:val="32"/>
          <w:szCs w:val="24"/>
        </w:rPr>
        <w:t>NAZWA ORAZ ADRES ZAMAWIAJĄCEGO</w:t>
      </w:r>
    </w:p>
    <w:p w14:paraId="39C203E1" w14:textId="77777777" w:rsidR="006204E8" w:rsidRPr="00A60B1A" w:rsidRDefault="006204E8" w:rsidP="00637338">
      <w:pPr>
        <w:tabs>
          <w:tab w:val="left" w:pos="540"/>
        </w:tabs>
        <w:spacing w:line="360" w:lineRule="auto"/>
        <w:ind w:left="284"/>
        <w:jc w:val="both"/>
        <w:rPr>
          <w:color w:val="000000" w:themeColor="text1"/>
        </w:rPr>
      </w:pPr>
    </w:p>
    <w:p w14:paraId="631BB384" w14:textId="77777777" w:rsidR="001C0DDB" w:rsidRPr="00486432" w:rsidRDefault="00641EDD" w:rsidP="001C0DDB">
      <w:pPr>
        <w:pStyle w:val="Default"/>
        <w:spacing w:line="360" w:lineRule="auto"/>
        <w:rPr>
          <w:color w:val="000000" w:themeColor="text1"/>
        </w:rPr>
      </w:pPr>
      <w:r w:rsidRPr="00A60B1A">
        <w:rPr>
          <w:rStyle w:val="StopkaPogrubienie"/>
          <w:rFonts w:ascii="Times New Roman" w:hAnsi="Times New Roman" w:cs="Times New Roman"/>
          <w:color w:val="000000" w:themeColor="text1"/>
          <w:sz w:val="24"/>
          <w:szCs w:val="24"/>
        </w:rPr>
        <w:t>Zamawiający</w:t>
      </w:r>
      <w:r w:rsidR="00406CF9" w:rsidRPr="00A60B1A">
        <w:rPr>
          <w:rStyle w:val="StopkaPogrubienie"/>
          <w:rFonts w:ascii="Times New Roman" w:hAnsi="Times New Roman" w:cs="Times New Roman"/>
          <w:color w:val="000000" w:themeColor="text1"/>
          <w:sz w:val="24"/>
          <w:szCs w:val="24"/>
        </w:rPr>
        <w:t>:</w:t>
      </w:r>
      <w:r w:rsidRPr="00A60B1A">
        <w:rPr>
          <w:rStyle w:val="StopkaPogrubienie"/>
          <w:rFonts w:ascii="Times New Roman" w:hAnsi="Times New Roman" w:cs="Times New Roman"/>
          <w:b w:val="0"/>
          <w:bCs w:val="0"/>
          <w:color w:val="000000" w:themeColor="text1"/>
          <w:sz w:val="24"/>
          <w:szCs w:val="24"/>
        </w:rPr>
        <w:br/>
      </w:r>
      <w:r w:rsidR="001C0DDB" w:rsidRPr="00486432">
        <w:rPr>
          <w:color w:val="000000" w:themeColor="text1"/>
        </w:rPr>
        <w:t xml:space="preserve">Gmina Jaworzyna Śląska ul. </w:t>
      </w:r>
      <w:r w:rsidR="00CD27CF" w:rsidRPr="00486432">
        <w:rPr>
          <w:color w:val="000000" w:themeColor="text1"/>
        </w:rPr>
        <w:t>Powstańców 3</w:t>
      </w:r>
      <w:r w:rsidR="006653E2" w:rsidRPr="00486432">
        <w:rPr>
          <w:color w:val="000000" w:themeColor="text1"/>
        </w:rPr>
        <w:t>, 58-140 Jaworzyna Śląska</w:t>
      </w:r>
    </w:p>
    <w:p w14:paraId="38C2C2F1" w14:textId="77777777" w:rsidR="001C0DDB" w:rsidRPr="00486432" w:rsidRDefault="001C0DDB" w:rsidP="001C0DDB">
      <w:pPr>
        <w:pStyle w:val="Default"/>
        <w:spacing w:line="360" w:lineRule="auto"/>
        <w:rPr>
          <w:color w:val="000000" w:themeColor="text1"/>
        </w:rPr>
      </w:pPr>
      <w:r w:rsidRPr="00486432">
        <w:rPr>
          <w:color w:val="000000" w:themeColor="text1"/>
        </w:rPr>
        <w:t>NIP 884 23 65 203</w:t>
      </w:r>
    </w:p>
    <w:p w14:paraId="22BD7849" w14:textId="77777777" w:rsidR="001C0DDB" w:rsidRPr="00486432" w:rsidRDefault="001C0DDB" w:rsidP="001C0DDB">
      <w:pPr>
        <w:pStyle w:val="Default"/>
        <w:spacing w:line="360" w:lineRule="auto"/>
        <w:rPr>
          <w:color w:val="000000" w:themeColor="text1"/>
        </w:rPr>
      </w:pPr>
      <w:r w:rsidRPr="00486432">
        <w:rPr>
          <w:color w:val="000000" w:themeColor="text1"/>
        </w:rPr>
        <w:t>tel. +48 74 85-88-230</w:t>
      </w:r>
    </w:p>
    <w:p w14:paraId="59BC4F1A" w14:textId="77777777" w:rsidR="001C0DDB" w:rsidRPr="00486432" w:rsidRDefault="001C0DDB" w:rsidP="001C0DDB">
      <w:pPr>
        <w:pStyle w:val="Default"/>
        <w:spacing w:line="360" w:lineRule="auto"/>
        <w:rPr>
          <w:color w:val="000000" w:themeColor="text1"/>
        </w:rPr>
      </w:pPr>
      <w:r w:rsidRPr="00486432">
        <w:rPr>
          <w:color w:val="000000" w:themeColor="text1"/>
        </w:rPr>
        <w:t>faks: +48 74 85-88-253</w:t>
      </w:r>
    </w:p>
    <w:p w14:paraId="28337655" w14:textId="77777777" w:rsidR="00C73E93" w:rsidRPr="00486432" w:rsidRDefault="00C73E93" w:rsidP="001C0DDB">
      <w:pPr>
        <w:spacing w:line="360" w:lineRule="auto"/>
        <w:jc w:val="both"/>
        <w:rPr>
          <w:color w:val="000000" w:themeColor="text1"/>
        </w:rPr>
      </w:pPr>
      <w:r w:rsidRPr="00486432">
        <w:rPr>
          <w:color w:val="000000" w:themeColor="text1"/>
        </w:rPr>
        <w:t xml:space="preserve">Adres strony internetowej, na której jest prowadzone postępowanie i na której będą dostępne wszelkie dokumenty związane z prowadzoną procedurą: </w:t>
      </w:r>
      <w:hyperlink r:id="rId9" w:history="1">
        <w:r w:rsidR="001C0DDB" w:rsidRPr="00486432">
          <w:rPr>
            <w:rStyle w:val="Hipercze"/>
            <w:color w:val="000000" w:themeColor="text1"/>
          </w:rPr>
          <w:t>https://platformazakupowa.pl/</w:t>
        </w:r>
      </w:hyperlink>
    </w:p>
    <w:p w14:paraId="594F6535" w14:textId="3A749E29" w:rsidR="00275271" w:rsidRPr="00A60B1A" w:rsidRDefault="00827D11" w:rsidP="00C73E93">
      <w:pPr>
        <w:suppressAutoHyphens/>
        <w:spacing w:line="360" w:lineRule="auto"/>
        <w:rPr>
          <w:color w:val="000000" w:themeColor="text1"/>
        </w:rPr>
      </w:pPr>
      <w:hyperlink r:id="rId10" w:history="1">
        <w:r w:rsidR="0026513D">
          <w:rPr>
            <w:rStyle w:val="Hipercze"/>
          </w:rPr>
          <w:t>http://pcpr.jgora.pl/domy-pomocy-spolecznej/dps-w-sosnowce/</w:t>
        </w:r>
      </w:hyperlink>
    </w:p>
    <w:p w14:paraId="55EA8349" w14:textId="77777777" w:rsidR="00651132" w:rsidRPr="00A60B1A" w:rsidRDefault="00C1481E" w:rsidP="00F16200">
      <w:pPr>
        <w:pStyle w:val="pkt"/>
        <w:numPr>
          <w:ilvl w:val="0"/>
          <w:numId w:val="20"/>
        </w:numPr>
        <w:pBdr>
          <w:bottom w:val="double" w:sz="4" w:space="1" w:color="auto"/>
        </w:pBdr>
        <w:shd w:val="clear" w:color="auto" w:fill="DAEEF3"/>
        <w:spacing w:before="360" w:after="40" w:line="360" w:lineRule="auto"/>
        <w:ind w:left="284" w:hanging="284"/>
        <w:rPr>
          <w:b/>
          <w:color w:val="000000" w:themeColor="text1"/>
          <w:szCs w:val="24"/>
        </w:rPr>
      </w:pPr>
      <w:r w:rsidRPr="00A60B1A">
        <w:rPr>
          <w:b/>
          <w:color w:val="000000" w:themeColor="text1"/>
          <w:szCs w:val="24"/>
        </w:rPr>
        <w:tab/>
      </w:r>
      <w:r w:rsidR="007A3EC3" w:rsidRPr="00A60B1A">
        <w:rPr>
          <w:b/>
          <w:color w:val="000000" w:themeColor="text1"/>
          <w:szCs w:val="24"/>
        </w:rPr>
        <w:t>OCHRONA DANYCH OSOBOWYCH</w:t>
      </w:r>
    </w:p>
    <w:p w14:paraId="20BB69FA" w14:textId="77777777" w:rsidR="003D6AA5" w:rsidRPr="00A60B1A" w:rsidRDefault="003D6AA5" w:rsidP="00B87B7D">
      <w:pPr>
        <w:pStyle w:val="pkt"/>
        <w:numPr>
          <w:ilvl w:val="0"/>
          <w:numId w:val="22"/>
        </w:numPr>
        <w:tabs>
          <w:tab w:val="num" w:pos="284"/>
        </w:tabs>
        <w:spacing w:before="240" w:after="0" w:line="360" w:lineRule="auto"/>
        <w:ind w:left="284" w:hanging="284"/>
        <w:rPr>
          <w:color w:val="000000" w:themeColor="text1"/>
          <w:szCs w:val="24"/>
        </w:rPr>
      </w:pPr>
      <w:r w:rsidRPr="00A60B1A">
        <w:rPr>
          <w:color w:val="000000" w:themeColor="text1"/>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0DD6938" w14:textId="77777777" w:rsidR="007E2F86" w:rsidRPr="00A60B1A" w:rsidRDefault="003D6AA5" w:rsidP="00F236E6">
      <w:pPr>
        <w:numPr>
          <w:ilvl w:val="0"/>
          <w:numId w:val="31"/>
        </w:numPr>
        <w:spacing w:line="360" w:lineRule="auto"/>
        <w:ind w:left="567" w:hanging="283"/>
        <w:rPr>
          <w:color w:val="000000" w:themeColor="text1"/>
        </w:rPr>
      </w:pPr>
      <w:r w:rsidRPr="00A60B1A">
        <w:rPr>
          <w:color w:val="000000" w:themeColor="text1"/>
        </w:rPr>
        <w:t xml:space="preserve">administratorem Pani/Pana danych osobowych jest </w:t>
      </w:r>
      <w:r w:rsidR="001C0DDB" w:rsidRPr="00A60B1A">
        <w:rPr>
          <w:color w:val="000000" w:themeColor="text1"/>
        </w:rPr>
        <w:t>Burmistrz Gminy Jaworzyna Śląska</w:t>
      </w:r>
      <w:r w:rsidR="00B24241" w:rsidRPr="00A60B1A">
        <w:rPr>
          <w:color w:val="000000" w:themeColor="text1"/>
        </w:rPr>
        <w:t>,</w:t>
      </w:r>
      <w:r w:rsidR="001C0DDB" w:rsidRPr="00A60B1A">
        <w:rPr>
          <w:color w:val="000000" w:themeColor="text1"/>
        </w:rPr>
        <w:t xml:space="preserve"> </w:t>
      </w:r>
      <w:r w:rsidR="00641EDD" w:rsidRPr="00A60B1A">
        <w:rPr>
          <w:color w:val="000000" w:themeColor="text1"/>
        </w:rPr>
        <w:t xml:space="preserve"> </w:t>
      </w:r>
      <w:r w:rsidR="00D42221" w:rsidRPr="00A60B1A">
        <w:rPr>
          <w:color w:val="000000" w:themeColor="text1"/>
        </w:rPr>
        <w:t xml:space="preserve"> </w:t>
      </w:r>
    </w:p>
    <w:p w14:paraId="591A7B89" w14:textId="77777777" w:rsidR="00D42221" w:rsidRPr="00A60B1A" w:rsidRDefault="00A816A6" w:rsidP="00F236E6">
      <w:pPr>
        <w:numPr>
          <w:ilvl w:val="0"/>
          <w:numId w:val="31"/>
        </w:numPr>
        <w:spacing w:line="360" w:lineRule="auto"/>
        <w:ind w:left="567" w:hanging="283"/>
        <w:rPr>
          <w:rFonts w:eastAsia="Calibri"/>
          <w:color w:val="000000" w:themeColor="text1"/>
        </w:rPr>
      </w:pPr>
      <w:r w:rsidRPr="00A60B1A">
        <w:rPr>
          <w:color w:val="000000" w:themeColor="text1"/>
        </w:rPr>
        <w:t>administrator wyznaczył Inspektora Danych Osobowych, z którym można się</w:t>
      </w:r>
      <w:r w:rsidR="00D42221" w:rsidRPr="00A60B1A">
        <w:rPr>
          <w:color w:val="000000" w:themeColor="text1"/>
        </w:rPr>
        <w:t xml:space="preserve"> </w:t>
      </w:r>
      <w:r w:rsidRPr="00A60B1A">
        <w:rPr>
          <w:color w:val="000000" w:themeColor="text1"/>
        </w:rPr>
        <w:t>kontaktować pod adresem e-mail:</w:t>
      </w:r>
      <w:r w:rsidR="006204E8" w:rsidRPr="00A60B1A">
        <w:rPr>
          <w:color w:val="000000" w:themeColor="text1"/>
        </w:rPr>
        <w:t xml:space="preserve"> </w:t>
      </w:r>
      <w:r w:rsidR="001C0DDB" w:rsidRPr="00486432">
        <w:rPr>
          <w:color w:val="000000" w:themeColor="text1"/>
        </w:rPr>
        <w:t xml:space="preserve">hebrowski@wp.pl </w:t>
      </w:r>
      <w:r w:rsidR="00C73E93" w:rsidRPr="00486432">
        <w:rPr>
          <w:color w:val="000000" w:themeColor="text1"/>
        </w:rPr>
        <w:t xml:space="preserve">Pan </w:t>
      </w:r>
      <w:r w:rsidR="001C0DDB" w:rsidRPr="00486432">
        <w:rPr>
          <w:color w:val="000000" w:themeColor="text1"/>
        </w:rPr>
        <w:t xml:space="preserve">Patryk </w:t>
      </w:r>
      <w:proofErr w:type="spellStart"/>
      <w:r w:rsidR="001C0DDB" w:rsidRPr="00486432">
        <w:rPr>
          <w:color w:val="000000" w:themeColor="text1"/>
        </w:rPr>
        <w:t>Hebrowski</w:t>
      </w:r>
      <w:proofErr w:type="spellEnd"/>
      <w:r w:rsidR="00B24241" w:rsidRPr="00486432">
        <w:rPr>
          <w:color w:val="000000" w:themeColor="text1"/>
        </w:rPr>
        <w:t>,</w:t>
      </w:r>
      <w:r w:rsidR="001C0DDB" w:rsidRPr="00486432">
        <w:rPr>
          <w:color w:val="000000" w:themeColor="text1"/>
        </w:rPr>
        <w:t xml:space="preserve"> </w:t>
      </w:r>
    </w:p>
    <w:p w14:paraId="680209B7" w14:textId="77777777" w:rsidR="00A816A6" w:rsidRPr="00A60B1A" w:rsidRDefault="00A816A6" w:rsidP="00F236E6">
      <w:pPr>
        <w:pStyle w:val="pkt"/>
        <w:numPr>
          <w:ilvl w:val="0"/>
          <w:numId w:val="31"/>
        </w:numPr>
        <w:spacing w:before="0" w:after="0" w:line="360" w:lineRule="auto"/>
        <w:ind w:left="709" w:hanging="425"/>
        <w:rPr>
          <w:color w:val="000000" w:themeColor="text1"/>
          <w:szCs w:val="24"/>
        </w:rPr>
      </w:pPr>
      <w:r w:rsidRPr="00A60B1A">
        <w:rPr>
          <w:color w:val="000000" w:themeColor="text1"/>
          <w:szCs w:val="24"/>
        </w:rPr>
        <w:t xml:space="preserve">Pani/Pana dane osobowe przetwarzane będą na podstawie art. 6 ust. 1 lit. c RODO w celu związanym z przedmiotowym postępowaniem o udzielenie zamówienia publicznego, prowadzonym w trybie </w:t>
      </w:r>
      <w:r w:rsidR="00CD535D" w:rsidRPr="00A60B1A">
        <w:rPr>
          <w:color w:val="000000" w:themeColor="text1"/>
          <w:szCs w:val="24"/>
        </w:rPr>
        <w:t>podstawowym</w:t>
      </w:r>
      <w:r w:rsidR="00B24241" w:rsidRPr="00A60B1A">
        <w:rPr>
          <w:color w:val="000000" w:themeColor="text1"/>
          <w:szCs w:val="24"/>
        </w:rPr>
        <w:t>,</w:t>
      </w:r>
    </w:p>
    <w:p w14:paraId="313B8E3E" w14:textId="77777777" w:rsidR="00800EFF" w:rsidRPr="00A60B1A" w:rsidRDefault="00800EFF" w:rsidP="00F236E6">
      <w:pPr>
        <w:pStyle w:val="pkt"/>
        <w:numPr>
          <w:ilvl w:val="0"/>
          <w:numId w:val="31"/>
        </w:numPr>
        <w:spacing w:before="0" w:after="0" w:line="360" w:lineRule="auto"/>
        <w:ind w:left="709" w:hanging="425"/>
        <w:rPr>
          <w:color w:val="000000" w:themeColor="text1"/>
          <w:szCs w:val="24"/>
        </w:rPr>
      </w:pPr>
      <w:r w:rsidRPr="00A60B1A">
        <w:rPr>
          <w:color w:val="000000" w:themeColor="text1"/>
          <w:szCs w:val="24"/>
        </w:rPr>
        <w:t xml:space="preserve">odbiorcami Pani/Pana danych osobowych będą osoby lub podmioty, którym udostępniona zostanie dokumentacja postępowania w oparciu o art. </w:t>
      </w:r>
      <w:r w:rsidR="006204E8" w:rsidRPr="00A60B1A">
        <w:rPr>
          <w:color w:val="000000" w:themeColor="text1"/>
          <w:szCs w:val="24"/>
        </w:rPr>
        <w:t xml:space="preserve">74 </w:t>
      </w:r>
      <w:r w:rsidRPr="00A60B1A">
        <w:rPr>
          <w:color w:val="000000" w:themeColor="text1"/>
          <w:szCs w:val="24"/>
        </w:rPr>
        <w:t xml:space="preserve">ustawy </w:t>
      </w:r>
      <w:r w:rsidR="006204E8" w:rsidRPr="00A60B1A">
        <w:rPr>
          <w:color w:val="000000" w:themeColor="text1"/>
          <w:szCs w:val="24"/>
        </w:rPr>
        <w:t>P.Z.P.</w:t>
      </w:r>
      <w:r w:rsidR="00B24241" w:rsidRPr="00A60B1A">
        <w:rPr>
          <w:color w:val="000000" w:themeColor="text1"/>
          <w:szCs w:val="24"/>
        </w:rPr>
        <w:t>,</w:t>
      </w:r>
    </w:p>
    <w:p w14:paraId="54CCB56B" w14:textId="7B30831B" w:rsidR="00800EFF" w:rsidRPr="00A60B1A" w:rsidRDefault="00800EFF" w:rsidP="00F236E6">
      <w:pPr>
        <w:pStyle w:val="pkt"/>
        <w:numPr>
          <w:ilvl w:val="0"/>
          <w:numId w:val="31"/>
        </w:numPr>
        <w:spacing w:before="0" w:after="0" w:line="360" w:lineRule="auto"/>
        <w:ind w:left="709" w:hanging="425"/>
        <w:rPr>
          <w:color w:val="000000" w:themeColor="text1"/>
          <w:szCs w:val="24"/>
        </w:rPr>
      </w:pPr>
      <w:r w:rsidRPr="00A60B1A">
        <w:rPr>
          <w:color w:val="000000" w:themeColor="text1"/>
          <w:szCs w:val="24"/>
        </w:rPr>
        <w:t xml:space="preserve">Pani/Pana dane osobowe będą przechowywane, zgodnie z art. </w:t>
      </w:r>
      <w:r w:rsidR="006204E8" w:rsidRPr="00A60B1A">
        <w:rPr>
          <w:color w:val="000000" w:themeColor="text1"/>
          <w:szCs w:val="24"/>
        </w:rPr>
        <w:t>78</w:t>
      </w:r>
      <w:r w:rsidRPr="00A60B1A">
        <w:rPr>
          <w:color w:val="000000" w:themeColor="text1"/>
          <w:szCs w:val="24"/>
        </w:rPr>
        <w:t xml:space="preserve"> ust. 1 </w:t>
      </w:r>
      <w:r w:rsidR="00486432">
        <w:rPr>
          <w:color w:val="000000" w:themeColor="text1"/>
          <w:szCs w:val="24"/>
        </w:rPr>
        <w:t>P.Z.P.</w:t>
      </w:r>
      <w:r w:rsidR="006204E8" w:rsidRPr="00A60B1A">
        <w:rPr>
          <w:color w:val="000000" w:themeColor="text1"/>
          <w:szCs w:val="24"/>
        </w:rPr>
        <w:t xml:space="preserve"> </w:t>
      </w:r>
      <w:r w:rsidRPr="00A60B1A">
        <w:rPr>
          <w:color w:val="000000" w:themeColor="text1"/>
          <w:szCs w:val="24"/>
        </w:rPr>
        <w:t xml:space="preserve">przez okres 4 lat od dnia zakończenia postępowania o udzielenie zamówienia, </w:t>
      </w:r>
      <w:r w:rsidR="00406CF9" w:rsidRPr="00A60B1A">
        <w:rPr>
          <w:color w:val="000000" w:themeColor="text1"/>
          <w:szCs w:val="24"/>
        </w:rPr>
        <w:br/>
      </w:r>
      <w:r w:rsidRPr="00A60B1A">
        <w:rPr>
          <w:color w:val="000000" w:themeColor="text1"/>
          <w:szCs w:val="24"/>
        </w:rPr>
        <w:t>a jeżeli czas trwania umowy przekracza 4 lata, okres przechowywania o</w:t>
      </w:r>
      <w:r w:rsidR="00B24241" w:rsidRPr="00A60B1A">
        <w:rPr>
          <w:color w:val="000000" w:themeColor="text1"/>
          <w:szCs w:val="24"/>
        </w:rPr>
        <w:t>bejmuje cały czas trwania umowy,</w:t>
      </w:r>
    </w:p>
    <w:p w14:paraId="4C589BFE" w14:textId="02F9014D" w:rsidR="00800EFF" w:rsidRPr="00A60B1A" w:rsidRDefault="00814275" w:rsidP="00F236E6">
      <w:pPr>
        <w:pStyle w:val="pkt"/>
        <w:numPr>
          <w:ilvl w:val="0"/>
          <w:numId w:val="31"/>
        </w:numPr>
        <w:spacing w:before="0" w:after="0" w:line="360" w:lineRule="auto"/>
        <w:ind w:left="709" w:hanging="401"/>
        <w:rPr>
          <w:color w:val="000000" w:themeColor="text1"/>
          <w:szCs w:val="24"/>
        </w:rPr>
      </w:pPr>
      <w:r w:rsidRPr="00A60B1A">
        <w:rPr>
          <w:color w:val="000000" w:themeColor="text1"/>
          <w:szCs w:val="24"/>
        </w:rPr>
        <w:t xml:space="preserve"> </w:t>
      </w:r>
      <w:r w:rsidR="00800EFF" w:rsidRPr="00A60B1A">
        <w:rPr>
          <w:color w:val="000000" w:themeColor="text1"/>
          <w:szCs w:val="24"/>
        </w:rPr>
        <w:t xml:space="preserve">obowiązek podania przez Panią/Pana danych osobowych bezpośrednio Pani/Pana dotyczących jest wymogiem ustawowym określonym w przepisanych ustawy </w:t>
      </w:r>
      <w:r w:rsidR="00486432">
        <w:rPr>
          <w:color w:val="000000" w:themeColor="text1"/>
          <w:szCs w:val="24"/>
        </w:rPr>
        <w:t>P.Z.P.</w:t>
      </w:r>
      <w:r w:rsidR="00800EFF" w:rsidRPr="00A60B1A">
        <w:rPr>
          <w:color w:val="000000" w:themeColor="text1"/>
          <w:szCs w:val="24"/>
        </w:rPr>
        <w:t xml:space="preserve"> związanym z udziałem w postępowaniu o udzielenie zamówienia publicznego</w:t>
      </w:r>
      <w:r w:rsidR="00B24241" w:rsidRPr="00A60B1A">
        <w:rPr>
          <w:color w:val="000000" w:themeColor="text1"/>
          <w:szCs w:val="24"/>
        </w:rPr>
        <w:t>,</w:t>
      </w:r>
    </w:p>
    <w:p w14:paraId="7E653C1B" w14:textId="1595A670" w:rsidR="00800EFF" w:rsidRPr="00A60B1A" w:rsidRDefault="00800EFF" w:rsidP="00F236E6">
      <w:pPr>
        <w:pStyle w:val="pkt"/>
        <w:numPr>
          <w:ilvl w:val="0"/>
          <w:numId w:val="31"/>
        </w:numPr>
        <w:tabs>
          <w:tab w:val="clear" w:pos="595"/>
          <w:tab w:val="num" w:pos="709"/>
        </w:tabs>
        <w:spacing w:before="0" w:after="0" w:line="360" w:lineRule="auto"/>
        <w:ind w:left="709" w:hanging="401"/>
        <w:rPr>
          <w:color w:val="000000" w:themeColor="text1"/>
          <w:szCs w:val="24"/>
        </w:rPr>
      </w:pPr>
      <w:r w:rsidRPr="00A60B1A">
        <w:rPr>
          <w:color w:val="000000" w:themeColor="text1"/>
          <w:szCs w:val="24"/>
        </w:rPr>
        <w:lastRenderedPageBreak/>
        <w:t xml:space="preserve">w odniesieniu do Pani/Pana danych osobowych decyzje nie będą podejmowane </w:t>
      </w:r>
      <w:r w:rsidR="009025E6">
        <w:rPr>
          <w:color w:val="000000" w:themeColor="text1"/>
          <w:szCs w:val="24"/>
        </w:rPr>
        <w:br/>
      </w:r>
      <w:r w:rsidRPr="00A60B1A">
        <w:rPr>
          <w:color w:val="000000" w:themeColor="text1"/>
          <w:szCs w:val="24"/>
        </w:rPr>
        <w:t>w sposób zautomatyzowany, stosownie do art. 22 RODO</w:t>
      </w:r>
      <w:r w:rsidR="00B24241" w:rsidRPr="00A60B1A">
        <w:rPr>
          <w:color w:val="000000" w:themeColor="text1"/>
          <w:szCs w:val="24"/>
        </w:rPr>
        <w:t>,</w:t>
      </w:r>
    </w:p>
    <w:p w14:paraId="0CBFDA0A" w14:textId="77777777" w:rsidR="00800EFF" w:rsidRPr="00A60B1A" w:rsidRDefault="00814275" w:rsidP="00F236E6">
      <w:pPr>
        <w:pStyle w:val="pkt"/>
        <w:numPr>
          <w:ilvl w:val="0"/>
          <w:numId w:val="31"/>
        </w:numPr>
        <w:spacing w:before="0" w:after="0" w:line="360" w:lineRule="auto"/>
        <w:ind w:left="709" w:hanging="401"/>
        <w:rPr>
          <w:color w:val="000000" w:themeColor="text1"/>
          <w:szCs w:val="24"/>
        </w:rPr>
      </w:pPr>
      <w:r w:rsidRPr="00A60B1A">
        <w:rPr>
          <w:color w:val="000000" w:themeColor="text1"/>
          <w:szCs w:val="24"/>
        </w:rPr>
        <w:t xml:space="preserve"> </w:t>
      </w:r>
      <w:r w:rsidR="00800EFF" w:rsidRPr="00A60B1A">
        <w:rPr>
          <w:color w:val="000000" w:themeColor="text1"/>
          <w:szCs w:val="24"/>
        </w:rPr>
        <w:t>posiada Pani/Pan:</w:t>
      </w:r>
    </w:p>
    <w:p w14:paraId="371C596C" w14:textId="46568D2D" w:rsidR="00406CF9" w:rsidRPr="00A60B1A" w:rsidRDefault="00814275" w:rsidP="00F236E6">
      <w:pPr>
        <w:pStyle w:val="pkt"/>
        <w:numPr>
          <w:ilvl w:val="0"/>
          <w:numId w:val="32"/>
        </w:numPr>
        <w:spacing w:before="0" w:after="0" w:line="360" w:lineRule="auto"/>
        <w:ind w:left="851" w:hanging="295"/>
        <w:rPr>
          <w:color w:val="000000" w:themeColor="text1"/>
          <w:szCs w:val="24"/>
        </w:rPr>
      </w:pPr>
      <w:r w:rsidRPr="00A60B1A">
        <w:rPr>
          <w:color w:val="000000" w:themeColor="text1"/>
          <w:szCs w:val="24"/>
        </w:rPr>
        <w:t xml:space="preserve"> </w:t>
      </w:r>
      <w:r w:rsidR="00800EFF" w:rsidRPr="00A60B1A">
        <w:rPr>
          <w:color w:val="000000" w:themeColor="text1"/>
          <w:szCs w:val="24"/>
        </w:rPr>
        <w:t>na podstawie art. 15 RODO prawo dostępu do danych osobowych Pani/Pana dotyczących</w:t>
      </w:r>
      <w:r w:rsidR="00BB226D" w:rsidRPr="00A60B1A">
        <w:rPr>
          <w:color w:val="000000" w:themeColor="text1"/>
          <w:szCs w:val="24"/>
        </w:rPr>
        <w:t xml:space="preserve"> (w </w:t>
      </w:r>
      <w:r w:rsidR="002F3C99" w:rsidRPr="00A60B1A">
        <w:rPr>
          <w:color w:val="000000" w:themeColor="text1"/>
          <w:szCs w:val="24"/>
        </w:rPr>
        <w:t>przypadku, gdy</w:t>
      </w:r>
      <w:r w:rsidR="00BB226D" w:rsidRPr="00A60B1A">
        <w:rPr>
          <w:color w:val="000000" w:themeColor="text1"/>
          <w:szCs w:val="24"/>
        </w:rPr>
        <w:t xml:space="preserve"> skorzystanie z tego prawa wymagałoby po stronie administratora niewspółmiernie dużego wysiłku może zostać Pani/Pan zobowiązana do wskazania dodatkowych informacji mających na celu sprecyzowanie żądania, </w:t>
      </w:r>
      <w:r w:rsidR="009025E6">
        <w:rPr>
          <w:color w:val="000000" w:themeColor="text1"/>
          <w:szCs w:val="24"/>
        </w:rPr>
        <w:br/>
      </w:r>
      <w:r w:rsidR="00BB226D" w:rsidRPr="00A60B1A">
        <w:rPr>
          <w:color w:val="000000" w:themeColor="text1"/>
          <w:szCs w:val="24"/>
        </w:rPr>
        <w:t xml:space="preserve">w szczególności podania nazwy lub daty postępowania o udzielenie zamówienia </w:t>
      </w:r>
      <w:r w:rsidR="002F3C99" w:rsidRPr="00A60B1A">
        <w:rPr>
          <w:color w:val="000000" w:themeColor="text1"/>
          <w:szCs w:val="24"/>
        </w:rPr>
        <w:t>publicznego lub</w:t>
      </w:r>
      <w:r w:rsidR="00BB226D" w:rsidRPr="00A60B1A">
        <w:rPr>
          <w:color w:val="000000" w:themeColor="text1"/>
          <w:szCs w:val="24"/>
        </w:rPr>
        <w:t xml:space="preserve"> konkursu albo sprecyzowanie nazwy lub daty zakończonego postępowania o udzielenie zamówienia)</w:t>
      </w:r>
      <w:r w:rsidR="00B24241" w:rsidRPr="00A60B1A">
        <w:rPr>
          <w:color w:val="000000" w:themeColor="text1"/>
          <w:szCs w:val="24"/>
        </w:rPr>
        <w:t>,</w:t>
      </w:r>
    </w:p>
    <w:p w14:paraId="559F4904" w14:textId="764A3EAC" w:rsidR="00800EFF" w:rsidRPr="00A60B1A" w:rsidRDefault="00814275" w:rsidP="00F236E6">
      <w:pPr>
        <w:pStyle w:val="pkt"/>
        <w:numPr>
          <w:ilvl w:val="0"/>
          <w:numId w:val="32"/>
        </w:numPr>
        <w:spacing w:before="0" w:after="0" w:line="360" w:lineRule="auto"/>
        <w:ind w:left="851" w:hanging="295"/>
        <w:rPr>
          <w:color w:val="000000" w:themeColor="text1"/>
          <w:szCs w:val="24"/>
        </w:rPr>
      </w:pPr>
      <w:r w:rsidRPr="00A60B1A">
        <w:rPr>
          <w:color w:val="000000" w:themeColor="text1"/>
          <w:szCs w:val="24"/>
        </w:rPr>
        <w:t xml:space="preserve"> </w:t>
      </w:r>
      <w:r w:rsidR="00800EFF" w:rsidRPr="00A60B1A">
        <w:rPr>
          <w:color w:val="000000" w:themeColor="text1"/>
          <w:szCs w:val="24"/>
        </w:rPr>
        <w:t xml:space="preserve">na podstawie art. 16 RODO prawo do sprostowania Pani/Pana danych osobowych </w:t>
      </w:r>
      <w:r w:rsidR="00E859D0" w:rsidRPr="00A60B1A">
        <w:rPr>
          <w:color w:val="000000" w:themeColor="text1"/>
          <w:szCs w:val="24"/>
        </w:rPr>
        <w:t>(</w:t>
      </w:r>
      <w:r w:rsidR="00E859D0" w:rsidRPr="00A60B1A">
        <w:rPr>
          <w:i/>
          <w:color w:val="000000" w:themeColor="text1"/>
          <w:szCs w:val="24"/>
        </w:rPr>
        <w:t xml:space="preserve">skorzystanie z prawa do sprostowania nie może skutkować zmianą wyniku postępowania o udzielenie zamówienia publicznego ani zmianą postanowień umowy w zakresie niezgodnym z ustawą </w:t>
      </w:r>
      <w:r w:rsidR="00955023">
        <w:rPr>
          <w:i/>
          <w:color w:val="000000" w:themeColor="text1"/>
          <w:szCs w:val="24"/>
        </w:rPr>
        <w:t>P.Z.P.</w:t>
      </w:r>
      <w:r w:rsidR="00E859D0" w:rsidRPr="00A60B1A">
        <w:rPr>
          <w:i/>
          <w:color w:val="000000" w:themeColor="text1"/>
          <w:szCs w:val="24"/>
        </w:rPr>
        <w:t xml:space="preserve"> oraz nie może naruszać integralności protokołu oraz jego załączników</w:t>
      </w:r>
      <w:r w:rsidR="00E859D0" w:rsidRPr="00A60B1A">
        <w:rPr>
          <w:color w:val="000000" w:themeColor="text1"/>
          <w:szCs w:val="24"/>
        </w:rPr>
        <w:t>)</w:t>
      </w:r>
      <w:r w:rsidR="00B24241" w:rsidRPr="00A60B1A">
        <w:rPr>
          <w:color w:val="000000" w:themeColor="text1"/>
          <w:szCs w:val="24"/>
        </w:rPr>
        <w:t>,</w:t>
      </w:r>
    </w:p>
    <w:p w14:paraId="5AC114EA" w14:textId="3F5B5077" w:rsidR="00E859D0" w:rsidRPr="00A60B1A" w:rsidRDefault="00814275" w:rsidP="00F236E6">
      <w:pPr>
        <w:pStyle w:val="pkt"/>
        <w:numPr>
          <w:ilvl w:val="0"/>
          <w:numId w:val="32"/>
        </w:numPr>
        <w:spacing w:before="0" w:after="0" w:line="360" w:lineRule="auto"/>
        <w:ind w:left="851" w:hanging="249"/>
        <w:rPr>
          <w:color w:val="000000" w:themeColor="text1"/>
          <w:szCs w:val="24"/>
        </w:rPr>
      </w:pPr>
      <w:r w:rsidRPr="00A60B1A">
        <w:rPr>
          <w:color w:val="000000" w:themeColor="text1"/>
          <w:szCs w:val="24"/>
        </w:rPr>
        <w:t xml:space="preserve"> </w:t>
      </w:r>
      <w:r w:rsidR="00E859D0" w:rsidRPr="00A60B1A">
        <w:rPr>
          <w:color w:val="000000" w:themeColor="text1"/>
          <w:szCs w:val="24"/>
        </w:rPr>
        <w:t>na podstawie art. 18 RODO prawo żądania od administratora ograniczenia przetwarzania danych osobowych z zastrzeżeniem</w:t>
      </w:r>
      <w:r w:rsidR="00C04F4E" w:rsidRPr="00A60B1A">
        <w:rPr>
          <w:color w:val="000000" w:themeColor="text1"/>
          <w:szCs w:val="24"/>
        </w:rPr>
        <w:t xml:space="preserve"> okresu trwania postępowania </w:t>
      </w:r>
      <w:r w:rsidR="009025E6">
        <w:rPr>
          <w:color w:val="000000" w:themeColor="text1"/>
          <w:szCs w:val="24"/>
        </w:rPr>
        <w:br/>
      </w:r>
      <w:r w:rsidR="00C04F4E" w:rsidRPr="00A60B1A">
        <w:rPr>
          <w:color w:val="000000" w:themeColor="text1"/>
          <w:szCs w:val="24"/>
        </w:rPr>
        <w:t>o udzielenie zamówienia publicznego lub konkursu oraz</w:t>
      </w:r>
      <w:r w:rsidR="00E859D0" w:rsidRPr="00A60B1A">
        <w:rPr>
          <w:color w:val="000000" w:themeColor="text1"/>
          <w:szCs w:val="24"/>
        </w:rPr>
        <w:t xml:space="preserve"> przypadków, o których mowa w art. 18 ust. 2 RODO (</w:t>
      </w:r>
      <w:r w:rsidR="00E859D0" w:rsidRPr="00A60B1A">
        <w:rPr>
          <w:i/>
          <w:color w:val="000000" w:themeColor="text1"/>
          <w:szCs w:val="24"/>
        </w:rPr>
        <w:t xml:space="preserve">prawo do ograniczenia przetwarzania nie ma zastosowania </w:t>
      </w:r>
      <w:r w:rsidR="009025E6">
        <w:rPr>
          <w:i/>
          <w:color w:val="000000" w:themeColor="text1"/>
          <w:szCs w:val="24"/>
        </w:rPr>
        <w:br/>
      </w:r>
      <w:r w:rsidR="00E859D0" w:rsidRPr="00A60B1A">
        <w:rPr>
          <w:i/>
          <w:color w:val="000000" w:themeColor="text1"/>
          <w:szCs w:val="24"/>
        </w:rPr>
        <w:t xml:space="preserve">w odniesieniu do przechowywania, w celu zapewnienia korzystania ze środków ochrony prawnej lub w celu ochrony praw innej osoby fizycznej lub prawnej, lub </w:t>
      </w:r>
      <w:r w:rsidR="009025E6">
        <w:rPr>
          <w:i/>
          <w:color w:val="000000" w:themeColor="text1"/>
          <w:szCs w:val="24"/>
        </w:rPr>
        <w:br/>
      </w:r>
      <w:r w:rsidR="00E859D0" w:rsidRPr="00A60B1A">
        <w:rPr>
          <w:i/>
          <w:color w:val="000000" w:themeColor="text1"/>
          <w:szCs w:val="24"/>
        </w:rPr>
        <w:t>z uwagi na ważne względy interesu publicznego Unii Europejskiej lub państwa członkowskiego</w:t>
      </w:r>
      <w:r w:rsidR="00E859D0" w:rsidRPr="00A60B1A">
        <w:rPr>
          <w:color w:val="000000" w:themeColor="text1"/>
          <w:szCs w:val="24"/>
        </w:rPr>
        <w:t>)</w:t>
      </w:r>
      <w:r w:rsidR="00B24241" w:rsidRPr="00A60B1A">
        <w:rPr>
          <w:color w:val="000000" w:themeColor="text1"/>
          <w:szCs w:val="24"/>
        </w:rPr>
        <w:t>,</w:t>
      </w:r>
    </w:p>
    <w:p w14:paraId="3C4C3584" w14:textId="77777777" w:rsidR="00E859D0" w:rsidRPr="00A60B1A" w:rsidRDefault="00814275" w:rsidP="00F236E6">
      <w:pPr>
        <w:pStyle w:val="pkt"/>
        <w:numPr>
          <w:ilvl w:val="0"/>
          <w:numId w:val="32"/>
        </w:numPr>
        <w:spacing w:before="0" w:after="0" w:line="360" w:lineRule="auto"/>
        <w:ind w:left="851" w:hanging="249"/>
        <w:rPr>
          <w:color w:val="000000" w:themeColor="text1"/>
          <w:szCs w:val="24"/>
        </w:rPr>
      </w:pPr>
      <w:r w:rsidRPr="00A60B1A">
        <w:rPr>
          <w:color w:val="000000" w:themeColor="text1"/>
          <w:szCs w:val="24"/>
        </w:rPr>
        <w:t xml:space="preserve"> </w:t>
      </w:r>
      <w:r w:rsidR="00E859D0" w:rsidRPr="00A60B1A">
        <w:rPr>
          <w:color w:val="000000" w:themeColor="text1"/>
          <w:szCs w:val="24"/>
        </w:rPr>
        <w:t>prawo do wniesienia skargi do Prezesa Urzędu Ochrony Danych Osobowych, gdy uzna Pani/Pan, że przetwarzanie danych osobowych Pani/Pana dotyczących narusza przepisy RODO</w:t>
      </w:r>
      <w:r w:rsidR="00B24241" w:rsidRPr="00A60B1A">
        <w:rPr>
          <w:color w:val="000000" w:themeColor="text1"/>
          <w:szCs w:val="24"/>
        </w:rPr>
        <w:t>,</w:t>
      </w:r>
    </w:p>
    <w:p w14:paraId="52ADE0FE" w14:textId="77777777" w:rsidR="00800EFF" w:rsidRPr="00A60B1A" w:rsidRDefault="00365896" w:rsidP="00F236E6">
      <w:pPr>
        <w:pStyle w:val="pkt"/>
        <w:numPr>
          <w:ilvl w:val="0"/>
          <w:numId w:val="31"/>
        </w:numPr>
        <w:spacing w:before="0" w:after="0" w:line="360" w:lineRule="auto"/>
        <w:ind w:left="709" w:hanging="401"/>
        <w:rPr>
          <w:color w:val="000000" w:themeColor="text1"/>
          <w:szCs w:val="24"/>
        </w:rPr>
      </w:pPr>
      <w:r w:rsidRPr="00A60B1A">
        <w:rPr>
          <w:color w:val="000000" w:themeColor="text1"/>
          <w:szCs w:val="24"/>
        </w:rPr>
        <w:t>nie przysługuje Pani/Panu:</w:t>
      </w:r>
    </w:p>
    <w:p w14:paraId="739D5A85" w14:textId="77777777" w:rsidR="00365896" w:rsidRPr="00A60B1A" w:rsidRDefault="00814275" w:rsidP="00F236E6">
      <w:pPr>
        <w:pStyle w:val="pkt"/>
        <w:numPr>
          <w:ilvl w:val="0"/>
          <w:numId w:val="33"/>
        </w:numPr>
        <w:spacing w:before="0" w:after="0" w:line="360" w:lineRule="auto"/>
        <w:ind w:left="851" w:hanging="235"/>
        <w:rPr>
          <w:color w:val="000000" w:themeColor="text1"/>
          <w:szCs w:val="24"/>
        </w:rPr>
      </w:pPr>
      <w:r w:rsidRPr="00A60B1A">
        <w:rPr>
          <w:color w:val="000000" w:themeColor="text1"/>
          <w:szCs w:val="24"/>
        </w:rPr>
        <w:t xml:space="preserve"> </w:t>
      </w:r>
      <w:r w:rsidR="00365896" w:rsidRPr="00A60B1A">
        <w:rPr>
          <w:color w:val="000000" w:themeColor="text1"/>
          <w:szCs w:val="24"/>
        </w:rPr>
        <w:t>w związku z art. 17 ust. 3 lit. b, d lub e RODO prawo do usunięcia danych osobowych</w:t>
      </w:r>
      <w:r w:rsidR="00B24241" w:rsidRPr="00A60B1A">
        <w:rPr>
          <w:color w:val="000000" w:themeColor="text1"/>
          <w:szCs w:val="24"/>
        </w:rPr>
        <w:t>,</w:t>
      </w:r>
    </w:p>
    <w:p w14:paraId="76A68FE2" w14:textId="77777777" w:rsidR="00365896" w:rsidRPr="00A60B1A" w:rsidRDefault="00814275" w:rsidP="00F236E6">
      <w:pPr>
        <w:pStyle w:val="pkt"/>
        <w:numPr>
          <w:ilvl w:val="0"/>
          <w:numId w:val="33"/>
        </w:numPr>
        <w:spacing w:before="0" w:after="0" w:line="360" w:lineRule="auto"/>
        <w:ind w:left="1008" w:hanging="392"/>
        <w:rPr>
          <w:color w:val="000000" w:themeColor="text1"/>
          <w:szCs w:val="24"/>
        </w:rPr>
      </w:pPr>
      <w:r w:rsidRPr="00A60B1A">
        <w:rPr>
          <w:color w:val="000000" w:themeColor="text1"/>
          <w:szCs w:val="24"/>
        </w:rPr>
        <w:t xml:space="preserve"> </w:t>
      </w:r>
      <w:r w:rsidR="00365896" w:rsidRPr="00A60B1A">
        <w:rPr>
          <w:color w:val="000000" w:themeColor="text1"/>
          <w:szCs w:val="24"/>
        </w:rPr>
        <w:t>prawo do przenoszenia danych osobowych, o którym mowa w art. 20 RODO</w:t>
      </w:r>
      <w:r w:rsidR="00B24241" w:rsidRPr="00A60B1A">
        <w:rPr>
          <w:color w:val="000000" w:themeColor="text1"/>
          <w:szCs w:val="24"/>
        </w:rPr>
        <w:t>,</w:t>
      </w:r>
    </w:p>
    <w:p w14:paraId="6EEABCC5" w14:textId="77777777" w:rsidR="00365896" w:rsidRPr="00A60B1A" w:rsidRDefault="00814275" w:rsidP="00F236E6">
      <w:pPr>
        <w:pStyle w:val="pkt"/>
        <w:numPr>
          <w:ilvl w:val="0"/>
          <w:numId w:val="33"/>
        </w:numPr>
        <w:spacing w:before="0" w:after="0" w:line="360" w:lineRule="auto"/>
        <w:ind w:left="851" w:hanging="235"/>
        <w:rPr>
          <w:color w:val="000000" w:themeColor="text1"/>
          <w:szCs w:val="24"/>
        </w:rPr>
      </w:pPr>
      <w:r w:rsidRPr="00A60B1A">
        <w:rPr>
          <w:color w:val="000000" w:themeColor="text1"/>
          <w:szCs w:val="24"/>
        </w:rPr>
        <w:t xml:space="preserve"> </w:t>
      </w:r>
      <w:r w:rsidR="00365896" w:rsidRPr="00A60B1A">
        <w:rPr>
          <w:color w:val="000000" w:themeColor="text1"/>
          <w:szCs w:val="24"/>
        </w:rPr>
        <w:t>na podstawie art. 21 RODO prawo sprzeciwu, wobec przetwarzania danych osobowych, gdyż podstawą prawną przetwarzania Pani/Pana danych osobowych jest art. 6 ust. 1 lit. c RODO</w:t>
      </w:r>
      <w:r w:rsidR="00B24241" w:rsidRPr="00A60B1A">
        <w:rPr>
          <w:color w:val="000000" w:themeColor="text1"/>
          <w:szCs w:val="24"/>
        </w:rPr>
        <w:t>,</w:t>
      </w:r>
      <w:r w:rsidR="00365896" w:rsidRPr="00A60B1A">
        <w:rPr>
          <w:color w:val="000000" w:themeColor="text1"/>
          <w:szCs w:val="24"/>
        </w:rPr>
        <w:t xml:space="preserve"> </w:t>
      </w:r>
    </w:p>
    <w:p w14:paraId="3E58D285" w14:textId="66B8DAD4" w:rsidR="00365896" w:rsidRPr="00A60B1A" w:rsidRDefault="00814275" w:rsidP="00F236E6">
      <w:pPr>
        <w:pStyle w:val="pkt"/>
        <w:numPr>
          <w:ilvl w:val="0"/>
          <w:numId w:val="31"/>
        </w:numPr>
        <w:spacing w:before="0" w:after="0" w:line="360" w:lineRule="auto"/>
        <w:ind w:left="709" w:hanging="401"/>
        <w:rPr>
          <w:color w:val="000000" w:themeColor="text1"/>
          <w:szCs w:val="24"/>
        </w:rPr>
      </w:pPr>
      <w:r w:rsidRPr="00A60B1A">
        <w:rPr>
          <w:color w:val="000000" w:themeColor="text1"/>
          <w:szCs w:val="24"/>
        </w:rPr>
        <w:lastRenderedPageBreak/>
        <w:t xml:space="preserve"> </w:t>
      </w:r>
      <w:r w:rsidR="00365896" w:rsidRPr="00A60B1A">
        <w:rPr>
          <w:color w:val="000000" w:themeColor="text1"/>
          <w:szCs w:val="24"/>
        </w:rPr>
        <w:t xml:space="preserve">przysługuje Pani/Panu prawo wniesienia skargi do organu nadzorczego na niezgodne </w:t>
      </w:r>
      <w:r w:rsidR="009025E6">
        <w:rPr>
          <w:color w:val="000000" w:themeColor="text1"/>
          <w:szCs w:val="24"/>
        </w:rPr>
        <w:br/>
      </w:r>
      <w:r w:rsidR="00365896" w:rsidRPr="00A60B1A">
        <w:rPr>
          <w:color w:val="000000" w:themeColor="text1"/>
          <w:szCs w:val="24"/>
        </w:rPr>
        <w:t>z RODO przetwarzanie Pani/Pana danych osobowych przez administratora</w:t>
      </w:r>
      <w:r w:rsidR="006204E8" w:rsidRPr="00A60B1A">
        <w:rPr>
          <w:color w:val="000000" w:themeColor="text1"/>
          <w:szCs w:val="24"/>
        </w:rPr>
        <w:t>. O</w:t>
      </w:r>
      <w:r w:rsidR="00365896" w:rsidRPr="00A60B1A">
        <w:rPr>
          <w:color w:val="000000" w:themeColor="text1"/>
          <w:szCs w:val="24"/>
        </w:rPr>
        <w:t>rganem właściwym dla przedmiotowej skargi jest Urząd Ochrony Danych Osobowych, ul. Stawki 2, 00-193 Warszawa.</w:t>
      </w:r>
    </w:p>
    <w:p w14:paraId="70910304" w14:textId="77777777" w:rsidR="007B7462" w:rsidRPr="00A60B1A" w:rsidRDefault="00C1481E" w:rsidP="00F16200">
      <w:pPr>
        <w:pStyle w:val="pkt"/>
        <w:numPr>
          <w:ilvl w:val="0"/>
          <w:numId w:val="20"/>
        </w:numPr>
        <w:pBdr>
          <w:bottom w:val="double" w:sz="4" w:space="1" w:color="auto"/>
        </w:pBdr>
        <w:shd w:val="clear" w:color="auto" w:fill="DAEEF3"/>
        <w:spacing w:before="360" w:after="40" w:line="360" w:lineRule="auto"/>
        <w:ind w:left="426" w:hanging="426"/>
        <w:rPr>
          <w:b/>
          <w:color w:val="000000" w:themeColor="text1"/>
          <w:szCs w:val="24"/>
        </w:rPr>
      </w:pPr>
      <w:r w:rsidRPr="00A60B1A">
        <w:rPr>
          <w:b/>
          <w:color w:val="000000" w:themeColor="text1"/>
          <w:szCs w:val="24"/>
        </w:rPr>
        <w:tab/>
      </w:r>
      <w:r w:rsidR="007B7462" w:rsidRPr="00A60B1A">
        <w:rPr>
          <w:b/>
          <w:color w:val="000000" w:themeColor="text1"/>
          <w:szCs w:val="24"/>
        </w:rPr>
        <w:t>TRYB UDZIELENIA ZAMÓWIENIA</w:t>
      </w:r>
    </w:p>
    <w:p w14:paraId="062DB455" w14:textId="2B5E7183" w:rsidR="00F56513" w:rsidRPr="00A60B1A" w:rsidRDefault="00814275" w:rsidP="00F236E6">
      <w:pPr>
        <w:pStyle w:val="pkt"/>
        <w:numPr>
          <w:ilvl w:val="0"/>
          <w:numId w:val="34"/>
        </w:numPr>
        <w:spacing w:before="240" w:after="0" w:line="360" w:lineRule="auto"/>
        <w:ind w:left="284" w:hanging="284"/>
        <w:rPr>
          <w:color w:val="000000" w:themeColor="text1"/>
          <w:szCs w:val="24"/>
        </w:rPr>
      </w:pPr>
      <w:r w:rsidRPr="00A60B1A">
        <w:rPr>
          <w:color w:val="000000" w:themeColor="text1"/>
          <w:szCs w:val="24"/>
        </w:rPr>
        <w:t xml:space="preserve"> </w:t>
      </w:r>
      <w:r w:rsidR="00F56513" w:rsidRPr="00A60B1A">
        <w:rPr>
          <w:color w:val="000000" w:themeColor="text1"/>
          <w:szCs w:val="24"/>
        </w:rPr>
        <w:t xml:space="preserve">Niniejsze postępowanie prowadzone jest w trybie </w:t>
      </w:r>
      <w:r w:rsidR="00481519" w:rsidRPr="00A60B1A">
        <w:rPr>
          <w:color w:val="000000" w:themeColor="text1"/>
          <w:szCs w:val="24"/>
        </w:rPr>
        <w:t xml:space="preserve">przetargu nieograniczonego </w:t>
      </w:r>
      <w:r w:rsidR="00C73E93" w:rsidRPr="00A60B1A">
        <w:rPr>
          <w:color w:val="000000" w:themeColor="text1"/>
          <w:szCs w:val="24"/>
        </w:rPr>
        <w:t xml:space="preserve"> </w:t>
      </w:r>
      <w:r w:rsidR="006204E8" w:rsidRPr="00A60B1A">
        <w:rPr>
          <w:color w:val="000000" w:themeColor="text1"/>
          <w:szCs w:val="24"/>
        </w:rPr>
        <w:t xml:space="preserve"> </w:t>
      </w:r>
      <w:r w:rsidR="00B24241" w:rsidRPr="00A60B1A">
        <w:rPr>
          <w:color w:val="000000" w:themeColor="text1"/>
          <w:szCs w:val="24"/>
        </w:rPr>
        <w:br/>
      </w:r>
      <w:r w:rsidR="006204E8" w:rsidRPr="00A60B1A">
        <w:rPr>
          <w:color w:val="000000" w:themeColor="text1"/>
          <w:szCs w:val="24"/>
        </w:rPr>
        <w:t xml:space="preserve">o jakim stanowi art. </w:t>
      </w:r>
      <w:r w:rsidR="00481519" w:rsidRPr="00A60B1A">
        <w:rPr>
          <w:color w:val="000000" w:themeColor="text1"/>
          <w:szCs w:val="24"/>
        </w:rPr>
        <w:t xml:space="preserve">132 </w:t>
      </w:r>
      <w:proofErr w:type="gramStart"/>
      <w:r w:rsidR="00955023" w:rsidRPr="00A60B1A">
        <w:rPr>
          <w:iCs/>
          <w:color w:val="000000" w:themeColor="text1"/>
          <w:szCs w:val="24"/>
        </w:rPr>
        <w:t>P.Z.P</w:t>
      </w:r>
      <w:r w:rsidR="00955023">
        <w:rPr>
          <w:i/>
          <w:color w:val="000000" w:themeColor="text1"/>
          <w:szCs w:val="24"/>
        </w:rPr>
        <w:t>.</w:t>
      </w:r>
      <w:r w:rsidR="00740603" w:rsidRPr="00A60B1A">
        <w:rPr>
          <w:color w:val="000000" w:themeColor="text1"/>
          <w:szCs w:val="24"/>
        </w:rPr>
        <w:t>.</w:t>
      </w:r>
      <w:proofErr w:type="gramEnd"/>
      <w:r w:rsidR="00740603" w:rsidRPr="00A60B1A">
        <w:rPr>
          <w:color w:val="000000" w:themeColor="text1"/>
          <w:szCs w:val="24"/>
        </w:rPr>
        <w:t xml:space="preserve"> </w:t>
      </w:r>
      <w:r w:rsidR="00F56513" w:rsidRPr="00A60B1A">
        <w:rPr>
          <w:color w:val="000000" w:themeColor="text1"/>
          <w:szCs w:val="24"/>
        </w:rPr>
        <w:t>oraz niniejszej Specyfikacji Warunków Zamówienia, zwaną dalej „SWZ”.</w:t>
      </w:r>
      <w:r w:rsidR="006204E8" w:rsidRPr="00A60B1A">
        <w:rPr>
          <w:color w:val="000000" w:themeColor="text1"/>
          <w:szCs w:val="24"/>
        </w:rPr>
        <w:t xml:space="preserve"> </w:t>
      </w:r>
    </w:p>
    <w:p w14:paraId="226BC85E" w14:textId="5AAEF8F0" w:rsidR="006204E8" w:rsidRPr="00A60B1A" w:rsidRDefault="00814275" w:rsidP="00F236E6">
      <w:pPr>
        <w:pStyle w:val="pkt"/>
        <w:numPr>
          <w:ilvl w:val="0"/>
          <w:numId w:val="34"/>
        </w:numPr>
        <w:spacing w:before="0" w:after="0" w:line="360" w:lineRule="auto"/>
        <w:ind w:left="284" w:hanging="284"/>
        <w:rPr>
          <w:color w:val="000000" w:themeColor="text1"/>
          <w:szCs w:val="24"/>
        </w:rPr>
      </w:pPr>
      <w:r w:rsidRPr="00A60B1A">
        <w:rPr>
          <w:color w:val="000000" w:themeColor="text1"/>
          <w:szCs w:val="24"/>
        </w:rPr>
        <w:t xml:space="preserve"> </w:t>
      </w:r>
      <w:r w:rsidR="003C7684" w:rsidRPr="00A60B1A">
        <w:rPr>
          <w:color w:val="000000" w:themeColor="text1"/>
          <w:szCs w:val="24"/>
        </w:rPr>
        <w:t>Szacunkowa wartość</w:t>
      </w:r>
      <w:r w:rsidR="007A3EC3" w:rsidRPr="00A60B1A">
        <w:rPr>
          <w:color w:val="000000" w:themeColor="text1"/>
          <w:szCs w:val="24"/>
        </w:rPr>
        <w:t xml:space="preserve"> przedmiotowego</w:t>
      </w:r>
      <w:r w:rsidR="003C7684" w:rsidRPr="00A60B1A">
        <w:rPr>
          <w:color w:val="000000" w:themeColor="text1"/>
          <w:szCs w:val="24"/>
        </w:rPr>
        <w:t xml:space="preserve"> zamówienia przekracza </w:t>
      </w:r>
      <w:r w:rsidR="006204E8" w:rsidRPr="00A60B1A">
        <w:rPr>
          <w:color w:val="000000" w:themeColor="text1"/>
          <w:szCs w:val="24"/>
        </w:rPr>
        <w:t>prog</w:t>
      </w:r>
      <w:r w:rsidR="006C6DA6" w:rsidRPr="00A60B1A">
        <w:rPr>
          <w:color w:val="000000" w:themeColor="text1"/>
          <w:szCs w:val="24"/>
        </w:rPr>
        <w:t>i</w:t>
      </w:r>
      <w:r w:rsidR="006204E8" w:rsidRPr="00A60B1A">
        <w:rPr>
          <w:color w:val="000000" w:themeColor="text1"/>
          <w:szCs w:val="24"/>
        </w:rPr>
        <w:t xml:space="preserve"> unijn</w:t>
      </w:r>
      <w:r w:rsidR="006C6DA6" w:rsidRPr="00A60B1A">
        <w:rPr>
          <w:color w:val="000000" w:themeColor="text1"/>
          <w:szCs w:val="24"/>
        </w:rPr>
        <w:t>e</w:t>
      </w:r>
      <w:r w:rsidR="006204E8" w:rsidRPr="00A60B1A">
        <w:rPr>
          <w:color w:val="000000" w:themeColor="text1"/>
          <w:szCs w:val="24"/>
        </w:rPr>
        <w:t xml:space="preserve"> o jakich mowa w art. 3 ustawy </w:t>
      </w:r>
      <w:r w:rsidR="00955023" w:rsidRPr="00054655">
        <w:rPr>
          <w:iCs/>
          <w:color w:val="000000" w:themeColor="text1"/>
          <w:szCs w:val="24"/>
        </w:rPr>
        <w:t>P.Z.P</w:t>
      </w:r>
    </w:p>
    <w:p w14:paraId="1BF28D6D" w14:textId="77777777" w:rsidR="003C7684" w:rsidRPr="00A60B1A" w:rsidRDefault="00814275" w:rsidP="00F236E6">
      <w:pPr>
        <w:pStyle w:val="pkt"/>
        <w:numPr>
          <w:ilvl w:val="0"/>
          <w:numId w:val="34"/>
        </w:numPr>
        <w:spacing w:before="0" w:after="0" w:line="360" w:lineRule="auto"/>
        <w:ind w:left="426" w:hanging="426"/>
        <w:rPr>
          <w:color w:val="000000" w:themeColor="text1"/>
          <w:szCs w:val="24"/>
        </w:rPr>
      </w:pPr>
      <w:r w:rsidRPr="00A60B1A">
        <w:rPr>
          <w:color w:val="000000" w:themeColor="text1"/>
          <w:szCs w:val="24"/>
        </w:rPr>
        <w:t xml:space="preserve"> </w:t>
      </w:r>
      <w:r w:rsidR="003C7684" w:rsidRPr="00A60B1A">
        <w:rPr>
          <w:color w:val="000000" w:themeColor="text1"/>
          <w:szCs w:val="24"/>
        </w:rPr>
        <w:t>Zamawiający nie przewiduje aukcji elektronicznej.</w:t>
      </w:r>
    </w:p>
    <w:p w14:paraId="432848D1" w14:textId="77777777" w:rsidR="006204E8" w:rsidRPr="00A60B1A" w:rsidRDefault="00814275" w:rsidP="00F236E6">
      <w:pPr>
        <w:pStyle w:val="pkt"/>
        <w:numPr>
          <w:ilvl w:val="0"/>
          <w:numId w:val="34"/>
        </w:numPr>
        <w:spacing w:before="0" w:after="0" w:line="360" w:lineRule="auto"/>
        <w:ind w:left="426" w:hanging="426"/>
        <w:rPr>
          <w:color w:val="000000" w:themeColor="text1"/>
          <w:szCs w:val="24"/>
        </w:rPr>
      </w:pPr>
      <w:r w:rsidRPr="00A60B1A">
        <w:rPr>
          <w:color w:val="000000" w:themeColor="text1"/>
          <w:szCs w:val="24"/>
        </w:rPr>
        <w:t xml:space="preserve"> </w:t>
      </w:r>
      <w:r w:rsidR="006204E8" w:rsidRPr="00A60B1A">
        <w:rPr>
          <w:color w:val="000000" w:themeColor="text1"/>
          <w:szCs w:val="24"/>
        </w:rPr>
        <w:t>Zamawiający nie przewiduje złożenia oferty w postaci katalogów elektronicznych.</w:t>
      </w:r>
    </w:p>
    <w:p w14:paraId="7B7E58EE" w14:textId="77777777" w:rsidR="0022144E" w:rsidRPr="00A60B1A" w:rsidRDefault="00814275" w:rsidP="00F236E6">
      <w:pPr>
        <w:pStyle w:val="pkt"/>
        <w:numPr>
          <w:ilvl w:val="0"/>
          <w:numId w:val="34"/>
        </w:numPr>
        <w:spacing w:before="0" w:after="0" w:line="360" w:lineRule="auto"/>
        <w:ind w:left="426" w:hanging="426"/>
        <w:rPr>
          <w:color w:val="000000" w:themeColor="text1"/>
          <w:szCs w:val="24"/>
        </w:rPr>
      </w:pPr>
      <w:r w:rsidRPr="00A60B1A">
        <w:rPr>
          <w:color w:val="000000" w:themeColor="text1"/>
          <w:szCs w:val="24"/>
        </w:rPr>
        <w:t xml:space="preserve"> </w:t>
      </w:r>
      <w:r w:rsidR="003C7684" w:rsidRPr="00A60B1A">
        <w:rPr>
          <w:color w:val="000000" w:themeColor="text1"/>
          <w:szCs w:val="24"/>
        </w:rPr>
        <w:t>Zamawiający nie prowadzi postępowania w celu zawarcia umowy ramowej.</w:t>
      </w:r>
    </w:p>
    <w:p w14:paraId="4C5B7B6E" w14:textId="0590F518" w:rsidR="003C42AD" w:rsidRPr="00A60B1A" w:rsidRDefault="00814275" w:rsidP="00F236E6">
      <w:pPr>
        <w:pStyle w:val="pkt"/>
        <w:numPr>
          <w:ilvl w:val="0"/>
          <w:numId w:val="34"/>
        </w:numPr>
        <w:spacing w:before="0" w:after="0" w:line="360" w:lineRule="auto"/>
        <w:ind w:left="284" w:hanging="284"/>
        <w:rPr>
          <w:color w:val="000000" w:themeColor="text1"/>
          <w:szCs w:val="24"/>
        </w:rPr>
      </w:pPr>
      <w:r w:rsidRPr="00A60B1A">
        <w:rPr>
          <w:color w:val="000000" w:themeColor="text1"/>
          <w:szCs w:val="24"/>
        </w:rPr>
        <w:t xml:space="preserve"> </w:t>
      </w:r>
      <w:r w:rsidR="004836E1" w:rsidRPr="00A60B1A">
        <w:rPr>
          <w:color w:val="000000" w:themeColor="text1"/>
          <w:szCs w:val="24"/>
        </w:rPr>
        <w:t xml:space="preserve">Zamawiający </w:t>
      </w:r>
      <w:r w:rsidR="00941972" w:rsidRPr="00A60B1A">
        <w:rPr>
          <w:color w:val="000000" w:themeColor="text1"/>
          <w:szCs w:val="24"/>
        </w:rPr>
        <w:t xml:space="preserve">nie zastrzega możliwości ubiegania się o udzielenie zamówienia wyłącznie przez wykonawców, o których mowa w art. 94 </w:t>
      </w:r>
      <w:r w:rsidR="00955023" w:rsidRPr="00054655">
        <w:rPr>
          <w:iCs/>
          <w:color w:val="000000" w:themeColor="text1"/>
          <w:szCs w:val="24"/>
        </w:rPr>
        <w:t>P.Z.P</w:t>
      </w:r>
    </w:p>
    <w:p w14:paraId="3C9CDC39" w14:textId="25174E65" w:rsidR="003C42AD" w:rsidRPr="00A60B1A" w:rsidRDefault="006418E5" w:rsidP="00F236E6">
      <w:pPr>
        <w:pStyle w:val="pkt"/>
        <w:numPr>
          <w:ilvl w:val="0"/>
          <w:numId w:val="34"/>
        </w:numPr>
        <w:spacing w:before="0" w:after="0" w:line="360" w:lineRule="auto"/>
        <w:ind w:left="284" w:hanging="284"/>
        <w:rPr>
          <w:color w:val="000000" w:themeColor="text1"/>
          <w:szCs w:val="24"/>
        </w:rPr>
      </w:pPr>
      <w:r w:rsidRPr="00A60B1A">
        <w:rPr>
          <w:color w:val="000000" w:themeColor="text1"/>
          <w:szCs w:val="24"/>
        </w:rPr>
        <w:t>Zamawiający nie określa dodatkowych wymagań związanych z zatrudnianiem osób</w:t>
      </w:r>
      <w:r w:rsidR="004836E1" w:rsidRPr="00A60B1A">
        <w:rPr>
          <w:color w:val="000000" w:themeColor="text1"/>
          <w:szCs w:val="24"/>
        </w:rPr>
        <w:t xml:space="preserve">, </w:t>
      </w:r>
      <w:r w:rsidR="009025E6">
        <w:rPr>
          <w:color w:val="000000" w:themeColor="text1"/>
          <w:szCs w:val="24"/>
        </w:rPr>
        <w:br/>
      </w:r>
      <w:r w:rsidR="004836E1" w:rsidRPr="00A60B1A">
        <w:rPr>
          <w:color w:val="000000" w:themeColor="text1"/>
          <w:szCs w:val="24"/>
        </w:rPr>
        <w:t>o których mowa w art. 96 ust. 2 pkt 2</w:t>
      </w:r>
      <w:r w:rsidRPr="00A60B1A">
        <w:rPr>
          <w:color w:val="000000" w:themeColor="text1"/>
          <w:szCs w:val="24"/>
        </w:rPr>
        <w:t xml:space="preserve"> </w:t>
      </w:r>
      <w:r w:rsidR="00955023" w:rsidRPr="00054655">
        <w:rPr>
          <w:iCs/>
          <w:color w:val="000000" w:themeColor="text1"/>
          <w:szCs w:val="24"/>
        </w:rPr>
        <w:t>P.Z.P</w:t>
      </w:r>
      <w:r w:rsidR="009025E6">
        <w:rPr>
          <w:iCs/>
          <w:color w:val="000000" w:themeColor="text1"/>
          <w:szCs w:val="24"/>
        </w:rPr>
        <w:t>.</w:t>
      </w:r>
    </w:p>
    <w:p w14:paraId="50BA5967" w14:textId="45572E6D" w:rsidR="003C42AD" w:rsidRPr="00A60B1A" w:rsidRDefault="003C42AD" w:rsidP="00F236E6">
      <w:pPr>
        <w:pStyle w:val="pkt"/>
        <w:numPr>
          <w:ilvl w:val="0"/>
          <w:numId w:val="34"/>
        </w:numPr>
        <w:spacing w:before="0" w:after="0" w:line="360" w:lineRule="auto"/>
        <w:ind w:left="284" w:hanging="284"/>
        <w:rPr>
          <w:color w:val="000000" w:themeColor="text1"/>
          <w:szCs w:val="24"/>
        </w:rPr>
      </w:pPr>
      <w:r w:rsidRPr="00A60B1A">
        <w:rPr>
          <w:color w:val="000000" w:themeColor="text1"/>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2020.1320) obejmują następujące rodzaje czynności: </w:t>
      </w:r>
    </w:p>
    <w:p w14:paraId="1804ADC5" w14:textId="42842EA0" w:rsidR="003C42AD" w:rsidRPr="00A60B1A" w:rsidRDefault="003C42AD" w:rsidP="003C42AD">
      <w:pPr>
        <w:pStyle w:val="Akapitzlist"/>
        <w:tabs>
          <w:tab w:val="left" w:pos="567"/>
        </w:tabs>
        <w:spacing w:line="360" w:lineRule="auto"/>
        <w:ind w:left="720"/>
        <w:jc w:val="both"/>
        <w:rPr>
          <w:color w:val="000000" w:themeColor="text1"/>
        </w:rPr>
      </w:pPr>
      <w:r w:rsidRPr="00A60B1A">
        <w:rPr>
          <w:color w:val="000000" w:themeColor="text1"/>
        </w:rPr>
        <w:t>a) czynności związane z odbieraniem odpadów i załadunkiem do pojazdów</w:t>
      </w:r>
      <w:r w:rsidR="009025E6">
        <w:rPr>
          <w:color w:val="000000" w:themeColor="text1"/>
        </w:rPr>
        <w:t>,</w:t>
      </w:r>
    </w:p>
    <w:p w14:paraId="6AA9BD6B" w14:textId="3DA7FAE1" w:rsidR="003C42AD" w:rsidRPr="00A60B1A" w:rsidRDefault="003C42AD" w:rsidP="003C42AD">
      <w:pPr>
        <w:pStyle w:val="Akapitzlist"/>
        <w:tabs>
          <w:tab w:val="left" w:pos="567"/>
        </w:tabs>
        <w:spacing w:line="360" w:lineRule="auto"/>
        <w:ind w:left="720"/>
        <w:jc w:val="both"/>
        <w:rPr>
          <w:color w:val="000000" w:themeColor="text1"/>
        </w:rPr>
      </w:pPr>
      <w:r w:rsidRPr="00A60B1A">
        <w:rPr>
          <w:color w:val="000000" w:themeColor="text1"/>
        </w:rPr>
        <w:t xml:space="preserve">b) czynności związane z kierowaniem pojazdami </w:t>
      </w:r>
      <w:proofErr w:type="gramStart"/>
      <w:r w:rsidRPr="00A60B1A">
        <w:rPr>
          <w:color w:val="000000" w:themeColor="text1"/>
        </w:rPr>
        <w:t>( śmieciarkami</w:t>
      </w:r>
      <w:proofErr w:type="gramEnd"/>
      <w:r w:rsidRPr="00A60B1A">
        <w:rPr>
          <w:color w:val="000000" w:themeColor="text1"/>
        </w:rPr>
        <w:t>)</w:t>
      </w:r>
      <w:r w:rsidR="009025E6">
        <w:rPr>
          <w:color w:val="000000" w:themeColor="text1"/>
        </w:rPr>
        <w:t>.</w:t>
      </w:r>
    </w:p>
    <w:p w14:paraId="22792810" w14:textId="4A70805D" w:rsidR="003C42AD" w:rsidRPr="00A60B1A" w:rsidRDefault="003C42AD" w:rsidP="003C42AD">
      <w:pPr>
        <w:tabs>
          <w:tab w:val="left" w:pos="567"/>
        </w:tabs>
        <w:spacing w:line="360" w:lineRule="auto"/>
        <w:jc w:val="both"/>
        <w:rPr>
          <w:color w:val="000000" w:themeColor="text1"/>
        </w:rPr>
      </w:pPr>
      <w:r w:rsidRPr="00A60B1A">
        <w:rPr>
          <w:color w:val="000000" w:themeColor="text1"/>
        </w:rPr>
        <w:t>9.</w:t>
      </w:r>
      <w:r w:rsidR="009025E6">
        <w:rPr>
          <w:color w:val="000000" w:themeColor="text1"/>
        </w:rPr>
        <w:t xml:space="preserve"> </w:t>
      </w:r>
      <w:r w:rsidRPr="00A60B1A">
        <w:rPr>
          <w:color w:val="000000" w:themeColor="text1"/>
        </w:rPr>
        <w:t xml:space="preserve">Szczegółowe wymagania dotyczące realizacji oraz egzekwowania wymogu zatrudnienia na podstawie stosunku pracy zostały określone we wzorze umowy stanowiącymi odpowiednio Załącznik nr </w:t>
      </w:r>
      <w:r w:rsidR="006C6DA6" w:rsidRPr="00A60B1A">
        <w:rPr>
          <w:color w:val="000000" w:themeColor="text1"/>
        </w:rPr>
        <w:t>5</w:t>
      </w:r>
      <w:r w:rsidRPr="00A60B1A">
        <w:rPr>
          <w:color w:val="000000" w:themeColor="text1"/>
        </w:rPr>
        <w:t xml:space="preserve"> do SWZ. </w:t>
      </w:r>
    </w:p>
    <w:p w14:paraId="1C12904C" w14:textId="0A2746C5" w:rsidR="0022144E" w:rsidRDefault="0022144E" w:rsidP="009025E6">
      <w:pPr>
        <w:pStyle w:val="pkt"/>
        <w:spacing w:before="0" w:after="0" w:line="360" w:lineRule="auto"/>
        <w:ind w:left="556" w:firstLine="0"/>
        <w:rPr>
          <w:color w:val="000000" w:themeColor="text1"/>
          <w:szCs w:val="24"/>
        </w:rPr>
      </w:pPr>
    </w:p>
    <w:p w14:paraId="042256CD" w14:textId="7F90D6ED" w:rsidR="009025E6" w:rsidRDefault="009025E6" w:rsidP="009025E6">
      <w:pPr>
        <w:pStyle w:val="pkt"/>
        <w:spacing w:before="0" w:after="0" w:line="360" w:lineRule="auto"/>
        <w:ind w:left="556" w:firstLine="0"/>
        <w:rPr>
          <w:color w:val="000000" w:themeColor="text1"/>
          <w:szCs w:val="24"/>
        </w:rPr>
      </w:pPr>
    </w:p>
    <w:p w14:paraId="729236C2" w14:textId="77777777" w:rsidR="009025E6" w:rsidRPr="00A60B1A" w:rsidRDefault="009025E6" w:rsidP="00A60B1A">
      <w:pPr>
        <w:pStyle w:val="pkt"/>
        <w:spacing w:before="0" w:after="0" w:line="360" w:lineRule="auto"/>
        <w:ind w:left="556" w:firstLine="0"/>
        <w:rPr>
          <w:color w:val="000000" w:themeColor="text1"/>
          <w:szCs w:val="24"/>
        </w:rPr>
      </w:pPr>
    </w:p>
    <w:p w14:paraId="0F367C4B" w14:textId="77777777" w:rsidR="00F74F25" w:rsidRPr="00A60B1A" w:rsidRDefault="00927FE7" w:rsidP="00F16200">
      <w:pPr>
        <w:pStyle w:val="pkt"/>
        <w:numPr>
          <w:ilvl w:val="0"/>
          <w:numId w:val="20"/>
        </w:numPr>
        <w:pBdr>
          <w:bottom w:val="double" w:sz="4" w:space="1" w:color="auto"/>
        </w:pBdr>
        <w:shd w:val="clear" w:color="auto" w:fill="DAEEF3"/>
        <w:spacing w:before="360" w:after="40" w:line="360" w:lineRule="auto"/>
        <w:ind w:left="284" w:hanging="284"/>
        <w:rPr>
          <w:b/>
          <w:color w:val="000000" w:themeColor="text1"/>
          <w:szCs w:val="24"/>
        </w:rPr>
      </w:pPr>
      <w:r w:rsidRPr="00A60B1A">
        <w:rPr>
          <w:b/>
          <w:color w:val="000000" w:themeColor="text1"/>
          <w:szCs w:val="24"/>
        </w:rPr>
        <w:lastRenderedPageBreak/>
        <w:t>OPIS PRZEDMIOTU ZAM</w:t>
      </w:r>
      <w:r w:rsidR="005B5095" w:rsidRPr="00A60B1A">
        <w:rPr>
          <w:b/>
          <w:color w:val="000000" w:themeColor="text1"/>
          <w:szCs w:val="24"/>
        </w:rPr>
        <w:t>ÓWIENIA</w:t>
      </w:r>
    </w:p>
    <w:p w14:paraId="384B0411" w14:textId="77777777" w:rsidR="00BF6E99" w:rsidRPr="00A60B1A" w:rsidRDefault="00BF6E99" w:rsidP="00BF6E99">
      <w:pPr>
        <w:jc w:val="both"/>
        <w:rPr>
          <w:color w:val="000000" w:themeColor="text1"/>
        </w:rPr>
      </w:pPr>
    </w:p>
    <w:p w14:paraId="368EB016" w14:textId="1A2B768F" w:rsidR="009025E6" w:rsidRDefault="00BF6E99" w:rsidP="003C42AD">
      <w:pPr>
        <w:spacing w:line="360" w:lineRule="auto"/>
        <w:jc w:val="both"/>
        <w:rPr>
          <w:b/>
          <w:bCs/>
          <w:color w:val="000000" w:themeColor="text1"/>
        </w:rPr>
      </w:pPr>
      <w:r w:rsidRPr="00A60B1A">
        <w:rPr>
          <w:color w:val="000000" w:themeColor="text1"/>
        </w:rPr>
        <w:t>1.</w:t>
      </w:r>
      <w:r w:rsidR="00E04A0C" w:rsidRPr="00A60B1A">
        <w:rPr>
          <w:color w:val="000000" w:themeColor="text1"/>
        </w:rPr>
        <w:tab/>
      </w:r>
      <w:r w:rsidR="003C42AD" w:rsidRPr="00A60B1A">
        <w:rPr>
          <w:color w:val="000000" w:themeColor="text1"/>
        </w:rPr>
        <w:t xml:space="preserve">Przedmiotem zamówienia jest świadczenie usług związanych z odbieraniem odpadów komunalnych z nieruchomości zamieszkałych i niezamieszkałych, na których powstają odpady komunalne oraz ich zagospodarowanie. </w:t>
      </w:r>
      <w:r w:rsidR="00CA37AF" w:rsidRPr="00A60B1A">
        <w:rPr>
          <w:color w:val="000000" w:themeColor="text1"/>
        </w:rPr>
        <w:t xml:space="preserve">Szczegółowy opis przedmiotu zamówienia stanowi </w:t>
      </w:r>
      <w:r w:rsidR="003C42AD" w:rsidRPr="00A60B1A">
        <w:rPr>
          <w:color w:val="000000" w:themeColor="text1"/>
        </w:rPr>
        <w:t xml:space="preserve">złącznikiem </w:t>
      </w:r>
      <w:r w:rsidR="00CA37AF" w:rsidRPr="00A60B1A">
        <w:rPr>
          <w:b/>
          <w:bCs/>
          <w:color w:val="000000" w:themeColor="text1"/>
        </w:rPr>
        <w:t xml:space="preserve">nr </w:t>
      </w:r>
      <w:r w:rsidR="00C35488">
        <w:rPr>
          <w:b/>
          <w:bCs/>
          <w:color w:val="000000" w:themeColor="text1"/>
        </w:rPr>
        <w:t>5</w:t>
      </w:r>
      <w:r w:rsidR="00CA37AF" w:rsidRPr="00A60B1A">
        <w:rPr>
          <w:b/>
          <w:bCs/>
          <w:color w:val="000000" w:themeColor="text1"/>
        </w:rPr>
        <w:t xml:space="preserve"> do </w:t>
      </w:r>
      <w:r w:rsidR="00C35488">
        <w:rPr>
          <w:b/>
          <w:bCs/>
          <w:color w:val="000000" w:themeColor="text1"/>
        </w:rPr>
        <w:t>umowy.</w:t>
      </w:r>
    </w:p>
    <w:p w14:paraId="6739B118" w14:textId="1FD2B162" w:rsidR="003C42AD" w:rsidRPr="00A60B1A" w:rsidRDefault="003C42AD" w:rsidP="003C42AD">
      <w:pPr>
        <w:spacing w:line="360" w:lineRule="auto"/>
        <w:jc w:val="both"/>
        <w:rPr>
          <w:color w:val="000000" w:themeColor="text1"/>
        </w:rPr>
      </w:pPr>
      <w:r w:rsidRPr="00A60B1A">
        <w:rPr>
          <w:color w:val="000000" w:themeColor="text1"/>
        </w:rPr>
        <w:t xml:space="preserve">1.2. Przedmiot zamówienia obejmuje wszystkie nieruchomości zamieszkałe, czyli takie, w których znajduje się, co najmniej jeden lokal, w którym zamieszkuje co najmniej jeden mieszkaniec oraz wszystkie nieruchomości niezamieszkałe, na których wytwarzane są odpady komunalne, położone </w:t>
      </w:r>
      <w:proofErr w:type="gramStart"/>
      <w:r w:rsidRPr="00A60B1A">
        <w:rPr>
          <w:color w:val="000000" w:themeColor="text1"/>
        </w:rPr>
        <w:t>w  Gminie</w:t>
      </w:r>
      <w:proofErr w:type="gramEnd"/>
      <w:r w:rsidRPr="00A60B1A">
        <w:rPr>
          <w:color w:val="000000" w:themeColor="text1"/>
        </w:rPr>
        <w:t xml:space="preserve"> Jaworzyna Śląska.</w:t>
      </w:r>
    </w:p>
    <w:p w14:paraId="2B4BDC8F" w14:textId="63252831" w:rsidR="003C42AD" w:rsidRPr="00A60B1A" w:rsidRDefault="003C42AD" w:rsidP="003C42AD">
      <w:pPr>
        <w:spacing w:line="360" w:lineRule="auto"/>
        <w:jc w:val="both"/>
        <w:rPr>
          <w:color w:val="000000" w:themeColor="text1"/>
        </w:rPr>
      </w:pPr>
      <w:r w:rsidRPr="00A60B1A">
        <w:rPr>
          <w:color w:val="000000" w:themeColor="text1"/>
        </w:rPr>
        <w:t>1.3.Zamawiający szacuje na podstawie złożonych deklaracji, że w Gminie Jaworzyna Śląska:</w:t>
      </w:r>
    </w:p>
    <w:p w14:paraId="18591C0A" w14:textId="77777777" w:rsidR="003C42AD" w:rsidRPr="00A60B1A" w:rsidRDefault="003C42AD" w:rsidP="00F236E6">
      <w:pPr>
        <w:numPr>
          <w:ilvl w:val="1"/>
          <w:numId w:val="60"/>
        </w:numPr>
        <w:spacing w:line="360" w:lineRule="auto"/>
        <w:ind w:left="0" w:firstLine="0"/>
        <w:jc w:val="both"/>
        <w:rPr>
          <w:color w:val="000000" w:themeColor="text1"/>
        </w:rPr>
      </w:pPr>
      <w:r w:rsidRPr="00A60B1A">
        <w:rPr>
          <w:color w:val="000000" w:themeColor="text1"/>
        </w:rPr>
        <w:t xml:space="preserve">zamieszkuje ok. </w:t>
      </w:r>
      <w:bookmarkStart w:id="1" w:name="_Hlk535837543"/>
      <w:r w:rsidRPr="00A60B1A">
        <w:rPr>
          <w:color w:val="000000" w:themeColor="text1"/>
        </w:rPr>
        <w:t>8 173 mieszkańców</w:t>
      </w:r>
      <w:bookmarkEnd w:id="1"/>
      <w:r w:rsidRPr="00A60B1A">
        <w:rPr>
          <w:color w:val="000000" w:themeColor="text1"/>
        </w:rPr>
        <w:t>,</w:t>
      </w:r>
    </w:p>
    <w:p w14:paraId="2D95670D" w14:textId="77777777" w:rsidR="003C42AD" w:rsidRPr="00A60B1A" w:rsidRDefault="003C42AD" w:rsidP="00F236E6">
      <w:pPr>
        <w:numPr>
          <w:ilvl w:val="1"/>
          <w:numId w:val="60"/>
        </w:numPr>
        <w:spacing w:line="360" w:lineRule="auto"/>
        <w:ind w:left="0" w:firstLine="0"/>
        <w:jc w:val="both"/>
        <w:rPr>
          <w:color w:val="000000" w:themeColor="text1"/>
        </w:rPr>
      </w:pPr>
      <w:r w:rsidRPr="00A60B1A">
        <w:rPr>
          <w:color w:val="000000" w:themeColor="text1"/>
        </w:rPr>
        <w:t>znajduje się około 1 777 nieruchomości zamieszkałych, z czego 1 611 nieruchomości to nieruchomości jednorodzinne,</w:t>
      </w:r>
    </w:p>
    <w:p w14:paraId="579F3922" w14:textId="77777777" w:rsidR="003C42AD" w:rsidRPr="00A60B1A" w:rsidRDefault="003C42AD" w:rsidP="00F236E6">
      <w:pPr>
        <w:numPr>
          <w:ilvl w:val="1"/>
          <w:numId w:val="60"/>
        </w:numPr>
        <w:spacing w:line="360" w:lineRule="auto"/>
        <w:ind w:left="0" w:firstLine="0"/>
        <w:jc w:val="both"/>
        <w:rPr>
          <w:color w:val="000000" w:themeColor="text1"/>
        </w:rPr>
      </w:pPr>
      <w:r w:rsidRPr="00A60B1A">
        <w:rPr>
          <w:color w:val="000000" w:themeColor="text1"/>
        </w:rPr>
        <w:t>znajduje się około 161 nieruchomości niezamieszkałe,</w:t>
      </w:r>
    </w:p>
    <w:p w14:paraId="125FBE46" w14:textId="77777777" w:rsidR="003C42AD" w:rsidRPr="00A60B1A" w:rsidRDefault="003C42AD" w:rsidP="00F236E6">
      <w:pPr>
        <w:numPr>
          <w:ilvl w:val="1"/>
          <w:numId w:val="60"/>
        </w:numPr>
        <w:spacing w:line="360" w:lineRule="auto"/>
        <w:ind w:left="0" w:firstLine="0"/>
        <w:jc w:val="both"/>
        <w:rPr>
          <w:color w:val="000000" w:themeColor="text1"/>
        </w:rPr>
      </w:pPr>
      <w:r w:rsidRPr="00A60B1A">
        <w:rPr>
          <w:color w:val="000000" w:themeColor="text1"/>
        </w:rPr>
        <w:t>w ramach świadczonej usługi, w okresie 24 miesięcy, z Gminy Jaworzyna Śląska zostanie odebranych i przekazanych do zagospodarowania łącznie 9176,00 Mg odpadów komunalnych.</w:t>
      </w:r>
    </w:p>
    <w:p w14:paraId="7E132CA3" w14:textId="67965827" w:rsidR="003C42AD" w:rsidRPr="00A60B1A" w:rsidRDefault="003C42AD" w:rsidP="003C42AD">
      <w:pPr>
        <w:spacing w:line="360" w:lineRule="auto"/>
        <w:jc w:val="both"/>
        <w:rPr>
          <w:color w:val="000000" w:themeColor="text1"/>
        </w:rPr>
      </w:pPr>
      <w:r w:rsidRPr="00A60B1A">
        <w:rPr>
          <w:color w:val="000000" w:themeColor="text1"/>
        </w:rPr>
        <w:t>1.4.Zamawiający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Zmiany te nie będą miały wpływu na zmianę cen jednostkowych wpływających na wysokość wynagrodzenia Wykonawcy.</w:t>
      </w:r>
    </w:p>
    <w:p w14:paraId="40A465AC" w14:textId="000D9604" w:rsidR="003C42AD" w:rsidRPr="00A60B1A" w:rsidRDefault="003C42AD" w:rsidP="003C42AD">
      <w:pPr>
        <w:spacing w:line="360" w:lineRule="auto"/>
        <w:jc w:val="both"/>
        <w:rPr>
          <w:color w:val="000000" w:themeColor="text1"/>
        </w:rPr>
      </w:pPr>
      <w:r w:rsidRPr="00A60B1A">
        <w:rPr>
          <w:color w:val="000000" w:themeColor="text1"/>
        </w:rPr>
        <w:t xml:space="preserve">1.5.Gmina Jaworzyna Śląska obejmuje nieruchomości położone w miejscowościach wg Tabeli </w:t>
      </w:r>
    </w:p>
    <w:p w14:paraId="7DDD4615" w14:textId="77777777" w:rsidR="003C42AD" w:rsidRPr="00A60B1A" w:rsidRDefault="003C42AD" w:rsidP="003C42AD">
      <w:pPr>
        <w:pStyle w:val="Tekstpodstawowywcity"/>
        <w:spacing w:before="120"/>
        <w:ind w:left="0"/>
        <w:jc w:val="both"/>
        <w:rPr>
          <w:b/>
          <w:bCs/>
          <w:i/>
          <w:color w:val="000000" w:themeColor="text1"/>
        </w:rPr>
      </w:pPr>
      <w:r w:rsidRPr="00A60B1A">
        <w:rPr>
          <w:b/>
          <w:bCs/>
          <w:i/>
          <w:color w:val="000000" w:themeColor="text1"/>
        </w:rPr>
        <w:t>Tabela 1. Wykaz miejscowości gminy</w:t>
      </w:r>
    </w:p>
    <w:tbl>
      <w:tblPr>
        <w:tblW w:w="3500" w:type="pct"/>
        <w:jc w:val="center"/>
        <w:tblLayout w:type="fixed"/>
        <w:tblCellMar>
          <w:left w:w="70" w:type="dxa"/>
          <w:right w:w="70" w:type="dxa"/>
        </w:tblCellMar>
        <w:tblLook w:val="04A0" w:firstRow="1" w:lastRow="0" w:firstColumn="1" w:lastColumn="0" w:noHBand="0" w:noVBand="1"/>
      </w:tblPr>
      <w:tblGrid>
        <w:gridCol w:w="2194"/>
        <w:gridCol w:w="4145"/>
      </w:tblGrid>
      <w:tr w:rsidR="00C849BE" w:rsidRPr="00486432" w14:paraId="2FBAABCF" w14:textId="77777777" w:rsidTr="00645BD9">
        <w:trPr>
          <w:jc w:val="center"/>
        </w:trPr>
        <w:tc>
          <w:tcPr>
            <w:tcW w:w="2406" w:type="dxa"/>
            <w:tcBorders>
              <w:top w:val="single" w:sz="4" w:space="0" w:color="auto"/>
              <w:left w:val="single" w:sz="8" w:space="0" w:color="auto"/>
              <w:bottom w:val="single" w:sz="4" w:space="0" w:color="auto"/>
              <w:right w:val="single" w:sz="4" w:space="0" w:color="auto"/>
            </w:tcBorders>
            <w:noWrap/>
            <w:vAlign w:val="center"/>
            <w:hideMark/>
          </w:tcPr>
          <w:p w14:paraId="2CD68239" w14:textId="77777777" w:rsidR="003C42AD" w:rsidRPr="00A60B1A" w:rsidRDefault="003C42AD" w:rsidP="00645BD9">
            <w:pPr>
              <w:rPr>
                <w:color w:val="000000" w:themeColor="text1"/>
              </w:rPr>
            </w:pPr>
            <w:bookmarkStart w:id="2" w:name="_Hlk535411928"/>
            <w:r w:rsidRPr="00A60B1A">
              <w:rPr>
                <w:color w:val="000000" w:themeColor="text1"/>
              </w:rPr>
              <w:t>Wioski</w:t>
            </w:r>
          </w:p>
        </w:tc>
        <w:tc>
          <w:tcPr>
            <w:tcW w:w="4559" w:type="dxa"/>
            <w:tcBorders>
              <w:top w:val="single" w:sz="4" w:space="0" w:color="auto"/>
              <w:left w:val="nil"/>
              <w:bottom w:val="single" w:sz="4" w:space="0" w:color="auto"/>
              <w:right w:val="single" w:sz="4" w:space="0" w:color="auto"/>
            </w:tcBorders>
            <w:noWrap/>
            <w:vAlign w:val="center"/>
            <w:hideMark/>
          </w:tcPr>
          <w:p w14:paraId="3C4EA271" w14:textId="77777777" w:rsidR="003C42AD" w:rsidRPr="00A60B1A" w:rsidRDefault="003C42AD" w:rsidP="00645BD9">
            <w:pPr>
              <w:rPr>
                <w:color w:val="000000" w:themeColor="text1"/>
              </w:rPr>
            </w:pPr>
            <w:r w:rsidRPr="00A60B1A">
              <w:rPr>
                <w:color w:val="000000" w:themeColor="text1"/>
              </w:rPr>
              <w:t>Bagieniec</w:t>
            </w:r>
          </w:p>
        </w:tc>
      </w:tr>
      <w:tr w:rsidR="00C849BE" w:rsidRPr="00486432" w14:paraId="0E79D230"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275DE71D"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5877FEE1" w14:textId="77777777" w:rsidR="003C42AD" w:rsidRPr="00A60B1A" w:rsidRDefault="003C42AD" w:rsidP="00645BD9">
            <w:pPr>
              <w:rPr>
                <w:color w:val="000000" w:themeColor="text1"/>
              </w:rPr>
            </w:pPr>
            <w:r w:rsidRPr="00A60B1A">
              <w:rPr>
                <w:color w:val="000000" w:themeColor="text1"/>
              </w:rPr>
              <w:t>Bolesławice</w:t>
            </w:r>
          </w:p>
        </w:tc>
      </w:tr>
      <w:bookmarkEnd w:id="2"/>
      <w:tr w:rsidR="00C849BE" w:rsidRPr="00486432" w14:paraId="007F82F9"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728123BF"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5F454BF3" w14:textId="77777777" w:rsidR="003C42AD" w:rsidRPr="00A60B1A" w:rsidRDefault="003C42AD" w:rsidP="00645BD9">
            <w:pPr>
              <w:rPr>
                <w:color w:val="000000" w:themeColor="text1"/>
              </w:rPr>
            </w:pPr>
            <w:r w:rsidRPr="00A60B1A">
              <w:rPr>
                <w:color w:val="000000" w:themeColor="text1"/>
              </w:rPr>
              <w:t>Czechy</w:t>
            </w:r>
          </w:p>
        </w:tc>
      </w:tr>
      <w:tr w:rsidR="00C849BE" w:rsidRPr="00486432" w14:paraId="6A3BA63E"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36D027D4"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6A94D1A5" w14:textId="77777777" w:rsidR="003C42AD" w:rsidRPr="00A60B1A" w:rsidRDefault="003C42AD" w:rsidP="00645BD9">
            <w:pPr>
              <w:rPr>
                <w:color w:val="000000" w:themeColor="text1"/>
              </w:rPr>
            </w:pPr>
            <w:r w:rsidRPr="00A60B1A">
              <w:rPr>
                <w:color w:val="000000" w:themeColor="text1"/>
              </w:rPr>
              <w:t>Milikowice</w:t>
            </w:r>
          </w:p>
        </w:tc>
      </w:tr>
      <w:tr w:rsidR="00C849BE" w:rsidRPr="00486432" w14:paraId="5BD7A4E3"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0D6589AB"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0B5F233D" w14:textId="77777777" w:rsidR="003C42AD" w:rsidRPr="00A60B1A" w:rsidRDefault="003C42AD" w:rsidP="00645BD9">
            <w:pPr>
              <w:rPr>
                <w:color w:val="000000" w:themeColor="text1"/>
              </w:rPr>
            </w:pPr>
            <w:r w:rsidRPr="00A60B1A">
              <w:rPr>
                <w:color w:val="000000" w:themeColor="text1"/>
              </w:rPr>
              <w:t xml:space="preserve">Nowy Jaworów </w:t>
            </w:r>
          </w:p>
        </w:tc>
      </w:tr>
      <w:tr w:rsidR="00C849BE" w:rsidRPr="00486432" w14:paraId="10B46929"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7ADD8E79"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20AFBB62" w14:textId="77777777" w:rsidR="003C42AD" w:rsidRPr="00A60B1A" w:rsidRDefault="003C42AD" w:rsidP="00645BD9">
            <w:pPr>
              <w:rPr>
                <w:color w:val="000000" w:themeColor="text1"/>
              </w:rPr>
            </w:pPr>
            <w:r w:rsidRPr="00A60B1A">
              <w:rPr>
                <w:color w:val="000000" w:themeColor="text1"/>
              </w:rPr>
              <w:t>Pasieczna</w:t>
            </w:r>
          </w:p>
        </w:tc>
      </w:tr>
      <w:tr w:rsidR="00C849BE" w:rsidRPr="00486432" w14:paraId="181EF485"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7432F31A"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61A528E6" w14:textId="77777777" w:rsidR="003C42AD" w:rsidRPr="00A60B1A" w:rsidRDefault="003C42AD" w:rsidP="00645BD9">
            <w:pPr>
              <w:rPr>
                <w:color w:val="000000" w:themeColor="text1"/>
              </w:rPr>
            </w:pPr>
            <w:r w:rsidRPr="00A60B1A">
              <w:rPr>
                <w:color w:val="000000" w:themeColor="text1"/>
              </w:rPr>
              <w:t>Pastuchów</w:t>
            </w:r>
          </w:p>
        </w:tc>
      </w:tr>
      <w:tr w:rsidR="00C849BE" w:rsidRPr="00486432" w14:paraId="7CC6CC0C"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76975A8B"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27798A99" w14:textId="77777777" w:rsidR="003C42AD" w:rsidRPr="00A60B1A" w:rsidRDefault="003C42AD" w:rsidP="00645BD9">
            <w:pPr>
              <w:rPr>
                <w:color w:val="000000" w:themeColor="text1"/>
              </w:rPr>
            </w:pPr>
            <w:r w:rsidRPr="00A60B1A">
              <w:rPr>
                <w:color w:val="000000" w:themeColor="text1"/>
              </w:rPr>
              <w:t>Piotrowice Świdnickie</w:t>
            </w:r>
          </w:p>
        </w:tc>
      </w:tr>
      <w:tr w:rsidR="00C849BE" w:rsidRPr="00486432" w14:paraId="139B1B0B"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718ED899"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101869AF" w14:textId="77777777" w:rsidR="003C42AD" w:rsidRPr="00A60B1A" w:rsidRDefault="003C42AD" w:rsidP="00645BD9">
            <w:pPr>
              <w:rPr>
                <w:color w:val="000000" w:themeColor="text1"/>
              </w:rPr>
            </w:pPr>
            <w:r w:rsidRPr="00A60B1A">
              <w:rPr>
                <w:color w:val="000000" w:themeColor="text1"/>
              </w:rPr>
              <w:t>Stary Jaworów</w:t>
            </w:r>
          </w:p>
        </w:tc>
      </w:tr>
      <w:tr w:rsidR="00C849BE" w:rsidRPr="00486432" w14:paraId="66CB562F"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40693EE0"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209DF4F6" w14:textId="77777777" w:rsidR="003C42AD" w:rsidRPr="00A60B1A" w:rsidRDefault="003C42AD" w:rsidP="00645BD9">
            <w:pPr>
              <w:rPr>
                <w:color w:val="000000" w:themeColor="text1"/>
              </w:rPr>
            </w:pPr>
            <w:r w:rsidRPr="00A60B1A">
              <w:rPr>
                <w:color w:val="000000" w:themeColor="text1"/>
              </w:rPr>
              <w:t>Tomkowa</w:t>
            </w:r>
          </w:p>
        </w:tc>
      </w:tr>
      <w:tr w:rsidR="00C849BE" w:rsidRPr="00486432" w14:paraId="031D6E0E"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21B63A98"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66F293D0" w14:textId="77777777" w:rsidR="003C42AD" w:rsidRPr="00A60B1A" w:rsidRDefault="003C42AD" w:rsidP="00645BD9">
            <w:pPr>
              <w:rPr>
                <w:color w:val="000000" w:themeColor="text1"/>
              </w:rPr>
            </w:pPr>
            <w:r w:rsidRPr="00A60B1A">
              <w:rPr>
                <w:color w:val="000000" w:themeColor="text1"/>
              </w:rPr>
              <w:t>Witków</w:t>
            </w:r>
          </w:p>
        </w:tc>
      </w:tr>
      <w:tr w:rsidR="00C849BE" w:rsidRPr="00486432" w14:paraId="57E4CD13"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tcPr>
          <w:p w14:paraId="1B13BA3F" w14:textId="77777777" w:rsidR="003C42AD" w:rsidRPr="00A60B1A" w:rsidRDefault="003C42AD" w:rsidP="00645BD9">
            <w:pPr>
              <w:rPr>
                <w:color w:val="000000" w:themeColor="text1"/>
              </w:rPr>
            </w:pPr>
          </w:p>
        </w:tc>
        <w:tc>
          <w:tcPr>
            <w:tcW w:w="4559" w:type="dxa"/>
            <w:tcBorders>
              <w:top w:val="nil"/>
              <w:left w:val="nil"/>
              <w:bottom w:val="single" w:sz="4" w:space="0" w:color="auto"/>
              <w:right w:val="single" w:sz="4" w:space="0" w:color="auto"/>
            </w:tcBorders>
            <w:noWrap/>
            <w:vAlign w:val="center"/>
            <w:hideMark/>
          </w:tcPr>
          <w:p w14:paraId="5EDCCE57" w14:textId="77777777" w:rsidR="003C42AD" w:rsidRPr="00A60B1A" w:rsidRDefault="003C42AD" w:rsidP="00645BD9">
            <w:pPr>
              <w:rPr>
                <w:color w:val="000000" w:themeColor="text1"/>
              </w:rPr>
            </w:pPr>
            <w:r w:rsidRPr="00A60B1A">
              <w:rPr>
                <w:color w:val="000000" w:themeColor="text1"/>
              </w:rPr>
              <w:t>Nowice</w:t>
            </w:r>
          </w:p>
        </w:tc>
      </w:tr>
      <w:tr w:rsidR="00C849BE" w:rsidRPr="00486432" w14:paraId="4F960007" w14:textId="77777777" w:rsidTr="00645BD9">
        <w:trPr>
          <w:jc w:val="center"/>
        </w:trPr>
        <w:tc>
          <w:tcPr>
            <w:tcW w:w="2406" w:type="dxa"/>
            <w:tcBorders>
              <w:top w:val="nil"/>
              <w:left w:val="single" w:sz="8" w:space="0" w:color="auto"/>
              <w:bottom w:val="single" w:sz="4" w:space="0" w:color="auto"/>
              <w:right w:val="single" w:sz="4" w:space="0" w:color="auto"/>
            </w:tcBorders>
            <w:noWrap/>
            <w:vAlign w:val="center"/>
            <w:hideMark/>
          </w:tcPr>
          <w:p w14:paraId="7F9C3A33" w14:textId="77777777" w:rsidR="003C42AD" w:rsidRPr="00A60B1A" w:rsidRDefault="003C42AD" w:rsidP="00645BD9">
            <w:pPr>
              <w:rPr>
                <w:color w:val="000000" w:themeColor="text1"/>
              </w:rPr>
            </w:pPr>
            <w:r w:rsidRPr="00A60B1A">
              <w:rPr>
                <w:color w:val="000000" w:themeColor="text1"/>
              </w:rPr>
              <w:lastRenderedPageBreak/>
              <w:t>Miasto</w:t>
            </w:r>
          </w:p>
        </w:tc>
        <w:tc>
          <w:tcPr>
            <w:tcW w:w="4559" w:type="dxa"/>
            <w:tcBorders>
              <w:top w:val="nil"/>
              <w:left w:val="nil"/>
              <w:bottom w:val="single" w:sz="4" w:space="0" w:color="auto"/>
              <w:right w:val="single" w:sz="4" w:space="0" w:color="auto"/>
            </w:tcBorders>
            <w:noWrap/>
            <w:vAlign w:val="center"/>
            <w:hideMark/>
          </w:tcPr>
          <w:p w14:paraId="2771B0BD" w14:textId="77777777" w:rsidR="003C42AD" w:rsidRPr="00A60B1A" w:rsidRDefault="003C42AD" w:rsidP="00645BD9">
            <w:pPr>
              <w:rPr>
                <w:color w:val="000000" w:themeColor="text1"/>
              </w:rPr>
            </w:pPr>
            <w:r w:rsidRPr="00A60B1A">
              <w:rPr>
                <w:color w:val="000000" w:themeColor="text1"/>
              </w:rPr>
              <w:t>Jaworzyna Śląska</w:t>
            </w:r>
          </w:p>
        </w:tc>
      </w:tr>
    </w:tbl>
    <w:p w14:paraId="488BDD51" w14:textId="3BB82CC2" w:rsidR="003C42AD" w:rsidRPr="00A60B1A" w:rsidRDefault="003C42AD" w:rsidP="003C42AD">
      <w:pPr>
        <w:spacing w:before="120" w:line="360" w:lineRule="auto"/>
        <w:jc w:val="both"/>
        <w:rPr>
          <w:color w:val="000000" w:themeColor="text1"/>
        </w:rPr>
      </w:pPr>
      <w:r w:rsidRPr="00A60B1A">
        <w:rPr>
          <w:color w:val="000000" w:themeColor="text1"/>
        </w:rPr>
        <w:t xml:space="preserve">1.6.Wykonawca odpowiedzialny jest za osiągnięcie poziomów odzysku odpadów komunalnych z uwzględnieniem poziomów odzysków wskazanych w ustawie z dnia 13 września 1996 r. o utrzymaniu czystości i porządku w gminach (Dz. U. z 2021 r. poz. 888 z </w:t>
      </w:r>
      <w:proofErr w:type="spellStart"/>
      <w:r w:rsidRPr="00A60B1A">
        <w:rPr>
          <w:color w:val="000000" w:themeColor="text1"/>
        </w:rPr>
        <w:t>późn</w:t>
      </w:r>
      <w:proofErr w:type="spellEnd"/>
      <w:r w:rsidRPr="00A60B1A">
        <w:rPr>
          <w:color w:val="000000" w:themeColor="text1"/>
        </w:rPr>
        <w:t xml:space="preserve">. zm. </w:t>
      </w:r>
      <w:proofErr w:type="spellStart"/>
      <w:r w:rsidRPr="00A60B1A">
        <w:rPr>
          <w:color w:val="000000" w:themeColor="text1"/>
        </w:rPr>
        <w:t>t.j</w:t>
      </w:r>
      <w:proofErr w:type="spellEnd"/>
      <w:r w:rsidRPr="00A60B1A">
        <w:rPr>
          <w:color w:val="000000" w:themeColor="text1"/>
        </w:rPr>
        <w:t xml:space="preserve">.), </w:t>
      </w:r>
      <w:bookmarkStart w:id="3" w:name="_Hlk101264771"/>
      <w:r w:rsidRPr="00A60B1A">
        <w:rPr>
          <w:color w:val="000000" w:themeColor="text1"/>
        </w:rPr>
        <w:t xml:space="preserve">Rozporządzeniem Ministra Klimatu i Środowiska z dnia 3 sierpnia 2021 r. w sprawie sposobu obliczania poziomów przygotowania do ponownego użycia i recyklingu odpadów komunalnych (Dz. U. z 2021 r., poz. 1530) </w:t>
      </w:r>
      <w:bookmarkEnd w:id="3"/>
      <w:r w:rsidRPr="00A60B1A">
        <w:rPr>
          <w:color w:val="000000" w:themeColor="text1"/>
        </w:rPr>
        <w:t>oraz Rozporządzeniem Ministra Środowiska z dnia 15 grudnia 2017 r. w sprawie poziomów ograniczenia składowania masy odpadów komunalnych ulegających biodegradacji (Dz. U. z 2017 r. poz. 2412).</w:t>
      </w:r>
    </w:p>
    <w:p w14:paraId="38B63EEC" w14:textId="7806F40E" w:rsidR="003C42AD" w:rsidRPr="00A60B1A" w:rsidRDefault="003C42AD" w:rsidP="003C42AD">
      <w:pPr>
        <w:spacing w:line="360" w:lineRule="auto"/>
        <w:jc w:val="both"/>
        <w:rPr>
          <w:color w:val="000000" w:themeColor="text1"/>
        </w:rPr>
      </w:pPr>
      <w:r w:rsidRPr="00A60B1A">
        <w:rPr>
          <w:color w:val="000000" w:themeColor="text1"/>
        </w:rPr>
        <w:t>1.7.Usługa odbierania i zagospodarowania odpadów komunalnych z nieruchomości (zamieszkałych i niezamieszkałych) położonych w Gminie Jaworzyna Śląska obejmuje następujące rodzaje odpadów komunalnych:</w:t>
      </w:r>
    </w:p>
    <w:p w14:paraId="4298BD0D" w14:textId="77777777" w:rsidR="003C42AD" w:rsidRPr="00A60B1A" w:rsidRDefault="003C42AD" w:rsidP="00F236E6">
      <w:pPr>
        <w:pStyle w:val="Tekstpodstawowywcity"/>
        <w:numPr>
          <w:ilvl w:val="1"/>
          <w:numId w:val="60"/>
        </w:numPr>
        <w:spacing w:after="0" w:line="360" w:lineRule="auto"/>
        <w:ind w:left="0" w:hanging="1"/>
        <w:jc w:val="both"/>
        <w:rPr>
          <w:color w:val="000000" w:themeColor="text1"/>
        </w:rPr>
      </w:pPr>
      <w:r w:rsidRPr="00A60B1A">
        <w:rPr>
          <w:color w:val="000000" w:themeColor="text1"/>
        </w:rPr>
        <w:t>niesegregowane (zmieszane) odpady komunalne (20 03 01),</w:t>
      </w:r>
    </w:p>
    <w:p w14:paraId="789962FA" w14:textId="77777777" w:rsidR="003C42AD" w:rsidRPr="00A60B1A" w:rsidRDefault="003C42AD" w:rsidP="00F236E6">
      <w:pPr>
        <w:pStyle w:val="Tekstpodstawowywcity"/>
        <w:numPr>
          <w:ilvl w:val="1"/>
          <w:numId w:val="60"/>
        </w:numPr>
        <w:spacing w:after="0" w:line="360" w:lineRule="auto"/>
        <w:ind w:left="0" w:hanging="1"/>
        <w:jc w:val="both"/>
        <w:rPr>
          <w:color w:val="000000" w:themeColor="text1"/>
        </w:rPr>
      </w:pPr>
      <w:r w:rsidRPr="00A60B1A">
        <w:rPr>
          <w:color w:val="000000" w:themeColor="text1"/>
        </w:rPr>
        <w:t>odpady komunalne zbierane selektywnie zawierające frakcje papieru i makulatury, metali, tworzyw sztucznych, szkła i opakowań ze szkła, opakowań wielomateriałowych oraz odzieży i tekstyliów, bioodpadów (15 01 01, 15 01 02, 15 01 04, 15 01 05, 15 01 06, 15 01 07, 20 01 01, 20 01 02, 20 01 10, 20 01 11, 20 01 39, 20 01 40, 20 01 99,20 01 08, 20 02 01),</w:t>
      </w:r>
    </w:p>
    <w:p w14:paraId="2F77070F" w14:textId="299857B6" w:rsidR="003C42AD" w:rsidRPr="00A60B1A" w:rsidRDefault="003C42AD" w:rsidP="00F236E6">
      <w:pPr>
        <w:pStyle w:val="Tekstpodstawowywcity"/>
        <w:numPr>
          <w:ilvl w:val="1"/>
          <w:numId w:val="60"/>
        </w:numPr>
        <w:spacing w:after="0" w:line="360" w:lineRule="auto"/>
        <w:ind w:left="0" w:hanging="1"/>
        <w:jc w:val="both"/>
        <w:rPr>
          <w:color w:val="000000" w:themeColor="text1"/>
        </w:rPr>
      </w:pPr>
      <w:r w:rsidRPr="00A60B1A">
        <w:rPr>
          <w:color w:val="000000" w:themeColor="text1"/>
        </w:rPr>
        <w:t xml:space="preserve">odpady wielkogabarytowe, a w szczególności meble, zużyty sprzęt elektryczny </w:t>
      </w:r>
      <w:r w:rsidR="009025E6">
        <w:rPr>
          <w:color w:val="000000" w:themeColor="text1"/>
        </w:rPr>
        <w:br/>
      </w:r>
      <w:r w:rsidRPr="00A60B1A">
        <w:rPr>
          <w:color w:val="000000" w:themeColor="text1"/>
        </w:rPr>
        <w:t>i elektroniczny oraz zużyte opony (15 01 03, 16 01 03, 20 01 23*, 20 01 35*, 20 01 36, 20 03 07, 20 03 99)</w:t>
      </w:r>
    </w:p>
    <w:p w14:paraId="04569635" w14:textId="77777777" w:rsidR="003C42AD" w:rsidRPr="00A60B1A" w:rsidRDefault="003C42AD" w:rsidP="00F236E6">
      <w:pPr>
        <w:pStyle w:val="Tekstpodstawowywcity"/>
        <w:numPr>
          <w:ilvl w:val="1"/>
          <w:numId w:val="60"/>
        </w:numPr>
        <w:spacing w:after="0" w:line="360" w:lineRule="auto"/>
        <w:ind w:left="0" w:hanging="1"/>
        <w:jc w:val="both"/>
        <w:rPr>
          <w:color w:val="000000" w:themeColor="text1"/>
        </w:rPr>
      </w:pPr>
      <w:r w:rsidRPr="00A60B1A">
        <w:rPr>
          <w:color w:val="000000" w:themeColor="text1"/>
        </w:rPr>
        <w:t xml:space="preserve">przeterminowane leki i opakowania po </w:t>
      </w:r>
      <w:proofErr w:type="gramStart"/>
      <w:r w:rsidRPr="00A60B1A">
        <w:rPr>
          <w:color w:val="000000" w:themeColor="text1"/>
        </w:rPr>
        <w:t>lekach  (</w:t>
      </w:r>
      <w:proofErr w:type="gramEnd"/>
      <w:r w:rsidRPr="00A60B1A">
        <w:rPr>
          <w:color w:val="000000" w:themeColor="text1"/>
        </w:rPr>
        <w:t>20 01 31, 20 01 32)</w:t>
      </w:r>
    </w:p>
    <w:p w14:paraId="08CD14DF" w14:textId="77777777" w:rsidR="003C42AD" w:rsidRPr="00A60B1A" w:rsidRDefault="003C42AD" w:rsidP="003C42AD">
      <w:pPr>
        <w:spacing w:before="120" w:after="120" w:line="360" w:lineRule="auto"/>
        <w:jc w:val="both"/>
        <w:rPr>
          <w:b/>
          <w:color w:val="000000" w:themeColor="text1"/>
        </w:rPr>
      </w:pPr>
      <w:r w:rsidRPr="00A60B1A">
        <w:rPr>
          <w:b/>
          <w:color w:val="000000" w:themeColor="text1"/>
        </w:rPr>
        <w:t>Uwaga!</w:t>
      </w:r>
    </w:p>
    <w:p w14:paraId="3EA66988" w14:textId="12E13125" w:rsidR="003C42AD" w:rsidRPr="00A60B1A" w:rsidRDefault="003C42AD" w:rsidP="00F236E6">
      <w:pPr>
        <w:numPr>
          <w:ilvl w:val="0"/>
          <w:numId w:val="61"/>
        </w:numPr>
        <w:spacing w:line="360" w:lineRule="auto"/>
        <w:ind w:left="0" w:hanging="1"/>
        <w:jc w:val="both"/>
        <w:rPr>
          <w:color w:val="000000" w:themeColor="text1"/>
        </w:rPr>
      </w:pPr>
      <w:r w:rsidRPr="00A60B1A">
        <w:rPr>
          <w:color w:val="000000" w:themeColor="text1"/>
        </w:rPr>
        <w:t xml:space="preserve">Wykonawca w ramach świadczenia usługi zobowiązany jest do odbierania </w:t>
      </w:r>
      <w:r w:rsidR="009025E6">
        <w:rPr>
          <w:color w:val="000000" w:themeColor="text1"/>
        </w:rPr>
        <w:br/>
      </w:r>
      <w:r w:rsidRPr="00A60B1A">
        <w:rPr>
          <w:color w:val="000000" w:themeColor="text1"/>
        </w:rPr>
        <w:t xml:space="preserve">i zagospodarowania </w:t>
      </w:r>
      <w:r w:rsidRPr="00A60B1A">
        <w:rPr>
          <w:b/>
          <w:color w:val="000000" w:themeColor="text1"/>
          <w:u w:val="single"/>
        </w:rPr>
        <w:t>wyłącznie odpadów komunalnych</w:t>
      </w:r>
      <w:r w:rsidRPr="00A60B1A">
        <w:rPr>
          <w:color w:val="000000" w:themeColor="text1"/>
        </w:rPr>
        <w:t xml:space="preserve">. W przypadku stwierdzenia, że właściciel nieruchomości wystawił do odbioru odpady inne niż odpady komunalne lub zmieszał odpady komunalne z odpadami innymi niż komunalne, odbioru nie należy dokonywać. </w:t>
      </w:r>
      <w:r w:rsidR="00CE0D2C">
        <w:rPr>
          <w:color w:val="000000" w:themeColor="text1"/>
        </w:rPr>
        <w:br/>
      </w:r>
      <w:r w:rsidRPr="00A60B1A">
        <w:rPr>
          <w:color w:val="000000" w:themeColor="text1"/>
        </w:rPr>
        <w:t>W takiej sytuacji Wykonawca zobowiązany jest udokumentować stwierdzone nieprawidłowości oraz powiadomić Zamawiającego.</w:t>
      </w:r>
    </w:p>
    <w:p w14:paraId="112B5AEE" w14:textId="730499DD" w:rsidR="003C42AD" w:rsidRPr="00A60B1A" w:rsidRDefault="003C42AD" w:rsidP="00F236E6">
      <w:pPr>
        <w:numPr>
          <w:ilvl w:val="0"/>
          <w:numId w:val="61"/>
        </w:numPr>
        <w:spacing w:line="360" w:lineRule="auto"/>
        <w:ind w:left="0" w:hanging="1"/>
        <w:jc w:val="both"/>
        <w:rPr>
          <w:color w:val="000000" w:themeColor="text1"/>
        </w:rPr>
      </w:pPr>
      <w:r w:rsidRPr="00A60B1A">
        <w:rPr>
          <w:color w:val="000000" w:themeColor="text1"/>
        </w:rPr>
        <w:t xml:space="preserve">Jako </w:t>
      </w:r>
      <w:r w:rsidRPr="00A60B1A">
        <w:rPr>
          <w:b/>
          <w:color w:val="000000" w:themeColor="text1"/>
          <w:u w:val="single"/>
        </w:rPr>
        <w:t>odpady komunalne</w:t>
      </w:r>
      <w:r w:rsidRPr="00A60B1A">
        <w:rPr>
          <w:color w:val="000000" w:themeColor="text1"/>
        </w:rPr>
        <w:t xml:space="preserve"> należy rozumieć, zgodnie z art. 3 ust. 1 pkt 7 ustawy </w:t>
      </w:r>
      <w:r w:rsidR="00CE0D2C">
        <w:rPr>
          <w:color w:val="000000" w:themeColor="text1"/>
        </w:rPr>
        <w:br/>
      </w:r>
      <w:r w:rsidRPr="00A60B1A">
        <w:rPr>
          <w:color w:val="000000" w:themeColor="text1"/>
        </w:rPr>
        <w:t xml:space="preserve">o odpadach, odpady powstające w gospodarstwach domowych, z wyłączeniem pojazdów wycofanych z eksploatacji, a także odpady niezawierające odpadów niebezpiecznych </w:t>
      </w:r>
      <w:r w:rsidRPr="00A60B1A">
        <w:rPr>
          <w:color w:val="000000" w:themeColor="text1"/>
        </w:rPr>
        <w:lastRenderedPageBreak/>
        <w:t>pochodzące od innych wytwórców odpadów, które ze względu na swój charakter lub skład są podobne do odpadów wytwarzanych w gospodarstwach domowych.</w:t>
      </w:r>
    </w:p>
    <w:p w14:paraId="474C0BBE" w14:textId="25928F9B" w:rsidR="003C42AD" w:rsidRPr="00A60B1A" w:rsidRDefault="003C42AD" w:rsidP="003C42AD">
      <w:pPr>
        <w:spacing w:line="360" w:lineRule="auto"/>
        <w:jc w:val="both"/>
        <w:rPr>
          <w:color w:val="000000" w:themeColor="text1"/>
        </w:rPr>
      </w:pPr>
      <w:r w:rsidRPr="00A60B1A">
        <w:rPr>
          <w:color w:val="000000" w:themeColor="text1"/>
        </w:rPr>
        <w:t>1.8.Usługa odbierania i zagospodarowania odpadów komunalnych musi być realizowana zgodnie z obowiązującymi przepisami prawa, a w szczególności:</w:t>
      </w:r>
    </w:p>
    <w:p w14:paraId="4B6B431A"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hanging="1"/>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 xml:space="preserve">ustawą z dnia 14 grudnia 2012 r. o odpadach (Dz. U. z 2022 r. poz. 699 </w:t>
      </w:r>
      <w:proofErr w:type="spellStart"/>
      <w:r w:rsidRPr="00A60B1A">
        <w:rPr>
          <w:rFonts w:ascii="Times New Roman" w:hAnsi="Times New Roman"/>
          <w:b w:val="0"/>
          <w:bCs/>
          <w:color w:val="000000" w:themeColor="text1"/>
          <w:sz w:val="24"/>
          <w:szCs w:val="24"/>
        </w:rPr>
        <w:t>t.j</w:t>
      </w:r>
      <w:proofErr w:type="spellEnd"/>
      <w:r w:rsidRPr="00A60B1A">
        <w:rPr>
          <w:rFonts w:ascii="Times New Roman" w:hAnsi="Times New Roman"/>
          <w:b w:val="0"/>
          <w:bCs/>
          <w:color w:val="000000" w:themeColor="text1"/>
          <w:sz w:val="24"/>
          <w:szCs w:val="24"/>
        </w:rPr>
        <w:t>.) zwaną dalej ustawą o odpadach oraz rozporządzeniami wykonawczymi do tej ustawy,</w:t>
      </w:r>
    </w:p>
    <w:p w14:paraId="6CFA166F"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hanging="1"/>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 xml:space="preserve">ustawą z dnia 13 września 1996 r. o utrzymaniu czystości i porządku w gminach (Dz. U. z 2021 r. poz. 888 z </w:t>
      </w:r>
      <w:proofErr w:type="spellStart"/>
      <w:r w:rsidRPr="00A60B1A">
        <w:rPr>
          <w:rFonts w:ascii="Times New Roman" w:hAnsi="Times New Roman"/>
          <w:b w:val="0"/>
          <w:bCs/>
          <w:color w:val="000000" w:themeColor="text1"/>
          <w:sz w:val="24"/>
          <w:szCs w:val="24"/>
        </w:rPr>
        <w:t>późn</w:t>
      </w:r>
      <w:proofErr w:type="spellEnd"/>
      <w:r w:rsidRPr="00A60B1A">
        <w:rPr>
          <w:rFonts w:ascii="Times New Roman" w:hAnsi="Times New Roman"/>
          <w:b w:val="0"/>
          <w:bCs/>
          <w:color w:val="000000" w:themeColor="text1"/>
          <w:sz w:val="24"/>
          <w:szCs w:val="24"/>
        </w:rPr>
        <w:t xml:space="preserve">. zm. </w:t>
      </w:r>
      <w:proofErr w:type="spellStart"/>
      <w:r w:rsidRPr="00A60B1A">
        <w:rPr>
          <w:rFonts w:ascii="Times New Roman" w:hAnsi="Times New Roman"/>
          <w:b w:val="0"/>
          <w:bCs/>
          <w:color w:val="000000" w:themeColor="text1"/>
          <w:sz w:val="24"/>
          <w:szCs w:val="24"/>
        </w:rPr>
        <w:t>t.j</w:t>
      </w:r>
      <w:proofErr w:type="spellEnd"/>
      <w:r w:rsidRPr="00A60B1A">
        <w:rPr>
          <w:rFonts w:ascii="Times New Roman" w:hAnsi="Times New Roman"/>
          <w:b w:val="0"/>
          <w:bCs/>
          <w:color w:val="000000" w:themeColor="text1"/>
          <w:sz w:val="24"/>
          <w:szCs w:val="24"/>
        </w:rPr>
        <w:t>.) zwaną dalej ustawą o czystości i porządku oraz rozporządzeniami wykonawczymi do tej ustawy,</w:t>
      </w:r>
    </w:p>
    <w:p w14:paraId="513B7FEF"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hanging="1"/>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 xml:space="preserve">ustawą z dnia 11 września 2015 r. o zużytym sprzęcie elektrycznym i elektronicznym (Dz. U. z 2020 r. poz. 1893 z </w:t>
      </w:r>
      <w:proofErr w:type="spellStart"/>
      <w:r w:rsidRPr="00A60B1A">
        <w:rPr>
          <w:rFonts w:ascii="Times New Roman" w:hAnsi="Times New Roman"/>
          <w:b w:val="0"/>
          <w:bCs/>
          <w:color w:val="000000" w:themeColor="text1"/>
          <w:sz w:val="24"/>
          <w:szCs w:val="24"/>
        </w:rPr>
        <w:t>późn</w:t>
      </w:r>
      <w:proofErr w:type="spellEnd"/>
      <w:r w:rsidRPr="00A60B1A">
        <w:rPr>
          <w:rFonts w:ascii="Times New Roman" w:hAnsi="Times New Roman"/>
          <w:b w:val="0"/>
          <w:bCs/>
          <w:color w:val="000000" w:themeColor="text1"/>
          <w:sz w:val="24"/>
          <w:szCs w:val="24"/>
        </w:rPr>
        <w:t>. zm.) zwaną dalej ustawą o zużytym sprzęcie oraz rozporządzeniami wykonawczymi do tej ustawy,</w:t>
      </w:r>
    </w:p>
    <w:p w14:paraId="72A7C4F8"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hanging="1"/>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Krajowym Planem Gospodarki Odpadami Komunalnymi 2022, zwanym dalej KPGO 2022,</w:t>
      </w:r>
    </w:p>
    <w:p w14:paraId="293C536F"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firstLine="0"/>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Wojewódzkim Planem Gospodarki Odpadami dla Województwa Dolnośląskiego 2016-2022, zwanym dalej WPGO 2016-2022,</w:t>
      </w:r>
    </w:p>
    <w:p w14:paraId="0A598E30"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firstLine="0"/>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Uchwałą nr XXIX/935/16 Sejmiku Województwa Dolnośląskiego z dnia 22 grudnia 2016 r. w sprawie wykonania Wojewódzkiego Planu Gospodarki Odpadami dla Województwa Dolnośląskiego 2016-2022 oraz uchwałami zmieniającymi, zwaną dalej uchwałą w sprawie wykonania WPGO 2016-2022,</w:t>
      </w:r>
    </w:p>
    <w:p w14:paraId="28B07825" w14:textId="2BE11B21" w:rsidR="003C42AD" w:rsidRPr="00A60B1A" w:rsidRDefault="003C42AD" w:rsidP="00F236E6">
      <w:pPr>
        <w:pStyle w:val="Tekstpodstawowy"/>
        <w:numPr>
          <w:ilvl w:val="1"/>
          <w:numId w:val="60"/>
        </w:numPr>
        <w:overflowPunct w:val="0"/>
        <w:autoSpaceDE w:val="0"/>
        <w:autoSpaceDN w:val="0"/>
        <w:adjustRightInd w:val="0"/>
        <w:spacing w:line="360" w:lineRule="auto"/>
        <w:ind w:left="0" w:firstLine="0"/>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 xml:space="preserve">Uchwałą nr XI/62/19 Rady Miejskiej w Jaworzynie Śląskiej z dnia 29 października 2019 r. w sprawie regulaminu utrzymania czystości i porządku na terenie Gminy Jaworzyna Śląska </w:t>
      </w:r>
      <w:r w:rsidR="00CE0D2C">
        <w:rPr>
          <w:rFonts w:ascii="Times New Roman" w:hAnsi="Times New Roman"/>
          <w:b w:val="0"/>
          <w:bCs/>
          <w:color w:val="000000" w:themeColor="text1"/>
          <w:sz w:val="24"/>
          <w:szCs w:val="24"/>
        </w:rPr>
        <w:br/>
      </w:r>
      <w:r w:rsidRPr="00A60B1A">
        <w:rPr>
          <w:rFonts w:ascii="Times New Roman" w:hAnsi="Times New Roman"/>
          <w:b w:val="0"/>
          <w:bCs/>
          <w:color w:val="000000" w:themeColor="text1"/>
          <w:sz w:val="24"/>
          <w:szCs w:val="24"/>
        </w:rPr>
        <w:t>z późniejszymi zmianami,</w:t>
      </w:r>
    </w:p>
    <w:p w14:paraId="14FDD978" w14:textId="1B1A1728" w:rsidR="003C42AD" w:rsidRPr="00A60B1A" w:rsidRDefault="003C42AD" w:rsidP="00F236E6">
      <w:pPr>
        <w:pStyle w:val="Tekstpodstawowy"/>
        <w:numPr>
          <w:ilvl w:val="1"/>
          <w:numId w:val="60"/>
        </w:numPr>
        <w:overflowPunct w:val="0"/>
        <w:autoSpaceDE w:val="0"/>
        <w:autoSpaceDN w:val="0"/>
        <w:adjustRightInd w:val="0"/>
        <w:spacing w:line="360" w:lineRule="auto"/>
        <w:ind w:left="0" w:firstLine="0"/>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 xml:space="preserve">Uchwała nr XIX/14/20 Rady Miejskiej w Jaworzynie Śląskiej z dnia 12 maja 2020 r. </w:t>
      </w:r>
      <w:r w:rsidR="00CE0D2C">
        <w:rPr>
          <w:rFonts w:ascii="Times New Roman" w:hAnsi="Times New Roman"/>
          <w:b w:val="0"/>
          <w:bCs/>
          <w:color w:val="000000" w:themeColor="text1"/>
          <w:sz w:val="24"/>
          <w:szCs w:val="24"/>
        </w:rPr>
        <w:br/>
      </w:r>
      <w:r w:rsidRPr="00A60B1A">
        <w:rPr>
          <w:rFonts w:ascii="Times New Roman" w:hAnsi="Times New Roman"/>
          <w:b w:val="0"/>
          <w:bCs/>
          <w:color w:val="000000" w:themeColor="text1"/>
          <w:sz w:val="24"/>
          <w:szCs w:val="24"/>
        </w:rPr>
        <w:t>w sprawie usług świadczonych w zamian za opłatę za gospodarowanie odpadami komunalnymi.</w:t>
      </w:r>
    </w:p>
    <w:p w14:paraId="698C82A5" w14:textId="2FE6E8AD" w:rsidR="003C42AD" w:rsidRPr="00A60B1A" w:rsidRDefault="003C42AD" w:rsidP="003C42AD">
      <w:pPr>
        <w:spacing w:line="360" w:lineRule="auto"/>
        <w:jc w:val="both"/>
        <w:rPr>
          <w:bCs/>
          <w:color w:val="000000" w:themeColor="text1"/>
        </w:rPr>
      </w:pPr>
      <w:bookmarkStart w:id="4" w:name="_Hlk534890481"/>
      <w:r w:rsidRPr="00A60B1A">
        <w:rPr>
          <w:bCs/>
          <w:color w:val="000000" w:themeColor="text1"/>
        </w:rPr>
        <w:t>1.9.W ramach świadczonej usługi Wykonawca zobowiązany będzie w szczególności do:</w:t>
      </w:r>
    </w:p>
    <w:p w14:paraId="4E7CDAAB" w14:textId="77777777" w:rsidR="003C42AD" w:rsidRPr="00A60B1A" w:rsidRDefault="003C42AD" w:rsidP="00F236E6">
      <w:pPr>
        <w:pStyle w:val="Tekstpodstawowy"/>
        <w:numPr>
          <w:ilvl w:val="1"/>
          <w:numId w:val="60"/>
        </w:numPr>
        <w:overflowPunct w:val="0"/>
        <w:autoSpaceDE w:val="0"/>
        <w:autoSpaceDN w:val="0"/>
        <w:adjustRightInd w:val="0"/>
        <w:spacing w:line="360" w:lineRule="auto"/>
        <w:ind w:left="0" w:hanging="1"/>
        <w:rPr>
          <w:rFonts w:ascii="Times New Roman" w:hAnsi="Times New Roman"/>
          <w:b w:val="0"/>
          <w:bCs/>
          <w:color w:val="000000" w:themeColor="text1"/>
          <w:sz w:val="24"/>
          <w:szCs w:val="24"/>
        </w:rPr>
      </w:pPr>
      <w:r w:rsidRPr="00A60B1A">
        <w:rPr>
          <w:rFonts w:ascii="Times New Roman" w:hAnsi="Times New Roman"/>
          <w:b w:val="0"/>
          <w:bCs/>
          <w:color w:val="000000" w:themeColor="text1"/>
          <w:sz w:val="24"/>
          <w:szCs w:val="24"/>
        </w:rPr>
        <w:t>odbierania niesegregowanych (zmieszanych) odpadów komunalnych oraz ich zagospodarowania w instalacji przetwarzania odpadów lub instalacji komunalnej,</w:t>
      </w:r>
    </w:p>
    <w:p w14:paraId="26DDAD16" w14:textId="77777777" w:rsidR="003C42AD" w:rsidRPr="00A60B1A" w:rsidRDefault="003C42AD" w:rsidP="00F236E6">
      <w:pPr>
        <w:numPr>
          <w:ilvl w:val="1"/>
          <w:numId w:val="60"/>
        </w:numPr>
        <w:spacing w:line="360" w:lineRule="auto"/>
        <w:ind w:left="0" w:hanging="1"/>
        <w:jc w:val="both"/>
        <w:rPr>
          <w:color w:val="000000" w:themeColor="text1"/>
        </w:rPr>
      </w:pPr>
      <w:r w:rsidRPr="00A60B1A">
        <w:rPr>
          <w:bCs/>
          <w:color w:val="000000" w:themeColor="text1"/>
        </w:rPr>
        <w:t>organizacji selektywnej zbiórki odpadów: papieru i makulatury, metali, tworzyw</w:t>
      </w:r>
      <w:r w:rsidRPr="00A60B1A">
        <w:rPr>
          <w:color w:val="000000" w:themeColor="text1"/>
        </w:rPr>
        <w:t xml:space="preserve"> sztucznych, opakowań wielomateriałowych, odzieży i tekstyliów, szkła i opakowań ze szkła, </w:t>
      </w:r>
      <w:bookmarkStart w:id="5" w:name="_Hlk1386998"/>
      <w:r w:rsidRPr="00A60B1A">
        <w:rPr>
          <w:color w:val="000000" w:themeColor="text1"/>
        </w:rPr>
        <w:t xml:space="preserve">odpadów ulegających biodegradacji oraz ich odbioru i zagospodarowania, przy czym odpady ulegające biodegradacji należy zagospodarowywać w instalacji przetwarzania odpadów, lub instalacji </w:t>
      </w:r>
      <w:bookmarkEnd w:id="5"/>
      <w:r w:rsidRPr="00A60B1A">
        <w:rPr>
          <w:color w:val="000000" w:themeColor="text1"/>
        </w:rPr>
        <w:t>komunalnej,</w:t>
      </w:r>
    </w:p>
    <w:p w14:paraId="2145EC1A"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lastRenderedPageBreak/>
        <w:t>odbierania odpadów wielkogabarytowych, w szczególności mebli, zużytych opon, zużytego sprzętu elektrycznego i elektronicznego oraz ich zagospodarowania,</w:t>
      </w:r>
    </w:p>
    <w:p w14:paraId="127F6363"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t xml:space="preserve">odebrania przeterminowanych leków oraz opakowań po lekach z aptek na terenie gminy Jaworzyna Śląska </w:t>
      </w:r>
    </w:p>
    <w:p w14:paraId="3C147A72"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t>zapewnienia właścicielom nieruchomości, na ich rzecz, możliwości wynajmu, dzierżawy lub innej formy dysponowania pojemnikami i kontenerami do zbierania niesegregowanych (zmieszanych) odpadów komunalnych,</w:t>
      </w:r>
    </w:p>
    <w:p w14:paraId="78AA4B11"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t>zapewnienia właścicielom nieruchomości, na ich rzecz, możliwości świadczenia usług mycia, dezynfekcji oraz dezynsekcji i napraw technicznych pojemników i kontenerów na niesegregowane (zmieszane) odpady komunalne,</w:t>
      </w:r>
    </w:p>
    <w:p w14:paraId="380EBB58"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t>opracowania harmonogramu odbioru odpadów komunalnych, sporządzeniu formy papierowej oraz jego dystrybucji,</w:t>
      </w:r>
    </w:p>
    <w:p w14:paraId="2835F5AA"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t>prowadzenia dokumentacji związanej z działalnością objętą przedmiotem zamówienia,</w:t>
      </w:r>
    </w:p>
    <w:p w14:paraId="391E344E" w14:textId="77777777" w:rsidR="003C42AD" w:rsidRPr="00A60B1A" w:rsidRDefault="003C42AD" w:rsidP="00F236E6">
      <w:pPr>
        <w:numPr>
          <w:ilvl w:val="1"/>
          <w:numId w:val="60"/>
        </w:numPr>
        <w:spacing w:line="360" w:lineRule="auto"/>
        <w:ind w:left="0" w:hanging="1"/>
        <w:jc w:val="both"/>
        <w:rPr>
          <w:color w:val="000000" w:themeColor="text1"/>
        </w:rPr>
      </w:pPr>
      <w:r w:rsidRPr="00A60B1A">
        <w:rPr>
          <w:color w:val="000000" w:themeColor="text1"/>
        </w:rPr>
        <w:t>organizacja odbioru odpadów segregowanych z Punktu Selektywnej Zbiórki Odpadów Komunalnych przy ul. Świdnickiej 9 w Jaworzynie Śląskiej,</w:t>
      </w:r>
    </w:p>
    <w:p w14:paraId="56C95AFE" w14:textId="4878FD3A" w:rsidR="003C42AD" w:rsidRPr="00A60B1A" w:rsidRDefault="003C42AD" w:rsidP="003C42AD">
      <w:pPr>
        <w:spacing w:line="360" w:lineRule="auto"/>
        <w:jc w:val="both"/>
        <w:rPr>
          <w:color w:val="000000" w:themeColor="text1"/>
        </w:rPr>
      </w:pPr>
      <w:bookmarkStart w:id="6" w:name="_Hlk1387337"/>
      <w:r w:rsidRPr="00A60B1A">
        <w:rPr>
          <w:color w:val="000000" w:themeColor="text1"/>
        </w:rPr>
        <w:t>-usuwania (likwidacji) dzikich wysypisk, czyli odbioru odpadów komunalnych z miejsc ich gromadzenia.</w:t>
      </w:r>
      <w:bookmarkEnd w:id="4"/>
      <w:bookmarkEnd w:id="6"/>
    </w:p>
    <w:p w14:paraId="11ADEFAD" w14:textId="05B4A721" w:rsidR="003C42AD" w:rsidRPr="00486432" w:rsidRDefault="003C42AD" w:rsidP="003C42AD">
      <w:pPr>
        <w:jc w:val="both"/>
        <w:rPr>
          <w:color w:val="000000" w:themeColor="text1"/>
        </w:rPr>
      </w:pPr>
    </w:p>
    <w:p w14:paraId="4745186A" w14:textId="77777777" w:rsidR="006A3CB5" w:rsidRPr="00A60B1A" w:rsidRDefault="006A3CB5" w:rsidP="00F236E6">
      <w:pPr>
        <w:numPr>
          <w:ilvl w:val="0"/>
          <w:numId w:val="47"/>
        </w:numPr>
        <w:tabs>
          <w:tab w:val="left" w:pos="284"/>
        </w:tabs>
        <w:spacing w:line="360" w:lineRule="auto"/>
        <w:ind w:left="284" w:hanging="284"/>
        <w:rPr>
          <w:color w:val="000000" w:themeColor="text1"/>
        </w:rPr>
      </w:pPr>
      <w:r w:rsidRPr="00A60B1A">
        <w:rPr>
          <w:color w:val="000000" w:themeColor="text1"/>
        </w:rPr>
        <w:t xml:space="preserve">Wspólny Słownik Zamówień CPV: </w:t>
      </w:r>
    </w:p>
    <w:p w14:paraId="69E7867A" w14:textId="77777777" w:rsidR="003C42AD" w:rsidRPr="00A60B1A" w:rsidRDefault="003C42AD" w:rsidP="003C42AD">
      <w:pPr>
        <w:suppressAutoHyphens/>
        <w:jc w:val="both"/>
        <w:rPr>
          <w:color w:val="000000" w:themeColor="text1"/>
        </w:rPr>
      </w:pPr>
      <w:r w:rsidRPr="00A60B1A">
        <w:rPr>
          <w:color w:val="000000" w:themeColor="text1"/>
        </w:rPr>
        <w:t>90511000-2 Usługi wywozu odpadów</w:t>
      </w:r>
    </w:p>
    <w:p w14:paraId="721EF851" w14:textId="77777777" w:rsidR="003C42AD" w:rsidRPr="00A60B1A" w:rsidRDefault="003C42AD" w:rsidP="003C42AD">
      <w:pPr>
        <w:suppressAutoHyphens/>
        <w:jc w:val="both"/>
        <w:rPr>
          <w:color w:val="000000" w:themeColor="text1"/>
        </w:rPr>
      </w:pPr>
      <w:r w:rsidRPr="00A60B1A">
        <w:rPr>
          <w:color w:val="000000" w:themeColor="text1"/>
        </w:rPr>
        <w:t>90512000-9 Usługi transportu odpadów</w:t>
      </w:r>
    </w:p>
    <w:p w14:paraId="29294140" w14:textId="77777777" w:rsidR="003C42AD" w:rsidRPr="00A60B1A" w:rsidRDefault="003C42AD" w:rsidP="003C42AD">
      <w:pPr>
        <w:suppressAutoHyphens/>
        <w:jc w:val="both"/>
        <w:rPr>
          <w:color w:val="000000" w:themeColor="text1"/>
        </w:rPr>
      </w:pPr>
      <w:r w:rsidRPr="00A60B1A">
        <w:rPr>
          <w:color w:val="000000" w:themeColor="text1"/>
        </w:rPr>
        <w:t>90513100-7 Usługi wywozu odpadów pochodzących z gospodarstw domowych</w:t>
      </w:r>
    </w:p>
    <w:p w14:paraId="2EB8F79D" w14:textId="77777777" w:rsidR="003C42AD" w:rsidRPr="00A60B1A" w:rsidRDefault="003C42AD" w:rsidP="003C42AD">
      <w:pPr>
        <w:pStyle w:val="Tekstpodstawowy"/>
        <w:suppressAutoHyphens/>
        <w:rPr>
          <w:rFonts w:ascii="Times New Roman" w:hAnsi="Times New Roman"/>
          <w:b w:val="0"/>
          <w:color w:val="000000" w:themeColor="text1"/>
          <w:sz w:val="24"/>
          <w:szCs w:val="24"/>
        </w:rPr>
      </w:pPr>
      <w:r w:rsidRPr="00A60B1A">
        <w:rPr>
          <w:rFonts w:ascii="Times New Roman" w:hAnsi="Times New Roman"/>
          <w:b w:val="0"/>
          <w:color w:val="000000" w:themeColor="text1"/>
          <w:sz w:val="24"/>
          <w:szCs w:val="24"/>
        </w:rPr>
        <w:t>90514000-3 Usługi recyklingu odpadów</w:t>
      </w:r>
    </w:p>
    <w:p w14:paraId="090000D4" w14:textId="77777777" w:rsidR="003C42AD" w:rsidRPr="00A60B1A" w:rsidRDefault="003C42AD" w:rsidP="003C42AD">
      <w:pPr>
        <w:suppressAutoHyphens/>
        <w:jc w:val="both"/>
        <w:rPr>
          <w:color w:val="000000" w:themeColor="text1"/>
        </w:rPr>
      </w:pPr>
      <w:r w:rsidRPr="00A60B1A">
        <w:rPr>
          <w:color w:val="000000" w:themeColor="text1"/>
        </w:rPr>
        <w:t>90533000-2 Usługi gospodarki odpadami</w:t>
      </w:r>
    </w:p>
    <w:p w14:paraId="3150DC0A" w14:textId="77777777" w:rsidR="00814275" w:rsidRPr="00486432" w:rsidRDefault="00814275" w:rsidP="00CD27CF">
      <w:pPr>
        <w:suppressAutoHyphens/>
        <w:spacing w:line="360" w:lineRule="auto"/>
        <w:jc w:val="both"/>
        <w:rPr>
          <w:b/>
          <w:color w:val="000000" w:themeColor="text1"/>
        </w:rPr>
      </w:pPr>
    </w:p>
    <w:p w14:paraId="061631C5" w14:textId="68D9869E" w:rsidR="00624E42" w:rsidRPr="00A60B1A" w:rsidRDefault="00814275" w:rsidP="00F236E6">
      <w:pPr>
        <w:pStyle w:val="pkt"/>
        <w:numPr>
          <w:ilvl w:val="0"/>
          <w:numId w:val="48"/>
        </w:numPr>
        <w:tabs>
          <w:tab w:val="left" w:pos="0"/>
        </w:tabs>
        <w:spacing w:before="0" w:after="0" w:line="360" w:lineRule="auto"/>
        <w:ind w:left="284" w:hanging="284"/>
        <w:rPr>
          <w:color w:val="000000" w:themeColor="text1"/>
          <w:szCs w:val="24"/>
        </w:rPr>
      </w:pPr>
      <w:r w:rsidRPr="00A60B1A">
        <w:rPr>
          <w:color w:val="000000" w:themeColor="text1"/>
          <w:szCs w:val="24"/>
        </w:rPr>
        <w:t xml:space="preserve"> </w:t>
      </w:r>
      <w:r w:rsidR="00362A8E" w:rsidRPr="00A60B1A">
        <w:rPr>
          <w:color w:val="000000" w:themeColor="text1"/>
          <w:szCs w:val="24"/>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w:t>
      </w:r>
      <w:r w:rsidR="00362A8E" w:rsidRPr="00A60B1A">
        <w:rPr>
          <w:color w:val="000000" w:themeColor="text1"/>
          <w:szCs w:val="24"/>
        </w:rPr>
        <w:lastRenderedPageBreak/>
        <w:t xml:space="preserve">mieć obowiązek rozważenia celowości podziału zamówień na części, jednocześnie zachowując swobodę autonomicznego podejmowania decyzji na każdej podstawie, jaką uzna za stosowną, nie podlegając nadzorowi administracyjnemu ani sądowemu. </w:t>
      </w:r>
    </w:p>
    <w:p w14:paraId="1C8006A5" w14:textId="7C0E55D4" w:rsidR="00CF0DDD" w:rsidRPr="00A60B1A" w:rsidRDefault="00814275" w:rsidP="00F236E6">
      <w:pPr>
        <w:pStyle w:val="Akapitzlist"/>
        <w:numPr>
          <w:ilvl w:val="0"/>
          <w:numId w:val="48"/>
        </w:numPr>
        <w:tabs>
          <w:tab w:val="left" w:pos="284"/>
        </w:tabs>
        <w:spacing w:line="360" w:lineRule="auto"/>
        <w:ind w:left="284" w:hanging="284"/>
        <w:jc w:val="both"/>
        <w:rPr>
          <w:color w:val="000000" w:themeColor="text1"/>
        </w:rPr>
      </w:pPr>
      <w:r w:rsidRPr="00A60B1A">
        <w:rPr>
          <w:color w:val="000000" w:themeColor="text1"/>
        </w:rPr>
        <w:t xml:space="preserve"> </w:t>
      </w:r>
      <w:r w:rsidR="00A52ED6" w:rsidRPr="00A60B1A">
        <w:rPr>
          <w:color w:val="000000" w:themeColor="text1"/>
        </w:rPr>
        <w:t>Zamawiający</w:t>
      </w:r>
      <w:r w:rsidR="0087701F" w:rsidRPr="00A60B1A">
        <w:rPr>
          <w:color w:val="000000" w:themeColor="text1"/>
        </w:rPr>
        <w:t xml:space="preserve"> </w:t>
      </w:r>
      <w:r w:rsidR="00AC2B33" w:rsidRPr="00A60B1A">
        <w:rPr>
          <w:color w:val="000000" w:themeColor="text1"/>
        </w:rPr>
        <w:t xml:space="preserve">nie </w:t>
      </w:r>
      <w:r w:rsidR="0087701F" w:rsidRPr="00A60B1A">
        <w:rPr>
          <w:color w:val="000000" w:themeColor="text1"/>
        </w:rPr>
        <w:t>przewiduje</w:t>
      </w:r>
      <w:r w:rsidR="00BA4A71" w:rsidRPr="00A60B1A">
        <w:rPr>
          <w:color w:val="000000" w:themeColor="text1"/>
        </w:rPr>
        <w:t xml:space="preserve"> udziela</w:t>
      </w:r>
      <w:r w:rsidR="0087701F" w:rsidRPr="00A60B1A">
        <w:rPr>
          <w:color w:val="000000" w:themeColor="text1"/>
        </w:rPr>
        <w:t>nia</w:t>
      </w:r>
      <w:r w:rsidR="00A52ED6" w:rsidRPr="00A60B1A">
        <w:rPr>
          <w:color w:val="000000" w:themeColor="text1"/>
        </w:rPr>
        <w:t xml:space="preserve"> zamówień, o których mowa w art. </w:t>
      </w:r>
      <w:proofErr w:type="gramStart"/>
      <w:r w:rsidR="006204E8" w:rsidRPr="00A60B1A">
        <w:rPr>
          <w:color w:val="000000" w:themeColor="text1"/>
        </w:rPr>
        <w:t xml:space="preserve">214 </w:t>
      </w:r>
      <w:r w:rsidR="00DA06FD" w:rsidRPr="00A60B1A">
        <w:rPr>
          <w:color w:val="000000" w:themeColor="text1"/>
        </w:rPr>
        <w:t xml:space="preserve"> </w:t>
      </w:r>
      <w:r w:rsidR="006204E8" w:rsidRPr="00A60B1A">
        <w:rPr>
          <w:color w:val="000000" w:themeColor="text1"/>
        </w:rPr>
        <w:t>ust.</w:t>
      </w:r>
      <w:proofErr w:type="gramEnd"/>
      <w:r w:rsidR="006204E8" w:rsidRPr="00A60B1A">
        <w:rPr>
          <w:color w:val="000000" w:themeColor="text1"/>
        </w:rPr>
        <w:t xml:space="preserve"> 1 pkt 7 i 8.</w:t>
      </w:r>
      <w:r w:rsidR="00624E42" w:rsidRPr="00486432">
        <w:rPr>
          <w:color w:val="000000" w:themeColor="text1"/>
        </w:rPr>
        <w:t xml:space="preserve"> </w:t>
      </w:r>
      <w:r w:rsidR="00624E42" w:rsidRPr="00A60B1A">
        <w:rPr>
          <w:color w:val="000000" w:themeColor="text1"/>
        </w:rPr>
        <w:t>Zamawiający nie dopuszcza składania ofert wariantowych oraz w postaci katalogów elektronicznych</w:t>
      </w:r>
    </w:p>
    <w:p w14:paraId="768BA4A1" w14:textId="77777777" w:rsidR="00362A8E" w:rsidRPr="00A60B1A" w:rsidRDefault="00362A8E" w:rsidP="00E27E4C">
      <w:pPr>
        <w:pStyle w:val="Akapitzlist"/>
        <w:spacing w:line="360" w:lineRule="auto"/>
        <w:ind w:left="0"/>
        <w:jc w:val="both"/>
        <w:rPr>
          <w:color w:val="000000" w:themeColor="text1"/>
        </w:rPr>
      </w:pPr>
    </w:p>
    <w:p w14:paraId="6637B9A2" w14:textId="77777777" w:rsidR="006204E8" w:rsidRPr="00A60B1A" w:rsidRDefault="00624E42"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b/>
          <w:bCs/>
          <w:color w:val="000000" w:themeColor="text1"/>
          <w:szCs w:val="24"/>
          <w:lang w:val="pl-PL"/>
        </w:rPr>
      </w:pPr>
      <w:r w:rsidRPr="00A60B1A">
        <w:rPr>
          <w:b/>
          <w:bCs/>
          <w:color w:val="000000" w:themeColor="text1"/>
          <w:szCs w:val="24"/>
          <w:lang w:val="pl-PL"/>
        </w:rPr>
        <w:t>W</w:t>
      </w:r>
      <w:r w:rsidR="006204E8" w:rsidRPr="00A60B1A">
        <w:rPr>
          <w:b/>
          <w:bCs/>
          <w:color w:val="000000" w:themeColor="text1"/>
          <w:szCs w:val="24"/>
          <w:lang w:val="pl-PL"/>
        </w:rPr>
        <w:t>IZJA LOKALNA</w:t>
      </w:r>
    </w:p>
    <w:p w14:paraId="02D97384" w14:textId="77777777" w:rsidR="006204E8" w:rsidRPr="00A60B1A" w:rsidRDefault="00814275" w:rsidP="00F236E6">
      <w:pPr>
        <w:pStyle w:val="arimr"/>
        <w:widowControl/>
        <w:numPr>
          <w:ilvl w:val="0"/>
          <w:numId w:val="36"/>
        </w:numPr>
        <w:suppressAutoHyphens/>
        <w:snapToGrid/>
        <w:spacing w:before="240" w:after="40"/>
        <w:ind w:left="284" w:hanging="284"/>
        <w:jc w:val="both"/>
        <w:rPr>
          <w:color w:val="000000" w:themeColor="text1"/>
          <w:szCs w:val="24"/>
          <w:lang w:val="pl-PL"/>
        </w:rPr>
      </w:pPr>
      <w:r w:rsidRPr="00A60B1A">
        <w:rPr>
          <w:color w:val="000000" w:themeColor="text1"/>
          <w:szCs w:val="24"/>
          <w:lang w:val="pl-PL"/>
        </w:rPr>
        <w:t xml:space="preserve"> </w:t>
      </w:r>
      <w:r w:rsidR="006204E8" w:rsidRPr="00A60B1A">
        <w:rPr>
          <w:color w:val="000000" w:themeColor="text1"/>
          <w:szCs w:val="24"/>
          <w:lang w:val="pl-PL"/>
        </w:rPr>
        <w:t xml:space="preserve">Zamawiający informuje, że złożenie oferty </w:t>
      </w:r>
      <w:r w:rsidR="00DD0790" w:rsidRPr="00A60B1A">
        <w:rPr>
          <w:color w:val="000000" w:themeColor="text1"/>
          <w:szCs w:val="24"/>
          <w:lang w:val="pl-PL"/>
        </w:rPr>
        <w:t xml:space="preserve">nie </w:t>
      </w:r>
      <w:r w:rsidR="006204E8" w:rsidRPr="00A60B1A">
        <w:rPr>
          <w:color w:val="000000" w:themeColor="text1"/>
          <w:szCs w:val="24"/>
          <w:lang w:val="pl-PL"/>
        </w:rPr>
        <w:t xml:space="preserve">musi być poprzedzone odbyciem wizji lokalnej. </w:t>
      </w:r>
      <w:r w:rsidR="00624E42" w:rsidRPr="00A60B1A">
        <w:rPr>
          <w:color w:val="000000" w:themeColor="text1"/>
          <w:szCs w:val="24"/>
          <w:lang w:val="pl-PL"/>
        </w:rPr>
        <w:br/>
      </w:r>
    </w:p>
    <w:p w14:paraId="6B314580" w14:textId="77777777" w:rsidR="00497A91" w:rsidRPr="00A60B1A" w:rsidRDefault="00E8086A"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color w:val="000000" w:themeColor="text1"/>
          <w:szCs w:val="24"/>
          <w:lang w:val="pl-PL"/>
        </w:rPr>
      </w:pPr>
      <w:r w:rsidRPr="00A60B1A">
        <w:rPr>
          <w:b/>
          <w:color w:val="000000" w:themeColor="text1"/>
          <w:szCs w:val="24"/>
          <w:lang w:val="pl-PL"/>
        </w:rPr>
        <w:t>PODWYKO</w:t>
      </w:r>
      <w:r w:rsidR="00CF6AE5" w:rsidRPr="00A60B1A">
        <w:rPr>
          <w:b/>
          <w:color w:val="000000" w:themeColor="text1"/>
          <w:szCs w:val="24"/>
          <w:lang w:val="pl-PL"/>
        </w:rPr>
        <w:t>NAWSTWO</w:t>
      </w:r>
    </w:p>
    <w:p w14:paraId="5C442255" w14:textId="77777777" w:rsidR="00E8086A" w:rsidRPr="00A60B1A" w:rsidRDefault="00814275" w:rsidP="00F236E6">
      <w:pPr>
        <w:pStyle w:val="arimr"/>
        <w:widowControl/>
        <w:numPr>
          <w:ilvl w:val="0"/>
          <w:numId w:val="30"/>
        </w:numPr>
        <w:tabs>
          <w:tab w:val="clear" w:pos="453"/>
        </w:tabs>
        <w:suppressAutoHyphens/>
        <w:snapToGrid/>
        <w:spacing w:before="240"/>
        <w:ind w:left="284" w:hanging="284"/>
        <w:jc w:val="both"/>
        <w:rPr>
          <w:color w:val="000000" w:themeColor="text1"/>
          <w:szCs w:val="24"/>
          <w:lang w:val="pl-PL"/>
        </w:rPr>
      </w:pPr>
      <w:r w:rsidRPr="00A60B1A">
        <w:rPr>
          <w:color w:val="000000" w:themeColor="text1"/>
          <w:szCs w:val="24"/>
          <w:lang w:val="pl-PL"/>
        </w:rPr>
        <w:t xml:space="preserve"> </w:t>
      </w:r>
      <w:r w:rsidR="00582C38" w:rsidRPr="00A60B1A">
        <w:rPr>
          <w:color w:val="000000" w:themeColor="text1"/>
          <w:szCs w:val="24"/>
          <w:lang w:val="pl-PL"/>
        </w:rPr>
        <w:t xml:space="preserve">Wykonawca może powierzyć wykonanie części zamówienia podwykonawcy (podwykonawcom). </w:t>
      </w:r>
    </w:p>
    <w:p w14:paraId="3CE5F7C3" w14:textId="77777777" w:rsidR="00E8086A" w:rsidRPr="00A60B1A" w:rsidRDefault="00814275" w:rsidP="00F236E6">
      <w:pPr>
        <w:pStyle w:val="arimr"/>
        <w:widowControl/>
        <w:numPr>
          <w:ilvl w:val="0"/>
          <w:numId w:val="30"/>
        </w:numPr>
        <w:tabs>
          <w:tab w:val="clear" w:pos="453"/>
        </w:tabs>
        <w:suppressAutoHyphens/>
        <w:snapToGrid/>
        <w:ind w:left="284" w:hanging="284"/>
        <w:jc w:val="both"/>
        <w:rPr>
          <w:color w:val="000000" w:themeColor="text1"/>
          <w:szCs w:val="24"/>
          <w:lang w:val="pl-PL"/>
        </w:rPr>
      </w:pPr>
      <w:r w:rsidRPr="00A60B1A">
        <w:rPr>
          <w:color w:val="000000" w:themeColor="text1"/>
          <w:szCs w:val="24"/>
          <w:lang w:val="pl-PL"/>
        </w:rPr>
        <w:t xml:space="preserve"> </w:t>
      </w:r>
      <w:r w:rsidR="00582C38" w:rsidRPr="00A60B1A">
        <w:rPr>
          <w:color w:val="000000" w:themeColor="text1"/>
          <w:szCs w:val="24"/>
          <w:lang w:val="pl-PL"/>
        </w:rPr>
        <w:t xml:space="preserve">Zamawiający </w:t>
      </w:r>
      <w:r w:rsidR="00582C38" w:rsidRPr="00A60B1A">
        <w:rPr>
          <w:b/>
          <w:color w:val="000000" w:themeColor="text1"/>
          <w:szCs w:val="24"/>
          <w:lang w:val="pl-PL"/>
        </w:rPr>
        <w:t>nie zastrzega</w:t>
      </w:r>
      <w:r w:rsidR="00582C38" w:rsidRPr="00A60B1A">
        <w:rPr>
          <w:color w:val="000000" w:themeColor="text1"/>
          <w:szCs w:val="24"/>
          <w:lang w:val="pl-PL"/>
        </w:rPr>
        <w:t xml:space="preserve"> obowiązku osobistego wykonania przez Wykonawcę kluczowych części zamówienia.</w:t>
      </w:r>
    </w:p>
    <w:p w14:paraId="68682240" w14:textId="05735149" w:rsidR="009601B4" w:rsidRPr="00A60B1A" w:rsidRDefault="00814275" w:rsidP="00A60B1A">
      <w:pPr>
        <w:pStyle w:val="arimr"/>
        <w:widowControl/>
        <w:numPr>
          <w:ilvl w:val="0"/>
          <w:numId w:val="30"/>
        </w:numPr>
        <w:tabs>
          <w:tab w:val="clear" w:pos="453"/>
        </w:tabs>
        <w:suppressAutoHyphens/>
        <w:snapToGrid/>
        <w:ind w:left="284" w:hanging="284"/>
        <w:jc w:val="both"/>
        <w:rPr>
          <w:color w:val="000000" w:themeColor="text1"/>
          <w:szCs w:val="24"/>
          <w:lang w:val="pl-PL"/>
        </w:rPr>
      </w:pPr>
      <w:r w:rsidRPr="00A60B1A">
        <w:rPr>
          <w:color w:val="000000" w:themeColor="text1"/>
          <w:szCs w:val="24"/>
          <w:lang w:val="pl-PL"/>
        </w:rPr>
        <w:t xml:space="preserve"> </w:t>
      </w:r>
      <w:r w:rsidR="00582C38" w:rsidRPr="00A60B1A">
        <w:rPr>
          <w:color w:val="000000" w:themeColor="text1"/>
          <w:szCs w:val="24"/>
          <w:lang w:val="pl-PL"/>
        </w:rPr>
        <w:t>Zamawiający wymaga, aby w przypadku powierzenia części zamówienia podwykonawcom, Wykonawca wskazał w ofercie części zamówienia, których wykonanie zamierza powierzyć po</w:t>
      </w:r>
      <w:r w:rsidR="008E59D7" w:rsidRPr="00A60B1A">
        <w:rPr>
          <w:color w:val="000000" w:themeColor="text1"/>
          <w:szCs w:val="24"/>
          <w:lang w:val="pl-PL"/>
        </w:rPr>
        <w:t>dwykonawcom oraz podał (o ile są</w:t>
      </w:r>
      <w:r w:rsidR="00582C38" w:rsidRPr="00A60B1A">
        <w:rPr>
          <w:color w:val="000000" w:themeColor="text1"/>
          <w:szCs w:val="24"/>
          <w:lang w:val="pl-PL"/>
        </w:rPr>
        <w:t xml:space="preserve"> mu wiadome na tym etapie) nazwy (firmy) tych podwykonawców.</w:t>
      </w:r>
    </w:p>
    <w:p w14:paraId="7DF6F199" w14:textId="77777777" w:rsidR="009601B4" w:rsidRPr="00A60B1A" w:rsidRDefault="009601B4" w:rsidP="00CF0DDD">
      <w:pPr>
        <w:pStyle w:val="arimr"/>
        <w:widowControl/>
        <w:suppressAutoHyphens/>
        <w:snapToGrid/>
        <w:ind w:left="284"/>
        <w:jc w:val="both"/>
        <w:rPr>
          <w:color w:val="000000" w:themeColor="text1"/>
          <w:szCs w:val="24"/>
          <w:lang w:val="pl-PL"/>
        </w:rPr>
      </w:pPr>
    </w:p>
    <w:p w14:paraId="059F808F" w14:textId="77777777" w:rsidR="00E8086A" w:rsidRPr="00A60B1A" w:rsidRDefault="00E8086A" w:rsidP="00CF0DDD">
      <w:pPr>
        <w:pStyle w:val="arimr"/>
        <w:widowControl/>
        <w:numPr>
          <w:ilvl w:val="0"/>
          <w:numId w:val="20"/>
        </w:numPr>
        <w:pBdr>
          <w:bottom w:val="double" w:sz="4" w:space="1" w:color="auto"/>
        </w:pBdr>
        <w:shd w:val="clear" w:color="auto" w:fill="DAEEF3"/>
        <w:suppressAutoHyphens/>
        <w:snapToGrid/>
        <w:spacing w:after="240"/>
        <w:ind w:left="284" w:hanging="284"/>
        <w:jc w:val="both"/>
        <w:rPr>
          <w:color w:val="000000" w:themeColor="text1"/>
          <w:szCs w:val="24"/>
          <w:lang w:val="pl-PL"/>
        </w:rPr>
      </w:pPr>
      <w:r w:rsidRPr="00A60B1A">
        <w:rPr>
          <w:b/>
          <w:color w:val="000000" w:themeColor="text1"/>
          <w:szCs w:val="24"/>
          <w:lang w:val="pl-PL"/>
        </w:rPr>
        <w:t>TERMIN WYKONANIA ZAMÓWIENIA</w:t>
      </w:r>
    </w:p>
    <w:p w14:paraId="5FBA330E" w14:textId="440C25C3" w:rsidR="00045493" w:rsidRPr="00A60B1A" w:rsidRDefault="00045493" w:rsidP="00A60B1A">
      <w:pPr>
        <w:spacing w:line="360" w:lineRule="auto"/>
        <w:jc w:val="both"/>
        <w:rPr>
          <w:color w:val="000000" w:themeColor="text1"/>
        </w:rPr>
      </w:pPr>
      <w:r w:rsidRPr="00A60B1A">
        <w:rPr>
          <w:color w:val="000000" w:themeColor="text1"/>
        </w:rPr>
        <w:t xml:space="preserve">1.Termin rozpoczęcia świadczenia usługi: </w:t>
      </w:r>
      <w:r w:rsidR="00CE0D2C">
        <w:rPr>
          <w:b/>
          <w:bCs/>
          <w:color w:val="000000" w:themeColor="text1"/>
        </w:rPr>
        <w:t xml:space="preserve">rozpoczęcie realizacji świadczenia usługi </w:t>
      </w:r>
      <w:r w:rsidR="00BE7076" w:rsidRPr="00BE7076">
        <w:rPr>
          <w:b/>
          <w:bCs/>
          <w:color w:val="000000" w:themeColor="text1"/>
        </w:rPr>
        <w:t>nastąpi nie wcześniej niż 01.10.2022 r. i nie później niż 01.01.2023 r</w:t>
      </w:r>
      <w:r w:rsidR="003529A9">
        <w:rPr>
          <w:b/>
          <w:bCs/>
          <w:color w:val="000000" w:themeColor="text1"/>
        </w:rPr>
        <w:t>., z zastrzeżeniem, że Zamawiający z 30-dniowym wyprzedzeniem poinformuje Wykonawcę na piśmie o dokładnej dacie rozpoczęcia realizacji świadczenia usługi</w:t>
      </w:r>
      <w:r w:rsidR="00BE7076">
        <w:rPr>
          <w:b/>
          <w:bCs/>
          <w:color w:val="000000" w:themeColor="text1"/>
        </w:rPr>
        <w:t xml:space="preserve"> zakontraktowanych umową</w:t>
      </w:r>
      <w:r w:rsidR="003529A9">
        <w:rPr>
          <w:b/>
          <w:bCs/>
          <w:color w:val="000000" w:themeColor="text1"/>
        </w:rPr>
        <w:t xml:space="preserve">.  </w:t>
      </w:r>
    </w:p>
    <w:p w14:paraId="0545894A" w14:textId="211176DE" w:rsidR="00045493" w:rsidRDefault="00045493" w:rsidP="00A60B1A">
      <w:pPr>
        <w:spacing w:line="360" w:lineRule="auto"/>
        <w:jc w:val="both"/>
        <w:rPr>
          <w:b/>
          <w:bCs/>
          <w:color w:val="000000" w:themeColor="text1"/>
        </w:rPr>
      </w:pPr>
      <w:r w:rsidRPr="00A60B1A">
        <w:rPr>
          <w:color w:val="000000" w:themeColor="text1"/>
        </w:rPr>
        <w:t xml:space="preserve">2.Termin zakończenia świadczenia usługi: </w:t>
      </w:r>
      <w:r w:rsidR="00AC43A4" w:rsidRPr="00AC43A4">
        <w:rPr>
          <w:b/>
          <w:bCs/>
          <w:color w:val="000000" w:themeColor="text1"/>
        </w:rPr>
        <w:t>24 miesiące od dnia rozpoczęcia świadczenia zakontraktowanych niniejszą umową usług</w:t>
      </w:r>
      <w:r w:rsidR="00AC43A4" w:rsidRPr="00AC43A4" w:rsidDel="00CE0D2C">
        <w:rPr>
          <w:b/>
          <w:bCs/>
          <w:color w:val="000000" w:themeColor="text1"/>
        </w:rPr>
        <w:t xml:space="preserve"> </w:t>
      </w:r>
    </w:p>
    <w:p w14:paraId="0C5799C9" w14:textId="51BE3C9B" w:rsidR="00BE7076" w:rsidRDefault="00BE7076" w:rsidP="00045493">
      <w:pPr>
        <w:spacing w:line="360" w:lineRule="auto"/>
        <w:rPr>
          <w:b/>
          <w:bCs/>
          <w:color w:val="000000" w:themeColor="text1"/>
        </w:rPr>
      </w:pPr>
    </w:p>
    <w:p w14:paraId="27D6C924" w14:textId="3D24D6CC" w:rsidR="006204E8" w:rsidRPr="00A60B1A" w:rsidRDefault="00045493" w:rsidP="00045493">
      <w:pPr>
        <w:tabs>
          <w:tab w:val="left" w:pos="284"/>
        </w:tabs>
        <w:autoSpaceDE w:val="0"/>
        <w:autoSpaceDN w:val="0"/>
        <w:adjustRightInd w:val="0"/>
        <w:spacing w:after="160" w:line="360" w:lineRule="auto"/>
        <w:ind w:right="-92"/>
        <w:jc w:val="both"/>
        <w:rPr>
          <w:color w:val="000000" w:themeColor="text1"/>
        </w:rPr>
      </w:pPr>
      <w:r w:rsidRPr="00A60B1A">
        <w:rPr>
          <w:color w:val="000000" w:themeColor="text1"/>
        </w:rPr>
        <w:lastRenderedPageBreak/>
        <w:t>3.</w:t>
      </w:r>
      <w:r w:rsidR="006204E8" w:rsidRPr="00A60B1A">
        <w:rPr>
          <w:color w:val="000000" w:themeColor="text1"/>
        </w:rPr>
        <w:t xml:space="preserve">Szczegółowe zagadnienia dotyczące terminu realizacji umowy uregulowane są we wzorze umowy stanowiącej </w:t>
      </w:r>
      <w:r w:rsidR="006204E8" w:rsidRPr="00A60B1A">
        <w:rPr>
          <w:b/>
          <w:bCs/>
          <w:color w:val="000000" w:themeColor="text1"/>
        </w:rPr>
        <w:t xml:space="preserve">załącznik nr </w:t>
      </w:r>
      <w:r w:rsidR="00D32CFF" w:rsidRPr="00A60B1A">
        <w:rPr>
          <w:b/>
          <w:bCs/>
          <w:color w:val="000000" w:themeColor="text1"/>
        </w:rPr>
        <w:t>5</w:t>
      </w:r>
      <w:r w:rsidR="006204E8" w:rsidRPr="00A60B1A">
        <w:rPr>
          <w:b/>
          <w:bCs/>
          <w:color w:val="000000" w:themeColor="text1"/>
        </w:rPr>
        <w:t xml:space="preserve"> do SWZ</w:t>
      </w:r>
      <w:r w:rsidR="006204E8" w:rsidRPr="00A60B1A">
        <w:rPr>
          <w:color w:val="000000" w:themeColor="text1"/>
        </w:rPr>
        <w:t>.</w:t>
      </w:r>
    </w:p>
    <w:p w14:paraId="75EF3335" w14:textId="77777777" w:rsidR="00E37F70" w:rsidRPr="00A60B1A" w:rsidRDefault="005B5095" w:rsidP="00F16200">
      <w:pPr>
        <w:pStyle w:val="pkt"/>
        <w:numPr>
          <w:ilvl w:val="0"/>
          <w:numId w:val="20"/>
        </w:numPr>
        <w:pBdr>
          <w:bottom w:val="double" w:sz="4" w:space="1" w:color="auto"/>
        </w:pBdr>
        <w:shd w:val="clear" w:color="auto" w:fill="DAEEF3"/>
        <w:tabs>
          <w:tab w:val="left" w:pos="0"/>
        </w:tabs>
        <w:spacing w:before="360" w:after="40" w:line="360" w:lineRule="auto"/>
        <w:ind w:left="0" w:firstLine="0"/>
        <w:rPr>
          <w:b/>
          <w:color w:val="000000" w:themeColor="text1"/>
          <w:szCs w:val="24"/>
        </w:rPr>
      </w:pPr>
      <w:r w:rsidRPr="00A60B1A">
        <w:rPr>
          <w:b/>
          <w:color w:val="000000" w:themeColor="text1"/>
          <w:szCs w:val="24"/>
        </w:rPr>
        <w:t>WARUNKI UDZIAŁU W POSTĘPOWANIU</w:t>
      </w:r>
    </w:p>
    <w:p w14:paraId="748C5CE1" w14:textId="77777777" w:rsidR="008539CF" w:rsidRPr="00A60B1A" w:rsidRDefault="003544E7" w:rsidP="00CF0DDD">
      <w:pPr>
        <w:pStyle w:val="Teksttreci0"/>
        <w:numPr>
          <w:ilvl w:val="0"/>
          <w:numId w:val="12"/>
        </w:numPr>
        <w:shd w:val="clear" w:color="auto" w:fill="auto"/>
        <w:tabs>
          <w:tab w:val="clear" w:pos="454"/>
          <w:tab w:val="left" w:pos="284"/>
        </w:tabs>
        <w:spacing w:before="240" w:line="360" w:lineRule="auto"/>
        <w:ind w:left="284" w:right="20" w:hanging="284"/>
        <w:jc w:val="both"/>
        <w:rPr>
          <w:rStyle w:val="TeksttreciPogrubienie"/>
          <w:rFonts w:ascii="Times New Roman" w:hAnsi="Times New Roman" w:cs="Times New Roman"/>
          <w:b w:val="0"/>
          <w:bCs w:val="0"/>
          <w:color w:val="000000" w:themeColor="text1"/>
          <w:sz w:val="24"/>
          <w:szCs w:val="24"/>
          <w:shd w:val="clear" w:color="auto" w:fill="auto"/>
          <w:lang w:val="pl-PL"/>
        </w:rPr>
      </w:pPr>
      <w:r w:rsidRPr="00A60B1A">
        <w:rPr>
          <w:rFonts w:ascii="Times New Roman" w:hAnsi="Times New Roman" w:cs="Times New Roman"/>
          <w:color w:val="000000" w:themeColor="text1"/>
          <w:sz w:val="24"/>
          <w:szCs w:val="24"/>
          <w:lang w:val="pl-PL"/>
        </w:rPr>
        <w:t>O udzielenie zamówienia mogą ubiegać się Wykonawcy, którzy nie podlegają wykluczeniu</w:t>
      </w:r>
      <w:r w:rsidR="00CA06FA" w:rsidRPr="00A60B1A">
        <w:rPr>
          <w:rFonts w:ascii="Times New Roman" w:hAnsi="Times New Roman" w:cs="Times New Roman"/>
          <w:color w:val="000000" w:themeColor="text1"/>
          <w:sz w:val="24"/>
          <w:szCs w:val="24"/>
          <w:lang w:val="pl-PL"/>
        </w:rPr>
        <w:t xml:space="preserve"> na zas</w:t>
      </w:r>
      <w:r w:rsidR="00E26154" w:rsidRPr="00A60B1A">
        <w:rPr>
          <w:rFonts w:ascii="Times New Roman" w:hAnsi="Times New Roman" w:cs="Times New Roman"/>
          <w:color w:val="000000" w:themeColor="text1"/>
          <w:sz w:val="24"/>
          <w:szCs w:val="24"/>
          <w:lang w:val="pl-PL"/>
        </w:rPr>
        <w:t>adach określonych w Rozdziale IX</w:t>
      </w:r>
      <w:r w:rsidR="00CA06FA" w:rsidRPr="00A60B1A">
        <w:rPr>
          <w:rFonts w:ascii="Times New Roman" w:hAnsi="Times New Roman" w:cs="Times New Roman"/>
          <w:color w:val="000000" w:themeColor="text1"/>
          <w:sz w:val="24"/>
          <w:szCs w:val="24"/>
          <w:lang w:val="pl-PL"/>
        </w:rPr>
        <w:t xml:space="preserve"> SWZ,</w:t>
      </w:r>
      <w:r w:rsidRPr="00A60B1A">
        <w:rPr>
          <w:rFonts w:ascii="Times New Roman" w:hAnsi="Times New Roman" w:cs="Times New Roman"/>
          <w:color w:val="000000" w:themeColor="text1"/>
          <w:sz w:val="24"/>
          <w:szCs w:val="24"/>
          <w:lang w:val="pl-PL"/>
        </w:rPr>
        <w:t xml:space="preserve"> oraz spełniają określone przez </w:t>
      </w:r>
      <w:r w:rsidR="00334FF0" w:rsidRPr="00A60B1A">
        <w:rPr>
          <w:rFonts w:ascii="Times New Roman" w:hAnsi="Times New Roman" w:cs="Times New Roman"/>
          <w:color w:val="000000" w:themeColor="text1"/>
          <w:sz w:val="24"/>
          <w:szCs w:val="24"/>
          <w:lang w:val="pl-PL"/>
        </w:rPr>
        <w:t>Z</w:t>
      </w:r>
      <w:r w:rsidRPr="00A60B1A">
        <w:rPr>
          <w:rFonts w:ascii="Times New Roman" w:hAnsi="Times New Roman" w:cs="Times New Roman"/>
          <w:color w:val="000000" w:themeColor="text1"/>
          <w:sz w:val="24"/>
          <w:szCs w:val="24"/>
          <w:lang w:val="pl-PL"/>
        </w:rPr>
        <w:t>amawiającego warunki</w:t>
      </w:r>
      <w:r w:rsidRPr="00A60B1A">
        <w:rPr>
          <w:rStyle w:val="TeksttreciPogrubienie"/>
          <w:rFonts w:ascii="Times New Roman" w:hAnsi="Times New Roman" w:cs="Times New Roman"/>
          <w:color w:val="000000" w:themeColor="text1"/>
          <w:sz w:val="24"/>
          <w:szCs w:val="24"/>
          <w:lang w:val="pl-PL"/>
        </w:rPr>
        <w:t xml:space="preserve"> </w:t>
      </w:r>
      <w:r w:rsidRPr="00A60B1A">
        <w:rPr>
          <w:rStyle w:val="TeksttreciPogrubienie"/>
          <w:rFonts w:ascii="Times New Roman" w:hAnsi="Times New Roman" w:cs="Times New Roman"/>
          <w:b w:val="0"/>
          <w:color w:val="000000" w:themeColor="text1"/>
          <w:sz w:val="24"/>
          <w:szCs w:val="24"/>
          <w:lang w:val="pl-PL"/>
        </w:rPr>
        <w:t>udziału w postępowaniu.</w:t>
      </w:r>
      <w:bookmarkStart w:id="7" w:name="bookmark3"/>
    </w:p>
    <w:p w14:paraId="47D421D8" w14:textId="77777777" w:rsidR="008539CF" w:rsidRPr="00A60B1A" w:rsidRDefault="00374B1F" w:rsidP="00CF0DDD">
      <w:pPr>
        <w:pStyle w:val="Teksttreci0"/>
        <w:numPr>
          <w:ilvl w:val="0"/>
          <w:numId w:val="12"/>
        </w:numPr>
        <w:shd w:val="clear" w:color="auto" w:fill="auto"/>
        <w:tabs>
          <w:tab w:val="clear" w:pos="454"/>
          <w:tab w:val="left" w:pos="284"/>
        </w:tabs>
        <w:spacing w:line="360" w:lineRule="auto"/>
        <w:ind w:left="284" w:right="20" w:hanging="284"/>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O udzielenie zamówienia mogą ubiegać się Wykonawcy, którzy spełniają warunki dotyczące:</w:t>
      </w:r>
      <w:bookmarkEnd w:id="7"/>
    </w:p>
    <w:p w14:paraId="302329EC" w14:textId="4144B3C3" w:rsidR="00CF0DDD" w:rsidRPr="00A60B1A" w:rsidRDefault="00E26154" w:rsidP="00F236E6">
      <w:pPr>
        <w:pStyle w:val="Teksttreci0"/>
        <w:numPr>
          <w:ilvl w:val="0"/>
          <w:numId w:val="35"/>
        </w:numPr>
        <w:shd w:val="clear" w:color="auto" w:fill="auto"/>
        <w:tabs>
          <w:tab w:val="left" w:pos="142"/>
        </w:tabs>
        <w:spacing w:line="360" w:lineRule="auto"/>
        <w:ind w:left="284" w:right="20" w:hanging="284"/>
        <w:jc w:val="both"/>
        <w:rPr>
          <w:rFonts w:ascii="Times New Roman" w:hAnsi="Times New Roman" w:cs="Times New Roman"/>
          <w:color w:val="000000" w:themeColor="text1"/>
          <w:sz w:val="24"/>
          <w:szCs w:val="24"/>
          <w:lang w:val="pl-PL"/>
        </w:rPr>
      </w:pPr>
      <w:r w:rsidRPr="00A60B1A">
        <w:rPr>
          <w:rFonts w:ascii="Times New Roman" w:hAnsi="Times New Roman" w:cs="Times New Roman"/>
          <w:b/>
          <w:color w:val="000000" w:themeColor="text1"/>
          <w:sz w:val="24"/>
          <w:szCs w:val="24"/>
          <w:lang w:val="pl-PL"/>
        </w:rPr>
        <w:t>zdolności do występowania w obrocie gospodarczym</w:t>
      </w:r>
    </w:p>
    <w:p w14:paraId="03B11783" w14:textId="45353023" w:rsidR="00045493" w:rsidRPr="00A60B1A" w:rsidRDefault="00045493" w:rsidP="00045493">
      <w:pPr>
        <w:pStyle w:val="Teksttreci0"/>
        <w:shd w:val="clear" w:color="auto" w:fill="auto"/>
        <w:tabs>
          <w:tab w:val="left" w:pos="567"/>
        </w:tabs>
        <w:spacing w:line="360" w:lineRule="auto"/>
        <w:ind w:right="20" w:firstLine="0"/>
        <w:jc w:val="both"/>
        <w:rPr>
          <w:rFonts w:ascii="Times New Roman" w:hAnsi="Times New Roman" w:cs="Times New Roman"/>
          <w:bCs/>
          <w:color w:val="000000" w:themeColor="text1"/>
          <w:sz w:val="24"/>
          <w:szCs w:val="24"/>
          <w:lang w:val="pl-PL"/>
        </w:rPr>
      </w:pPr>
      <w:r w:rsidRPr="00A60B1A">
        <w:rPr>
          <w:rFonts w:ascii="Times New Roman" w:hAnsi="Times New Roman" w:cs="Times New Roman"/>
          <w:bCs/>
          <w:color w:val="000000" w:themeColor="text1"/>
          <w:sz w:val="24"/>
          <w:szCs w:val="24"/>
          <w:lang w:val="pl-PL"/>
        </w:rPr>
        <w:t>Zamawiający nie stawia warunku w powyższym zakresie</w:t>
      </w:r>
      <w:r w:rsidR="00403C85">
        <w:rPr>
          <w:rFonts w:ascii="Times New Roman" w:hAnsi="Times New Roman" w:cs="Times New Roman"/>
          <w:bCs/>
          <w:color w:val="000000" w:themeColor="text1"/>
          <w:sz w:val="24"/>
          <w:szCs w:val="24"/>
          <w:lang w:val="pl-PL"/>
        </w:rPr>
        <w:t>:</w:t>
      </w:r>
      <w:r w:rsidRPr="00A60B1A">
        <w:rPr>
          <w:rFonts w:ascii="Times New Roman" w:hAnsi="Times New Roman" w:cs="Times New Roman"/>
          <w:bCs/>
          <w:color w:val="000000" w:themeColor="text1"/>
          <w:sz w:val="24"/>
          <w:szCs w:val="24"/>
          <w:lang w:val="pl-PL"/>
        </w:rPr>
        <w:t xml:space="preserve"> </w:t>
      </w:r>
    </w:p>
    <w:p w14:paraId="76F6DB84" w14:textId="4DD6D122" w:rsidR="00CF0DDD" w:rsidRPr="00A60B1A" w:rsidRDefault="00045493" w:rsidP="00045493">
      <w:pPr>
        <w:pStyle w:val="Teksttreci0"/>
        <w:shd w:val="clear" w:color="auto" w:fill="auto"/>
        <w:tabs>
          <w:tab w:val="left" w:pos="567"/>
        </w:tabs>
        <w:spacing w:line="360" w:lineRule="auto"/>
        <w:ind w:right="20" w:firstLine="0"/>
        <w:jc w:val="both"/>
        <w:rPr>
          <w:rFonts w:ascii="Times New Roman" w:hAnsi="Times New Roman" w:cs="Times New Roman"/>
          <w:b/>
          <w:color w:val="000000" w:themeColor="text1"/>
          <w:sz w:val="24"/>
          <w:szCs w:val="24"/>
          <w:lang w:val="pl-PL"/>
        </w:rPr>
      </w:pPr>
      <w:r w:rsidRPr="00A60B1A">
        <w:rPr>
          <w:rFonts w:ascii="Times New Roman" w:hAnsi="Times New Roman" w:cs="Times New Roman"/>
          <w:b/>
          <w:bCs/>
          <w:color w:val="000000" w:themeColor="text1"/>
          <w:sz w:val="24"/>
          <w:szCs w:val="24"/>
          <w:lang w:val="pl-PL"/>
        </w:rPr>
        <w:t xml:space="preserve">2) </w:t>
      </w:r>
      <w:r w:rsidR="0004244F" w:rsidRPr="00A60B1A">
        <w:rPr>
          <w:rFonts w:ascii="Times New Roman" w:hAnsi="Times New Roman" w:cs="Times New Roman"/>
          <w:b/>
          <w:color w:val="000000" w:themeColor="text1"/>
          <w:sz w:val="24"/>
          <w:szCs w:val="24"/>
          <w:lang w:val="pl-PL"/>
        </w:rPr>
        <w:t>uprawnień do prowadzenia określonej działalności gospodarczej lub zawodowej, o ile wynika to z odrębnych przepisów</w:t>
      </w:r>
      <w:r w:rsidRPr="00A60B1A">
        <w:rPr>
          <w:rFonts w:ascii="Times New Roman" w:hAnsi="Times New Roman" w:cs="Times New Roman"/>
          <w:b/>
          <w:color w:val="000000" w:themeColor="text1"/>
          <w:sz w:val="24"/>
          <w:szCs w:val="24"/>
          <w:lang w:val="pl-PL"/>
        </w:rPr>
        <w:t xml:space="preserve"> </w:t>
      </w:r>
      <w:r w:rsidRPr="00A60B1A">
        <w:rPr>
          <w:rFonts w:ascii="Times New Roman" w:hAnsi="Times New Roman" w:cs="Times New Roman"/>
          <w:bCs/>
          <w:color w:val="000000" w:themeColor="text1"/>
          <w:sz w:val="24"/>
          <w:szCs w:val="24"/>
          <w:lang w:val="pl-PL"/>
        </w:rPr>
        <w:t>Wykonawca spełni warunek, jeżeli wykaże, że</w:t>
      </w:r>
    </w:p>
    <w:p w14:paraId="3CAD9D6C" w14:textId="052EF36C" w:rsidR="00045493" w:rsidRPr="00A60B1A" w:rsidRDefault="00045493" w:rsidP="00045493">
      <w:pPr>
        <w:pStyle w:val="Teksttreci0"/>
        <w:tabs>
          <w:tab w:val="left" w:pos="567"/>
        </w:tabs>
        <w:spacing w:line="360" w:lineRule="auto"/>
        <w:ind w:right="20" w:firstLine="0"/>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a)</w:t>
      </w:r>
      <w:r w:rsidR="00403C85">
        <w:rPr>
          <w:rFonts w:ascii="Times New Roman" w:hAnsi="Times New Roman" w:cs="Times New Roman"/>
          <w:color w:val="000000" w:themeColor="text1"/>
          <w:sz w:val="24"/>
          <w:szCs w:val="24"/>
          <w:lang w:val="pl-PL"/>
        </w:rPr>
        <w:t xml:space="preserve"> </w:t>
      </w:r>
      <w:r w:rsidRPr="00A60B1A">
        <w:rPr>
          <w:rFonts w:ascii="Times New Roman" w:hAnsi="Times New Roman" w:cs="Times New Roman"/>
          <w:color w:val="000000" w:themeColor="text1"/>
          <w:sz w:val="24"/>
          <w:szCs w:val="24"/>
          <w:lang w:val="pl-PL"/>
        </w:rPr>
        <w:t xml:space="preserve">posiada wpis do rejestru działalności regulowanej prowadzonej przez Burmistrza Jaworzyny Śląskiej, o którym mowa w art. 9b ust. 4 ustawy o utrzymaniu czystości i porządku w gminach (Dz. U. z 2021 r. poz. 888 </w:t>
      </w:r>
      <w:proofErr w:type="spellStart"/>
      <w:r w:rsidRPr="00A60B1A">
        <w:rPr>
          <w:rFonts w:ascii="Times New Roman" w:hAnsi="Times New Roman" w:cs="Times New Roman"/>
          <w:color w:val="000000" w:themeColor="text1"/>
          <w:sz w:val="24"/>
          <w:szCs w:val="24"/>
          <w:lang w:val="pl-PL"/>
        </w:rPr>
        <w:t>t.j</w:t>
      </w:r>
      <w:proofErr w:type="spellEnd"/>
      <w:r w:rsidRPr="00A60B1A">
        <w:rPr>
          <w:rFonts w:ascii="Times New Roman" w:hAnsi="Times New Roman" w:cs="Times New Roman"/>
          <w:color w:val="000000" w:themeColor="text1"/>
          <w:sz w:val="24"/>
          <w:szCs w:val="24"/>
          <w:lang w:val="pl-PL"/>
        </w:rPr>
        <w:t xml:space="preserve">. z </w:t>
      </w:r>
      <w:proofErr w:type="spellStart"/>
      <w:r w:rsidRPr="00A60B1A">
        <w:rPr>
          <w:rFonts w:ascii="Times New Roman" w:hAnsi="Times New Roman" w:cs="Times New Roman"/>
          <w:color w:val="000000" w:themeColor="text1"/>
          <w:sz w:val="24"/>
          <w:szCs w:val="24"/>
          <w:lang w:val="pl-PL"/>
        </w:rPr>
        <w:t>późn</w:t>
      </w:r>
      <w:proofErr w:type="spellEnd"/>
      <w:r w:rsidRPr="00A60B1A">
        <w:rPr>
          <w:rFonts w:ascii="Times New Roman" w:hAnsi="Times New Roman" w:cs="Times New Roman"/>
          <w:color w:val="000000" w:themeColor="text1"/>
          <w:sz w:val="24"/>
          <w:szCs w:val="24"/>
          <w:lang w:val="pl-PL"/>
        </w:rPr>
        <w:t>. zm.), co najmniej w zakresie odpadów o kodach: 15 01 01, 15 01 02, 15 01 03, 15 01 04, 15 01 05, 15 01 06, 15 01 07, 16 01 03, 17 01 01, 17 01 02, 17 01 03, 17 01 06, 17 01 07, 17 01 80, 20 01 01, 20 01 02, 20 01 10, 20 01 11, 20 01 23*, 20 01 35*, 20 01 36, 20 01 39, 20 01 40, 20 01 99, 20 02 01, 20 03 01, 20 03 07, 20 03 99, 20 01 31, 20 01 32.</w:t>
      </w:r>
    </w:p>
    <w:p w14:paraId="1E5EE939" w14:textId="0BFFCEA5" w:rsidR="00045493" w:rsidRPr="00A60B1A" w:rsidRDefault="00045493" w:rsidP="00045493">
      <w:pPr>
        <w:pStyle w:val="Teksttreci0"/>
        <w:shd w:val="clear" w:color="auto" w:fill="auto"/>
        <w:tabs>
          <w:tab w:val="left" w:pos="567"/>
        </w:tabs>
        <w:spacing w:line="360" w:lineRule="auto"/>
        <w:ind w:right="20" w:firstLine="0"/>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b)</w:t>
      </w:r>
      <w:r w:rsidR="00403C85">
        <w:rPr>
          <w:rFonts w:ascii="Times New Roman" w:hAnsi="Times New Roman" w:cs="Times New Roman"/>
          <w:color w:val="000000" w:themeColor="text1"/>
          <w:sz w:val="24"/>
          <w:szCs w:val="24"/>
          <w:lang w:val="pl-PL"/>
        </w:rPr>
        <w:t xml:space="preserve"> </w:t>
      </w:r>
      <w:r w:rsidRPr="00A60B1A">
        <w:rPr>
          <w:rFonts w:ascii="Times New Roman" w:hAnsi="Times New Roman" w:cs="Times New Roman"/>
          <w:color w:val="000000" w:themeColor="text1"/>
          <w:sz w:val="24"/>
          <w:szCs w:val="24"/>
          <w:lang w:val="pl-PL"/>
        </w:rPr>
        <w:t>posiada wpis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2EA385F4" w14:textId="7C0FE9D2" w:rsidR="00403C85" w:rsidRPr="00486432" w:rsidRDefault="00D951F8" w:rsidP="00D951F8">
      <w:pPr>
        <w:tabs>
          <w:tab w:val="left" w:pos="567"/>
        </w:tabs>
        <w:suppressAutoHyphens/>
        <w:spacing w:line="360" w:lineRule="auto"/>
        <w:contextualSpacing/>
        <w:jc w:val="both"/>
        <w:rPr>
          <w:color w:val="000000" w:themeColor="text1"/>
        </w:rPr>
      </w:pPr>
      <w:r w:rsidRPr="00A60B1A">
        <w:rPr>
          <w:color w:val="000000" w:themeColor="text1"/>
        </w:rPr>
        <w:t>c)</w:t>
      </w:r>
      <w:r w:rsidRPr="00486432">
        <w:rPr>
          <w:color w:val="000000" w:themeColor="text1"/>
        </w:rPr>
        <w:t xml:space="preserve"> </w:t>
      </w:r>
      <w:r w:rsidR="006C6DA6" w:rsidRPr="00486432">
        <w:rPr>
          <w:color w:val="000000" w:themeColor="text1"/>
        </w:rPr>
        <w:t xml:space="preserve">posiada </w:t>
      </w:r>
      <w:r w:rsidRPr="00486432">
        <w:rPr>
          <w:color w:val="000000" w:themeColor="text1"/>
        </w:rPr>
        <w:t xml:space="preserve">zezwolenie na zbieranie odpadów, o którym mowa w art. 41 ustawy z dnia </w:t>
      </w:r>
      <w:r w:rsidRPr="00486432">
        <w:rPr>
          <w:color w:val="000000" w:themeColor="text1"/>
        </w:rPr>
        <w:br/>
        <w:t>14 grudnia 2012 r. o odpadach (Dz. U. z 2021 r. poz. 779 ze zm.).</w:t>
      </w:r>
    </w:p>
    <w:p w14:paraId="4C9567FE" w14:textId="42BDE233" w:rsidR="00D951F8" w:rsidRPr="00A60B1A" w:rsidRDefault="00D951F8" w:rsidP="00A60B1A">
      <w:pPr>
        <w:tabs>
          <w:tab w:val="left" w:pos="567"/>
        </w:tabs>
        <w:suppressAutoHyphens/>
        <w:spacing w:line="360" w:lineRule="auto"/>
        <w:contextualSpacing/>
        <w:jc w:val="both"/>
      </w:pPr>
    </w:p>
    <w:p w14:paraId="01235235" w14:textId="50F112D0" w:rsidR="00045493" w:rsidRPr="00A60B1A" w:rsidRDefault="00045493" w:rsidP="00045493">
      <w:pPr>
        <w:pStyle w:val="Teksttreci0"/>
        <w:shd w:val="clear" w:color="auto" w:fill="auto"/>
        <w:tabs>
          <w:tab w:val="left" w:pos="567"/>
        </w:tabs>
        <w:spacing w:line="360" w:lineRule="auto"/>
        <w:ind w:right="20" w:firstLine="0"/>
        <w:jc w:val="both"/>
        <w:rPr>
          <w:rFonts w:ascii="Times New Roman" w:hAnsi="Times New Roman" w:cs="Times New Roman"/>
          <w:b/>
          <w:color w:val="000000" w:themeColor="text1"/>
          <w:sz w:val="24"/>
          <w:szCs w:val="24"/>
          <w:lang w:val="pl-PL"/>
        </w:rPr>
      </w:pPr>
      <w:r w:rsidRPr="00A60B1A">
        <w:rPr>
          <w:rFonts w:ascii="Times New Roman" w:hAnsi="Times New Roman" w:cs="Times New Roman"/>
          <w:color w:val="000000" w:themeColor="text1"/>
          <w:sz w:val="24"/>
          <w:szCs w:val="24"/>
          <w:lang w:val="pl-PL"/>
        </w:rPr>
        <w:t xml:space="preserve">3) </w:t>
      </w:r>
      <w:r w:rsidR="005E7E59" w:rsidRPr="00A60B1A">
        <w:rPr>
          <w:rFonts w:ascii="Times New Roman" w:hAnsi="Times New Roman" w:cs="Times New Roman"/>
          <w:b/>
          <w:color w:val="000000" w:themeColor="text1"/>
          <w:sz w:val="24"/>
          <w:szCs w:val="24"/>
          <w:lang w:val="pl-PL"/>
        </w:rPr>
        <w:t>sytuacji ekonomicznej lub finansowej</w:t>
      </w:r>
      <w:r w:rsidRPr="00A60B1A">
        <w:rPr>
          <w:rFonts w:ascii="Times New Roman" w:hAnsi="Times New Roman" w:cs="Times New Roman"/>
          <w:b/>
          <w:color w:val="000000" w:themeColor="text1"/>
          <w:sz w:val="24"/>
          <w:szCs w:val="24"/>
          <w:lang w:val="pl-PL"/>
        </w:rPr>
        <w:t xml:space="preserve"> </w:t>
      </w:r>
      <w:r w:rsidRPr="00A60B1A">
        <w:rPr>
          <w:rFonts w:ascii="Times New Roman" w:hAnsi="Times New Roman" w:cs="Times New Roman"/>
          <w:bCs/>
          <w:color w:val="000000" w:themeColor="text1"/>
          <w:sz w:val="24"/>
          <w:szCs w:val="24"/>
          <w:lang w:val="pl-PL"/>
        </w:rPr>
        <w:t>Wykonawca spełni warunek, jeżeli wykaże, że</w:t>
      </w:r>
      <w:r w:rsidR="00403C85">
        <w:rPr>
          <w:rFonts w:ascii="Times New Roman" w:hAnsi="Times New Roman" w:cs="Times New Roman"/>
          <w:bCs/>
          <w:color w:val="000000" w:themeColor="text1"/>
          <w:sz w:val="24"/>
          <w:szCs w:val="24"/>
          <w:lang w:val="pl-PL"/>
        </w:rPr>
        <w:t>:</w:t>
      </w:r>
    </w:p>
    <w:p w14:paraId="49E1395C" w14:textId="2261E4BA" w:rsidR="006C6DA6" w:rsidRPr="00486432" w:rsidRDefault="006C6DA6" w:rsidP="006C6DA6">
      <w:pPr>
        <w:pStyle w:val="Style16"/>
        <w:numPr>
          <w:ilvl w:val="1"/>
          <w:numId w:val="12"/>
        </w:numPr>
        <w:tabs>
          <w:tab w:val="left" w:pos="0"/>
        </w:tabs>
        <w:spacing w:line="360" w:lineRule="auto"/>
        <w:ind w:right="1" w:firstLine="0"/>
        <w:jc w:val="both"/>
        <w:rPr>
          <w:color w:val="000000" w:themeColor="text1"/>
        </w:rPr>
      </w:pPr>
      <w:r w:rsidRPr="00486432">
        <w:rPr>
          <w:color w:val="000000" w:themeColor="text1"/>
        </w:rPr>
        <w:t>jest ubezpieczony od odpowiedzialności cywilnej w zakresie prowadzonej działalności związanej z przedmiotem zamówienia na sumę gwarancyjną nie mniejszą niż 500 000,00 złotych;</w:t>
      </w:r>
    </w:p>
    <w:p w14:paraId="606251F7" w14:textId="4B76C5BF" w:rsidR="006C6DA6" w:rsidRDefault="006C6DA6" w:rsidP="006C6DA6">
      <w:pPr>
        <w:pStyle w:val="Style16"/>
        <w:numPr>
          <w:ilvl w:val="1"/>
          <w:numId w:val="12"/>
        </w:numPr>
        <w:tabs>
          <w:tab w:val="left" w:pos="0"/>
        </w:tabs>
        <w:spacing w:line="360" w:lineRule="auto"/>
        <w:ind w:right="1" w:firstLine="0"/>
        <w:jc w:val="both"/>
        <w:rPr>
          <w:color w:val="000000" w:themeColor="text1"/>
        </w:rPr>
      </w:pPr>
      <w:r w:rsidRPr="00486432">
        <w:rPr>
          <w:color w:val="000000" w:themeColor="text1"/>
        </w:rPr>
        <w:lastRenderedPageBreak/>
        <w:t xml:space="preserve">posiada środki finansowe lub zdolność kredytową na kwotę w wysokości minimum </w:t>
      </w:r>
      <w:r w:rsidRPr="00486432">
        <w:rPr>
          <w:color w:val="000000" w:themeColor="text1"/>
        </w:rPr>
        <w:br/>
        <w:t>500 000,00 zł.</w:t>
      </w:r>
    </w:p>
    <w:p w14:paraId="268D08BB" w14:textId="77777777" w:rsidR="00403C85" w:rsidRPr="00486432" w:rsidRDefault="00403C85" w:rsidP="00A60B1A">
      <w:pPr>
        <w:pStyle w:val="Style16"/>
        <w:tabs>
          <w:tab w:val="left" w:pos="0"/>
        </w:tabs>
        <w:spacing w:line="360" w:lineRule="auto"/>
        <w:ind w:right="1" w:firstLine="0"/>
        <w:jc w:val="both"/>
        <w:rPr>
          <w:color w:val="000000" w:themeColor="text1"/>
        </w:rPr>
      </w:pPr>
    </w:p>
    <w:p w14:paraId="3E15DA41" w14:textId="34254EF6" w:rsidR="00045493" w:rsidRPr="00A60B1A" w:rsidRDefault="00045493" w:rsidP="00045493">
      <w:pPr>
        <w:pStyle w:val="Teksttreci0"/>
        <w:shd w:val="clear" w:color="auto" w:fill="auto"/>
        <w:tabs>
          <w:tab w:val="left" w:pos="567"/>
        </w:tabs>
        <w:spacing w:line="360" w:lineRule="auto"/>
        <w:ind w:right="20" w:firstLine="0"/>
        <w:jc w:val="both"/>
        <w:rPr>
          <w:rFonts w:ascii="Times New Roman" w:hAnsi="Times New Roman" w:cs="Times New Roman"/>
          <w:b/>
          <w:color w:val="000000" w:themeColor="text1"/>
          <w:sz w:val="24"/>
          <w:szCs w:val="24"/>
          <w:lang w:val="pl-PL"/>
        </w:rPr>
      </w:pPr>
      <w:r w:rsidRPr="00A60B1A">
        <w:rPr>
          <w:rFonts w:ascii="Times New Roman" w:hAnsi="Times New Roman" w:cs="Times New Roman"/>
          <w:b/>
          <w:color w:val="000000" w:themeColor="text1"/>
          <w:sz w:val="24"/>
          <w:szCs w:val="24"/>
          <w:lang w:val="pl-PL"/>
        </w:rPr>
        <w:t>4)</w:t>
      </w:r>
      <w:r w:rsidR="00403C85">
        <w:rPr>
          <w:rFonts w:ascii="Times New Roman" w:hAnsi="Times New Roman" w:cs="Times New Roman"/>
          <w:b/>
          <w:color w:val="000000" w:themeColor="text1"/>
          <w:sz w:val="24"/>
          <w:szCs w:val="24"/>
          <w:lang w:val="pl-PL"/>
        </w:rPr>
        <w:t xml:space="preserve"> </w:t>
      </w:r>
      <w:r w:rsidR="005E7E59" w:rsidRPr="00A60B1A">
        <w:rPr>
          <w:rFonts w:ascii="Times New Roman" w:hAnsi="Times New Roman" w:cs="Times New Roman"/>
          <w:b/>
          <w:color w:val="000000" w:themeColor="text1"/>
          <w:sz w:val="24"/>
          <w:szCs w:val="24"/>
          <w:lang w:val="pl-PL"/>
        </w:rPr>
        <w:t>zdolności technicznej lub zawodowej</w:t>
      </w:r>
      <w:r w:rsidRPr="00A60B1A">
        <w:rPr>
          <w:rFonts w:ascii="Times New Roman" w:hAnsi="Times New Roman" w:cs="Times New Roman"/>
          <w:b/>
          <w:color w:val="000000" w:themeColor="text1"/>
          <w:sz w:val="24"/>
          <w:szCs w:val="24"/>
          <w:lang w:val="pl-PL"/>
        </w:rPr>
        <w:t xml:space="preserve"> </w:t>
      </w:r>
      <w:r w:rsidRPr="00A60B1A">
        <w:rPr>
          <w:rFonts w:ascii="Times New Roman" w:hAnsi="Times New Roman" w:cs="Times New Roman"/>
          <w:bCs/>
          <w:color w:val="000000" w:themeColor="text1"/>
          <w:sz w:val="24"/>
          <w:szCs w:val="24"/>
          <w:lang w:val="pl-PL"/>
        </w:rPr>
        <w:t>Wykonawca spełni warunek, jeżeli wykaże, że</w:t>
      </w:r>
      <w:r w:rsidR="004424FE" w:rsidRPr="00A60B1A">
        <w:rPr>
          <w:rFonts w:ascii="Times New Roman" w:hAnsi="Times New Roman" w:cs="Times New Roman"/>
          <w:bCs/>
          <w:color w:val="000000" w:themeColor="text1"/>
          <w:sz w:val="24"/>
          <w:szCs w:val="24"/>
          <w:lang w:val="pl-PL"/>
        </w:rPr>
        <w:t xml:space="preserve"> dysponuje:</w:t>
      </w:r>
    </w:p>
    <w:p w14:paraId="35937B77" w14:textId="2D16A72C" w:rsidR="004424FE" w:rsidRPr="00486432" w:rsidRDefault="004424FE" w:rsidP="00F236E6">
      <w:pPr>
        <w:pStyle w:val="Tekstpodstawowywcity"/>
        <w:numPr>
          <w:ilvl w:val="0"/>
          <w:numId w:val="63"/>
        </w:numPr>
        <w:tabs>
          <w:tab w:val="left" w:pos="284"/>
        </w:tabs>
        <w:spacing w:after="0" w:line="360" w:lineRule="auto"/>
        <w:ind w:left="0" w:firstLine="0"/>
        <w:jc w:val="both"/>
        <w:rPr>
          <w:color w:val="000000" w:themeColor="text1"/>
        </w:rPr>
      </w:pPr>
      <w:r w:rsidRPr="00486432">
        <w:rPr>
          <w:color w:val="000000" w:themeColor="text1"/>
        </w:rPr>
        <w:t>minimum 1 osobą nadzoru posiadającą co najmniej wykształcenie średnie oraz minimum trzyletnie doświadczenie w pracy na stanowisku związanym z organizacją i logistyką odbioru odpadów komunalnych z nieruchomości (zarządzanie transportem) oraz nadzorowaniem jakości wykonywanych prac,</w:t>
      </w:r>
    </w:p>
    <w:p w14:paraId="75F45E71" w14:textId="098A2AD5" w:rsidR="004424FE" w:rsidRPr="00486432" w:rsidRDefault="004424FE" w:rsidP="00F236E6">
      <w:pPr>
        <w:pStyle w:val="Tekstpodstawowywcity"/>
        <w:numPr>
          <w:ilvl w:val="0"/>
          <w:numId w:val="63"/>
        </w:numPr>
        <w:tabs>
          <w:tab w:val="left" w:pos="284"/>
        </w:tabs>
        <w:spacing w:after="0" w:line="360" w:lineRule="auto"/>
        <w:ind w:left="0" w:firstLine="0"/>
        <w:jc w:val="both"/>
        <w:rPr>
          <w:color w:val="000000" w:themeColor="text1"/>
        </w:rPr>
      </w:pPr>
      <w:r w:rsidRPr="00486432">
        <w:rPr>
          <w:color w:val="000000" w:themeColor="text1"/>
        </w:rPr>
        <w:t xml:space="preserve">minimum </w:t>
      </w:r>
      <w:r w:rsidR="00403C85">
        <w:rPr>
          <w:color w:val="000000" w:themeColor="text1"/>
        </w:rPr>
        <w:t>6</w:t>
      </w:r>
      <w:r w:rsidRPr="00486432">
        <w:rPr>
          <w:color w:val="000000" w:themeColor="text1"/>
        </w:rPr>
        <w:t xml:space="preserve"> osobami, które będą wykonywać bezpośrednio przedmiot zamówienia (tj. w szczególności operatorzy sprzętu, kierowcy, ładowacze, obsługa klienta),</w:t>
      </w:r>
    </w:p>
    <w:p w14:paraId="3AD80991" w14:textId="77777777" w:rsidR="004424FE" w:rsidRPr="00486432" w:rsidRDefault="004424FE" w:rsidP="00F236E6">
      <w:pPr>
        <w:numPr>
          <w:ilvl w:val="1"/>
          <w:numId w:val="62"/>
        </w:numPr>
        <w:spacing w:line="360" w:lineRule="auto"/>
        <w:ind w:left="0" w:firstLine="0"/>
        <w:jc w:val="both"/>
        <w:rPr>
          <w:color w:val="000000" w:themeColor="text1"/>
          <w:u w:val="single"/>
        </w:rPr>
      </w:pPr>
      <w:r w:rsidRPr="00486432">
        <w:rPr>
          <w:color w:val="000000" w:themeColor="text1"/>
          <w:u w:val="single"/>
        </w:rPr>
        <w:t>posiada niezbędną wiedzę i doświadczenie</w:t>
      </w:r>
      <w:r w:rsidRPr="00486432">
        <w:rPr>
          <w:color w:val="000000" w:themeColor="text1"/>
        </w:rPr>
        <w:t xml:space="preserve">, tj. </w:t>
      </w:r>
      <w:r w:rsidRPr="00486432">
        <w:rPr>
          <w:bCs/>
          <w:color w:val="000000" w:themeColor="text1"/>
        </w:rPr>
        <w:t xml:space="preserve">w okresie ostatnich 3 lat </w:t>
      </w:r>
      <w:r w:rsidRPr="00486432">
        <w:rPr>
          <w:color w:val="000000" w:themeColor="text1"/>
        </w:rPr>
        <w:t>przed upływem terminu składania ofert, a jeżeli okres prowadzenia działalności jest krótszy - w tym okresie</w:t>
      </w:r>
      <w:r w:rsidRPr="00486432">
        <w:rPr>
          <w:rFonts w:eastAsia="MS Mincho"/>
          <w:color w:val="000000" w:themeColor="text1"/>
        </w:rPr>
        <w:t xml:space="preserve"> wykonał lub wykonuje usługi odbierania i transportu odpadów komunalnych niesegregowanych (zmieszanych), segregowanych i wielkogabarytowych do miejsca ich zagospodarowania w łącznej ilości co najmniej 4 000 Mg/rok, w tym w ramach jednego zamówienia w ilości nie mniejszej niż 2 000 Mg/rok.</w:t>
      </w:r>
    </w:p>
    <w:p w14:paraId="0CF3C48A" w14:textId="77777777" w:rsidR="004424FE" w:rsidRPr="00486432" w:rsidRDefault="004424FE" w:rsidP="00F236E6">
      <w:pPr>
        <w:numPr>
          <w:ilvl w:val="1"/>
          <w:numId w:val="62"/>
        </w:numPr>
        <w:spacing w:line="360" w:lineRule="auto"/>
        <w:ind w:left="0" w:firstLine="0"/>
        <w:jc w:val="both"/>
        <w:rPr>
          <w:color w:val="000000" w:themeColor="text1"/>
          <w:u w:val="single"/>
        </w:rPr>
      </w:pPr>
      <w:r w:rsidRPr="00486432">
        <w:rPr>
          <w:color w:val="000000" w:themeColor="text1"/>
          <w:u w:val="single"/>
        </w:rPr>
        <w:t>dysponuje potencjałem technicznym do wykonania zamówienia, tj.:</w:t>
      </w:r>
    </w:p>
    <w:p w14:paraId="7EC792D5" w14:textId="1499E581" w:rsidR="004424FE" w:rsidRPr="00486432" w:rsidRDefault="004424FE" w:rsidP="00F236E6">
      <w:pPr>
        <w:numPr>
          <w:ilvl w:val="0"/>
          <w:numId w:val="64"/>
        </w:numPr>
        <w:spacing w:line="360" w:lineRule="auto"/>
        <w:jc w:val="both"/>
        <w:rPr>
          <w:color w:val="000000" w:themeColor="text1"/>
        </w:rPr>
      </w:pPr>
      <w:r w:rsidRPr="00486432">
        <w:rPr>
          <w:color w:val="000000" w:themeColor="text1"/>
        </w:rPr>
        <w:t xml:space="preserve">minimum </w:t>
      </w:r>
      <w:r w:rsidR="00403C85">
        <w:rPr>
          <w:color w:val="000000" w:themeColor="text1"/>
        </w:rPr>
        <w:t>6</w:t>
      </w:r>
      <w:r w:rsidRPr="00486432">
        <w:rPr>
          <w:color w:val="000000" w:themeColor="text1"/>
        </w:rPr>
        <w:t xml:space="preserve"> sztuk</w:t>
      </w:r>
      <w:r w:rsidR="00D951F8" w:rsidRPr="00486432">
        <w:rPr>
          <w:color w:val="000000" w:themeColor="text1"/>
        </w:rPr>
        <w:t>ami</w:t>
      </w:r>
      <w:r w:rsidRPr="00486432">
        <w:rPr>
          <w:color w:val="000000" w:themeColor="text1"/>
        </w:rPr>
        <w:t xml:space="preserve"> samochodów specjalistycznych w tym jednym elektryczny</w:t>
      </w:r>
      <w:r w:rsidR="00D951F8" w:rsidRPr="00486432">
        <w:rPr>
          <w:color w:val="000000" w:themeColor="text1"/>
        </w:rPr>
        <w:t>m</w:t>
      </w:r>
      <w:r w:rsidRPr="00486432">
        <w:rPr>
          <w:color w:val="000000" w:themeColor="text1"/>
        </w:rPr>
        <w:t xml:space="preserve"> lub zasilany</w:t>
      </w:r>
      <w:r w:rsidR="00D951F8" w:rsidRPr="00486432">
        <w:rPr>
          <w:color w:val="000000" w:themeColor="text1"/>
        </w:rPr>
        <w:t>m</w:t>
      </w:r>
      <w:r w:rsidRPr="00486432">
        <w:rPr>
          <w:color w:val="000000" w:themeColor="text1"/>
        </w:rPr>
        <w:t xml:space="preserve"> gazem ziemnym z podziałem jak niżej tj.:</w:t>
      </w:r>
    </w:p>
    <w:p w14:paraId="4958F821" w14:textId="77777777" w:rsidR="004424FE" w:rsidRPr="00486432" w:rsidRDefault="004424FE" w:rsidP="00F236E6">
      <w:pPr>
        <w:numPr>
          <w:ilvl w:val="0"/>
          <w:numId w:val="65"/>
        </w:numPr>
        <w:spacing w:line="360" w:lineRule="auto"/>
        <w:jc w:val="both"/>
        <w:rPr>
          <w:bCs/>
          <w:color w:val="000000" w:themeColor="text1"/>
        </w:rPr>
      </w:pPr>
      <w:r w:rsidRPr="00486432">
        <w:rPr>
          <w:bCs/>
          <w:color w:val="000000" w:themeColor="text1"/>
        </w:rPr>
        <w:t>samochodem specjalistycznym bezpylnym (śmieciarka) dostosowanym do odbioru odpadów niesegregowanych (zmieszanych) zbieranych w pojemnikach 60 l - 1 100 l, zabezpieczonym przed wysypywaniem i rozwiewaniem odpadów oraz wyposażonym w sprzęt do ręcznego uprzątnięcia odpadów, które zostały wysypane z pojemników w trakcie ich opróżniania - minimum 2 szt.,</w:t>
      </w:r>
    </w:p>
    <w:p w14:paraId="7533E27A" w14:textId="77777777" w:rsidR="004424FE" w:rsidRPr="00486432" w:rsidRDefault="004424FE" w:rsidP="00F236E6">
      <w:pPr>
        <w:numPr>
          <w:ilvl w:val="0"/>
          <w:numId w:val="65"/>
        </w:numPr>
        <w:spacing w:line="360" w:lineRule="auto"/>
        <w:jc w:val="both"/>
        <w:rPr>
          <w:bCs/>
          <w:color w:val="000000" w:themeColor="text1"/>
        </w:rPr>
      </w:pPr>
      <w:r w:rsidRPr="00486432">
        <w:rPr>
          <w:bCs/>
          <w:color w:val="000000" w:themeColor="text1"/>
        </w:rPr>
        <w:t>samochodem z dźwigiem hakowym lub bramowym do odbioru odpadów niesegregowanych (zmieszanych) zbieranych w kontenerach typu KP7, zabezpieczonym przed wysypywaniem i rozwiewaniem odpadów oraz wyposażonym w sprzęt do ręcznego uprzątnięcia odpadów, które zostały wysypane z kontenerów w trakcie ich opróżniania - minimum 1 szt.,</w:t>
      </w:r>
    </w:p>
    <w:p w14:paraId="62845003" w14:textId="69A92F68" w:rsidR="004424FE" w:rsidRPr="00486432" w:rsidRDefault="004424FE" w:rsidP="00F236E6">
      <w:pPr>
        <w:numPr>
          <w:ilvl w:val="0"/>
          <w:numId w:val="65"/>
        </w:numPr>
        <w:spacing w:line="360" w:lineRule="auto"/>
        <w:jc w:val="both"/>
        <w:rPr>
          <w:bCs/>
          <w:color w:val="000000" w:themeColor="text1"/>
        </w:rPr>
      </w:pPr>
      <w:r w:rsidRPr="00486432">
        <w:rPr>
          <w:bCs/>
          <w:color w:val="000000" w:themeColor="text1"/>
        </w:rPr>
        <w:t xml:space="preserve">samochodem specjalistycznym bezpylnym (śmieciarka) dostosowanym do odbioru odpadów zbieranych selektywnie (papier, plastik, szkło, bioodpady) w pojemnikach 60 l - 1100 l, zabezpieczonym przed wysypywaniem i rozwiewaniem odpadów oraz </w:t>
      </w:r>
      <w:r w:rsidRPr="00486432">
        <w:rPr>
          <w:bCs/>
          <w:color w:val="000000" w:themeColor="text1"/>
        </w:rPr>
        <w:lastRenderedPageBreak/>
        <w:t xml:space="preserve">wyposażonym w sprzęt do ręcznego uprzątnięcia odpadów, które zostały wysypane </w:t>
      </w:r>
      <w:r w:rsidR="00984796">
        <w:rPr>
          <w:bCs/>
          <w:color w:val="000000" w:themeColor="text1"/>
        </w:rPr>
        <w:br/>
      </w:r>
      <w:r w:rsidRPr="00486432">
        <w:rPr>
          <w:bCs/>
          <w:color w:val="000000" w:themeColor="text1"/>
        </w:rPr>
        <w:t>z pojemników w trakcie ich opróżniania - minimum 1 szt.,</w:t>
      </w:r>
    </w:p>
    <w:p w14:paraId="08FE804C" w14:textId="32D27592" w:rsidR="004424FE" w:rsidRDefault="004424FE" w:rsidP="00F236E6">
      <w:pPr>
        <w:numPr>
          <w:ilvl w:val="0"/>
          <w:numId w:val="65"/>
        </w:numPr>
        <w:spacing w:line="360" w:lineRule="auto"/>
        <w:jc w:val="both"/>
        <w:rPr>
          <w:bCs/>
          <w:color w:val="000000" w:themeColor="text1"/>
        </w:rPr>
      </w:pPr>
      <w:r w:rsidRPr="00486432">
        <w:rPr>
          <w:bCs/>
          <w:color w:val="000000" w:themeColor="text1"/>
        </w:rPr>
        <w:t>samochodem ciężarowym o ładowności minimalnej 3,5 Mg do odbioru odpadów wielkogabarytowych lub odpadów niesegregowanych (zmieszanych) i segregowanych zbieranych w workach plastikowych w tym odpadów zielonych, zabezpieczonym przed wysypywaniem i rozwiewaniem odpadów oraz wyposażonym w sprzęt do ręcznego uprzątnięcia odpadów, które zostały wysypane z pojemników w trakcie ich opróżniania - minimum 1 szt.,</w:t>
      </w:r>
    </w:p>
    <w:p w14:paraId="52BFA2A1" w14:textId="49546796" w:rsidR="00403C85" w:rsidRPr="00486432" w:rsidRDefault="00403C85" w:rsidP="00403C85">
      <w:pPr>
        <w:numPr>
          <w:ilvl w:val="0"/>
          <w:numId w:val="65"/>
        </w:numPr>
        <w:spacing w:line="360" w:lineRule="auto"/>
        <w:jc w:val="both"/>
        <w:rPr>
          <w:bCs/>
          <w:color w:val="000000" w:themeColor="text1"/>
        </w:rPr>
      </w:pPr>
      <w:r w:rsidRPr="00486432">
        <w:rPr>
          <w:bCs/>
          <w:color w:val="000000" w:themeColor="text1"/>
        </w:rPr>
        <w:t>samochodem ciężarowym o ładowności</w:t>
      </w:r>
      <w:r w:rsidR="00984796">
        <w:rPr>
          <w:bCs/>
          <w:color w:val="000000" w:themeColor="text1"/>
        </w:rPr>
        <w:t xml:space="preserve"> do</w:t>
      </w:r>
      <w:r w:rsidRPr="00486432">
        <w:rPr>
          <w:bCs/>
          <w:color w:val="000000" w:themeColor="text1"/>
        </w:rPr>
        <w:t xml:space="preserve"> 3,5 Mg do odbioru odpadów wielkogabarytowych lub odpadów niesegregowanych (zmieszanych) i segregowanych zbieranych w workach plastikowych w tym odpadów zielonych, zabezpieczonym przed wysypywaniem i rozwiewaniem odpadów oraz wyposażonym w sprzęt do ręcznego uprzątnięcia odpadów, które zostały wysypane z pojemników w trakcie ich opróżniania - minimum 1 szt.,</w:t>
      </w:r>
    </w:p>
    <w:p w14:paraId="4EF52B9F" w14:textId="77777777" w:rsidR="00403C85" w:rsidRPr="00486432" w:rsidRDefault="00403C85" w:rsidP="00A60B1A">
      <w:pPr>
        <w:spacing w:line="360" w:lineRule="auto"/>
        <w:ind w:left="360"/>
        <w:jc w:val="both"/>
        <w:rPr>
          <w:bCs/>
          <w:color w:val="000000" w:themeColor="text1"/>
        </w:rPr>
      </w:pPr>
    </w:p>
    <w:p w14:paraId="7D8C7621" w14:textId="5276A278" w:rsidR="004424FE" w:rsidRPr="00486432" w:rsidRDefault="00D951F8" w:rsidP="00D951F8">
      <w:pPr>
        <w:spacing w:line="360" w:lineRule="auto"/>
        <w:jc w:val="both"/>
        <w:rPr>
          <w:bCs/>
          <w:color w:val="000000" w:themeColor="text1"/>
        </w:rPr>
      </w:pPr>
      <w:r w:rsidRPr="00486432">
        <w:rPr>
          <w:bCs/>
          <w:color w:val="000000" w:themeColor="text1"/>
        </w:rPr>
        <w:t>a)</w:t>
      </w:r>
      <w:r w:rsidR="00984796">
        <w:rPr>
          <w:bCs/>
          <w:color w:val="000000" w:themeColor="text1"/>
        </w:rPr>
        <w:t xml:space="preserve"> </w:t>
      </w:r>
      <w:r w:rsidR="004424FE" w:rsidRPr="00486432">
        <w:rPr>
          <w:bCs/>
          <w:color w:val="000000" w:themeColor="text1"/>
        </w:rPr>
        <w:t>bazą magazynowo - transportowo na terenie miasta Jaworzyny Śląskiej</w:t>
      </w:r>
      <w:r w:rsidR="008972A5" w:rsidRPr="00486432">
        <w:rPr>
          <w:bCs/>
          <w:color w:val="000000" w:themeColor="text1"/>
        </w:rPr>
        <w:t xml:space="preserve"> </w:t>
      </w:r>
      <w:r w:rsidR="004424FE" w:rsidRPr="00486432">
        <w:rPr>
          <w:bCs/>
          <w:color w:val="000000" w:themeColor="text1"/>
        </w:rPr>
        <w:t>lub w odległości maksymalnej 60 km od granicy miasta</w:t>
      </w:r>
      <w:r w:rsidR="008972A5" w:rsidRPr="00486432">
        <w:rPr>
          <w:bCs/>
          <w:color w:val="000000" w:themeColor="text1"/>
        </w:rPr>
        <w:t xml:space="preserve"> spełniającej </w:t>
      </w:r>
      <w:proofErr w:type="gramStart"/>
      <w:r w:rsidR="008972A5" w:rsidRPr="00486432">
        <w:rPr>
          <w:bCs/>
          <w:color w:val="000000" w:themeColor="text1"/>
        </w:rPr>
        <w:t xml:space="preserve">wymogi </w:t>
      </w:r>
      <w:r w:rsidR="008972A5" w:rsidRPr="00486432">
        <w:rPr>
          <w:b/>
          <w:bCs/>
          <w:color w:val="000000" w:themeColor="text1"/>
        </w:rPr>
        <w:t xml:space="preserve"> </w:t>
      </w:r>
      <w:r w:rsidR="008972A5" w:rsidRPr="00486432">
        <w:rPr>
          <w:bCs/>
          <w:color w:val="000000" w:themeColor="text1"/>
        </w:rPr>
        <w:t>Rozporządzenia</w:t>
      </w:r>
      <w:proofErr w:type="gramEnd"/>
      <w:r w:rsidR="008972A5" w:rsidRPr="00486432">
        <w:rPr>
          <w:bCs/>
          <w:color w:val="000000" w:themeColor="text1"/>
        </w:rPr>
        <w:t xml:space="preserve"> Ministra Środowiska z dnia 11 stycznia 2013 r. w sprawie szczegółowych wymagań w zakresie odbierania odpadów komunalnych od właścicieli nieruchomości</w:t>
      </w:r>
      <w:r w:rsidR="004424FE" w:rsidRPr="00486432">
        <w:rPr>
          <w:bCs/>
          <w:color w:val="000000" w:themeColor="text1"/>
        </w:rPr>
        <w:t>, na której znajdują się:</w:t>
      </w:r>
    </w:p>
    <w:p w14:paraId="109CDBF5" w14:textId="2C9ECBC2" w:rsidR="004424FE" w:rsidRPr="00486432" w:rsidRDefault="00D951F8" w:rsidP="00D951F8">
      <w:pPr>
        <w:pStyle w:val="Tekstpodstawowywcity"/>
        <w:spacing w:after="0" w:line="360" w:lineRule="auto"/>
        <w:ind w:left="0"/>
        <w:jc w:val="both"/>
        <w:rPr>
          <w:color w:val="000000" w:themeColor="text1"/>
        </w:rPr>
      </w:pPr>
      <w:r w:rsidRPr="00486432">
        <w:rPr>
          <w:color w:val="000000" w:themeColor="text1"/>
        </w:rPr>
        <w:t>a)</w:t>
      </w:r>
      <w:r w:rsidR="00984796">
        <w:rPr>
          <w:color w:val="000000" w:themeColor="text1"/>
        </w:rPr>
        <w:t xml:space="preserve"> </w:t>
      </w:r>
      <w:r w:rsidR="004424FE" w:rsidRPr="00486432">
        <w:rPr>
          <w:color w:val="000000" w:themeColor="text1"/>
        </w:rPr>
        <w:t>pomieszczenie/a administracyjno-socjalne dla pracowników,</w:t>
      </w:r>
    </w:p>
    <w:p w14:paraId="1166212F" w14:textId="6F063B36" w:rsidR="004424FE" w:rsidRPr="00486432" w:rsidRDefault="00D951F8" w:rsidP="00D951F8">
      <w:pPr>
        <w:pStyle w:val="Tekstpodstawowywcity"/>
        <w:spacing w:after="0" w:line="360" w:lineRule="auto"/>
        <w:ind w:left="0"/>
        <w:jc w:val="both"/>
        <w:rPr>
          <w:color w:val="000000" w:themeColor="text1"/>
        </w:rPr>
      </w:pPr>
      <w:r w:rsidRPr="00486432">
        <w:rPr>
          <w:color w:val="000000" w:themeColor="text1"/>
        </w:rPr>
        <w:t>b)</w:t>
      </w:r>
      <w:r w:rsidR="00984796">
        <w:rPr>
          <w:color w:val="000000" w:themeColor="text1"/>
        </w:rPr>
        <w:t xml:space="preserve"> </w:t>
      </w:r>
      <w:r w:rsidR="004424FE" w:rsidRPr="00486432">
        <w:rPr>
          <w:color w:val="000000" w:themeColor="text1"/>
        </w:rPr>
        <w:t>zaplecze biurowe dla pracownika/ów odpowiedzialnego za prowadzenie dokumentacji związanej z przedmiotem zamówienia, wyposażone w szczególności w sieć telekomunikacyjną i Internet,</w:t>
      </w:r>
      <w:r w:rsidR="00984796">
        <w:rPr>
          <w:color w:val="000000" w:themeColor="text1"/>
        </w:rPr>
        <w:t xml:space="preserve"> </w:t>
      </w:r>
      <w:r w:rsidR="004424FE" w:rsidRPr="00486432">
        <w:rPr>
          <w:color w:val="000000" w:themeColor="text1"/>
        </w:rPr>
        <w:t xml:space="preserve">miejsca przeznaczone do parkowania minimum 6 pojazdów do odbierania odpadów komunalnych, zabezpieczone przed emisją zanieczyszczeń do gruntu, zgodnie </w:t>
      </w:r>
      <w:r w:rsidR="00984796">
        <w:rPr>
          <w:color w:val="000000" w:themeColor="text1"/>
        </w:rPr>
        <w:br/>
      </w:r>
      <w:r w:rsidR="004424FE" w:rsidRPr="00486432">
        <w:rPr>
          <w:color w:val="000000" w:themeColor="text1"/>
        </w:rPr>
        <w:t>z obowiązującymi przepisami,</w:t>
      </w:r>
    </w:p>
    <w:p w14:paraId="1613C48B" w14:textId="67A4BF23" w:rsidR="004424FE" w:rsidRPr="00486432" w:rsidRDefault="00D951F8" w:rsidP="00D951F8">
      <w:pPr>
        <w:pStyle w:val="Tekstpodstawowywcity"/>
        <w:spacing w:after="0" w:line="360" w:lineRule="auto"/>
        <w:ind w:left="0"/>
        <w:jc w:val="both"/>
        <w:rPr>
          <w:color w:val="000000" w:themeColor="text1"/>
        </w:rPr>
      </w:pPr>
      <w:r w:rsidRPr="00486432">
        <w:rPr>
          <w:color w:val="000000" w:themeColor="text1"/>
        </w:rPr>
        <w:t>c)</w:t>
      </w:r>
      <w:r w:rsidR="00984796">
        <w:rPr>
          <w:color w:val="000000" w:themeColor="text1"/>
        </w:rPr>
        <w:t xml:space="preserve"> </w:t>
      </w:r>
      <w:r w:rsidR="004424FE" w:rsidRPr="00486432">
        <w:rPr>
          <w:color w:val="000000" w:themeColor="text1"/>
        </w:rPr>
        <w:t>miejsca do magazynowania selektywnie zbieranych odpadów z grupy odpadów komunalnych, zabezpieczone przed emisją zanieczyszczeń do gruntu oraz zabezpieczone przed działaniem czynników atmosferycznych, zgodnie z obowiązującymi przepisami,</w:t>
      </w:r>
    </w:p>
    <w:p w14:paraId="0F67D261" w14:textId="39652C35" w:rsidR="004424FE" w:rsidRPr="00486432" w:rsidRDefault="00D951F8" w:rsidP="00D951F8">
      <w:pPr>
        <w:pStyle w:val="Tekstpodstawowywcity"/>
        <w:spacing w:after="0" w:line="360" w:lineRule="auto"/>
        <w:ind w:left="0"/>
        <w:jc w:val="both"/>
        <w:rPr>
          <w:color w:val="000000" w:themeColor="text1"/>
        </w:rPr>
      </w:pPr>
      <w:r w:rsidRPr="00486432">
        <w:rPr>
          <w:color w:val="000000" w:themeColor="text1"/>
        </w:rPr>
        <w:t>d)</w:t>
      </w:r>
      <w:r w:rsidR="00984796">
        <w:rPr>
          <w:color w:val="000000" w:themeColor="text1"/>
        </w:rPr>
        <w:t xml:space="preserve"> </w:t>
      </w:r>
      <w:r w:rsidR="004424FE" w:rsidRPr="00486432">
        <w:rPr>
          <w:color w:val="000000" w:themeColor="text1"/>
        </w:rPr>
        <w:t xml:space="preserve">legalizowana samochodowa waga najazdowa - w </w:t>
      </w:r>
      <w:proofErr w:type="gramStart"/>
      <w:r w:rsidR="004424FE" w:rsidRPr="00486432">
        <w:rPr>
          <w:color w:val="000000" w:themeColor="text1"/>
        </w:rPr>
        <w:t>przypadku</w:t>
      </w:r>
      <w:proofErr w:type="gramEnd"/>
      <w:r w:rsidR="004424FE" w:rsidRPr="00486432">
        <w:rPr>
          <w:color w:val="000000" w:themeColor="text1"/>
        </w:rPr>
        <w:t xml:space="preserve"> gdy na terenie bazy następuje magazynowanie odpadów,</w:t>
      </w:r>
    </w:p>
    <w:p w14:paraId="1CFE8A77" w14:textId="760E66D6" w:rsidR="004424FE" w:rsidRPr="00486432" w:rsidRDefault="00D951F8" w:rsidP="00D951F8">
      <w:pPr>
        <w:pStyle w:val="Tekstpodstawowywcity"/>
        <w:spacing w:after="0" w:line="360" w:lineRule="auto"/>
        <w:ind w:left="0"/>
        <w:jc w:val="both"/>
        <w:rPr>
          <w:color w:val="000000" w:themeColor="text1"/>
        </w:rPr>
      </w:pPr>
      <w:r w:rsidRPr="00486432">
        <w:rPr>
          <w:color w:val="000000" w:themeColor="text1"/>
        </w:rPr>
        <w:t>e)</w:t>
      </w:r>
      <w:r w:rsidR="00984796">
        <w:rPr>
          <w:color w:val="000000" w:themeColor="text1"/>
        </w:rPr>
        <w:t xml:space="preserve"> </w:t>
      </w:r>
      <w:r w:rsidR="004424FE" w:rsidRPr="00486432">
        <w:rPr>
          <w:color w:val="000000" w:themeColor="text1"/>
        </w:rPr>
        <w:t xml:space="preserve">punkt bieżącej konserwacji i naprawy pojazdów oraz miejsce do mycia i dezynfekcji pojazdów i pojemników na odpady, zabezpieczone przed emisją zanieczyszczeń do gruntu, </w:t>
      </w:r>
      <w:r w:rsidR="004424FE" w:rsidRPr="00486432">
        <w:rPr>
          <w:color w:val="000000" w:themeColor="text1"/>
        </w:rPr>
        <w:lastRenderedPageBreak/>
        <w:t>zgodnie z obowiązującymi przepisami - o ile czynności te nie są wykonywane przez uprawnione podmioty zewnętrzne poza terenem bazy magazynowo transportowej.</w:t>
      </w:r>
    </w:p>
    <w:p w14:paraId="0C4F355B" w14:textId="6762C302" w:rsidR="00141FCB" w:rsidRPr="00A60B1A" w:rsidRDefault="00141FCB" w:rsidP="00045493">
      <w:pPr>
        <w:pStyle w:val="Teksttreci0"/>
        <w:shd w:val="clear" w:color="auto" w:fill="auto"/>
        <w:tabs>
          <w:tab w:val="left" w:pos="567"/>
        </w:tabs>
        <w:spacing w:line="360" w:lineRule="auto"/>
        <w:ind w:right="20" w:firstLine="0"/>
        <w:jc w:val="both"/>
        <w:rPr>
          <w:rFonts w:ascii="Times New Roman" w:hAnsi="Times New Roman" w:cs="Times New Roman"/>
          <w:b/>
          <w:color w:val="000000" w:themeColor="text1"/>
          <w:sz w:val="24"/>
          <w:szCs w:val="24"/>
          <w:lang w:val="pl-PL"/>
        </w:rPr>
      </w:pPr>
    </w:p>
    <w:p w14:paraId="287F8F37" w14:textId="77777777" w:rsidR="0043380D" w:rsidRPr="00A60B1A" w:rsidRDefault="006F62DF" w:rsidP="0043380D">
      <w:pPr>
        <w:pStyle w:val="Akapitzlist"/>
        <w:numPr>
          <w:ilvl w:val="0"/>
          <w:numId w:val="12"/>
        </w:numPr>
        <w:tabs>
          <w:tab w:val="clear" w:pos="454"/>
          <w:tab w:val="left" w:pos="284"/>
        </w:tabs>
        <w:spacing w:line="360" w:lineRule="auto"/>
        <w:ind w:left="284" w:hanging="284"/>
        <w:jc w:val="both"/>
        <w:rPr>
          <w:bCs/>
          <w:color w:val="000000" w:themeColor="text1"/>
        </w:rPr>
      </w:pPr>
      <w:r w:rsidRPr="00A60B1A">
        <w:rPr>
          <w:bCs/>
          <w:color w:val="000000" w:themeColor="text1"/>
        </w:rPr>
        <w:t>Zamawiający, w stosunku do Wykonawców wspólnie ubiegających się o udzielenie zamówienia, w odniesieni</w:t>
      </w:r>
      <w:r w:rsidR="003F3B8D" w:rsidRPr="00A60B1A">
        <w:rPr>
          <w:bCs/>
          <w:color w:val="000000" w:themeColor="text1"/>
        </w:rPr>
        <w:t>u do warunku dotyczącego</w:t>
      </w:r>
      <w:r w:rsidR="00280AFD" w:rsidRPr="00A60B1A">
        <w:rPr>
          <w:bCs/>
          <w:color w:val="000000" w:themeColor="text1"/>
        </w:rPr>
        <w:t xml:space="preserve"> </w:t>
      </w:r>
      <w:r w:rsidR="003F3B8D" w:rsidRPr="00A60B1A">
        <w:rPr>
          <w:bCs/>
          <w:color w:val="000000" w:themeColor="text1"/>
        </w:rPr>
        <w:t>zdolności technicznej lub zawodowej – dopuszcza łączne spełnianie warunku przez Wykonawców.</w:t>
      </w:r>
    </w:p>
    <w:p w14:paraId="40A5ECB3" w14:textId="621D8E37" w:rsidR="00505F53" w:rsidRPr="00A60B1A" w:rsidRDefault="00DB47AA" w:rsidP="0043380D">
      <w:pPr>
        <w:pStyle w:val="Akapitzlist"/>
        <w:numPr>
          <w:ilvl w:val="0"/>
          <w:numId w:val="12"/>
        </w:numPr>
        <w:tabs>
          <w:tab w:val="clear" w:pos="454"/>
          <w:tab w:val="left" w:pos="284"/>
        </w:tabs>
        <w:spacing w:line="360" w:lineRule="auto"/>
        <w:ind w:left="284" w:hanging="284"/>
        <w:jc w:val="both"/>
        <w:rPr>
          <w:bCs/>
          <w:color w:val="000000" w:themeColor="text1"/>
        </w:rPr>
      </w:pPr>
      <w:r w:rsidRPr="00A60B1A">
        <w:rPr>
          <w:color w:val="000000" w:themeColor="text1"/>
        </w:rPr>
        <w:t>Zamawiający może</w:t>
      </w:r>
      <w:r w:rsidR="00523A86" w:rsidRPr="00A60B1A">
        <w:rPr>
          <w:color w:val="000000" w:themeColor="text1"/>
        </w:rPr>
        <w:t xml:space="preserve"> na każdym </w:t>
      </w:r>
      <w:r w:rsidR="00751997" w:rsidRPr="00A60B1A">
        <w:rPr>
          <w:color w:val="000000" w:themeColor="text1"/>
        </w:rPr>
        <w:t xml:space="preserve">etapie postępowania, uznać, </w:t>
      </w:r>
      <w:r w:rsidR="00505F53" w:rsidRPr="00A60B1A">
        <w:rPr>
          <w:color w:val="000000" w:themeColor="text1"/>
        </w:rPr>
        <w:t xml:space="preserve">że wykonawca nie posiada wymaganych zdolności, jeżeli posiadanie przez wykonawcę sprzecznych interesów, </w:t>
      </w:r>
      <w:r w:rsidR="00F00D6A">
        <w:rPr>
          <w:color w:val="000000" w:themeColor="text1"/>
        </w:rPr>
        <w:br/>
      </w:r>
      <w:r w:rsidR="00505F53" w:rsidRPr="00A60B1A">
        <w:rPr>
          <w:color w:val="000000" w:themeColor="text1"/>
        </w:rPr>
        <w:t xml:space="preserve">w szczególności zaangażowanie zasobów technicznych lub zawodowych wykonawcy </w:t>
      </w:r>
      <w:r w:rsidR="00F00D6A">
        <w:rPr>
          <w:color w:val="000000" w:themeColor="text1"/>
        </w:rPr>
        <w:br/>
      </w:r>
      <w:r w:rsidR="00505F53" w:rsidRPr="00A60B1A">
        <w:rPr>
          <w:color w:val="000000" w:themeColor="text1"/>
        </w:rPr>
        <w:t>w inne przedsięwzięcia gospodarcze wykonawcy może mieć negatywny wpływ na realizację zamówienia.</w:t>
      </w:r>
    </w:p>
    <w:p w14:paraId="38765FF3" w14:textId="77777777" w:rsidR="00E41F84" w:rsidRPr="00A60B1A" w:rsidRDefault="00E41F84" w:rsidP="0043380D">
      <w:pPr>
        <w:pStyle w:val="Akapitzlist"/>
        <w:spacing w:line="360" w:lineRule="auto"/>
        <w:ind w:left="0"/>
        <w:jc w:val="both"/>
        <w:rPr>
          <w:bCs/>
          <w:color w:val="000000" w:themeColor="text1"/>
        </w:rPr>
      </w:pPr>
    </w:p>
    <w:p w14:paraId="304BCDB6" w14:textId="77777777" w:rsidR="009051D6" w:rsidRPr="00A60B1A"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iCs/>
          <w:color w:val="000000" w:themeColor="text1"/>
        </w:rPr>
      </w:pPr>
      <w:r w:rsidRPr="00A60B1A">
        <w:rPr>
          <w:b/>
          <w:color w:val="000000" w:themeColor="text1"/>
        </w:rPr>
        <w:tab/>
      </w:r>
      <w:r w:rsidR="00A76ADE" w:rsidRPr="00A60B1A">
        <w:rPr>
          <w:b/>
          <w:color w:val="000000" w:themeColor="text1"/>
        </w:rPr>
        <w:t>PODSTAWY WYKLUCZENIA Z POSTĘPOWANIA</w:t>
      </w:r>
    </w:p>
    <w:p w14:paraId="671F9030" w14:textId="77777777" w:rsidR="00F4348D" w:rsidRPr="00A60B1A" w:rsidRDefault="00FB0A07" w:rsidP="00B87B7D">
      <w:pPr>
        <w:pStyle w:val="Teksttreci0"/>
        <w:numPr>
          <w:ilvl w:val="0"/>
          <w:numId w:val="21"/>
        </w:numPr>
        <w:shd w:val="clear" w:color="auto" w:fill="auto"/>
        <w:tabs>
          <w:tab w:val="clear" w:pos="1009"/>
          <w:tab w:val="left" w:pos="284"/>
        </w:tabs>
        <w:spacing w:before="240" w:line="360" w:lineRule="auto"/>
        <w:ind w:left="284" w:hanging="284"/>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Z postępowania o udzi</w:t>
      </w:r>
      <w:r w:rsidR="00751997" w:rsidRPr="00A60B1A">
        <w:rPr>
          <w:rFonts w:ascii="Times New Roman" w:hAnsi="Times New Roman" w:cs="Times New Roman"/>
          <w:color w:val="000000" w:themeColor="text1"/>
          <w:sz w:val="24"/>
          <w:szCs w:val="24"/>
          <w:lang w:val="pl-PL"/>
        </w:rPr>
        <w:t>elenie zamówienia wyklucza się W</w:t>
      </w:r>
      <w:r w:rsidRPr="00A60B1A">
        <w:rPr>
          <w:rFonts w:ascii="Times New Roman" w:hAnsi="Times New Roman" w:cs="Times New Roman"/>
          <w:color w:val="000000" w:themeColor="text1"/>
          <w:sz w:val="24"/>
          <w:szCs w:val="24"/>
          <w:lang w:val="pl-PL"/>
        </w:rPr>
        <w:t>ykonawc</w:t>
      </w:r>
      <w:r w:rsidR="001A1386" w:rsidRPr="00A60B1A">
        <w:rPr>
          <w:rFonts w:ascii="Times New Roman" w:hAnsi="Times New Roman" w:cs="Times New Roman"/>
          <w:color w:val="000000" w:themeColor="text1"/>
          <w:sz w:val="24"/>
          <w:szCs w:val="24"/>
          <w:lang w:val="pl-PL"/>
        </w:rPr>
        <w:t>ów</w:t>
      </w:r>
      <w:r w:rsidRPr="00A60B1A">
        <w:rPr>
          <w:rFonts w:ascii="Times New Roman" w:hAnsi="Times New Roman" w:cs="Times New Roman"/>
          <w:color w:val="000000" w:themeColor="text1"/>
          <w:sz w:val="24"/>
          <w:szCs w:val="24"/>
          <w:lang w:val="pl-PL"/>
        </w:rPr>
        <w:t>, w stosunku do któr</w:t>
      </w:r>
      <w:r w:rsidR="001A1386" w:rsidRPr="00A60B1A">
        <w:rPr>
          <w:rFonts w:ascii="Times New Roman" w:hAnsi="Times New Roman" w:cs="Times New Roman"/>
          <w:color w:val="000000" w:themeColor="text1"/>
          <w:sz w:val="24"/>
          <w:szCs w:val="24"/>
          <w:lang w:val="pl-PL"/>
        </w:rPr>
        <w:t>ych</w:t>
      </w:r>
      <w:r w:rsidRPr="00A60B1A">
        <w:rPr>
          <w:rFonts w:ascii="Times New Roman" w:hAnsi="Times New Roman" w:cs="Times New Roman"/>
          <w:color w:val="000000" w:themeColor="text1"/>
          <w:sz w:val="24"/>
          <w:szCs w:val="24"/>
          <w:lang w:val="pl-PL"/>
        </w:rPr>
        <w:t xml:space="preserve"> zachodzi którakolwiek z okoliczności</w:t>
      </w:r>
      <w:r w:rsidR="001A1386" w:rsidRPr="00A60B1A">
        <w:rPr>
          <w:rFonts w:ascii="Times New Roman" w:hAnsi="Times New Roman" w:cs="Times New Roman"/>
          <w:color w:val="000000" w:themeColor="text1"/>
          <w:sz w:val="24"/>
          <w:szCs w:val="24"/>
          <w:lang w:val="pl-PL"/>
        </w:rPr>
        <w:t xml:space="preserve"> wskazanych:</w:t>
      </w:r>
    </w:p>
    <w:p w14:paraId="40EB6FCF" w14:textId="5D1A6D0B" w:rsidR="0043380D" w:rsidRPr="00A60B1A" w:rsidRDefault="001A1386"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 xml:space="preserve">w art. </w:t>
      </w:r>
      <w:r w:rsidR="007D51E4" w:rsidRPr="00A60B1A">
        <w:rPr>
          <w:rFonts w:ascii="Times New Roman" w:hAnsi="Times New Roman" w:cs="Times New Roman"/>
          <w:color w:val="000000" w:themeColor="text1"/>
          <w:sz w:val="24"/>
          <w:szCs w:val="24"/>
          <w:lang w:val="pl-PL"/>
        </w:rPr>
        <w:t xml:space="preserve">108 ust. 1 </w:t>
      </w:r>
      <w:r w:rsidR="00955023" w:rsidRPr="00054655">
        <w:rPr>
          <w:iCs/>
          <w:color w:val="000000" w:themeColor="text1"/>
          <w:szCs w:val="24"/>
        </w:rPr>
        <w:t>P.Z.P</w:t>
      </w:r>
      <w:r w:rsidR="00955023">
        <w:rPr>
          <w:iCs/>
          <w:color w:val="000000" w:themeColor="text1"/>
          <w:szCs w:val="24"/>
        </w:rPr>
        <w:t>.</w:t>
      </w:r>
      <w:r w:rsidRPr="00A60B1A">
        <w:rPr>
          <w:rFonts w:ascii="Times New Roman" w:hAnsi="Times New Roman" w:cs="Times New Roman"/>
          <w:color w:val="000000" w:themeColor="text1"/>
          <w:sz w:val="24"/>
          <w:szCs w:val="24"/>
          <w:lang w:val="pl-PL"/>
        </w:rPr>
        <w:t>;</w:t>
      </w:r>
    </w:p>
    <w:p w14:paraId="232D2108" w14:textId="77777777" w:rsidR="008B7BA6" w:rsidRPr="00A60B1A" w:rsidRDefault="00F71A8E"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w a</w:t>
      </w:r>
      <w:r w:rsidR="008B7BA6" w:rsidRPr="00A60B1A">
        <w:rPr>
          <w:rFonts w:ascii="Times New Roman" w:hAnsi="Times New Roman" w:cs="Times New Roman"/>
          <w:color w:val="000000" w:themeColor="text1"/>
          <w:sz w:val="24"/>
          <w:szCs w:val="24"/>
          <w:lang w:val="pl-PL"/>
        </w:rPr>
        <w:t>rt. 109 ust 1 pkt 1,4 tj</w:t>
      </w:r>
      <w:r w:rsidR="00D75C8C" w:rsidRPr="00A60B1A">
        <w:rPr>
          <w:rFonts w:ascii="Times New Roman" w:hAnsi="Times New Roman" w:cs="Times New Roman"/>
          <w:color w:val="000000" w:themeColor="text1"/>
          <w:sz w:val="24"/>
          <w:szCs w:val="24"/>
          <w:lang w:val="pl-PL"/>
        </w:rPr>
        <w:t>.</w:t>
      </w:r>
    </w:p>
    <w:p w14:paraId="1558F8AA" w14:textId="59D62486" w:rsidR="0043380D" w:rsidRPr="00A60B1A" w:rsidRDefault="008B7BA6" w:rsidP="00F236E6">
      <w:pPr>
        <w:pStyle w:val="Teksttreci0"/>
        <w:numPr>
          <w:ilvl w:val="0"/>
          <w:numId w:val="49"/>
        </w:numPr>
        <w:shd w:val="clear" w:color="auto" w:fill="auto"/>
        <w:tabs>
          <w:tab w:val="left" w:pos="993"/>
        </w:tabs>
        <w:spacing w:line="360" w:lineRule="auto"/>
        <w:ind w:left="993" w:hanging="284"/>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 xml:space="preserve">który naruszył obowiązki dotyczące płatności podatków, opłat lub składek na ubezpieczenia społeczne lub zdrowotne, z wyjątkiem przypadku, o którym mowa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w art. 108 ust. 1 pkt 3, chyba że wykonawca odpowiednio przed upływem terminu składania ofert dokonał płatności należnych podatków, opłat lub składek na ubezpieczenia społeczne lub zdrowotne wraz</w:t>
      </w:r>
      <w:r w:rsidR="00F00D6A">
        <w:rPr>
          <w:rFonts w:ascii="Times New Roman" w:hAnsi="Times New Roman" w:cs="Times New Roman"/>
          <w:color w:val="000000" w:themeColor="text1"/>
          <w:sz w:val="24"/>
          <w:szCs w:val="24"/>
          <w:lang w:val="pl-PL"/>
        </w:rPr>
        <w:t xml:space="preserve"> </w:t>
      </w:r>
      <w:r w:rsidRPr="00A60B1A">
        <w:rPr>
          <w:rFonts w:ascii="Times New Roman" w:hAnsi="Times New Roman" w:cs="Times New Roman"/>
          <w:color w:val="000000" w:themeColor="text1"/>
          <w:sz w:val="24"/>
          <w:szCs w:val="24"/>
          <w:lang w:val="pl-PL"/>
        </w:rPr>
        <w:t>z odsetkami lub grzywnami lub zawarł wiążące porozumienie w sprawie spłaty tych należności</w:t>
      </w:r>
      <w:r w:rsidR="0043380D" w:rsidRPr="00A60B1A">
        <w:rPr>
          <w:rFonts w:ascii="Times New Roman" w:hAnsi="Times New Roman" w:cs="Times New Roman"/>
          <w:color w:val="000000" w:themeColor="text1"/>
          <w:sz w:val="24"/>
          <w:szCs w:val="24"/>
          <w:lang w:val="pl-PL"/>
        </w:rPr>
        <w:t>;</w:t>
      </w:r>
    </w:p>
    <w:p w14:paraId="1148538C" w14:textId="0744073E" w:rsidR="008B7BA6" w:rsidRPr="00A60B1A" w:rsidRDefault="008B7BA6" w:rsidP="00F236E6">
      <w:pPr>
        <w:pStyle w:val="Teksttreci0"/>
        <w:numPr>
          <w:ilvl w:val="0"/>
          <w:numId w:val="49"/>
        </w:numPr>
        <w:shd w:val="clear" w:color="auto" w:fill="auto"/>
        <w:tabs>
          <w:tab w:val="left" w:pos="993"/>
        </w:tabs>
        <w:spacing w:line="360" w:lineRule="auto"/>
        <w:ind w:left="993" w:hanging="284"/>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 xml:space="preserve">w </w:t>
      </w:r>
      <w:proofErr w:type="gramStart"/>
      <w:r w:rsidRPr="00A60B1A">
        <w:rPr>
          <w:rFonts w:ascii="Times New Roman" w:hAnsi="Times New Roman" w:cs="Times New Roman"/>
          <w:color w:val="000000" w:themeColor="text1"/>
          <w:sz w:val="24"/>
          <w:szCs w:val="24"/>
          <w:lang w:val="pl-PL"/>
        </w:rPr>
        <w:t>stosunku</w:t>
      </w:r>
      <w:proofErr w:type="gramEnd"/>
      <w:r w:rsidRPr="00A60B1A">
        <w:rPr>
          <w:rFonts w:ascii="Times New Roman" w:hAnsi="Times New Roman" w:cs="Times New Roman"/>
          <w:color w:val="000000" w:themeColor="text1"/>
          <w:sz w:val="24"/>
          <w:szCs w:val="24"/>
          <w:lang w:val="pl-PL"/>
        </w:rPr>
        <w:t xml:space="preserve"> do którego otwarto likwidację, ogłoszono upadłość, którego aktywami zarządza likwidator lub sąd, zawarł układ</w:t>
      </w:r>
      <w:r w:rsidRPr="00A60B1A">
        <w:rPr>
          <w:rFonts w:ascii="Times New Roman" w:hAnsi="Times New Roman" w:cs="Times New Roman"/>
          <w:color w:val="000000" w:themeColor="text1"/>
          <w:sz w:val="24"/>
          <w:szCs w:val="24"/>
        </w:rPr>
        <w:t xml:space="preserve"> z wierzycielami, którego działalność gospodarcza jest </w:t>
      </w:r>
      <w:proofErr w:type="spellStart"/>
      <w:r w:rsidRPr="00A60B1A">
        <w:rPr>
          <w:rFonts w:ascii="Times New Roman" w:hAnsi="Times New Roman" w:cs="Times New Roman"/>
          <w:color w:val="000000" w:themeColor="text1"/>
          <w:sz w:val="24"/>
          <w:szCs w:val="24"/>
        </w:rPr>
        <w:t>zawieszona</w:t>
      </w:r>
      <w:proofErr w:type="spellEnd"/>
      <w:r w:rsidRPr="00A60B1A">
        <w:rPr>
          <w:rFonts w:ascii="Times New Roman" w:hAnsi="Times New Roman" w:cs="Times New Roman"/>
          <w:color w:val="000000" w:themeColor="text1"/>
          <w:sz w:val="24"/>
          <w:szCs w:val="24"/>
        </w:rPr>
        <w:t xml:space="preserve"> albo </w:t>
      </w:r>
      <w:proofErr w:type="spellStart"/>
      <w:r w:rsidRPr="00A60B1A">
        <w:rPr>
          <w:rFonts w:ascii="Times New Roman" w:hAnsi="Times New Roman" w:cs="Times New Roman"/>
          <w:color w:val="000000" w:themeColor="text1"/>
          <w:sz w:val="24"/>
          <w:szCs w:val="24"/>
        </w:rPr>
        <w:t>znajduje</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się</w:t>
      </w:r>
      <w:proofErr w:type="spellEnd"/>
      <w:r w:rsidRPr="00A60B1A">
        <w:rPr>
          <w:rFonts w:ascii="Times New Roman" w:hAnsi="Times New Roman" w:cs="Times New Roman"/>
          <w:color w:val="000000" w:themeColor="text1"/>
          <w:sz w:val="24"/>
          <w:szCs w:val="24"/>
        </w:rPr>
        <w:t xml:space="preserve"> on w </w:t>
      </w:r>
      <w:proofErr w:type="spellStart"/>
      <w:r w:rsidRPr="00A60B1A">
        <w:rPr>
          <w:rFonts w:ascii="Times New Roman" w:hAnsi="Times New Roman" w:cs="Times New Roman"/>
          <w:color w:val="000000" w:themeColor="text1"/>
          <w:sz w:val="24"/>
          <w:szCs w:val="24"/>
        </w:rPr>
        <w:t>innej</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tego</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rodzaju</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sytuacji</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wynikającej</w:t>
      </w:r>
      <w:proofErr w:type="spellEnd"/>
      <w:r w:rsidRPr="00A60B1A">
        <w:rPr>
          <w:rFonts w:ascii="Times New Roman" w:hAnsi="Times New Roman" w:cs="Times New Roman"/>
          <w:color w:val="000000" w:themeColor="text1"/>
          <w:sz w:val="24"/>
          <w:szCs w:val="24"/>
        </w:rPr>
        <w:t xml:space="preserve"> z </w:t>
      </w:r>
      <w:proofErr w:type="spellStart"/>
      <w:r w:rsidRPr="00A60B1A">
        <w:rPr>
          <w:rFonts w:ascii="Times New Roman" w:hAnsi="Times New Roman" w:cs="Times New Roman"/>
          <w:color w:val="000000" w:themeColor="text1"/>
          <w:sz w:val="24"/>
          <w:szCs w:val="24"/>
        </w:rPr>
        <w:t>podobnej</w:t>
      </w:r>
      <w:proofErr w:type="spellEnd"/>
      <w:r w:rsidRPr="00A60B1A">
        <w:rPr>
          <w:rFonts w:ascii="Times New Roman" w:hAnsi="Times New Roman" w:cs="Times New Roman"/>
          <w:color w:val="000000" w:themeColor="text1"/>
          <w:sz w:val="24"/>
          <w:szCs w:val="24"/>
        </w:rPr>
        <w:t xml:space="preserve"> procedury </w:t>
      </w:r>
      <w:proofErr w:type="spellStart"/>
      <w:r w:rsidRPr="00A60B1A">
        <w:rPr>
          <w:rFonts w:ascii="Times New Roman" w:hAnsi="Times New Roman" w:cs="Times New Roman"/>
          <w:color w:val="000000" w:themeColor="text1"/>
          <w:sz w:val="24"/>
          <w:szCs w:val="24"/>
        </w:rPr>
        <w:t>przewidzianej</w:t>
      </w:r>
      <w:proofErr w:type="spellEnd"/>
      <w:r w:rsidRPr="00A60B1A">
        <w:rPr>
          <w:rFonts w:ascii="Times New Roman" w:hAnsi="Times New Roman" w:cs="Times New Roman"/>
          <w:color w:val="000000" w:themeColor="text1"/>
          <w:sz w:val="24"/>
          <w:szCs w:val="24"/>
        </w:rPr>
        <w:t xml:space="preserve"> w </w:t>
      </w:r>
      <w:proofErr w:type="spellStart"/>
      <w:r w:rsidRPr="00A60B1A">
        <w:rPr>
          <w:rFonts w:ascii="Times New Roman" w:hAnsi="Times New Roman" w:cs="Times New Roman"/>
          <w:color w:val="000000" w:themeColor="text1"/>
          <w:sz w:val="24"/>
          <w:szCs w:val="24"/>
        </w:rPr>
        <w:t>przepisach</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miejsca</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wszczęcia</w:t>
      </w:r>
      <w:proofErr w:type="spellEnd"/>
      <w:r w:rsidRPr="00A60B1A">
        <w:rPr>
          <w:rFonts w:ascii="Times New Roman" w:hAnsi="Times New Roman" w:cs="Times New Roman"/>
          <w:color w:val="000000" w:themeColor="text1"/>
          <w:sz w:val="24"/>
          <w:szCs w:val="24"/>
        </w:rPr>
        <w:t xml:space="preserve"> </w:t>
      </w:r>
      <w:proofErr w:type="spellStart"/>
      <w:r w:rsidRPr="00A60B1A">
        <w:rPr>
          <w:rFonts w:ascii="Times New Roman" w:hAnsi="Times New Roman" w:cs="Times New Roman"/>
          <w:color w:val="000000" w:themeColor="text1"/>
          <w:sz w:val="24"/>
          <w:szCs w:val="24"/>
        </w:rPr>
        <w:t>tej</w:t>
      </w:r>
      <w:proofErr w:type="spellEnd"/>
      <w:r w:rsidRPr="00A60B1A">
        <w:rPr>
          <w:rFonts w:ascii="Times New Roman" w:hAnsi="Times New Roman" w:cs="Times New Roman"/>
          <w:color w:val="000000" w:themeColor="text1"/>
          <w:sz w:val="24"/>
          <w:szCs w:val="24"/>
        </w:rPr>
        <w:t xml:space="preserve"> procedury;</w:t>
      </w:r>
    </w:p>
    <w:p w14:paraId="4B0ED0CA" w14:textId="5DA5C769" w:rsidR="005F104E" w:rsidRPr="00A60B1A" w:rsidRDefault="005F104E" w:rsidP="005F104E">
      <w:pPr>
        <w:pStyle w:val="Teksttreci0"/>
        <w:spacing w:line="360" w:lineRule="auto"/>
        <w:ind w:firstLine="0"/>
        <w:jc w:val="both"/>
        <w:rPr>
          <w:rFonts w:ascii="Times New Roman" w:hAnsi="Times New Roman" w:cs="Times New Roman"/>
          <w:color w:val="000000" w:themeColor="text1"/>
          <w:sz w:val="24"/>
          <w:szCs w:val="24"/>
        </w:rPr>
      </w:pPr>
      <w:r w:rsidRPr="00A60B1A">
        <w:rPr>
          <w:rFonts w:ascii="Times New Roman" w:hAnsi="Times New Roman" w:cs="Times New Roman"/>
          <w:color w:val="000000" w:themeColor="text1"/>
          <w:sz w:val="24"/>
          <w:szCs w:val="24"/>
          <w:lang w:val="pl-PL"/>
        </w:rPr>
        <w:t>2.</w:t>
      </w:r>
      <w:r w:rsidR="00FB0A07" w:rsidRPr="00A60B1A">
        <w:rPr>
          <w:rFonts w:ascii="Times New Roman" w:hAnsi="Times New Roman" w:cs="Times New Roman"/>
          <w:color w:val="000000" w:themeColor="text1"/>
          <w:sz w:val="24"/>
          <w:szCs w:val="24"/>
          <w:lang w:val="pl-PL"/>
        </w:rPr>
        <w:t xml:space="preserve">Wykluczenie </w:t>
      </w:r>
      <w:r w:rsidR="001A1386" w:rsidRPr="00A60B1A">
        <w:rPr>
          <w:rFonts w:ascii="Times New Roman" w:hAnsi="Times New Roman" w:cs="Times New Roman"/>
          <w:color w:val="000000" w:themeColor="text1"/>
          <w:sz w:val="24"/>
          <w:szCs w:val="24"/>
          <w:lang w:val="pl-PL"/>
        </w:rPr>
        <w:t>W</w:t>
      </w:r>
      <w:r w:rsidR="00FB0A07" w:rsidRPr="00A60B1A">
        <w:rPr>
          <w:rFonts w:ascii="Times New Roman" w:hAnsi="Times New Roman" w:cs="Times New Roman"/>
          <w:color w:val="000000" w:themeColor="text1"/>
          <w:sz w:val="24"/>
          <w:szCs w:val="24"/>
          <w:lang w:val="pl-PL"/>
        </w:rPr>
        <w:t xml:space="preserve">ykonawcy następuje zgodnie z art. </w:t>
      </w:r>
      <w:r w:rsidR="008F0365" w:rsidRPr="00A60B1A">
        <w:rPr>
          <w:rFonts w:ascii="Times New Roman" w:hAnsi="Times New Roman" w:cs="Times New Roman"/>
          <w:color w:val="000000" w:themeColor="text1"/>
          <w:sz w:val="24"/>
          <w:szCs w:val="24"/>
          <w:lang w:val="pl-PL"/>
        </w:rPr>
        <w:t xml:space="preserve">111 </w:t>
      </w:r>
      <w:r w:rsidR="00955023" w:rsidRPr="00054655">
        <w:rPr>
          <w:iCs/>
          <w:color w:val="000000" w:themeColor="text1"/>
          <w:szCs w:val="24"/>
        </w:rPr>
        <w:t>P.Z.P</w:t>
      </w:r>
      <w:r w:rsidR="00955023">
        <w:rPr>
          <w:iCs/>
          <w:color w:val="000000" w:themeColor="text1"/>
          <w:szCs w:val="24"/>
        </w:rPr>
        <w:t>.</w:t>
      </w:r>
      <w:r w:rsidRPr="00A60B1A">
        <w:rPr>
          <w:rFonts w:ascii="Times New Roman" w:hAnsi="Times New Roman" w:cs="Times New Roman"/>
          <w:color w:val="000000" w:themeColor="text1"/>
          <w:sz w:val="24"/>
          <w:szCs w:val="24"/>
          <w:lang w:val="pl-PL"/>
        </w:rPr>
        <w:br/>
        <w:t>3.</w:t>
      </w:r>
      <w:r w:rsidR="00F00D6A">
        <w:rPr>
          <w:rFonts w:ascii="Times New Roman" w:hAnsi="Times New Roman" w:cs="Times New Roman"/>
          <w:color w:val="000000" w:themeColor="text1"/>
          <w:sz w:val="24"/>
          <w:szCs w:val="24"/>
          <w:lang w:val="pl-PL"/>
        </w:rPr>
        <w:t xml:space="preserve"> </w:t>
      </w:r>
      <w:r w:rsidRPr="00A60B1A">
        <w:rPr>
          <w:rFonts w:ascii="Times New Roman" w:hAnsi="Times New Roman" w:cs="Times New Roman"/>
          <w:color w:val="000000" w:themeColor="text1"/>
          <w:sz w:val="24"/>
          <w:szCs w:val="24"/>
          <w:lang w:val="pl-PL"/>
        </w:rPr>
        <w:t>Z postępowania wyklucza się:</w:t>
      </w:r>
    </w:p>
    <w:p w14:paraId="126CB286" w14:textId="15A4A109" w:rsidR="005F104E" w:rsidRPr="00A60B1A" w:rsidRDefault="005F104E" w:rsidP="005F104E">
      <w:pPr>
        <w:pStyle w:val="Teksttreci0"/>
        <w:spacing w:line="360" w:lineRule="auto"/>
        <w:ind w:firstLine="0"/>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a)</w:t>
      </w:r>
      <w:r w:rsidR="00F00D6A">
        <w:rPr>
          <w:rFonts w:ascii="Times New Roman" w:hAnsi="Times New Roman" w:cs="Times New Roman"/>
          <w:color w:val="000000" w:themeColor="text1"/>
          <w:sz w:val="24"/>
          <w:szCs w:val="24"/>
          <w:lang w:val="pl-PL"/>
        </w:rPr>
        <w:t xml:space="preserve"> </w:t>
      </w:r>
      <w:r w:rsidRPr="00A60B1A">
        <w:rPr>
          <w:rFonts w:ascii="Times New Roman" w:hAnsi="Times New Roman" w:cs="Times New Roman"/>
          <w:color w:val="000000" w:themeColor="text1"/>
          <w:sz w:val="24"/>
          <w:szCs w:val="24"/>
          <w:lang w:val="pl-PL"/>
        </w:rPr>
        <w:t xml:space="preserve">wykonawcę wymienionego w wykazach określonych w rozporządzeniu 765/2006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 xml:space="preserve">i rozporządzeniu 269/2014 albo wpisanego na listę na podstawie decyzji w sprawie wpisu na </w:t>
      </w:r>
      <w:r w:rsidRPr="00A60B1A">
        <w:rPr>
          <w:rFonts w:ascii="Times New Roman" w:hAnsi="Times New Roman" w:cs="Times New Roman"/>
          <w:color w:val="000000" w:themeColor="text1"/>
          <w:sz w:val="24"/>
          <w:szCs w:val="24"/>
          <w:lang w:val="pl-PL"/>
        </w:rPr>
        <w:lastRenderedPageBreak/>
        <w:t xml:space="preserve">listę rozstrzygającej o zastosowaniu środka, o którym mowa w art. 1 pkt 3 ustawy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 xml:space="preserve">o szczególnych rozwiązaniach w zakresie przeciwdziałania wspieraniu agresji na Ukrainę oraz służących ochronie bezpieczeństwa narodowego </w:t>
      </w:r>
      <w:proofErr w:type="gramStart"/>
      <w:r w:rsidRPr="00A60B1A">
        <w:rPr>
          <w:rFonts w:ascii="Times New Roman" w:hAnsi="Times New Roman" w:cs="Times New Roman"/>
          <w:color w:val="000000" w:themeColor="text1"/>
          <w:sz w:val="24"/>
          <w:szCs w:val="24"/>
          <w:lang w:val="pl-PL"/>
        </w:rPr>
        <w:t>( Dz</w:t>
      </w:r>
      <w:proofErr w:type="gramEnd"/>
      <w:r w:rsidRPr="00A60B1A">
        <w:rPr>
          <w:rFonts w:ascii="Times New Roman" w:hAnsi="Times New Roman" w:cs="Times New Roman"/>
          <w:color w:val="000000" w:themeColor="text1"/>
          <w:sz w:val="24"/>
          <w:szCs w:val="24"/>
          <w:lang w:val="pl-PL"/>
        </w:rPr>
        <w:t>.U z 15.04.2022 poz.835)</w:t>
      </w:r>
    </w:p>
    <w:p w14:paraId="6F0969B0" w14:textId="2E04198A" w:rsidR="005F104E" w:rsidRPr="00A60B1A" w:rsidRDefault="005F104E" w:rsidP="005F104E">
      <w:pPr>
        <w:pStyle w:val="Teksttreci0"/>
        <w:spacing w:line="360" w:lineRule="auto"/>
        <w:ind w:firstLine="0"/>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 xml:space="preserve">b)wykonawcę którego beneficjentem rzeczywistym w rozumieniu ustawy z dnia 1 marca 2018 r. o przeciwdziałaniu praniu pieniędzy oraz finansowaniu terroryzmu (Dz. U. z 2022 r. poz. 593 i 655) jest osoba wymieniona w wykazach określonych w rozporządzeniu 765/2006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o szczególnych rozwiązaniach w zakresie przeciwdziałania wspieraniu agresji na Ukrainę oraz służących ochronie bezpieczeństwa narodowego ( Dz.U z 15.04.2022 poz.835)</w:t>
      </w:r>
    </w:p>
    <w:p w14:paraId="572868D1" w14:textId="4E5E2176" w:rsidR="005F104E" w:rsidRPr="00A60B1A" w:rsidRDefault="005F104E" w:rsidP="005F104E">
      <w:pPr>
        <w:pStyle w:val="Teksttreci0"/>
        <w:spacing w:line="360" w:lineRule="auto"/>
        <w:ind w:firstLine="0"/>
        <w:jc w:val="both"/>
        <w:rPr>
          <w:rFonts w:ascii="Times New Roman" w:hAnsi="Times New Roman" w:cs="Times New Roman"/>
          <w:color w:val="000000" w:themeColor="text1"/>
          <w:sz w:val="24"/>
          <w:szCs w:val="24"/>
          <w:lang w:val="pl-PL"/>
        </w:rPr>
      </w:pPr>
      <w:r w:rsidRPr="00A60B1A">
        <w:rPr>
          <w:rFonts w:ascii="Times New Roman" w:hAnsi="Times New Roman" w:cs="Times New Roman"/>
          <w:color w:val="000000" w:themeColor="text1"/>
          <w:sz w:val="24"/>
          <w:szCs w:val="24"/>
          <w:lang w:val="pl-PL"/>
        </w:rPr>
        <w:t xml:space="preserve">c)wykonawcę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 xml:space="preserve">o zastosowaniu środka, o którym mowa w art. 1 pkt 3 ustawy o szczególnych rozwiązaniach </w:t>
      </w:r>
      <w:r w:rsidR="00F00D6A">
        <w:rPr>
          <w:rFonts w:ascii="Times New Roman" w:hAnsi="Times New Roman" w:cs="Times New Roman"/>
          <w:color w:val="000000" w:themeColor="text1"/>
          <w:sz w:val="24"/>
          <w:szCs w:val="24"/>
          <w:lang w:val="pl-PL"/>
        </w:rPr>
        <w:br/>
      </w:r>
      <w:r w:rsidRPr="00A60B1A">
        <w:rPr>
          <w:rFonts w:ascii="Times New Roman" w:hAnsi="Times New Roman" w:cs="Times New Roman"/>
          <w:color w:val="000000" w:themeColor="text1"/>
          <w:sz w:val="24"/>
          <w:szCs w:val="24"/>
          <w:lang w:val="pl-PL"/>
        </w:rPr>
        <w:t>w zakresie przeciwdziałania wspieraniu agresji na Ukrainę oraz służących ochronie bezpieczeństwa narodowego ( Dz.U z 15.04.2022 poz.835)</w:t>
      </w:r>
    </w:p>
    <w:p w14:paraId="4449F8B6" w14:textId="52333BA1" w:rsidR="005F104E" w:rsidRPr="00A60B1A" w:rsidRDefault="005F104E" w:rsidP="005F104E">
      <w:pPr>
        <w:pStyle w:val="NormalnyWeb"/>
        <w:spacing w:line="360" w:lineRule="auto"/>
        <w:rPr>
          <w:color w:val="000000" w:themeColor="text1"/>
          <w:sz w:val="24"/>
          <w:szCs w:val="24"/>
        </w:rPr>
      </w:pPr>
      <w:r w:rsidRPr="00A60B1A">
        <w:rPr>
          <w:color w:val="000000" w:themeColor="text1"/>
          <w:sz w:val="24"/>
          <w:szCs w:val="24"/>
        </w:rPr>
        <w:t xml:space="preserve">4. Na mocy art. 1 pkt 23 rozporządzenia 2022/576 do rozporządzenia Rady (UE) nr 833/2014 z dnia 31 lipca 2014 r. dotyczącego środków ograniczających w związku z działaniami Rosji destabilizującymi sytuację na Ukrainie (Dz. Urz. UE nr L 229 z 31.7.2014, str. 1) </w:t>
      </w:r>
      <w:r w:rsidR="00F00D6A">
        <w:rPr>
          <w:color w:val="000000" w:themeColor="text1"/>
          <w:sz w:val="24"/>
          <w:szCs w:val="24"/>
        </w:rPr>
        <w:br/>
      </w:r>
      <w:r w:rsidRPr="00A60B1A">
        <w:rPr>
          <w:color w:val="000000" w:themeColor="text1"/>
          <w:sz w:val="24"/>
          <w:szCs w:val="24"/>
        </w:rPr>
        <w:t xml:space="preserve">z postępowania wyklucza </w:t>
      </w:r>
      <w:proofErr w:type="gramStart"/>
      <w:r w:rsidRPr="00A60B1A">
        <w:rPr>
          <w:color w:val="000000" w:themeColor="text1"/>
          <w:sz w:val="24"/>
          <w:szCs w:val="24"/>
        </w:rPr>
        <w:t>się :</w:t>
      </w:r>
      <w:proofErr w:type="gramEnd"/>
    </w:p>
    <w:p w14:paraId="64D72F56" w14:textId="77777777" w:rsidR="005F104E" w:rsidRPr="00A60B1A" w:rsidRDefault="005F104E" w:rsidP="005F104E">
      <w:pPr>
        <w:pStyle w:val="NormalnyWeb"/>
        <w:spacing w:line="360" w:lineRule="auto"/>
        <w:rPr>
          <w:i/>
          <w:color w:val="000000" w:themeColor="text1"/>
          <w:sz w:val="24"/>
          <w:szCs w:val="24"/>
        </w:rPr>
      </w:pPr>
      <w:r w:rsidRPr="00A60B1A">
        <w:rPr>
          <w:rStyle w:val="Uwydatnienie"/>
          <w:i w:val="0"/>
          <w:iCs w:val="0"/>
          <w:color w:val="000000" w:themeColor="text1"/>
          <w:sz w:val="24"/>
          <w:szCs w:val="24"/>
        </w:rPr>
        <w:t>a) obywateli rosyjskich lub osób fizycznych lub prawnych, podmiotów lub organów z siedzibą w Rosji;</w:t>
      </w:r>
    </w:p>
    <w:p w14:paraId="2E3FF28D" w14:textId="77777777" w:rsidR="005F104E" w:rsidRPr="00A60B1A" w:rsidRDefault="005F104E" w:rsidP="005F104E">
      <w:pPr>
        <w:pStyle w:val="NormalnyWeb"/>
        <w:spacing w:line="360" w:lineRule="auto"/>
        <w:rPr>
          <w:i/>
          <w:color w:val="000000" w:themeColor="text1"/>
          <w:sz w:val="24"/>
          <w:szCs w:val="24"/>
        </w:rPr>
      </w:pPr>
      <w:r w:rsidRPr="00A60B1A">
        <w:rPr>
          <w:rStyle w:val="Uwydatnienie"/>
          <w:i w:val="0"/>
          <w:iCs w:val="0"/>
          <w:color w:val="000000" w:themeColor="text1"/>
          <w:sz w:val="24"/>
          <w:szCs w:val="24"/>
        </w:rPr>
        <w:t>b) osób prawnych, podmiotów lub organów, do których prawa własności bezpośrednio lub pośrednio w ponad 50 % należą do podmiotu, o którym mowa w lit. a) niniejszego ustępu; lub</w:t>
      </w:r>
    </w:p>
    <w:p w14:paraId="1EB9E7C5" w14:textId="3BDFECF9" w:rsidR="00D75C8C" w:rsidRPr="00A60B1A" w:rsidRDefault="005F104E" w:rsidP="00A60B1A">
      <w:pPr>
        <w:pStyle w:val="NormalnyWeb"/>
        <w:spacing w:line="360" w:lineRule="auto"/>
      </w:pPr>
      <w:r w:rsidRPr="00A60B1A">
        <w:rPr>
          <w:rStyle w:val="Uwydatnienie"/>
          <w:i w:val="0"/>
          <w:iCs w:val="0"/>
          <w:color w:val="000000" w:themeColor="text1"/>
          <w:sz w:val="24"/>
          <w:szCs w:val="24"/>
        </w:rPr>
        <w:t>c) osób fizycznych lub prawnych, podmiotów lub organów działających w imieniu lub pod kierunkiem podmiotu, o którym mowa w lit. a) lub b) niniejszego ustępu,</w:t>
      </w:r>
      <w:r w:rsidRPr="00A60B1A">
        <w:rPr>
          <w:i/>
          <w:color w:val="000000" w:themeColor="text1"/>
          <w:sz w:val="24"/>
          <w:szCs w:val="24"/>
        </w:rPr>
        <w:t xml:space="preserve"> </w:t>
      </w:r>
      <w:r w:rsidRPr="00A60B1A">
        <w:rPr>
          <w:rStyle w:val="Uwydatnienie"/>
          <w:i w:val="0"/>
          <w:iCs w:val="0"/>
          <w:color w:val="000000" w:themeColor="text1"/>
          <w:sz w:val="24"/>
          <w:szCs w:val="24"/>
        </w:rPr>
        <w:t xml:space="preserve">w tym podwykonawców, dostawców lub podmiotów, na których zdolności polega się w rozumieniu </w:t>
      </w:r>
      <w:r w:rsidRPr="00A60B1A">
        <w:rPr>
          <w:rStyle w:val="Uwydatnienie"/>
          <w:i w:val="0"/>
          <w:iCs w:val="0"/>
          <w:color w:val="000000" w:themeColor="text1"/>
          <w:sz w:val="24"/>
          <w:szCs w:val="24"/>
        </w:rPr>
        <w:lastRenderedPageBreak/>
        <w:t>dyrektyw w sprawie zamówień publicznych, w przypadku, gdy przypada na nich ponad 10 % wartości zamówienia.</w:t>
      </w:r>
    </w:p>
    <w:p w14:paraId="5CFD3619" w14:textId="77777777" w:rsidR="003B377F" w:rsidRPr="00A60B1A"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bCs/>
          <w:color w:val="000000" w:themeColor="text1"/>
        </w:rPr>
      </w:pPr>
      <w:r w:rsidRPr="00A60B1A">
        <w:rPr>
          <w:b/>
          <w:color w:val="000000" w:themeColor="text1"/>
        </w:rPr>
        <w:tab/>
      </w:r>
      <w:r w:rsidR="00E3032A" w:rsidRPr="00A60B1A">
        <w:rPr>
          <w:b/>
          <w:color w:val="000000" w:themeColor="text1"/>
        </w:rPr>
        <w:t>OŚWIADCZENIA I DOKUMENTY, JAKIE ZOBOWIĄZANI SĄ DOSTAR</w:t>
      </w:r>
      <w:r w:rsidR="00225683" w:rsidRPr="00A60B1A">
        <w:rPr>
          <w:b/>
          <w:color w:val="000000" w:themeColor="text1"/>
        </w:rPr>
        <w:t xml:space="preserve">CZYĆ WYKONAWCY W CELU </w:t>
      </w:r>
      <w:r w:rsidR="00E81B72" w:rsidRPr="00A60B1A">
        <w:rPr>
          <w:b/>
          <w:color w:val="000000" w:themeColor="text1"/>
        </w:rPr>
        <w:t xml:space="preserve">POTWIERDZENIA SPEŁNIANIA WARUNKÓW UDZIAŁU W POSTĘPOWANIU </w:t>
      </w:r>
      <w:r w:rsidR="00FA7F11" w:rsidRPr="00A60B1A">
        <w:rPr>
          <w:b/>
          <w:color w:val="000000" w:themeColor="text1"/>
        </w:rPr>
        <w:t>ORAZ</w:t>
      </w:r>
      <w:r w:rsidR="00225683" w:rsidRPr="00A60B1A">
        <w:rPr>
          <w:b/>
          <w:color w:val="000000" w:themeColor="text1"/>
        </w:rPr>
        <w:t xml:space="preserve"> WYKAZANIA</w:t>
      </w:r>
      <w:r w:rsidR="00FA7F11" w:rsidRPr="00A60B1A">
        <w:rPr>
          <w:b/>
          <w:color w:val="000000" w:themeColor="text1"/>
        </w:rPr>
        <w:t xml:space="preserve"> </w:t>
      </w:r>
      <w:r w:rsidR="00E3032A" w:rsidRPr="00A60B1A">
        <w:rPr>
          <w:b/>
          <w:color w:val="000000" w:themeColor="text1"/>
        </w:rPr>
        <w:t>BRAKU PODSTAW WYKLUCZENIA</w:t>
      </w:r>
      <w:r w:rsidR="00CF0BA5" w:rsidRPr="00A60B1A">
        <w:rPr>
          <w:b/>
          <w:color w:val="000000" w:themeColor="text1"/>
        </w:rPr>
        <w:t xml:space="preserve"> (PODMIOTOWE ŚRODKI DOWODOWE)</w:t>
      </w:r>
    </w:p>
    <w:p w14:paraId="6389CD5F" w14:textId="77777777" w:rsidR="005F104E" w:rsidRPr="00A60B1A" w:rsidRDefault="002240A5" w:rsidP="00F236E6">
      <w:pPr>
        <w:numPr>
          <w:ilvl w:val="0"/>
          <w:numId w:val="67"/>
        </w:numPr>
        <w:autoSpaceDE w:val="0"/>
        <w:autoSpaceDN w:val="0"/>
        <w:adjustRightInd w:val="0"/>
        <w:spacing w:line="360" w:lineRule="auto"/>
        <w:ind w:left="284" w:right="50" w:hanging="284"/>
        <w:jc w:val="both"/>
        <w:rPr>
          <w:b/>
          <w:color w:val="000000" w:themeColor="text1"/>
        </w:rPr>
      </w:pPr>
      <w:r w:rsidRPr="00A60B1A">
        <w:rPr>
          <w:color w:val="000000" w:themeColor="text1"/>
        </w:rPr>
        <w:tab/>
      </w:r>
      <w:r w:rsidR="005F104E" w:rsidRPr="00A60B1A">
        <w:rPr>
          <w:color w:val="000000" w:themeColor="text1"/>
        </w:rPr>
        <w:t xml:space="preserve">Do oferty Wykonawca zobowiązany jest dołączyć aktualne na dzień składania ofert oświadczenie, że nie podlega wykluczeniu oraz spełnia warunki udziału </w:t>
      </w:r>
      <w:r w:rsidR="005F104E" w:rsidRPr="00A60B1A">
        <w:rPr>
          <w:color w:val="000000" w:themeColor="text1"/>
        </w:rPr>
        <w:br/>
        <w:t xml:space="preserve">w postępowaniu. </w:t>
      </w:r>
    </w:p>
    <w:p w14:paraId="38989545" w14:textId="77777777" w:rsidR="005F104E" w:rsidRPr="00A60B1A" w:rsidRDefault="005F104E" w:rsidP="00F236E6">
      <w:pPr>
        <w:numPr>
          <w:ilvl w:val="0"/>
          <w:numId w:val="67"/>
        </w:numPr>
        <w:autoSpaceDE w:val="0"/>
        <w:autoSpaceDN w:val="0"/>
        <w:adjustRightInd w:val="0"/>
        <w:spacing w:line="360" w:lineRule="auto"/>
        <w:ind w:left="284" w:right="50" w:hanging="284"/>
        <w:jc w:val="both"/>
        <w:rPr>
          <w:b/>
          <w:color w:val="000000" w:themeColor="text1"/>
        </w:rPr>
      </w:pPr>
      <w:r w:rsidRPr="00A60B1A">
        <w:rPr>
          <w:color w:val="000000" w:themeColor="text1"/>
        </w:rPr>
        <w:t xml:space="preserve">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11A22A25" w14:textId="77777777" w:rsidR="005F104E" w:rsidRPr="00A60B1A" w:rsidRDefault="005F104E" w:rsidP="00F236E6">
      <w:pPr>
        <w:numPr>
          <w:ilvl w:val="0"/>
          <w:numId w:val="67"/>
        </w:numPr>
        <w:autoSpaceDE w:val="0"/>
        <w:autoSpaceDN w:val="0"/>
        <w:adjustRightInd w:val="0"/>
        <w:spacing w:line="360" w:lineRule="auto"/>
        <w:ind w:left="284" w:right="50" w:hanging="284"/>
        <w:jc w:val="both"/>
        <w:rPr>
          <w:b/>
          <w:color w:val="000000" w:themeColor="text1"/>
        </w:rPr>
      </w:pPr>
      <w:r w:rsidRPr="00A60B1A">
        <w:rPr>
          <w:color w:val="000000" w:themeColor="text1"/>
        </w:rPr>
        <w:t>Informacje zawarte w ESPD stanowią wstępne potwierdzenie, że Wykonawca nie podlega wykluczeniu oraz spełnia warunki udziału w postępowaniu. (wzór oświadczenia JEDZ stanowi załącznik nr 2 do SWZ)</w:t>
      </w:r>
      <w:r w:rsidRPr="00A60B1A">
        <w:rPr>
          <w:b/>
          <w:color w:val="000000" w:themeColor="text1"/>
        </w:rPr>
        <w:t>.</w:t>
      </w:r>
    </w:p>
    <w:p w14:paraId="0A42E4BF" w14:textId="03BE62A1" w:rsidR="005F104E" w:rsidRPr="00A60B1A" w:rsidRDefault="002240A5" w:rsidP="00F236E6">
      <w:pPr>
        <w:numPr>
          <w:ilvl w:val="0"/>
          <w:numId w:val="67"/>
        </w:numPr>
        <w:autoSpaceDE w:val="0"/>
        <w:autoSpaceDN w:val="0"/>
        <w:adjustRightInd w:val="0"/>
        <w:spacing w:line="360" w:lineRule="auto"/>
        <w:ind w:left="284" w:right="50" w:hanging="284"/>
        <w:jc w:val="both"/>
        <w:rPr>
          <w:b/>
          <w:color w:val="000000" w:themeColor="text1"/>
        </w:rPr>
      </w:pPr>
      <w:r w:rsidRPr="00A60B1A">
        <w:rPr>
          <w:color w:val="000000" w:themeColor="text1"/>
        </w:rPr>
        <w:tab/>
      </w:r>
      <w:r w:rsidR="00BE17E8" w:rsidRPr="00A60B1A">
        <w:rPr>
          <w:color w:val="000000" w:themeColor="text1"/>
        </w:rPr>
        <w:t xml:space="preserve">Zamawiający wzywa </w:t>
      </w:r>
      <w:r w:rsidR="00CA2DC6" w:rsidRPr="00A60B1A">
        <w:rPr>
          <w:color w:val="000000" w:themeColor="text1"/>
        </w:rPr>
        <w:t>W</w:t>
      </w:r>
      <w:r w:rsidR="00BE17E8" w:rsidRPr="00A60B1A">
        <w:rPr>
          <w:color w:val="000000" w:themeColor="text1"/>
        </w:rPr>
        <w:t xml:space="preserve">ykonawcę, którego oferta została najwyżej oceniona, do złożenia </w:t>
      </w:r>
      <w:r w:rsidR="00F00D6A">
        <w:rPr>
          <w:color w:val="000000" w:themeColor="text1"/>
        </w:rPr>
        <w:br/>
      </w:r>
      <w:r w:rsidR="00BE17E8" w:rsidRPr="00A60B1A">
        <w:rPr>
          <w:color w:val="000000" w:themeColor="text1"/>
        </w:rPr>
        <w:t xml:space="preserve">w wyznaczonym terminie, nie krótszym niż </w:t>
      </w:r>
      <w:r w:rsidR="005F104E" w:rsidRPr="00A60B1A">
        <w:rPr>
          <w:color w:val="000000" w:themeColor="text1"/>
        </w:rPr>
        <w:t>10</w:t>
      </w:r>
      <w:r w:rsidR="00BE17E8" w:rsidRPr="00A60B1A">
        <w:rPr>
          <w:color w:val="000000" w:themeColor="text1"/>
        </w:rPr>
        <w:t xml:space="preserve"> dni od dnia wezwania, podmiotowych środków dowodowych, jeżeli wymagał ich złożenia w ogłoszeniu o zamówieniu lub dokumentach zamówienia, aktualnych na dzień </w:t>
      </w:r>
      <w:r w:rsidR="004C2EEB" w:rsidRPr="00A60B1A">
        <w:rPr>
          <w:color w:val="000000" w:themeColor="text1"/>
        </w:rPr>
        <w:t xml:space="preserve">złożenia </w:t>
      </w:r>
      <w:r w:rsidR="00BE17E8" w:rsidRPr="00A60B1A">
        <w:rPr>
          <w:color w:val="000000" w:themeColor="text1"/>
        </w:rPr>
        <w:t>podmiotowych środków dowodowych.</w:t>
      </w:r>
    </w:p>
    <w:p w14:paraId="30CFA859" w14:textId="113DC889" w:rsidR="00E731AF" w:rsidRPr="00A60B1A" w:rsidRDefault="00933EC0" w:rsidP="00F236E6">
      <w:pPr>
        <w:numPr>
          <w:ilvl w:val="0"/>
          <w:numId w:val="67"/>
        </w:numPr>
        <w:autoSpaceDE w:val="0"/>
        <w:autoSpaceDN w:val="0"/>
        <w:adjustRightInd w:val="0"/>
        <w:spacing w:line="360" w:lineRule="auto"/>
        <w:ind w:left="284" w:right="50" w:hanging="284"/>
        <w:jc w:val="both"/>
        <w:rPr>
          <w:b/>
          <w:color w:val="000000" w:themeColor="text1"/>
        </w:rPr>
      </w:pPr>
      <w:r w:rsidRPr="00A60B1A">
        <w:rPr>
          <w:color w:val="000000" w:themeColor="text1"/>
        </w:rPr>
        <w:tab/>
      </w:r>
      <w:r w:rsidR="00E731AF" w:rsidRPr="00A60B1A">
        <w:rPr>
          <w:color w:val="000000" w:themeColor="text1"/>
        </w:rPr>
        <w:t xml:space="preserve">Podmiotowe środki dowodowe wymagane od </w:t>
      </w:r>
      <w:r w:rsidR="00814275" w:rsidRPr="00A60B1A">
        <w:rPr>
          <w:color w:val="000000" w:themeColor="text1"/>
        </w:rPr>
        <w:t>W</w:t>
      </w:r>
      <w:r w:rsidR="00E731AF" w:rsidRPr="00A60B1A">
        <w:rPr>
          <w:color w:val="000000" w:themeColor="text1"/>
        </w:rPr>
        <w:t>ykonawcy obejmują:</w:t>
      </w:r>
    </w:p>
    <w:p w14:paraId="297A376C" w14:textId="55BC6D3D" w:rsidR="0043380D" w:rsidRPr="00A60B1A" w:rsidRDefault="00D32CFF" w:rsidP="00F236E6">
      <w:pPr>
        <w:pStyle w:val="Style13"/>
        <w:numPr>
          <w:ilvl w:val="0"/>
          <w:numId w:val="38"/>
        </w:numPr>
        <w:tabs>
          <w:tab w:val="left" w:pos="567"/>
        </w:tabs>
        <w:spacing w:before="115" w:line="360" w:lineRule="auto"/>
        <w:ind w:left="567" w:hanging="283"/>
        <w:rPr>
          <w:rStyle w:val="FontStyle35"/>
          <w:b w:val="0"/>
          <w:bCs w:val="0"/>
          <w:color w:val="000000" w:themeColor="text1"/>
          <w:sz w:val="24"/>
          <w:szCs w:val="24"/>
        </w:rPr>
      </w:pPr>
      <w:r w:rsidRPr="00A60B1A">
        <w:rPr>
          <w:rStyle w:val="FontStyle35"/>
          <w:b w:val="0"/>
          <w:bCs w:val="0"/>
          <w:color w:val="000000" w:themeColor="text1"/>
          <w:sz w:val="24"/>
          <w:szCs w:val="24"/>
        </w:rPr>
        <w:t>o</w:t>
      </w:r>
      <w:r w:rsidR="00E54D08" w:rsidRPr="00A60B1A">
        <w:rPr>
          <w:rStyle w:val="FontStyle35"/>
          <w:b w:val="0"/>
          <w:bCs w:val="0"/>
          <w:color w:val="000000" w:themeColor="text1"/>
          <w:sz w:val="24"/>
          <w:szCs w:val="24"/>
        </w:rPr>
        <w:t>świadczenie wykonawcy,</w:t>
      </w:r>
      <w:r w:rsidR="00E54D08" w:rsidRPr="00A60B1A">
        <w:rPr>
          <w:rStyle w:val="FontStyle35"/>
          <w:color w:val="000000" w:themeColor="text1"/>
          <w:sz w:val="24"/>
          <w:szCs w:val="24"/>
        </w:rPr>
        <w:t xml:space="preserve"> </w:t>
      </w:r>
      <w:r w:rsidR="00E54D08" w:rsidRPr="00A60B1A">
        <w:rPr>
          <w:rStyle w:val="FontStyle37"/>
          <w:color w:val="000000" w:themeColor="text1"/>
          <w:sz w:val="24"/>
          <w:szCs w:val="24"/>
        </w:rPr>
        <w:t xml:space="preserve">w zakresie art. 108 ust. 1 pkt 5 </w:t>
      </w:r>
      <w:r w:rsidR="00AC6AB3" w:rsidRPr="00054655">
        <w:rPr>
          <w:iCs/>
          <w:color w:val="000000" w:themeColor="text1"/>
        </w:rPr>
        <w:t>P.Z.P</w:t>
      </w:r>
      <w:r w:rsidR="00AC6AB3">
        <w:rPr>
          <w:iCs/>
          <w:color w:val="000000" w:themeColor="text1"/>
        </w:rPr>
        <w:t>.</w:t>
      </w:r>
      <w:r w:rsidR="00E54D08" w:rsidRPr="00A60B1A">
        <w:rPr>
          <w:rStyle w:val="FontStyle37"/>
          <w:color w:val="000000" w:themeColor="text1"/>
          <w:sz w:val="24"/>
          <w:szCs w:val="24"/>
        </w:rPr>
        <w:t xml:space="preserve">., o braku przynależności do tej samej grupy kapitałowej, w rozumieniu ustawy z dnia 16.02.2007 r. o ochronie konkurencji i konsumentów </w:t>
      </w:r>
      <w:r w:rsidR="0023318E" w:rsidRPr="00A60B1A">
        <w:rPr>
          <w:rStyle w:val="FontStyle37"/>
          <w:color w:val="000000" w:themeColor="text1"/>
          <w:sz w:val="24"/>
          <w:szCs w:val="24"/>
        </w:rPr>
        <w:t>(Dz. U. z 2021.275)</w:t>
      </w:r>
      <w:r w:rsidR="00E54D08" w:rsidRPr="00A60B1A">
        <w:rPr>
          <w:rStyle w:val="FontStyle37"/>
          <w:color w:val="000000" w:themeColor="text1"/>
          <w:sz w:val="24"/>
          <w:szCs w:val="24"/>
        </w:rPr>
        <w:t xml:space="preserve">, z innym </w:t>
      </w:r>
      <w:r w:rsidR="00CA2DC6" w:rsidRPr="00A60B1A">
        <w:rPr>
          <w:rStyle w:val="FontStyle37"/>
          <w:color w:val="000000" w:themeColor="text1"/>
          <w:sz w:val="24"/>
          <w:szCs w:val="24"/>
        </w:rPr>
        <w:t>W</w:t>
      </w:r>
      <w:r w:rsidR="00E54D08" w:rsidRPr="00A60B1A">
        <w:rPr>
          <w:rStyle w:val="FontStyle37"/>
          <w:color w:val="000000" w:themeColor="text1"/>
          <w:sz w:val="24"/>
          <w:szCs w:val="24"/>
        </w:rPr>
        <w:t xml:space="preserve">ykonawcą, który złożył odrębną ofertę, albo oświadczenia o przynależności do tej samej grupy kapitałowej wraz z dokumentami lub informacjami potwierdzającymi przygotowanie oferty, niezależnie od innego </w:t>
      </w:r>
      <w:r w:rsidR="00CA2DC6" w:rsidRPr="00A60B1A">
        <w:rPr>
          <w:rStyle w:val="FontStyle37"/>
          <w:color w:val="000000" w:themeColor="text1"/>
          <w:sz w:val="24"/>
          <w:szCs w:val="24"/>
        </w:rPr>
        <w:t>W</w:t>
      </w:r>
      <w:r w:rsidR="00E54D08" w:rsidRPr="00A60B1A">
        <w:rPr>
          <w:rStyle w:val="FontStyle37"/>
          <w:color w:val="000000" w:themeColor="text1"/>
          <w:sz w:val="24"/>
          <w:szCs w:val="24"/>
        </w:rPr>
        <w:t xml:space="preserve">ykonawcy należącego do tej samej grupy kapitałowej </w:t>
      </w:r>
      <w:r w:rsidR="0047695A" w:rsidRPr="00A60B1A">
        <w:rPr>
          <w:rStyle w:val="FontStyle37"/>
          <w:b/>
          <w:bCs/>
          <w:color w:val="000000" w:themeColor="text1"/>
          <w:sz w:val="24"/>
          <w:szCs w:val="24"/>
        </w:rPr>
        <w:t>(</w:t>
      </w:r>
      <w:r w:rsidR="00CA2DC6" w:rsidRPr="00A60B1A">
        <w:rPr>
          <w:rStyle w:val="FontStyle35"/>
          <w:bCs w:val="0"/>
          <w:color w:val="000000" w:themeColor="text1"/>
          <w:sz w:val="24"/>
          <w:szCs w:val="24"/>
        </w:rPr>
        <w:t>Z</w:t>
      </w:r>
      <w:r w:rsidR="00E54D08" w:rsidRPr="00A60B1A">
        <w:rPr>
          <w:rStyle w:val="FontStyle35"/>
          <w:bCs w:val="0"/>
          <w:color w:val="000000" w:themeColor="text1"/>
          <w:sz w:val="24"/>
          <w:szCs w:val="24"/>
        </w:rPr>
        <w:t xml:space="preserve">ałącznik nr </w:t>
      </w:r>
      <w:r w:rsidR="004245B6" w:rsidRPr="00A60B1A">
        <w:rPr>
          <w:rStyle w:val="FontStyle35"/>
          <w:bCs w:val="0"/>
          <w:color w:val="000000" w:themeColor="text1"/>
          <w:sz w:val="24"/>
          <w:szCs w:val="24"/>
        </w:rPr>
        <w:t>5</w:t>
      </w:r>
      <w:r w:rsidR="00E54D08" w:rsidRPr="00A60B1A">
        <w:rPr>
          <w:rStyle w:val="FontStyle35"/>
          <w:bCs w:val="0"/>
          <w:color w:val="000000" w:themeColor="text1"/>
          <w:sz w:val="24"/>
          <w:szCs w:val="24"/>
        </w:rPr>
        <w:t xml:space="preserve"> do SWZ</w:t>
      </w:r>
      <w:r w:rsidR="0047695A" w:rsidRPr="00A60B1A">
        <w:rPr>
          <w:rStyle w:val="FontStyle35"/>
          <w:bCs w:val="0"/>
          <w:color w:val="000000" w:themeColor="text1"/>
          <w:sz w:val="24"/>
          <w:szCs w:val="24"/>
        </w:rPr>
        <w:t>)</w:t>
      </w:r>
      <w:r w:rsidR="00814275" w:rsidRPr="00A60B1A">
        <w:rPr>
          <w:rStyle w:val="FontStyle35"/>
          <w:bCs w:val="0"/>
          <w:color w:val="000000" w:themeColor="text1"/>
          <w:sz w:val="24"/>
          <w:szCs w:val="24"/>
        </w:rPr>
        <w:t>,</w:t>
      </w:r>
    </w:p>
    <w:p w14:paraId="50AD02F3" w14:textId="38B7A0F7" w:rsidR="0043380D" w:rsidRPr="00A60B1A" w:rsidRDefault="00E54D08" w:rsidP="00F236E6">
      <w:pPr>
        <w:pStyle w:val="Style13"/>
        <w:numPr>
          <w:ilvl w:val="0"/>
          <w:numId w:val="38"/>
        </w:numPr>
        <w:tabs>
          <w:tab w:val="left" w:pos="567"/>
        </w:tabs>
        <w:spacing w:before="115" w:line="360" w:lineRule="auto"/>
        <w:ind w:left="567" w:hanging="283"/>
        <w:rPr>
          <w:color w:val="000000" w:themeColor="text1"/>
        </w:rPr>
      </w:pPr>
      <w:r w:rsidRPr="00A60B1A">
        <w:rPr>
          <w:color w:val="000000" w:themeColor="text1"/>
        </w:rPr>
        <w:t xml:space="preserve">zaświadczenia właściwego </w:t>
      </w:r>
      <w:r w:rsidR="00814275" w:rsidRPr="00A60B1A">
        <w:rPr>
          <w:color w:val="000000" w:themeColor="text1"/>
        </w:rPr>
        <w:t>N</w:t>
      </w:r>
      <w:r w:rsidRPr="00A60B1A">
        <w:rPr>
          <w:color w:val="000000" w:themeColor="text1"/>
        </w:rPr>
        <w:t xml:space="preserve">aczelnika </w:t>
      </w:r>
      <w:r w:rsidR="00814275" w:rsidRPr="00A60B1A">
        <w:rPr>
          <w:color w:val="000000" w:themeColor="text1"/>
        </w:rPr>
        <w:t>U</w:t>
      </w:r>
      <w:r w:rsidRPr="00A60B1A">
        <w:rPr>
          <w:color w:val="000000" w:themeColor="text1"/>
        </w:rPr>
        <w:t xml:space="preserve">rzędu </w:t>
      </w:r>
      <w:r w:rsidR="00814275" w:rsidRPr="00A60B1A">
        <w:rPr>
          <w:color w:val="000000" w:themeColor="text1"/>
        </w:rPr>
        <w:t>S</w:t>
      </w:r>
      <w:r w:rsidRPr="00A60B1A">
        <w:rPr>
          <w:color w:val="000000" w:themeColor="text1"/>
        </w:rPr>
        <w:t xml:space="preserve">karbowego potwierdzającego, że </w:t>
      </w:r>
      <w:r w:rsidR="00CA2DC6" w:rsidRPr="00A60B1A">
        <w:rPr>
          <w:color w:val="000000" w:themeColor="text1"/>
        </w:rPr>
        <w:t>W</w:t>
      </w:r>
      <w:r w:rsidRPr="00A60B1A">
        <w:rPr>
          <w:color w:val="000000" w:themeColor="text1"/>
        </w:rPr>
        <w:t xml:space="preserve">ykonawca nie zalega z opłacaniem podatków i opłat, w zakresie art. 109 ust. 1 pkt 1 </w:t>
      </w:r>
      <w:r w:rsidRPr="00A60B1A">
        <w:rPr>
          <w:color w:val="000000" w:themeColor="text1"/>
        </w:rPr>
        <w:lastRenderedPageBreak/>
        <w:t xml:space="preserve">ustawy, wystawionego nie wcześniej niż 3 miesiące przed jego złożeniem, a w przypadku zalegania z opłacaniem podatków lub opłat wraz z zaświadczeniem zamawiający żąda złożenia dokumentów potwierdzających, że odpowiednio przed upływem terminu składania ofert </w:t>
      </w:r>
      <w:r w:rsidR="00814275" w:rsidRPr="00A60B1A">
        <w:rPr>
          <w:color w:val="000000" w:themeColor="text1"/>
        </w:rPr>
        <w:t>W</w:t>
      </w:r>
      <w:r w:rsidRPr="00A60B1A">
        <w:rPr>
          <w:color w:val="000000" w:themeColor="text1"/>
        </w:rPr>
        <w:t xml:space="preserve">ykonawca dokonał płatności należnych podatków lub opłat wraz </w:t>
      </w:r>
      <w:r w:rsidR="00F00D6A">
        <w:rPr>
          <w:color w:val="000000" w:themeColor="text1"/>
        </w:rPr>
        <w:br/>
      </w:r>
      <w:r w:rsidRPr="00A60B1A">
        <w:rPr>
          <w:color w:val="000000" w:themeColor="text1"/>
        </w:rPr>
        <w:t xml:space="preserve">z odsetkami lub grzywnami lub zawarł wiążące porozumienie </w:t>
      </w:r>
      <w:r w:rsidR="00814275" w:rsidRPr="00A60B1A">
        <w:rPr>
          <w:color w:val="000000" w:themeColor="text1"/>
        </w:rPr>
        <w:t>w sprawie spłat tych należności,</w:t>
      </w:r>
    </w:p>
    <w:p w14:paraId="18570084" w14:textId="507DFB52" w:rsidR="0043380D" w:rsidRPr="00A60B1A" w:rsidRDefault="00E54D08" w:rsidP="00F236E6">
      <w:pPr>
        <w:pStyle w:val="Style13"/>
        <w:numPr>
          <w:ilvl w:val="0"/>
          <w:numId w:val="38"/>
        </w:numPr>
        <w:tabs>
          <w:tab w:val="left" w:pos="567"/>
        </w:tabs>
        <w:spacing w:before="115" w:line="360" w:lineRule="auto"/>
        <w:ind w:left="567" w:hanging="283"/>
        <w:rPr>
          <w:color w:val="000000" w:themeColor="text1"/>
        </w:rPr>
      </w:pPr>
      <w:r w:rsidRPr="00A60B1A">
        <w:rPr>
          <w:color w:val="000000" w:themeColor="text1"/>
        </w:rPr>
        <w:t>zaświadczeni</w:t>
      </w:r>
      <w:r w:rsidR="00D32CFF" w:rsidRPr="00A60B1A">
        <w:rPr>
          <w:color w:val="000000" w:themeColor="text1"/>
        </w:rPr>
        <w:t>e</w:t>
      </w:r>
      <w:r w:rsidRPr="00A60B1A">
        <w:rPr>
          <w:color w:val="000000" w:themeColor="text1"/>
        </w:rPr>
        <w:t xml:space="preserve"> albo inn</w:t>
      </w:r>
      <w:r w:rsidR="00D32CFF" w:rsidRPr="00A60B1A">
        <w:rPr>
          <w:color w:val="000000" w:themeColor="text1"/>
        </w:rPr>
        <w:t>y</w:t>
      </w:r>
      <w:r w:rsidRPr="00A60B1A">
        <w:rPr>
          <w:color w:val="000000" w:themeColor="text1"/>
        </w:rPr>
        <w:t xml:space="preserve"> dokument właściwej terenowej jednostki organizacyjnej Zakładu Ubezpieczeń Społecznych lub właściwego oddziału regionalnego lub właściwej placówki terenowej Kasy Rolniczego Ubezpieczenia Społecznego potwierdzającego, że </w:t>
      </w:r>
      <w:r w:rsidR="00CA2DC6" w:rsidRPr="00A60B1A">
        <w:rPr>
          <w:color w:val="000000" w:themeColor="text1"/>
        </w:rPr>
        <w:t>W</w:t>
      </w:r>
      <w:r w:rsidRPr="00A60B1A">
        <w:rPr>
          <w:color w:val="000000" w:themeColor="text1"/>
        </w:rPr>
        <w:t xml:space="preserve">ykonawca nie zalega z opłacaniem składek na ubezpieczenia społeczne i zdrowotne, </w:t>
      </w:r>
      <w:r w:rsidR="00F00D6A">
        <w:rPr>
          <w:color w:val="000000" w:themeColor="text1"/>
        </w:rPr>
        <w:br/>
      </w:r>
      <w:r w:rsidRPr="00A60B1A">
        <w:rPr>
          <w:color w:val="000000" w:themeColor="text1"/>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t>
      </w:r>
      <w:r w:rsidR="00814275" w:rsidRPr="00A60B1A">
        <w:rPr>
          <w:color w:val="000000" w:themeColor="text1"/>
        </w:rPr>
        <w:t>wie spłat tych należności,</w:t>
      </w:r>
    </w:p>
    <w:p w14:paraId="5CBB926E" w14:textId="31EF2B5C" w:rsidR="0043380D" w:rsidRPr="00A60B1A" w:rsidRDefault="004D0C83" w:rsidP="00F236E6">
      <w:pPr>
        <w:pStyle w:val="Style13"/>
        <w:numPr>
          <w:ilvl w:val="0"/>
          <w:numId w:val="38"/>
        </w:numPr>
        <w:tabs>
          <w:tab w:val="left" w:pos="567"/>
        </w:tabs>
        <w:spacing w:before="115" w:line="360" w:lineRule="auto"/>
        <w:ind w:left="567" w:hanging="283"/>
        <w:rPr>
          <w:rStyle w:val="FontStyle27"/>
          <w:color w:val="000000" w:themeColor="text1"/>
        </w:rPr>
      </w:pPr>
      <w:r w:rsidRPr="00A60B1A">
        <w:rPr>
          <w:color w:val="000000" w:themeColor="text1"/>
        </w:rPr>
        <w:t>odpis lub informacj</w:t>
      </w:r>
      <w:r w:rsidR="00D32CFF" w:rsidRPr="00A60B1A">
        <w:rPr>
          <w:color w:val="000000" w:themeColor="text1"/>
        </w:rPr>
        <w:t>ę</w:t>
      </w:r>
      <w:r w:rsidRPr="00A60B1A">
        <w:rPr>
          <w:color w:val="000000" w:themeColor="text1"/>
        </w:rPr>
        <w:t xml:space="preserve"> z Krajowego Rejestru Sądowego lub z Centralnej Ewidencji </w:t>
      </w:r>
      <w:r w:rsidR="00F00D6A">
        <w:rPr>
          <w:color w:val="000000" w:themeColor="text1"/>
        </w:rPr>
        <w:br/>
      </w:r>
      <w:r w:rsidRPr="00A60B1A">
        <w:rPr>
          <w:color w:val="000000" w:themeColor="text1"/>
        </w:rPr>
        <w:t>i Informacji o Działalności Gospodarczej, w zakresie art. 109 ust. 1 pkt 4 ustawy, sporządzonych nie wcześniej niż 3 miesiące przed jej złożeniem, jeżeli odrębne przepisy wymagają wpisu do rejestru lub ewidencji;</w:t>
      </w:r>
    </w:p>
    <w:p w14:paraId="22ED74EF" w14:textId="610A0F4B" w:rsidR="0043380D" w:rsidRPr="00A60B1A" w:rsidRDefault="0023318E" w:rsidP="00F236E6">
      <w:pPr>
        <w:pStyle w:val="Style13"/>
        <w:numPr>
          <w:ilvl w:val="0"/>
          <w:numId w:val="38"/>
        </w:numPr>
        <w:tabs>
          <w:tab w:val="left" w:pos="567"/>
        </w:tabs>
        <w:spacing w:before="115" w:line="360" w:lineRule="auto"/>
        <w:ind w:left="567" w:hanging="283"/>
        <w:rPr>
          <w:color w:val="000000" w:themeColor="text1"/>
        </w:rPr>
      </w:pPr>
      <w:r w:rsidRPr="00A60B1A">
        <w:rPr>
          <w:color w:val="000000" w:themeColor="text1"/>
        </w:rPr>
        <w:t xml:space="preserve">wykazu </w:t>
      </w:r>
      <w:r w:rsidR="005F104E" w:rsidRPr="00A60B1A">
        <w:rPr>
          <w:color w:val="000000" w:themeColor="text1"/>
        </w:rPr>
        <w:t xml:space="preserve">usług </w:t>
      </w:r>
      <w:r w:rsidRPr="00A60B1A">
        <w:rPr>
          <w:color w:val="000000" w:themeColor="text1"/>
        </w:rPr>
        <w:t xml:space="preserve">wykonanych w okresie ostatnich 3 lat, a jeżeli okres prowadzenia działalności jest krótszy - w tym okresie, wraz z podaniem ich wartości, przedmiotu, dat wykonania i podmiotów, na rzecz których usługi zostały wykonane oraz załączeniem dowodów określających, czy te </w:t>
      </w:r>
      <w:r w:rsidR="005F104E" w:rsidRPr="00A60B1A">
        <w:rPr>
          <w:color w:val="000000" w:themeColor="text1"/>
        </w:rPr>
        <w:t>usługi</w:t>
      </w:r>
      <w:r w:rsidRPr="00A60B1A">
        <w:rPr>
          <w:color w:val="000000" w:themeColor="text1"/>
        </w:rPr>
        <w:t xml:space="preserve"> zostały wykonane należycie, przy czym dowodami, o których mowa, są referencje bądź inne dokumenty sporządzone przez podmiot, na rzecz którego </w:t>
      </w:r>
      <w:r w:rsidR="005F104E" w:rsidRPr="00A60B1A">
        <w:rPr>
          <w:color w:val="000000" w:themeColor="text1"/>
        </w:rPr>
        <w:t xml:space="preserve">usługi </w:t>
      </w:r>
      <w:r w:rsidRPr="00A60B1A">
        <w:rPr>
          <w:color w:val="000000" w:themeColor="text1"/>
        </w:rPr>
        <w:t xml:space="preserve"> zostały wykonane; wzór wykazu dostaw stanowi </w:t>
      </w:r>
      <w:r w:rsidR="00B21693" w:rsidRPr="00A60B1A">
        <w:rPr>
          <w:color w:val="000000" w:themeColor="text1"/>
        </w:rPr>
        <w:t>(</w:t>
      </w:r>
      <w:r w:rsidR="002E2FFB" w:rsidRPr="00A60B1A">
        <w:rPr>
          <w:b/>
          <w:bCs/>
          <w:color w:val="000000" w:themeColor="text1"/>
        </w:rPr>
        <w:t>Z</w:t>
      </w:r>
      <w:r w:rsidR="00444643" w:rsidRPr="00A60B1A">
        <w:rPr>
          <w:b/>
          <w:bCs/>
          <w:color w:val="000000" w:themeColor="text1"/>
        </w:rPr>
        <w:t xml:space="preserve">ałącznik nr </w:t>
      </w:r>
      <w:r w:rsidR="006C6DA6" w:rsidRPr="00A60B1A">
        <w:rPr>
          <w:b/>
          <w:bCs/>
          <w:color w:val="000000" w:themeColor="text1"/>
        </w:rPr>
        <w:t>4</w:t>
      </w:r>
      <w:r w:rsidR="00992D88" w:rsidRPr="00A60B1A">
        <w:rPr>
          <w:b/>
          <w:bCs/>
          <w:color w:val="000000" w:themeColor="text1"/>
        </w:rPr>
        <w:t xml:space="preserve"> do SWZ</w:t>
      </w:r>
      <w:r w:rsidR="00B21693" w:rsidRPr="00A60B1A">
        <w:rPr>
          <w:color w:val="000000" w:themeColor="text1"/>
        </w:rPr>
        <w:t>)</w:t>
      </w:r>
      <w:r w:rsidR="00814275" w:rsidRPr="00A60B1A">
        <w:rPr>
          <w:color w:val="000000" w:themeColor="text1"/>
        </w:rPr>
        <w:t>,</w:t>
      </w:r>
    </w:p>
    <w:p w14:paraId="6D5D01BF" w14:textId="77A6FB78" w:rsidR="00A7511D" w:rsidRPr="00A60B1A" w:rsidRDefault="006C6DA6" w:rsidP="00F236E6">
      <w:pPr>
        <w:numPr>
          <w:ilvl w:val="0"/>
          <w:numId w:val="38"/>
        </w:numPr>
        <w:autoSpaceDE w:val="0"/>
        <w:autoSpaceDN w:val="0"/>
        <w:adjustRightInd w:val="0"/>
        <w:spacing w:line="360" w:lineRule="auto"/>
        <w:ind w:right="50"/>
        <w:jc w:val="both"/>
        <w:rPr>
          <w:b/>
          <w:color w:val="000000" w:themeColor="text1"/>
        </w:rPr>
      </w:pPr>
      <w:r w:rsidRPr="00A60B1A">
        <w:rPr>
          <w:color w:val="000000" w:themeColor="text1"/>
        </w:rPr>
        <w:t>i</w:t>
      </w:r>
      <w:r w:rsidR="00A7511D" w:rsidRPr="00A60B1A">
        <w:rPr>
          <w:color w:val="000000" w:themeColor="text1"/>
        </w:rPr>
        <w:t xml:space="preserve">nformacji z Krajowego Rejestru Karnego w zakresie dotyczącym podstaw wykluczenia wskazanych w art. 108 ust. 1 pkt 1,2 i 4 </w:t>
      </w:r>
      <w:proofErr w:type="gramStart"/>
      <w:r w:rsidR="00AC6AB3" w:rsidRPr="00054655">
        <w:rPr>
          <w:iCs/>
          <w:color w:val="000000" w:themeColor="text1"/>
        </w:rPr>
        <w:t>P.Z.P</w:t>
      </w:r>
      <w:r w:rsidR="00AC6AB3">
        <w:rPr>
          <w:iCs/>
          <w:color w:val="000000" w:themeColor="text1"/>
        </w:rPr>
        <w:t>.</w:t>
      </w:r>
      <w:r w:rsidR="00A7511D" w:rsidRPr="00A60B1A">
        <w:rPr>
          <w:color w:val="000000" w:themeColor="text1"/>
        </w:rPr>
        <w:t>.</w:t>
      </w:r>
      <w:proofErr w:type="gramEnd"/>
      <w:r w:rsidR="00A7511D" w:rsidRPr="00A60B1A">
        <w:rPr>
          <w:color w:val="000000" w:themeColor="text1"/>
        </w:rPr>
        <w:t xml:space="preserve"> sporządzona nie wcześniej niż 6 miesięcy przed jej złożeniem.</w:t>
      </w:r>
    </w:p>
    <w:p w14:paraId="2418EF41" w14:textId="6C5E2D7E" w:rsidR="00A7511D" w:rsidRPr="00A60B1A" w:rsidRDefault="006C6DA6" w:rsidP="00F236E6">
      <w:pPr>
        <w:numPr>
          <w:ilvl w:val="0"/>
          <w:numId w:val="38"/>
        </w:numPr>
        <w:autoSpaceDE w:val="0"/>
        <w:autoSpaceDN w:val="0"/>
        <w:adjustRightInd w:val="0"/>
        <w:spacing w:line="360" w:lineRule="auto"/>
        <w:ind w:right="50"/>
        <w:jc w:val="both"/>
        <w:rPr>
          <w:rStyle w:val="FontStyle25"/>
          <w:b/>
          <w:color w:val="000000" w:themeColor="text1"/>
          <w:sz w:val="24"/>
          <w:szCs w:val="24"/>
        </w:rPr>
      </w:pPr>
      <w:r w:rsidRPr="00A60B1A">
        <w:rPr>
          <w:color w:val="000000" w:themeColor="text1"/>
        </w:rPr>
        <w:lastRenderedPageBreak/>
        <w:t>d</w:t>
      </w:r>
      <w:r w:rsidR="00A7511D" w:rsidRPr="00A60B1A">
        <w:rPr>
          <w:rStyle w:val="FontStyle25"/>
          <w:color w:val="000000" w:themeColor="text1"/>
          <w:sz w:val="24"/>
          <w:szCs w:val="24"/>
        </w:rPr>
        <w:t xml:space="preserve">okumentów potwierdzających, że Wykonawca jest ubezpieczony od </w:t>
      </w:r>
      <w:r w:rsidR="00A7511D" w:rsidRPr="00A60B1A">
        <w:rPr>
          <w:rStyle w:val="FontStyle25"/>
          <w:color w:val="000000" w:themeColor="text1"/>
          <w:sz w:val="24"/>
          <w:szCs w:val="24"/>
        </w:rPr>
        <w:br/>
        <w:t xml:space="preserve"> odpowiedzialności cywilnej w zakresie prowadzonej działal</w:t>
      </w:r>
      <w:r w:rsidR="00A7511D" w:rsidRPr="00A60B1A">
        <w:rPr>
          <w:rStyle w:val="FontStyle25"/>
          <w:color w:val="000000" w:themeColor="text1"/>
          <w:sz w:val="24"/>
          <w:szCs w:val="24"/>
        </w:rPr>
        <w:softHyphen/>
        <w:t xml:space="preserve">ności związanej </w:t>
      </w:r>
      <w:r w:rsidR="00A7511D" w:rsidRPr="00A60B1A">
        <w:rPr>
          <w:rStyle w:val="FontStyle25"/>
          <w:color w:val="000000" w:themeColor="text1"/>
          <w:sz w:val="24"/>
          <w:szCs w:val="24"/>
        </w:rPr>
        <w:br/>
        <w:t xml:space="preserve">z przedmiotem zamówienia </w:t>
      </w:r>
    </w:p>
    <w:p w14:paraId="6B9F559F" w14:textId="42D9573D" w:rsidR="00A7511D" w:rsidRPr="00A60B1A" w:rsidRDefault="006C6DA6" w:rsidP="00F236E6">
      <w:pPr>
        <w:numPr>
          <w:ilvl w:val="0"/>
          <w:numId w:val="38"/>
        </w:numPr>
        <w:autoSpaceDE w:val="0"/>
        <w:autoSpaceDN w:val="0"/>
        <w:adjustRightInd w:val="0"/>
        <w:spacing w:line="360" w:lineRule="auto"/>
        <w:ind w:right="50"/>
        <w:jc w:val="both"/>
        <w:rPr>
          <w:b/>
          <w:color w:val="000000" w:themeColor="text1"/>
        </w:rPr>
      </w:pPr>
      <w:r w:rsidRPr="00A60B1A">
        <w:rPr>
          <w:color w:val="000000" w:themeColor="text1"/>
        </w:rPr>
        <w:t>i</w:t>
      </w:r>
      <w:r w:rsidR="00A7511D" w:rsidRPr="00A60B1A">
        <w:rPr>
          <w:color w:val="000000" w:themeColor="text1"/>
        </w:rPr>
        <w:t xml:space="preserve">nformacji banku lub spółdzielczej kasy oszczędnościowo-kredytowej potwierdzającej wysokość posiadanych środków finansowych lub zdolność kredytową Wykonawcy, </w:t>
      </w:r>
      <w:r w:rsidR="00F00D6A">
        <w:rPr>
          <w:color w:val="000000" w:themeColor="text1"/>
        </w:rPr>
        <w:br/>
      </w:r>
      <w:r w:rsidR="00A7511D" w:rsidRPr="00A60B1A">
        <w:rPr>
          <w:color w:val="000000" w:themeColor="text1"/>
        </w:rPr>
        <w:t>w okresie nie wcześniejszym niż 3 miesiące przed jej złożeniem.</w:t>
      </w:r>
    </w:p>
    <w:p w14:paraId="06D76B5C" w14:textId="6A9A9B3E" w:rsidR="00A7511D" w:rsidRPr="00A60B1A" w:rsidRDefault="006C6DA6" w:rsidP="00F236E6">
      <w:pPr>
        <w:numPr>
          <w:ilvl w:val="0"/>
          <w:numId w:val="38"/>
        </w:numPr>
        <w:autoSpaceDE w:val="0"/>
        <w:autoSpaceDN w:val="0"/>
        <w:adjustRightInd w:val="0"/>
        <w:spacing w:line="360" w:lineRule="auto"/>
        <w:ind w:right="50"/>
        <w:jc w:val="both"/>
        <w:rPr>
          <w:rStyle w:val="FontStyle25"/>
          <w:b/>
          <w:color w:val="000000" w:themeColor="text1"/>
          <w:sz w:val="24"/>
          <w:szCs w:val="24"/>
        </w:rPr>
      </w:pPr>
      <w:r w:rsidRPr="00A60B1A">
        <w:rPr>
          <w:color w:val="000000" w:themeColor="text1"/>
        </w:rPr>
        <w:t>w</w:t>
      </w:r>
      <w:r w:rsidR="00A7511D" w:rsidRPr="00A60B1A">
        <w:rPr>
          <w:color w:val="000000" w:themeColor="text1"/>
        </w:rPr>
        <w:t xml:space="preserve">ykazu osób, skierowanych przez Wykonawcę do realizacji zamówienia publicznego, </w:t>
      </w:r>
      <w:r w:rsidR="00F00D6A">
        <w:rPr>
          <w:color w:val="000000" w:themeColor="text1"/>
        </w:rPr>
        <w:br/>
      </w:r>
      <w:r w:rsidR="00A7511D" w:rsidRPr="00A60B1A">
        <w:rPr>
          <w:color w:val="000000" w:themeColor="text1"/>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F00D6A">
        <w:rPr>
          <w:color w:val="000000" w:themeColor="text1"/>
        </w:rPr>
        <w:br/>
      </w:r>
      <w:r w:rsidR="00A7511D" w:rsidRPr="00A60B1A">
        <w:rPr>
          <w:color w:val="000000" w:themeColor="text1"/>
        </w:rPr>
        <w:t xml:space="preserve">o podstawie do dysponowania tymi osobami – </w:t>
      </w:r>
      <w:r w:rsidR="00A7511D" w:rsidRPr="00A60B1A">
        <w:rPr>
          <w:rStyle w:val="FontStyle25"/>
          <w:b/>
          <w:color w:val="000000" w:themeColor="text1"/>
          <w:sz w:val="24"/>
          <w:szCs w:val="24"/>
        </w:rPr>
        <w:t xml:space="preserve">załącznik nr </w:t>
      </w:r>
      <w:r w:rsidRPr="00A60B1A">
        <w:rPr>
          <w:rStyle w:val="FontStyle25"/>
          <w:b/>
          <w:color w:val="000000" w:themeColor="text1"/>
          <w:sz w:val="24"/>
          <w:szCs w:val="24"/>
        </w:rPr>
        <w:t>8</w:t>
      </w:r>
      <w:r w:rsidR="00A7511D" w:rsidRPr="00A60B1A">
        <w:rPr>
          <w:rStyle w:val="FontStyle25"/>
          <w:b/>
          <w:color w:val="000000" w:themeColor="text1"/>
          <w:sz w:val="24"/>
          <w:szCs w:val="24"/>
        </w:rPr>
        <w:t xml:space="preserve"> do SWZ.</w:t>
      </w:r>
    </w:p>
    <w:p w14:paraId="113E578E" w14:textId="2E88D41A" w:rsidR="00A7511D" w:rsidRPr="00A60B1A" w:rsidRDefault="006C6DA6" w:rsidP="00F236E6">
      <w:pPr>
        <w:numPr>
          <w:ilvl w:val="0"/>
          <w:numId w:val="38"/>
        </w:numPr>
        <w:autoSpaceDE w:val="0"/>
        <w:autoSpaceDN w:val="0"/>
        <w:adjustRightInd w:val="0"/>
        <w:spacing w:line="360" w:lineRule="auto"/>
        <w:ind w:right="50"/>
        <w:jc w:val="both"/>
        <w:rPr>
          <w:rStyle w:val="FontStyle25"/>
          <w:b/>
          <w:color w:val="000000" w:themeColor="text1"/>
          <w:sz w:val="24"/>
          <w:szCs w:val="24"/>
        </w:rPr>
      </w:pPr>
      <w:r w:rsidRPr="00A60B1A">
        <w:rPr>
          <w:rStyle w:val="FontStyle25"/>
          <w:color w:val="000000" w:themeColor="text1"/>
          <w:sz w:val="24"/>
          <w:szCs w:val="24"/>
        </w:rPr>
        <w:t>o</w:t>
      </w:r>
      <w:r w:rsidR="00A7511D" w:rsidRPr="00A60B1A">
        <w:rPr>
          <w:rStyle w:val="FontStyle25"/>
          <w:color w:val="000000" w:themeColor="text1"/>
          <w:sz w:val="24"/>
          <w:szCs w:val="24"/>
        </w:rPr>
        <w:t xml:space="preserve">świadczenia na temat wykształcenia i kwalifikacji zawodowych Wykonawcy lub kadry kierowniczej Wykonawcy – </w:t>
      </w:r>
      <w:r w:rsidR="00A7511D" w:rsidRPr="00A60B1A">
        <w:rPr>
          <w:rStyle w:val="FontStyle25"/>
          <w:b/>
          <w:color w:val="000000" w:themeColor="text1"/>
          <w:sz w:val="24"/>
          <w:szCs w:val="24"/>
        </w:rPr>
        <w:t xml:space="preserve">załącznik nr </w:t>
      </w:r>
      <w:r w:rsidRPr="00A60B1A">
        <w:rPr>
          <w:rStyle w:val="FontStyle25"/>
          <w:b/>
          <w:color w:val="000000" w:themeColor="text1"/>
          <w:sz w:val="24"/>
          <w:szCs w:val="24"/>
        </w:rPr>
        <w:t>8</w:t>
      </w:r>
      <w:r w:rsidR="00A7511D" w:rsidRPr="00A60B1A">
        <w:rPr>
          <w:rStyle w:val="FontStyle25"/>
          <w:b/>
          <w:color w:val="000000" w:themeColor="text1"/>
          <w:sz w:val="24"/>
          <w:szCs w:val="24"/>
        </w:rPr>
        <w:t xml:space="preserve"> do SWZ.</w:t>
      </w:r>
      <w:r w:rsidR="00A7511D" w:rsidRPr="00A60B1A">
        <w:rPr>
          <w:rStyle w:val="FontStyle25"/>
          <w:color w:val="000000" w:themeColor="text1"/>
          <w:sz w:val="24"/>
          <w:szCs w:val="24"/>
        </w:rPr>
        <w:t xml:space="preserve"> </w:t>
      </w:r>
    </w:p>
    <w:p w14:paraId="679D9EF1" w14:textId="66322100" w:rsidR="00A7511D" w:rsidRPr="00A60B1A" w:rsidRDefault="006C6DA6" w:rsidP="00F236E6">
      <w:pPr>
        <w:widowControl w:val="0"/>
        <w:numPr>
          <w:ilvl w:val="0"/>
          <w:numId w:val="38"/>
        </w:numPr>
        <w:tabs>
          <w:tab w:val="left" w:pos="851"/>
        </w:tabs>
        <w:kinsoku w:val="0"/>
        <w:overflowPunct w:val="0"/>
        <w:spacing w:line="360" w:lineRule="auto"/>
        <w:jc w:val="both"/>
        <w:textAlignment w:val="baseline"/>
        <w:rPr>
          <w:bCs/>
          <w:color w:val="000000" w:themeColor="text1"/>
        </w:rPr>
      </w:pPr>
      <w:r w:rsidRPr="00A60B1A">
        <w:rPr>
          <w:color w:val="000000" w:themeColor="text1"/>
        </w:rPr>
        <w:t>w</w:t>
      </w:r>
      <w:r w:rsidR="00A7511D" w:rsidRPr="00A60B1A">
        <w:rPr>
          <w:color w:val="000000" w:themeColor="text1"/>
        </w:rPr>
        <w:t xml:space="preserve">ykaz urządzeń technicznych (sprzętu) dostępnych wykonawcy w celu wykonania zamówienia publicznego wraz z informacją o podstawie do dysponowania tymi zasobami. Wzór oświadczenia stanowi </w:t>
      </w:r>
      <w:r w:rsidR="00A7511D" w:rsidRPr="00A60B1A">
        <w:rPr>
          <w:b/>
          <w:bCs/>
          <w:color w:val="000000" w:themeColor="text1"/>
        </w:rPr>
        <w:t xml:space="preserve">Załącznik nr </w:t>
      </w:r>
      <w:r w:rsidRPr="00A60B1A">
        <w:rPr>
          <w:b/>
          <w:bCs/>
          <w:color w:val="000000" w:themeColor="text1"/>
        </w:rPr>
        <w:t>9</w:t>
      </w:r>
      <w:r w:rsidR="00A7511D" w:rsidRPr="00A60B1A">
        <w:rPr>
          <w:color w:val="000000" w:themeColor="text1"/>
        </w:rPr>
        <w:t xml:space="preserve"> do SIWZ</w:t>
      </w:r>
    </w:p>
    <w:p w14:paraId="3EFFC8B4" w14:textId="237AA75C" w:rsidR="00A7511D" w:rsidRPr="00A60B1A" w:rsidRDefault="00A7511D" w:rsidP="00F236E6">
      <w:pPr>
        <w:pStyle w:val="Style13"/>
        <w:numPr>
          <w:ilvl w:val="0"/>
          <w:numId w:val="38"/>
        </w:numPr>
        <w:tabs>
          <w:tab w:val="left" w:pos="426"/>
        </w:tabs>
        <w:spacing w:before="115" w:line="360" w:lineRule="auto"/>
        <w:ind w:left="426" w:hanging="426"/>
        <w:rPr>
          <w:color w:val="000000" w:themeColor="text1"/>
        </w:rPr>
      </w:pPr>
      <w:r w:rsidRPr="00A60B1A">
        <w:rPr>
          <w:color w:val="000000" w:themeColor="text1"/>
        </w:rPr>
        <w:t xml:space="preserve">wpis do rejestru działalności regulowanej, o której mowa w art. 9c ustawy z dnia </w:t>
      </w:r>
      <w:r w:rsidRPr="00A60B1A">
        <w:rPr>
          <w:color w:val="000000" w:themeColor="text1"/>
        </w:rPr>
        <w:br/>
        <w:t xml:space="preserve">13 września 1996 r. o utrzymaniu czystości i porządku w gminach (Dz.U. z 2021 r. poz. 888, ze zm.), prowadzony przez Burmistrza Jaworzyny </w:t>
      </w:r>
      <w:proofErr w:type="gramStart"/>
      <w:r w:rsidRPr="00A60B1A">
        <w:rPr>
          <w:color w:val="000000" w:themeColor="text1"/>
        </w:rPr>
        <w:t>Śląskiej  w</w:t>
      </w:r>
      <w:proofErr w:type="gramEnd"/>
      <w:r w:rsidRPr="00A60B1A">
        <w:rPr>
          <w:color w:val="000000" w:themeColor="text1"/>
        </w:rPr>
        <w:t xml:space="preserve"> zakresie objętym przedmiotem zamówienia;</w:t>
      </w:r>
    </w:p>
    <w:p w14:paraId="75C37887" w14:textId="3419391B" w:rsidR="00A7511D" w:rsidRPr="00A60B1A" w:rsidRDefault="00A7511D" w:rsidP="00F236E6">
      <w:pPr>
        <w:pStyle w:val="Tekstpodstawowy2"/>
        <w:numPr>
          <w:ilvl w:val="0"/>
          <w:numId w:val="38"/>
        </w:numPr>
        <w:overflowPunct w:val="0"/>
        <w:autoSpaceDE w:val="0"/>
        <w:autoSpaceDN w:val="0"/>
        <w:adjustRightInd w:val="0"/>
        <w:spacing w:line="360" w:lineRule="auto"/>
        <w:contextualSpacing/>
        <w:rPr>
          <w:rFonts w:ascii="Times New Roman" w:hAnsi="Times New Roman"/>
          <w:color w:val="000000" w:themeColor="text1"/>
          <w:sz w:val="24"/>
          <w:szCs w:val="24"/>
        </w:rPr>
      </w:pPr>
      <w:r w:rsidRPr="00A60B1A">
        <w:rPr>
          <w:rFonts w:ascii="Times New Roman" w:hAnsi="Times New Roman"/>
          <w:color w:val="000000" w:themeColor="text1"/>
          <w:sz w:val="24"/>
          <w:szCs w:val="24"/>
        </w:rPr>
        <w:t>zawiadomienie o nadaniu numeru rejestrowego w rejestrze podmiotów wprowadzających produkty, produkty w opakowaniach i gospodarujących odpadami, o których mowa w art. 49 ust. 1 pkt 4) oraz art. 50 ustawy z dnia 14 grudnia 2012 r. o odpadach (Dz. U. z 2021 r. poz. 779 ze zm.) prowadzonym przez Marszałka Województwa Dolnośląskiego;</w:t>
      </w:r>
    </w:p>
    <w:p w14:paraId="66F3DCC2" w14:textId="77777777" w:rsidR="00A7511D" w:rsidRPr="00A60B1A" w:rsidRDefault="00A7511D" w:rsidP="00F236E6">
      <w:pPr>
        <w:numPr>
          <w:ilvl w:val="0"/>
          <w:numId w:val="38"/>
        </w:numPr>
        <w:tabs>
          <w:tab w:val="left" w:pos="567"/>
        </w:tabs>
        <w:suppressAutoHyphens/>
        <w:spacing w:line="360" w:lineRule="auto"/>
        <w:contextualSpacing/>
        <w:jc w:val="both"/>
        <w:rPr>
          <w:color w:val="000000" w:themeColor="text1"/>
        </w:rPr>
      </w:pPr>
      <w:r w:rsidRPr="00A60B1A">
        <w:rPr>
          <w:color w:val="000000" w:themeColor="text1"/>
        </w:rPr>
        <w:t xml:space="preserve">zezwolenie na zbieranie odpadów, o którym mowa w art. 41 ustawy z dnia </w:t>
      </w:r>
      <w:r w:rsidRPr="00A60B1A">
        <w:rPr>
          <w:color w:val="000000" w:themeColor="text1"/>
        </w:rPr>
        <w:br/>
        <w:t>14 grudnia 2012 r. o odpadach (Dz. U. z 2021 r. poz. 779 ze zm.).</w:t>
      </w:r>
    </w:p>
    <w:p w14:paraId="0AABA8AE" w14:textId="1D8D3985" w:rsidR="00185090" w:rsidRPr="00A60B1A" w:rsidRDefault="003F63A5" w:rsidP="00F236E6">
      <w:pPr>
        <w:pStyle w:val="Style13"/>
        <w:numPr>
          <w:ilvl w:val="0"/>
          <w:numId w:val="38"/>
        </w:numPr>
        <w:tabs>
          <w:tab w:val="left" w:pos="426"/>
        </w:tabs>
        <w:spacing w:before="115" w:line="360" w:lineRule="auto"/>
        <w:ind w:left="284" w:hanging="284"/>
        <w:rPr>
          <w:color w:val="000000" w:themeColor="text1"/>
        </w:rPr>
      </w:pPr>
      <w:r w:rsidRPr="00A60B1A">
        <w:rPr>
          <w:bCs/>
          <w:color w:val="000000" w:themeColor="text1"/>
        </w:rPr>
        <w:t>O</w:t>
      </w:r>
      <w:r w:rsidR="00185090" w:rsidRPr="00A60B1A">
        <w:rPr>
          <w:bCs/>
          <w:color w:val="000000" w:themeColor="text1"/>
        </w:rPr>
        <w:t xml:space="preserve">świadczenie </w:t>
      </w:r>
      <w:r w:rsidR="002E2FFB" w:rsidRPr="00A60B1A">
        <w:rPr>
          <w:bCs/>
          <w:color w:val="000000" w:themeColor="text1"/>
        </w:rPr>
        <w:t>W</w:t>
      </w:r>
      <w:r w:rsidR="00185090" w:rsidRPr="00A60B1A">
        <w:rPr>
          <w:bCs/>
          <w:color w:val="000000" w:themeColor="text1"/>
        </w:rPr>
        <w:t xml:space="preserve">ykonawcy o aktualności informacji zawartych w oświadczeniu, o którym mowa w art. 125 ust. 1 </w:t>
      </w:r>
      <w:r w:rsidR="00AC6AB3" w:rsidRPr="00054655">
        <w:rPr>
          <w:iCs/>
          <w:color w:val="000000" w:themeColor="text1"/>
        </w:rPr>
        <w:t>P.Z.P</w:t>
      </w:r>
      <w:r w:rsidR="00AC6AB3">
        <w:rPr>
          <w:bCs/>
          <w:color w:val="000000" w:themeColor="text1"/>
        </w:rPr>
        <w:t xml:space="preserve">. </w:t>
      </w:r>
      <w:r w:rsidR="00185090" w:rsidRPr="00A60B1A">
        <w:rPr>
          <w:bCs/>
          <w:color w:val="000000" w:themeColor="text1"/>
        </w:rPr>
        <w:t xml:space="preserve">w zakresie odnoszącym się do podstaw wykluczenia wskazanych w art. 108 ust. 1 pkt 3-6 </w:t>
      </w:r>
      <w:r w:rsidR="00AC6AB3" w:rsidRPr="00054655">
        <w:rPr>
          <w:iCs/>
          <w:color w:val="000000" w:themeColor="text1"/>
        </w:rPr>
        <w:t>P.Z.P</w:t>
      </w:r>
      <w:r w:rsidR="00AC6AB3">
        <w:rPr>
          <w:bCs/>
          <w:color w:val="000000" w:themeColor="text1"/>
        </w:rPr>
        <w:t xml:space="preserve">. </w:t>
      </w:r>
      <w:r w:rsidR="00185090" w:rsidRPr="00A60B1A">
        <w:rPr>
          <w:bCs/>
          <w:color w:val="000000" w:themeColor="text1"/>
        </w:rPr>
        <w:t xml:space="preserve">oraz w zakresie podstaw wykluczenia wskazanych w art. 109 ust. 1 pkt 1 </w:t>
      </w:r>
      <w:r w:rsidR="00AC6AB3" w:rsidRPr="00054655">
        <w:rPr>
          <w:iCs/>
          <w:color w:val="000000" w:themeColor="text1"/>
        </w:rPr>
        <w:t>P.Z.P</w:t>
      </w:r>
      <w:r w:rsidR="00AC6AB3">
        <w:rPr>
          <w:bCs/>
          <w:color w:val="000000" w:themeColor="text1"/>
        </w:rPr>
        <w:t xml:space="preserve">. </w:t>
      </w:r>
      <w:r w:rsidR="00185090" w:rsidRPr="00A60B1A">
        <w:rPr>
          <w:bCs/>
          <w:color w:val="000000" w:themeColor="text1"/>
        </w:rPr>
        <w:t xml:space="preserve">- wzór oświadczenia stanowi </w:t>
      </w:r>
      <w:r w:rsidR="00185090" w:rsidRPr="00A60B1A">
        <w:rPr>
          <w:b/>
          <w:color w:val="000000" w:themeColor="text1"/>
        </w:rPr>
        <w:t>(</w:t>
      </w:r>
      <w:r w:rsidR="002E2FFB" w:rsidRPr="00A60B1A">
        <w:rPr>
          <w:b/>
          <w:color w:val="000000" w:themeColor="text1"/>
        </w:rPr>
        <w:t>Z</w:t>
      </w:r>
      <w:r w:rsidR="00185090" w:rsidRPr="00A60B1A">
        <w:rPr>
          <w:b/>
          <w:color w:val="000000" w:themeColor="text1"/>
        </w:rPr>
        <w:t xml:space="preserve">ałącznik nr </w:t>
      </w:r>
      <w:r w:rsidR="0023318E" w:rsidRPr="00A60B1A">
        <w:rPr>
          <w:b/>
          <w:color w:val="000000" w:themeColor="text1"/>
        </w:rPr>
        <w:t>6</w:t>
      </w:r>
      <w:r w:rsidR="00814275" w:rsidRPr="00A60B1A">
        <w:rPr>
          <w:b/>
          <w:color w:val="000000" w:themeColor="text1"/>
        </w:rPr>
        <w:t xml:space="preserve"> do SWZ</w:t>
      </w:r>
      <w:r w:rsidR="00185090" w:rsidRPr="00A60B1A">
        <w:rPr>
          <w:b/>
          <w:color w:val="000000" w:themeColor="text1"/>
        </w:rPr>
        <w:t>)</w:t>
      </w:r>
      <w:r w:rsidR="00814275" w:rsidRPr="00A60B1A">
        <w:rPr>
          <w:b/>
          <w:color w:val="000000" w:themeColor="text1"/>
        </w:rPr>
        <w:t>.</w:t>
      </w:r>
    </w:p>
    <w:p w14:paraId="7672C2FF" w14:textId="77777777" w:rsidR="00D75C8C" w:rsidRPr="00A60B1A" w:rsidRDefault="007A0495" w:rsidP="007F1A5B">
      <w:pPr>
        <w:pStyle w:val="Akapitzlist"/>
        <w:spacing w:line="360" w:lineRule="auto"/>
        <w:ind w:left="284" w:hanging="284"/>
        <w:jc w:val="both"/>
        <w:rPr>
          <w:color w:val="000000" w:themeColor="text1"/>
        </w:rPr>
      </w:pPr>
      <w:r w:rsidRPr="00A60B1A">
        <w:rPr>
          <w:color w:val="000000" w:themeColor="text1"/>
        </w:rPr>
        <w:lastRenderedPageBreak/>
        <w:t>5.</w:t>
      </w:r>
      <w:r w:rsidR="00933EC0" w:rsidRPr="00A60B1A">
        <w:rPr>
          <w:color w:val="000000" w:themeColor="text1"/>
        </w:rPr>
        <w:tab/>
      </w:r>
      <w:r w:rsidR="00814275" w:rsidRPr="00A60B1A">
        <w:rPr>
          <w:color w:val="000000" w:themeColor="text1"/>
        </w:rPr>
        <w:t xml:space="preserve"> </w:t>
      </w:r>
      <w:r w:rsidR="0070502E" w:rsidRPr="00A60B1A">
        <w:rPr>
          <w:color w:val="000000" w:themeColor="text1"/>
        </w:rPr>
        <w:t xml:space="preserve">Jeżeli </w:t>
      </w:r>
      <w:r w:rsidR="00433485" w:rsidRPr="00A60B1A">
        <w:rPr>
          <w:color w:val="000000" w:themeColor="text1"/>
        </w:rPr>
        <w:t>W</w:t>
      </w:r>
      <w:r w:rsidR="0070502E" w:rsidRPr="00A60B1A">
        <w:rPr>
          <w:color w:val="000000" w:themeColor="text1"/>
        </w:rPr>
        <w:t>ykonawca ma siedzibę lub miejsce zamieszkania poza terytorium Rzeczypospolitej Polskiej, zamiast</w:t>
      </w:r>
      <w:r w:rsidRPr="00A60B1A">
        <w:rPr>
          <w:color w:val="000000" w:themeColor="text1"/>
        </w:rPr>
        <w:t>:</w:t>
      </w:r>
    </w:p>
    <w:p w14:paraId="2BAF9BC9" w14:textId="4BD13C32" w:rsidR="00D75C8C" w:rsidRPr="00A60B1A" w:rsidRDefault="00D75C8C" w:rsidP="00F236E6">
      <w:pPr>
        <w:numPr>
          <w:ilvl w:val="0"/>
          <w:numId w:val="50"/>
        </w:numPr>
        <w:tabs>
          <w:tab w:val="left" w:pos="567"/>
        </w:tabs>
        <w:spacing w:before="26" w:line="360" w:lineRule="auto"/>
        <w:ind w:left="567" w:hanging="283"/>
        <w:jc w:val="both"/>
        <w:rPr>
          <w:color w:val="000000" w:themeColor="text1"/>
        </w:rPr>
      </w:pPr>
      <w:r w:rsidRPr="00A60B1A">
        <w:rPr>
          <w:color w:val="000000" w:themeColor="text1"/>
        </w:rPr>
        <w:t>zaświadczenia</w:t>
      </w:r>
      <w:r w:rsidR="00D32CFF" w:rsidRPr="00A60B1A">
        <w:rPr>
          <w:color w:val="000000" w:themeColor="text1"/>
        </w:rPr>
        <w:t xml:space="preserve"> właściwego </w:t>
      </w:r>
      <w:r w:rsidR="00814275" w:rsidRPr="00A60B1A">
        <w:rPr>
          <w:color w:val="000000" w:themeColor="text1"/>
        </w:rPr>
        <w:t>N</w:t>
      </w:r>
      <w:r w:rsidR="00D32CFF" w:rsidRPr="00A60B1A">
        <w:rPr>
          <w:color w:val="000000" w:themeColor="text1"/>
        </w:rPr>
        <w:t xml:space="preserve">aczelnika </w:t>
      </w:r>
      <w:r w:rsidR="00814275" w:rsidRPr="00A60B1A">
        <w:rPr>
          <w:color w:val="000000" w:themeColor="text1"/>
        </w:rPr>
        <w:t>U</w:t>
      </w:r>
      <w:r w:rsidR="00D32CFF" w:rsidRPr="00A60B1A">
        <w:rPr>
          <w:color w:val="000000" w:themeColor="text1"/>
        </w:rPr>
        <w:t xml:space="preserve">rzędu </w:t>
      </w:r>
      <w:r w:rsidR="00814275" w:rsidRPr="00A60B1A">
        <w:rPr>
          <w:color w:val="000000" w:themeColor="text1"/>
        </w:rPr>
        <w:t>S</w:t>
      </w:r>
      <w:r w:rsidR="00D32CFF" w:rsidRPr="00A60B1A">
        <w:rPr>
          <w:color w:val="000000" w:themeColor="text1"/>
        </w:rPr>
        <w:t>karbowego</w:t>
      </w:r>
      <w:r w:rsidRPr="00A60B1A">
        <w:rPr>
          <w:color w:val="000000" w:themeColor="text1"/>
        </w:rPr>
        <w:t xml:space="preserve">, o którym mowa </w:t>
      </w:r>
      <w:r w:rsidR="007F1A5B" w:rsidRPr="00A60B1A">
        <w:rPr>
          <w:color w:val="000000" w:themeColor="text1"/>
        </w:rPr>
        <w:br/>
      </w:r>
      <w:r w:rsidRPr="00A60B1A">
        <w:rPr>
          <w:color w:val="000000" w:themeColor="text1"/>
        </w:rPr>
        <w:t>w ust. 4 pkt 2, zaświadczenia albo innego dokumentu potwierdzającego, że wykonawca nie zalega z opłacaniem składek na ubezpieczenia społeczne lub zdrowotne, o który</w:t>
      </w:r>
      <w:r w:rsidR="00B21693" w:rsidRPr="00A60B1A">
        <w:rPr>
          <w:color w:val="000000" w:themeColor="text1"/>
        </w:rPr>
        <w:t>m</w:t>
      </w:r>
      <w:r w:rsidRPr="00A60B1A">
        <w:rPr>
          <w:color w:val="000000" w:themeColor="text1"/>
        </w:rPr>
        <w:t xml:space="preserve"> mowa w ust. 4 pkt 3, lub odpisu albo informacji z Krajowego Rejestru Sądowego lub </w:t>
      </w:r>
      <w:r w:rsidR="00F00D6A">
        <w:rPr>
          <w:color w:val="000000" w:themeColor="text1"/>
        </w:rPr>
        <w:br/>
      </w:r>
      <w:r w:rsidRPr="00A60B1A">
        <w:rPr>
          <w:color w:val="000000" w:themeColor="text1"/>
        </w:rPr>
        <w:t xml:space="preserve">z Centralnej Ewidencji i Informacji o Działalności Gospodarczej, o których mowa w </w:t>
      </w:r>
      <w:r w:rsidR="005504EC" w:rsidRPr="00A60B1A">
        <w:rPr>
          <w:color w:val="000000" w:themeColor="text1"/>
        </w:rPr>
        <w:t xml:space="preserve"> </w:t>
      </w:r>
      <w:r w:rsidRPr="00A60B1A">
        <w:rPr>
          <w:color w:val="000000" w:themeColor="text1"/>
        </w:rPr>
        <w:t>ust. 4 pkt 4 - składa dokument lub dokumenty wystawione w kraju, w którym wykonawca ma siedzibę lub miejsce zamieszkania, potwierdzające odpowiednio, że:</w:t>
      </w:r>
    </w:p>
    <w:p w14:paraId="0AF83E45" w14:textId="77777777" w:rsidR="007F1A5B" w:rsidRPr="00A60B1A" w:rsidRDefault="00D75C8C" w:rsidP="00F236E6">
      <w:pPr>
        <w:numPr>
          <w:ilvl w:val="0"/>
          <w:numId w:val="51"/>
        </w:numPr>
        <w:tabs>
          <w:tab w:val="left" w:pos="851"/>
        </w:tabs>
        <w:spacing w:line="360" w:lineRule="auto"/>
        <w:ind w:left="851" w:hanging="284"/>
        <w:jc w:val="both"/>
        <w:rPr>
          <w:color w:val="000000" w:themeColor="text1"/>
        </w:rPr>
      </w:pPr>
      <w:r w:rsidRPr="00A60B1A">
        <w:rPr>
          <w:color w:val="000000" w:themeColor="text1"/>
        </w:rPr>
        <w:t>nie naruszył obowiązków dotyczących płatności podatków, opłat lub składek na ubezpieczenie społeczne lub zdrowotne,</w:t>
      </w:r>
    </w:p>
    <w:p w14:paraId="7079A525" w14:textId="401A5F7F" w:rsidR="00D75C8C" w:rsidRPr="00A60B1A" w:rsidRDefault="00D75C8C" w:rsidP="00F236E6">
      <w:pPr>
        <w:numPr>
          <w:ilvl w:val="0"/>
          <w:numId w:val="51"/>
        </w:numPr>
        <w:tabs>
          <w:tab w:val="left" w:pos="851"/>
        </w:tabs>
        <w:spacing w:line="360" w:lineRule="auto"/>
        <w:ind w:left="851" w:hanging="284"/>
        <w:jc w:val="both"/>
        <w:rPr>
          <w:color w:val="000000" w:themeColor="text1"/>
        </w:rPr>
      </w:pPr>
      <w:r w:rsidRPr="00A60B1A">
        <w:rPr>
          <w:color w:val="000000" w:themeColor="text1"/>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F00D6A">
        <w:rPr>
          <w:color w:val="000000" w:themeColor="text1"/>
        </w:rPr>
        <w:br/>
      </w:r>
      <w:r w:rsidRPr="00A60B1A">
        <w:rPr>
          <w:color w:val="000000" w:themeColor="text1"/>
        </w:rPr>
        <w:t>z podobnej procedury przewidzianej w przepisach miejsca wszczęcia tej procedury.</w:t>
      </w:r>
    </w:p>
    <w:p w14:paraId="05C1729B" w14:textId="77777777" w:rsidR="007F1A5B" w:rsidRPr="00A60B1A" w:rsidRDefault="00D75C8C" w:rsidP="00F236E6">
      <w:pPr>
        <w:numPr>
          <w:ilvl w:val="0"/>
          <w:numId w:val="52"/>
        </w:numPr>
        <w:tabs>
          <w:tab w:val="left" w:pos="284"/>
        </w:tabs>
        <w:spacing w:before="26" w:line="360" w:lineRule="auto"/>
        <w:ind w:left="284" w:hanging="284"/>
        <w:jc w:val="both"/>
        <w:rPr>
          <w:color w:val="000000" w:themeColor="text1"/>
        </w:rPr>
      </w:pPr>
      <w:r w:rsidRPr="00A60B1A">
        <w:rPr>
          <w:color w:val="000000" w:themeColor="text1"/>
        </w:rPr>
        <w:t xml:space="preserve">Dokumenty, o których mowa w ust. </w:t>
      </w:r>
      <w:r w:rsidR="007A0495" w:rsidRPr="00A60B1A">
        <w:rPr>
          <w:color w:val="000000" w:themeColor="text1"/>
        </w:rPr>
        <w:t>5</w:t>
      </w:r>
      <w:r w:rsidRPr="00A60B1A">
        <w:rPr>
          <w:color w:val="000000" w:themeColor="text1"/>
        </w:rPr>
        <w:t xml:space="preserve"> </w:t>
      </w:r>
      <w:r w:rsidR="003278D1" w:rsidRPr="00A60B1A">
        <w:rPr>
          <w:color w:val="000000" w:themeColor="text1"/>
        </w:rPr>
        <w:t>pkt</w:t>
      </w:r>
      <w:r w:rsidR="00D32CFF" w:rsidRPr="00A60B1A">
        <w:rPr>
          <w:color w:val="000000" w:themeColor="text1"/>
        </w:rPr>
        <w:t xml:space="preserve">.1 </w:t>
      </w:r>
      <w:r w:rsidRPr="00A60B1A">
        <w:rPr>
          <w:color w:val="000000" w:themeColor="text1"/>
        </w:rPr>
        <w:t>powinny być wystawione nie wcześniej niż 3 miesiące przed ich złożeniem.</w:t>
      </w:r>
    </w:p>
    <w:p w14:paraId="69566904" w14:textId="77777777" w:rsidR="007F1A5B" w:rsidRPr="00A60B1A" w:rsidRDefault="00D75C8C" w:rsidP="00F236E6">
      <w:pPr>
        <w:numPr>
          <w:ilvl w:val="0"/>
          <w:numId w:val="52"/>
        </w:numPr>
        <w:tabs>
          <w:tab w:val="left" w:pos="284"/>
        </w:tabs>
        <w:spacing w:before="26" w:line="360" w:lineRule="auto"/>
        <w:ind w:left="284" w:hanging="284"/>
        <w:jc w:val="both"/>
        <w:rPr>
          <w:color w:val="000000" w:themeColor="text1"/>
        </w:rPr>
      </w:pPr>
      <w:r w:rsidRPr="00A60B1A">
        <w:rPr>
          <w:color w:val="000000" w:themeColor="text1"/>
        </w:rPr>
        <w:t xml:space="preserve">Jeżeli w kraju, w którym wykonawca ma siedzibę lub miejsce zamieszkania, nie wydaje się dokumentów, o których mowa w ust. </w:t>
      </w:r>
      <w:r w:rsidR="007A0495" w:rsidRPr="00A60B1A">
        <w:rPr>
          <w:color w:val="000000" w:themeColor="text1"/>
        </w:rPr>
        <w:t>5</w:t>
      </w:r>
      <w:r w:rsidR="005504EC" w:rsidRPr="00A60B1A">
        <w:rPr>
          <w:color w:val="000000" w:themeColor="text1"/>
        </w:rPr>
        <w:t xml:space="preserve"> pkt 1</w:t>
      </w:r>
      <w:r w:rsidRPr="00A60B1A">
        <w:rPr>
          <w:color w:val="000000" w:themeColor="text1"/>
        </w:rPr>
        <w:t xml:space="preserve">, lub gdy dokumenty te nie odnoszą się do wszystkich przypadków, o których mowa w art. 108 ust. 1 pkt 1, 2 </w:t>
      </w:r>
      <w:r w:rsidR="007F1A5B" w:rsidRPr="00A60B1A">
        <w:rPr>
          <w:color w:val="000000" w:themeColor="text1"/>
        </w:rPr>
        <w:br/>
      </w:r>
      <w:r w:rsidRPr="00A60B1A">
        <w:rPr>
          <w:color w:val="000000" w:themeColor="text1"/>
        </w:rPr>
        <w:t>i 4, art. 109 ust. 1 pkt 1</w:t>
      </w:r>
      <w:r w:rsidR="00B21693" w:rsidRPr="00A60B1A">
        <w:rPr>
          <w:color w:val="000000" w:themeColor="text1"/>
        </w:rPr>
        <w:t xml:space="preserve"> </w:t>
      </w:r>
      <w:r w:rsidRPr="00A60B1A">
        <w:rPr>
          <w:color w:val="000000" w:themeColor="text1"/>
        </w:rPr>
        <w:t xml:space="preserve">ustawy, zastępuje się je odpowiednio w całości lub w części dokumentem zawierającym odpowiednio oświadczenie </w:t>
      </w:r>
      <w:r w:rsidR="002E2FFB" w:rsidRPr="00A60B1A">
        <w:rPr>
          <w:color w:val="000000" w:themeColor="text1"/>
        </w:rPr>
        <w:t>W</w:t>
      </w:r>
      <w:r w:rsidRPr="00A60B1A">
        <w:rPr>
          <w:color w:val="000000" w:themeColor="text1"/>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E2FFB" w:rsidRPr="00A60B1A">
        <w:rPr>
          <w:color w:val="000000" w:themeColor="text1"/>
        </w:rPr>
        <w:t>W</w:t>
      </w:r>
      <w:r w:rsidRPr="00A60B1A">
        <w:rPr>
          <w:color w:val="000000" w:themeColor="text1"/>
        </w:rPr>
        <w:t xml:space="preserve">ykonawcy. Przepis ust. </w:t>
      </w:r>
      <w:r w:rsidR="00B21693" w:rsidRPr="00A60B1A">
        <w:rPr>
          <w:color w:val="000000" w:themeColor="text1"/>
        </w:rPr>
        <w:t>6</w:t>
      </w:r>
      <w:r w:rsidRPr="00A60B1A">
        <w:rPr>
          <w:color w:val="000000" w:themeColor="text1"/>
        </w:rPr>
        <w:t xml:space="preserve"> stosuje się.</w:t>
      </w:r>
    </w:p>
    <w:p w14:paraId="3307ADF3" w14:textId="77777777" w:rsidR="00B940AE" w:rsidRPr="00A60B1A" w:rsidRDefault="00B940AE" w:rsidP="00F236E6">
      <w:pPr>
        <w:numPr>
          <w:ilvl w:val="0"/>
          <w:numId w:val="52"/>
        </w:numPr>
        <w:tabs>
          <w:tab w:val="left" w:pos="284"/>
        </w:tabs>
        <w:spacing w:before="26" w:line="360" w:lineRule="auto"/>
        <w:ind w:left="284" w:hanging="284"/>
        <w:jc w:val="both"/>
        <w:rPr>
          <w:color w:val="000000" w:themeColor="text1"/>
        </w:rPr>
      </w:pPr>
      <w:r w:rsidRPr="00A60B1A">
        <w:rPr>
          <w:color w:val="000000" w:themeColor="text1"/>
        </w:rPr>
        <w:t>Zamawiający nie wzywa do złożenia podmiotowych środków dowodowych, jeżeli:</w:t>
      </w:r>
    </w:p>
    <w:p w14:paraId="48A9018B" w14:textId="38F8A459" w:rsidR="007F1A5B" w:rsidRPr="00A60B1A" w:rsidRDefault="00B940AE" w:rsidP="007F1A5B">
      <w:pPr>
        <w:pStyle w:val="Akapitzlist"/>
        <w:numPr>
          <w:ilvl w:val="2"/>
          <w:numId w:val="12"/>
        </w:numPr>
        <w:tabs>
          <w:tab w:val="left" w:pos="567"/>
        </w:tabs>
        <w:spacing w:line="360" w:lineRule="auto"/>
        <w:ind w:left="567" w:hanging="283"/>
        <w:jc w:val="both"/>
        <w:rPr>
          <w:color w:val="000000" w:themeColor="text1"/>
        </w:rPr>
      </w:pPr>
      <w:r w:rsidRPr="00A60B1A">
        <w:rPr>
          <w:color w:val="000000" w:themeColor="text1"/>
        </w:rPr>
        <w:t xml:space="preserve">może je uzyskać za pomocą bezpłatnych i ogólnodostępnych baz danych, </w:t>
      </w:r>
      <w:r w:rsidR="007F1A5B" w:rsidRPr="00A60B1A">
        <w:rPr>
          <w:color w:val="000000" w:themeColor="text1"/>
        </w:rPr>
        <w:br/>
      </w:r>
      <w:r w:rsidRPr="00A60B1A">
        <w:rPr>
          <w:color w:val="000000" w:themeColor="text1"/>
        </w:rPr>
        <w:t xml:space="preserve">w szczególności rejestrów publicznych w rozumieniu ustawy z dnia 17 lutego 2005 r. </w:t>
      </w:r>
      <w:r w:rsidR="00F00D6A">
        <w:rPr>
          <w:color w:val="000000" w:themeColor="text1"/>
        </w:rPr>
        <w:br/>
      </w:r>
      <w:r w:rsidRPr="00A60B1A">
        <w:rPr>
          <w:color w:val="000000" w:themeColor="text1"/>
        </w:rPr>
        <w:t xml:space="preserve">o informatyzacji działalności podmiotów realizujących zadania publiczne, o ile </w:t>
      </w:r>
      <w:r w:rsidRPr="00A60B1A">
        <w:rPr>
          <w:color w:val="000000" w:themeColor="text1"/>
        </w:rPr>
        <w:lastRenderedPageBreak/>
        <w:t>wykonawca wskazał w</w:t>
      </w:r>
      <w:r w:rsidR="00CB6F08" w:rsidRPr="00A60B1A">
        <w:rPr>
          <w:color w:val="000000" w:themeColor="text1"/>
        </w:rPr>
        <w:t xml:space="preserve"> oświadczeniu</w:t>
      </w:r>
      <w:r w:rsidR="00030A96" w:rsidRPr="00A60B1A">
        <w:rPr>
          <w:color w:val="000000" w:themeColor="text1"/>
        </w:rPr>
        <w:t xml:space="preserve">, o którym mowa w art. 125 ust. 1 </w:t>
      </w:r>
      <w:r w:rsidR="00AC6AB3" w:rsidRPr="00054655">
        <w:rPr>
          <w:iCs/>
          <w:color w:val="000000" w:themeColor="text1"/>
        </w:rPr>
        <w:t>P.Z.P</w:t>
      </w:r>
      <w:r w:rsidR="00AC6AB3">
        <w:rPr>
          <w:color w:val="000000" w:themeColor="text1"/>
        </w:rPr>
        <w:t>.</w:t>
      </w:r>
      <w:r w:rsidR="00F00D6A">
        <w:rPr>
          <w:color w:val="000000" w:themeColor="text1"/>
        </w:rPr>
        <w:t xml:space="preserve"> </w:t>
      </w:r>
      <w:r w:rsidRPr="00A60B1A">
        <w:rPr>
          <w:color w:val="000000" w:themeColor="text1"/>
        </w:rPr>
        <w:t>dane umożliwiające dostęp do tych środków;</w:t>
      </w:r>
    </w:p>
    <w:p w14:paraId="16AD092A" w14:textId="77777777" w:rsidR="00B940AE" w:rsidRPr="00A60B1A" w:rsidRDefault="00B940AE" w:rsidP="007F1A5B">
      <w:pPr>
        <w:pStyle w:val="Akapitzlist"/>
        <w:numPr>
          <w:ilvl w:val="2"/>
          <w:numId w:val="12"/>
        </w:numPr>
        <w:tabs>
          <w:tab w:val="left" w:pos="567"/>
        </w:tabs>
        <w:spacing w:line="360" w:lineRule="auto"/>
        <w:ind w:left="567" w:hanging="283"/>
        <w:jc w:val="both"/>
        <w:rPr>
          <w:color w:val="000000" w:themeColor="text1"/>
        </w:rPr>
      </w:pPr>
      <w:r w:rsidRPr="00A60B1A">
        <w:rPr>
          <w:color w:val="000000" w:themeColor="text1"/>
        </w:rPr>
        <w:t>podmiotowym środkiem dowodowym jest oświadczenie, którego treść odpowiada zakresowi oświadczenia, o którym mowa w art. 125 ust. 1.</w:t>
      </w:r>
    </w:p>
    <w:p w14:paraId="074557AB" w14:textId="35C5CB37" w:rsidR="004F14B9" w:rsidRPr="00A60B1A" w:rsidRDefault="005504EC" w:rsidP="007F1A5B">
      <w:pPr>
        <w:tabs>
          <w:tab w:val="left" w:pos="284"/>
        </w:tabs>
        <w:spacing w:line="360" w:lineRule="auto"/>
        <w:ind w:left="284" w:hanging="284"/>
        <w:jc w:val="both"/>
        <w:rPr>
          <w:color w:val="000000" w:themeColor="text1"/>
        </w:rPr>
      </w:pPr>
      <w:r w:rsidRPr="00A60B1A">
        <w:rPr>
          <w:bCs/>
          <w:color w:val="000000" w:themeColor="text1"/>
        </w:rPr>
        <w:t>9</w:t>
      </w:r>
      <w:r w:rsidR="001B30F8" w:rsidRPr="00A60B1A">
        <w:rPr>
          <w:bCs/>
          <w:color w:val="000000" w:themeColor="text1"/>
        </w:rPr>
        <w:t>.</w:t>
      </w:r>
      <w:r w:rsidR="00F00D6A">
        <w:rPr>
          <w:b/>
          <w:color w:val="000000" w:themeColor="text1"/>
        </w:rPr>
        <w:t xml:space="preserve"> </w:t>
      </w:r>
      <w:r w:rsidR="00B940AE" w:rsidRPr="00A60B1A">
        <w:rPr>
          <w:color w:val="000000" w:themeColor="text1"/>
        </w:rPr>
        <w:t xml:space="preserve">Wykonawca nie jest zobowiązany do złożenia podmiotowych środków dowodowych, które </w:t>
      </w:r>
      <w:r w:rsidR="002E2FFB" w:rsidRPr="00A60B1A">
        <w:rPr>
          <w:color w:val="000000" w:themeColor="text1"/>
        </w:rPr>
        <w:t>Z</w:t>
      </w:r>
      <w:r w:rsidR="00B940AE" w:rsidRPr="00A60B1A">
        <w:rPr>
          <w:color w:val="000000" w:themeColor="text1"/>
        </w:rPr>
        <w:t xml:space="preserve">amawiający posiada, jeżeli </w:t>
      </w:r>
      <w:r w:rsidR="002E2FFB" w:rsidRPr="00A60B1A">
        <w:rPr>
          <w:color w:val="000000" w:themeColor="text1"/>
        </w:rPr>
        <w:t>W</w:t>
      </w:r>
      <w:r w:rsidR="00B940AE" w:rsidRPr="00A60B1A">
        <w:rPr>
          <w:color w:val="000000" w:themeColor="text1"/>
        </w:rPr>
        <w:t>ykonawca wskaże te środki oraz potwierdzi ich prawidłowość i aktualność.</w:t>
      </w:r>
    </w:p>
    <w:p w14:paraId="0A40F292" w14:textId="469EF125" w:rsidR="00952895" w:rsidRPr="00A60B1A" w:rsidRDefault="005504EC" w:rsidP="00933EC0">
      <w:pPr>
        <w:spacing w:line="360" w:lineRule="auto"/>
        <w:ind w:left="434" w:hanging="434"/>
        <w:jc w:val="both"/>
        <w:rPr>
          <w:color w:val="000000" w:themeColor="text1"/>
        </w:rPr>
      </w:pPr>
      <w:r w:rsidRPr="00A60B1A">
        <w:rPr>
          <w:bCs/>
          <w:color w:val="000000" w:themeColor="text1"/>
        </w:rPr>
        <w:t>10</w:t>
      </w:r>
      <w:r w:rsidR="001B30F8" w:rsidRPr="00A60B1A">
        <w:rPr>
          <w:bCs/>
          <w:color w:val="000000" w:themeColor="text1"/>
        </w:rPr>
        <w:t>.</w:t>
      </w:r>
      <w:r w:rsidR="001B30F8" w:rsidRPr="00A60B1A">
        <w:rPr>
          <w:b/>
          <w:color w:val="000000" w:themeColor="text1"/>
        </w:rPr>
        <w:tab/>
      </w:r>
      <w:r w:rsidR="008561CD" w:rsidRPr="00A60B1A">
        <w:rPr>
          <w:color w:val="000000" w:themeColor="text1"/>
        </w:rPr>
        <w:t>W zakresie nieuregulowanym ustawą</w:t>
      </w:r>
      <w:r w:rsidR="00257D98" w:rsidRPr="00A60B1A">
        <w:rPr>
          <w:color w:val="000000" w:themeColor="text1"/>
        </w:rPr>
        <w:t xml:space="preserve"> </w:t>
      </w:r>
      <w:proofErr w:type="gramStart"/>
      <w:r w:rsidR="00AC6AB3" w:rsidRPr="00054655">
        <w:rPr>
          <w:iCs/>
          <w:color w:val="000000" w:themeColor="text1"/>
        </w:rPr>
        <w:t>P.Z.P</w:t>
      </w:r>
      <w:r w:rsidR="00AC6AB3">
        <w:rPr>
          <w:iCs/>
          <w:color w:val="000000" w:themeColor="text1"/>
        </w:rPr>
        <w:t xml:space="preserve">. </w:t>
      </w:r>
      <w:r w:rsidR="00257D98" w:rsidRPr="00A60B1A">
        <w:rPr>
          <w:color w:val="000000" w:themeColor="text1"/>
        </w:rPr>
        <w:t>.</w:t>
      </w:r>
      <w:proofErr w:type="gramEnd"/>
      <w:r w:rsidR="00257D98" w:rsidRPr="00A60B1A">
        <w:rPr>
          <w:color w:val="000000" w:themeColor="text1"/>
        </w:rPr>
        <w:t xml:space="preserve"> </w:t>
      </w:r>
      <w:r w:rsidR="008561CD" w:rsidRPr="00A60B1A">
        <w:rPr>
          <w:color w:val="000000" w:themeColor="text1"/>
        </w:rPr>
        <w:t xml:space="preserve">lub niniejszą SWZ do oświadczeń </w:t>
      </w:r>
      <w:r w:rsidR="007F1A5B" w:rsidRPr="00A60B1A">
        <w:rPr>
          <w:color w:val="000000" w:themeColor="text1"/>
        </w:rPr>
        <w:br/>
      </w:r>
      <w:r w:rsidR="008561CD" w:rsidRPr="00A60B1A">
        <w:rPr>
          <w:color w:val="000000" w:themeColor="text1"/>
        </w:rPr>
        <w:t>i dokumentów składanych przez Wykonawcę w postępowaniu zastosowanie mają</w:t>
      </w:r>
      <w:r w:rsidR="00DD50ED" w:rsidRPr="00A60B1A">
        <w:rPr>
          <w:color w:val="000000" w:themeColor="text1"/>
        </w:rPr>
        <w:t xml:space="preserve"> </w:t>
      </w:r>
      <w:r w:rsidR="00F00D6A">
        <w:rPr>
          <w:color w:val="000000" w:themeColor="text1"/>
        </w:rPr>
        <w:br/>
      </w:r>
      <w:r w:rsidR="00DD50ED" w:rsidRPr="00A60B1A">
        <w:rPr>
          <w:color w:val="000000" w:themeColor="text1"/>
        </w:rPr>
        <w:t xml:space="preserve">w szczególności przepisy rozporządzenia Ministra Rozwoju </w:t>
      </w:r>
      <w:r w:rsidR="0087091C" w:rsidRPr="00A60B1A">
        <w:rPr>
          <w:color w:val="000000" w:themeColor="text1"/>
        </w:rPr>
        <w:t xml:space="preserve">Pracy i Technologii </w:t>
      </w:r>
      <w:r w:rsidR="007F1A5B" w:rsidRPr="00A60B1A">
        <w:rPr>
          <w:color w:val="000000" w:themeColor="text1"/>
        </w:rPr>
        <w:br/>
      </w:r>
      <w:r w:rsidR="0087091C" w:rsidRPr="00A60B1A">
        <w:rPr>
          <w:color w:val="000000" w:themeColor="text1"/>
        </w:rPr>
        <w:t xml:space="preserve">z dnia 23 grudnia 2020 r. w sprawie podmiotowych środków dowodowych oraz innych dokumentów lub oświadczeń, jakich może żądać </w:t>
      </w:r>
      <w:r w:rsidR="002E2FFB" w:rsidRPr="00A60B1A">
        <w:rPr>
          <w:color w:val="000000" w:themeColor="text1"/>
        </w:rPr>
        <w:t>Z</w:t>
      </w:r>
      <w:r w:rsidR="0087091C" w:rsidRPr="00A60B1A">
        <w:rPr>
          <w:color w:val="000000" w:themeColor="text1"/>
        </w:rPr>
        <w:t xml:space="preserve">amawiający od </w:t>
      </w:r>
      <w:r w:rsidR="002E2FFB" w:rsidRPr="00A60B1A">
        <w:rPr>
          <w:color w:val="000000" w:themeColor="text1"/>
        </w:rPr>
        <w:t>W</w:t>
      </w:r>
      <w:r w:rsidR="0087091C" w:rsidRPr="00A60B1A">
        <w:rPr>
          <w:color w:val="000000" w:themeColor="text1"/>
        </w:rPr>
        <w:t xml:space="preserve">ykonawcy </w:t>
      </w:r>
      <w:r w:rsidR="00B96D9B" w:rsidRPr="00A60B1A">
        <w:rPr>
          <w:color w:val="000000" w:themeColor="text1"/>
        </w:rPr>
        <w:t xml:space="preserve">oraz rozporządzenia Prezesa Rady Ministrów z dnia </w:t>
      </w:r>
      <w:r w:rsidR="00667F8A" w:rsidRPr="00A60B1A">
        <w:rPr>
          <w:color w:val="000000" w:themeColor="text1"/>
        </w:rPr>
        <w:t>30</w:t>
      </w:r>
      <w:r w:rsidR="00933EC0" w:rsidRPr="00A60B1A">
        <w:rPr>
          <w:caps/>
          <w:color w:val="000000" w:themeColor="text1"/>
        </w:rPr>
        <w:t xml:space="preserve"> </w:t>
      </w:r>
      <w:r w:rsidR="0087091C" w:rsidRPr="00A60B1A">
        <w:rPr>
          <w:color w:val="000000" w:themeColor="text1"/>
        </w:rPr>
        <w:t>grudnia</w:t>
      </w:r>
      <w:r w:rsidR="007F1A5B" w:rsidRPr="00A60B1A">
        <w:rPr>
          <w:color w:val="000000" w:themeColor="text1"/>
        </w:rPr>
        <w:t xml:space="preserve"> </w:t>
      </w:r>
      <w:r w:rsidR="00B96D9B" w:rsidRPr="00A60B1A">
        <w:rPr>
          <w:color w:val="000000" w:themeColor="text1"/>
        </w:rPr>
        <w:t>2020 r. w sprawie sposobu sporządzania i przekazywania informacji oraz wymagań technicznych dla dokumentów elektronicznych oraz środków komunikacji elektronicznej w postępowaniu o udzielenie zamówienia publicznego lub konkursie.</w:t>
      </w:r>
    </w:p>
    <w:p w14:paraId="78A68E65" w14:textId="77777777" w:rsidR="0023318E" w:rsidRPr="00A60B1A" w:rsidRDefault="0023318E" w:rsidP="00933EC0">
      <w:pPr>
        <w:spacing w:line="360" w:lineRule="auto"/>
        <w:ind w:left="434" w:hanging="434"/>
        <w:jc w:val="both"/>
        <w:rPr>
          <w:color w:val="000000" w:themeColor="text1"/>
        </w:rPr>
      </w:pPr>
    </w:p>
    <w:p w14:paraId="28B1C436" w14:textId="77777777" w:rsidR="00C135CB" w:rsidRPr="00A60B1A" w:rsidRDefault="0055240B" w:rsidP="00F16200">
      <w:pPr>
        <w:pStyle w:val="Akapitzlist"/>
        <w:numPr>
          <w:ilvl w:val="0"/>
          <w:numId w:val="20"/>
        </w:numPr>
        <w:pBdr>
          <w:bottom w:val="double" w:sz="4" w:space="1" w:color="auto"/>
        </w:pBdr>
        <w:shd w:val="clear" w:color="auto" w:fill="DAEEF3"/>
        <w:spacing w:before="360" w:after="40" w:line="360" w:lineRule="auto"/>
        <w:ind w:left="426" w:hanging="437"/>
        <w:jc w:val="both"/>
        <w:rPr>
          <w:color w:val="000000" w:themeColor="text1"/>
        </w:rPr>
      </w:pPr>
      <w:r w:rsidRPr="00A60B1A">
        <w:rPr>
          <w:b/>
          <w:color w:val="000000" w:themeColor="text1"/>
        </w:rPr>
        <w:t xml:space="preserve">POLEGANIE </w:t>
      </w:r>
      <w:r w:rsidR="002307A6" w:rsidRPr="00A60B1A">
        <w:rPr>
          <w:b/>
          <w:color w:val="000000" w:themeColor="text1"/>
        </w:rPr>
        <w:t>NA ZASOBACH INNYCH PODMIOTÓW</w:t>
      </w:r>
    </w:p>
    <w:p w14:paraId="41D6A5D7" w14:textId="1DE45E38"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 xml:space="preserve">1.Wykonawca może w celu potwierdzenia spełniania warunków udziału </w:t>
      </w:r>
      <w:r w:rsidRPr="00A60B1A">
        <w:rPr>
          <w:color w:val="000000" w:themeColor="text1"/>
        </w:rPr>
        <w:b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A50F15" w14:textId="77777777"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2.</w:t>
      </w:r>
      <w:r w:rsidRPr="00A60B1A">
        <w:rPr>
          <w:color w:val="000000" w:themeColor="text1"/>
        </w:rPr>
        <w:tab/>
        <w:t>Wymagania dotyczące polegania na zdolnościach lub sytuacjach innych podmiotów, o których mowa w ust.1:</w:t>
      </w:r>
    </w:p>
    <w:p w14:paraId="71407AA2" w14:textId="77777777"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1)</w:t>
      </w:r>
      <w:r w:rsidRPr="00A60B1A">
        <w:rPr>
          <w:color w:val="000000" w:themeColor="text1"/>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51AD892B" w14:textId="77777777"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2)</w:t>
      </w:r>
      <w:r w:rsidRPr="00A60B1A">
        <w:rPr>
          <w:color w:val="000000" w:themeColor="text1"/>
        </w:rPr>
        <w:tab/>
        <w:t xml:space="preserve">Zamawiający oceni, czy udostępniane wykonawcy przez podmioty udostępniające zasoby zdolności techniczne lub zawodowe lub ich sytuacja finansowa lub ekonomiczna, pozwalają </w:t>
      </w:r>
      <w:r w:rsidRPr="00A60B1A">
        <w:rPr>
          <w:color w:val="000000" w:themeColor="text1"/>
        </w:rPr>
        <w:lastRenderedPageBreak/>
        <w:t>na wykazanie przez Wykonawcę spełniania warunków udziału w postępowaniu, a także bada, czy nie zachodzą, wobec tego podmiotu podstawy wykluczenia, które zostały przewidziane względem Wykonawcy.</w:t>
      </w:r>
    </w:p>
    <w:p w14:paraId="09741B41" w14:textId="77777777"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3)</w:t>
      </w:r>
      <w:r w:rsidRPr="00A60B1A">
        <w:rPr>
          <w:color w:val="000000" w:themeColor="text1"/>
        </w:rPr>
        <w:tab/>
        <w:t xml:space="preserve">Podmiot, który zobowiązał się do udostępnienia zasobów, odpowiada solidarnie </w:t>
      </w:r>
      <w:r w:rsidRPr="00A60B1A">
        <w:rPr>
          <w:color w:val="000000" w:themeColor="text1"/>
        </w:rPr>
        <w:br/>
        <w:t>z Wykonawcą, który polega na jego sytuacji finansowej lub ekonomicznej, za szkodę poniesioną przez Zamawiającego powstałą wskutek nieudostępnienia tych zasobów, chyba że za nieudostępnienie zasobów podmiot ten nie ponosi winy.</w:t>
      </w:r>
    </w:p>
    <w:p w14:paraId="46463DEB" w14:textId="5A95E385"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4)</w:t>
      </w:r>
      <w:r w:rsidRPr="00A60B1A">
        <w:rPr>
          <w:color w:val="000000" w:themeColor="text1"/>
        </w:rPr>
        <w:tab/>
        <w:t xml:space="preserve">Jeżeli zdolności techniczne lub zawodowe, sytuacja ekonomiczna lub finansowa podmiotu udostępniającego zasoby nie potwierdzają spełniania przez Wykonawcę warunków udziału </w:t>
      </w:r>
      <w:r w:rsidR="008B472E">
        <w:rPr>
          <w:color w:val="000000" w:themeColor="text1"/>
        </w:rPr>
        <w:br/>
      </w:r>
      <w:r w:rsidRPr="00A60B1A">
        <w:rPr>
          <w:color w:val="000000" w:themeColor="text1"/>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8B472E">
        <w:rPr>
          <w:color w:val="000000" w:themeColor="text1"/>
        </w:rPr>
        <w:br/>
      </w:r>
      <w:r w:rsidRPr="00A60B1A">
        <w:rPr>
          <w:color w:val="000000" w:themeColor="text1"/>
        </w:rPr>
        <w:t xml:space="preserve">w postępowaniu. Wykonawca nie może, po upływie terminu składania wniosków </w:t>
      </w:r>
      <w:r w:rsidR="008B472E">
        <w:rPr>
          <w:color w:val="000000" w:themeColor="text1"/>
        </w:rPr>
        <w:br/>
      </w:r>
      <w:r w:rsidRPr="00A60B1A">
        <w:rPr>
          <w:color w:val="000000" w:themeColor="text1"/>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FC227C8" w14:textId="6BC72D8C"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3.</w:t>
      </w:r>
      <w:r w:rsidRPr="00A60B1A">
        <w:rPr>
          <w:color w:val="000000" w:themeColor="text1"/>
        </w:rPr>
        <w:tab/>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B472E">
        <w:rPr>
          <w:color w:val="000000" w:themeColor="text1"/>
        </w:rPr>
        <w:br/>
      </w:r>
      <w:r w:rsidRPr="00A60B1A">
        <w:rPr>
          <w:color w:val="000000" w:themeColor="text1"/>
        </w:rPr>
        <w:t>a także w celu wykazania braku wobec tych podmiotów podstaw do wykluczenia oraz spełniania, w zakresie w jakim powołuje się na ich zasoby, warunków udziału w postępowaniu, Wykonawca:</w:t>
      </w:r>
    </w:p>
    <w:p w14:paraId="267CDB1B" w14:textId="77777777"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1)</w:t>
      </w:r>
      <w:r w:rsidRPr="00A60B1A">
        <w:rPr>
          <w:color w:val="000000" w:themeColor="text1"/>
        </w:rPr>
        <w:tab/>
        <w:t>składa wraz z ofertą zobowiązanie innego podmiotu do udostępnienia niezbędnych zasobów Wykonawcy,</w:t>
      </w:r>
    </w:p>
    <w:p w14:paraId="1EEE5E2C" w14:textId="77777777"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2)</w:t>
      </w:r>
      <w:r w:rsidRPr="00A60B1A">
        <w:rPr>
          <w:color w:val="000000" w:themeColor="text1"/>
        </w:rPr>
        <w:tab/>
        <w:t xml:space="preserve">składa wraz z ofertą Jednolity Europejski Dokument Zamówienia (ESPD) dotyczący tych podmiotów, </w:t>
      </w:r>
    </w:p>
    <w:p w14:paraId="399F7CC6" w14:textId="090E9B2E" w:rsidR="00A7511D" w:rsidRPr="00A60B1A" w:rsidRDefault="00A7511D" w:rsidP="00A7511D">
      <w:pPr>
        <w:autoSpaceDE w:val="0"/>
        <w:autoSpaceDN w:val="0"/>
        <w:adjustRightInd w:val="0"/>
        <w:spacing w:line="360" w:lineRule="auto"/>
        <w:ind w:right="50"/>
        <w:jc w:val="both"/>
        <w:rPr>
          <w:b/>
          <w:color w:val="000000" w:themeColor="text1"/>
        </w:rPr>
      </w:pPr>
      <w:r w:rsidRPr="00A60B1A">
        <w:rPr>
          <w:color w:val="000000" w:themeColor="text1"/>
        </w:rPr>
        <w:t>3)</w:t>
      </w:r>
      <w:r w:rsidRPr="00A60B1A">
        <w:rPr>
          <w:color w:val="000000" w:themeColor="text1"/>
        </w:rPr>
        <w:tab/>
        <w:t xml:space="preserve">w terminie określonym w Rozdziale X ust. 4 SWZ, przedkłada w odniesieniu do tych podmiotów podmiotowe środki dowodowe o których mowa w Rozdziale X </w:t>
      </w:r>
      <w:r w:rsidRPr="00A60B1A">
        <w:rPr>
          <w:color w:val="000000" w:themeColor="text1"/>
        </w:rPr>
        <w:br/>
        <w:t>ust. 4 pkt. 2, 3, 4, 6, 1</w:t>
      </w:r>
      <w:r w:rsidR="00494345" w:rsidRPr="00A60B1A">
        <w:rPr>
          <w:color w:val="000000" w:themeColor="text1"/>
        </w:rPr>
        <w:t>5</w:t>
      </w:r>
      <w:r w:rsidRPr="00A60B1A">
        <w:rPr>
          <w:color w:val="000000" w:themeColor="text1"/>
        </w:rPr>
        <w:t>.</w:t>
      </w:r>
    </w:p>
    <w:p w14:paraId="4D0A3EC8" w14:textId="77777777" w:rsidR="005919F8" w:rsidRPr="00A60B1A" w:rsidRDefault="005919F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lang w:val="pl-PL"/>
        </w:rPr>
      </w:pPr>
      <w:r w:rsidRPr="00A60B1A">
        <w:rPr>
          <w:rFonts w:ascii="Times New Roman" w:hAnsi="Times New Roman" w:cs="Times New Roman"/>
          <w:b/>
          <w:color w:val="000000" w:themeColor="text1"/>
          <w:sz w:val="24"/>
          <w:szCs w:val="24"/>
          <w:lang w:val="pl-PL"/>
        </w:rPr>
        <w:lastRenderedPageBreak/>
        <w:t>INFORMACJA DLA WYKONAWCÓW WSPÓLNIE UBIEGAJĄCYCH SIĘ O UDZIELENIE ZAMÓWIENIA (SPÓŁKI CYWILNE/ KONSORCJA)</w:t>
      </w:r>
    </w:p>
    <w:p w14:paraId="1D1758CC" w14:textId="77777777" w:rsidR="007F1A5B" w:rsidRPr="00A60B1A" w:rsidRDefault="003F7649" w:rsidP="00B87B7D">
      <w:pPr>
        <w:pStyle w:val="Akapitzlist"/>
        <w:numPr>
          <w:ilvl w:val="0"/>
          <w:numId w:val="23"/>
        </w:numPr>
        <w:tabs>
          <w:tab w:val="clear" w:pos="1009"/>
          <w:tab w:val="left" w:pos="284"/>
        </w:tabs>
        <w:spacing w:before="240" w:line="360" w:lineRule="auto"/>
        <w:ind w:left="284" w:hanging="284"/>
        <w:contextualSpacing/>
        <w:jc w:val="both"/>
        <w:rPr>
          <w:color w:val="000000" w:themeColor="text1"/>
        </w:rPr>
      </w:pPr>
      <w:r w:rsidRPr="00A60B1A">
        <w:rPr>
          <w:color w:val="000000" w:themeColor="text1"/>
        </w:rPr>
        <w:tab/>
      </w:r>
      <w:r w:rsidR="00592248" w:rsidRPr="00A60B1A">
        <w:rPr>
          <w:color w:val="000000" w:themeColor="text1"/>
        </w:rPr>
        <w:t>Wykonawcy mogą wspólnie ubiegać się o udzielenie zamówienia. W takim przypadku Wykonawcy ustanawiają pełnomocnika</w:t>
      </w:r>
      <w:r w:rsidR="0055240B" w:rsidRPr="00A60B1A">
        <w:rPr>
          <w:color w:val="000000" w:themeColor="text1"/>
        </w:rPr>
        <w:t xml:space="preserve"> do reprezentowania ich </w:t>
      </w:r>
      <w:r w:rsidR="007F1A5B" w:rsidRPr="00A60B1A">
        <w:rPr>
          <w:color w:val="000000" w:themeColor="text1"/>
        </w:rPr>
        <w:br/>
      </w:r>
      <w:r w:rsidR="0055240B" w:rsidRPr="00A60B1A">
        <w:rPr>
          <w:color w:val="000000" w:themeColor="text1"/>
        </w:rPr>
        <w:t xml:space="preserve">w </w:t>
      </w:r>
      <w:r w:rsidR="00BD1389" w:rsidRPr="00A60B1A">
        <w:rPr>
          <w:color w:val="000000" w:themeColor="text1"/>
        </w:rPr>
        <w:t>postępowaniu albo</w:t>
      </w:r>
      <w:r w:rsidR="0055240B" w:rsidRPr="00A60B1A">
        <w:rPr>
          <w:color w:val="000000" w:themeColor="text1"/>
        </w:rPr>
        <w:t xml:space="preserve"> do reprez</w:t>
      </w:r>
      <w:r w:rsidR="007C7451" w:rsidRPr="00A60B1A">
        <w:rPr>
          <w:color w:val="000000" w:themeColor="text1"/>
        </w:rPr>
        <w:t>en</w:t>
      </w:r>
      <w:r w:rsidR="0055240B" w:rsidRPr="00A60B1A">
        <w:rPr>
          <w:color w:val="000000" w:themeColor="text1"/>
        </w:rPr>
        <w:t xml:space="preserve">towania i zawarcia umowy w sprawie zamówienia </w:t>
      </w:r>
      <w:r w:rsidR="007C7451" w:rsidRPr="00A60B1A">
        <w:rPr>
          <w:color w:val="000000" w:themeColor="text1"/>
        </w:rPr>
        <w:t>publicznego. Pełnomocnictwo</w:t>
      </w:r>
      <w:r w:rsidR="00592248" w:rsidRPr="00A60B1A">
        <w:rPr>
          <w:b/>
          <w:color w:val="000000" w:themeColor="text1"/>
        </w:rPr>
        <w:t xml:space="preserve"> </w:t>
      </w:r>
      <w:r w:rsidR="00592248" w:rsidRPr="00A60B1A">
        <w:rPr>
          <w:color w:val="000000" w:themeColor="text1"/>
        </w:rPr>
        <w:t>winno być załączone</w:t>
      </w:r>
      <w:r w:rsidR="0055240B" w:rsidRPr="00A60B1A">
        <w:rPr>
          <w:color w:val="000000" w:themeColor="text1"/>
        </w:rPr>
        <w:t xml:space="preserve"> do oferty</w:t>
      </w:r>
      <w:r w:rsidR="00862DB9" w:rsidRPr="00A60B1A">
        <w:rPr>
          <w:color w:val="000000" w:themeColor="text1"/>
        </w:rPr>
        <w:t xml:space="preserve">. </w:t>
      </w:r>
    </w:p>
    <w:p w14:paraId="23B6514B" w14:textId="77777777" w:rsidR="007F1A5B" w:rsidRPr="00A60B1A" w:rsidRDefault="005919F8" w:rsidP="00B87B7D">
      <w:pPr>
        <w:pStyle w:val="Akapitzlist"/>
        <w:numPr>
          <w:ilvl w:val="0"/>
          <w:numId w:val="23"/>
        </w:numPr>
        <w:tabs>
          <w:tab w:val="clear" w:pos="1009"/>
          <w:tab w:val="left" w:pos="284"/>
        </w:tabs>
        <w:spacing w:before="240" w:line="360" w:lineRule="auto"/>
        <w:ind w:left="284" w:hanging="284"/>
        <w:contextualSpacing/>
        <w:jc w:val="both"/>
        <w:rPr>
          <w:color w:val="000000" w:themeColor="text1"/>
        </w:rPr>
      </w:pPr>
      <w:r w:rsidRPr="00A60B1A">
        <w:rPr>
          <w:color w:val="000000" w:themeColor="text1"/>
        </w:rPr>
        <w:t xml:space="preserve">W przypadku Wykonawców wspólnie ubiegających się o udzielenie zamówienia, </w:t>
      </w:r>
      <w:r w:rsidR="00BD1389" w:rsidRPr="00A60B1A">
        <w:rPr>
          <w:color w:val="000000" w:themeColor="text1"/>
        </w:rPr>
        <w:t>oświadczenia, o</w:t>
      </w:r>
      <w:r w:rsidR="00D55929" w:rsidRPr="00A60B1A">
        <w:rPr>
          <w:color w:val="000000" w:themeColor="text1"/>
        </w:rPr>
        <w:t xml:space="preserve"> których mowa w Rozdziale X</w:t>
      </w:r>
      <w:r w:rsidR="007163F2" w:rsidRPr="00A60B1A">
        <w:rPr>
          <w:color w:val="000000" w:themeColor="text1"/>
        </w:rPr>
        <w:t xml:space="preserve"> ust. </w:t>
      </w:r>
      <w:r w:rsidR="00B1605F" w:rsidRPr="00A60B1A">
        <w:rPr>
          <w:color w:val="000000" w:themeColor="text1"/>
        </w:rPr>
        <w:t>1</w:t>
      </w:r>
      <w:r w:rsidR="007163F2" w:rsidRPr="00A60B1A">
        <w:rPr>
          <w:color w:val="000000" w:themeColor="text1"/>
        </w:rPr>
        <w:t xml:space="preserve"> SWZ,</w:t>
      </w:r>
      <w:r w:rsidR="00DF5E25" w:rsidRPr="00A60B1A">
        <w:rPr>
          <w:color w:val="000000" w:themeColor="text1"/>
        </w:rPr>
        <w:t xml:space="preserve"> składa każdy </w:t>
      </w:r>
      <w:r w:rsidR="007F1A5B" w:rsidRPr="00A60B1A">
        <w:rPr>
          <w:color w:val="000000" w:themeColor="text1"/>
        </w:rPr>
        <w:br/>
      </w:r>
      <w:r w:rsidR="00DF5E25" w:rsidRPr="00A60B1A">
        <w:rPr>
          <w:color w:val="000000" w:themeColor="text1"/>
        </w:rPr>
        <w:t xml:space="preserve">z </w:t>
      </w:r>
      <w:r w:rsidR="00922DF0" w:rsidRPr="00A60B1A">
        <w:rPr>
          <w:color w:val="000000" w:themeColor="text1"/>
        </w:rPr>
        <w:t>W</w:t>
      </w:r>
      <w:r w:rsidR="00DF5E25" w:rsidRPr="00A60B1A">
        <w:rPr>
          <w:color w:val="000000" w:themeColor="text1"/>
        </w:rPr>
        <w:t xml:space="preserve">ykonawców. Oświadczenia te potwierdzają brak podstaw wykluczenia oraz spełnianie warunków udziału w zakresie, w jakim każdy z </w:t>
      </w:r>
      <w:r w:rsidR="00922DF0" w:rsidRPr="00A60B1A">
        <w:rPr>
          <w:color w:val="000000" w:themeColor="text1"/>
        </w:rPr>
        <w:t>W</w:t>
      </w:r>
      <w:r w:rsidR="00DF5E25" w:rsidRPr="00A60B1A">
        <w:rPr>
          <w:color w:val="000000" w:themeColor="text1"/>
        </w:rPr>
        <w:t>ykonawców wykazuje spełnianie warunków udziału w postępowaniu.</w:t>
      </w:r>
    </w:p>
    <w:p w14:paraId="24597327" w14:textId="77777777" w:rsidR="007F1A5B" w:rsidRPr="00A60B1A" w:rsidRDefault="00BA73FC" w:rsidP="00B87B7D">
      <w:pPr>
        <w:pStyle w:val="Akapitzlist"/>
        <w:numPr>
          <w:ilvl w:val="0"/>
          <w:numId w:val="23"/>
        </w:numPr>
        <w:tabs>
          <w:tab w:val="clear" w:pos="1009"/>
          <w:tab w:val="left" w:pos="284"/>
        </w:tabs>
        <w:spacing w:before="240" w:line="360" w:lineRule="auto"/>
        <w:ind w:left="284" w:hanging="284"/>
        <w:contextualSpacing/>
        <w:jc w:val="both"/>
        <w:rPr>
          <w:color w:val="000000" w:themeColor="text1"/>
        </w:rPr>
      </w:pPr>
      <w:r w:rsidRPr="00A60B1A">
        <w:rPr>
          <w:color w:val="000000" w:themeColor="text1"/>
        </w:rPr>
        <w:t xml:space="preserve">Wykonawcy wspólnie ubiegający się o udzielenie zamówienia dołączają do oferty oświadczenie, z którego wynika, które </w:t>
      </w:r>
      <w:r w:rsidR="00356B78" w:rsidRPr="00A60B1A">
        <w:rPr>
          <w:color w:val="000000" w:themeColor="text1"/>
        </w:rPr>
        <w:t xml:space="preserve">dostawy </w:t>
      </w:r>
      <w:r w:rsidRPr="00A60B1A">
        <w:rPr>
          <w:color w:val="000000" w:themeColor="text1"/>
        </w:rPr>
        <w:t xml:space="preserve">wykonają poszczególni </w:t>
      </w:r>
      <w:r w:rsidR="00922DF0" w:rsidRPr="00A60B1A">
        <w:rPr>
          <w:color w:val="000000" w:themeColor="text1"/>
        </w:rPr>
        <w:t>W</w:t>
      </w:r>
      <w:r w:rsidRPr="00A60B1A">
        <w:rPr>
          <w:color w:val="000000" w:themeColor="text1"/>
        </w:rPr>
        <w:t>ykonawcy.</w:t>
      </w:r>
    </w:p>
    <w:p w14:paraId="16E204DC" w14:textId="43464CF1" w:rsidR="00922DF0" w:rsidRPr="00A60B1A" w:rsidRDefault="007163F2" w:rsidP="00A60B1A">
      <w:pPr>
        <w:pStyle w:val="Akapitzlist"/>
        <w:numPr>
          <w:ilvl w:val="0"/>
          <w:numId w:val="23"/>
        </w:numPr>
        <w:tabs>
          <w:tab w:val="clear" w:pos="1009"/>
          <w:tab w:val="left" w:pos="284"/>
        </w:tabs>
        <w:spacing w:before="240" w:line="360" w:lineRule="auto"/>
        <w:ind w:left="284" w:hanging="284"/>
        <w:contextualSpacing/>
        <w:jc w:val="both"/>
        <w:rPr>
          <w:color w:val="000000" w:themeColor="text1"/>
        </w:rPr>
      </w:pPr>
      <w:r w:rsidRPr="00A60B1A">
        <w:rPr>
          <w:color w:val="000000" w:themeColor="text1"/>
        </w:rPr>
        <w:t xml:space="preserve">Oświadczenia i dokumenty potwierdzające brak podstaw do wykluczenia </w:t>
      </w:r>
      <w:r w:rsidR="007F1A5B" w:rsidRPr="00A60B1A">
        <w:rPr>
          <w:color w:val="000000" w:themeColor="text1"/>
        </w:rPr>
        <w:br/>
      </w:r>
      <w:r w:rsidRPr="00A60B1A">
        <w:rPr>
          <w:color w:val="000000" w:themeColor="text1"/>
        </w:rPr>
        <w:t>z postępowania</w:t>
      </w:r>
      <w:r w:rsidR="00CF0BA5" w:rsidRPr="00A60B1A">
        <w:rPr>
          <w:color w:val="000000" w:themeColor="text1"/>
        </w:rPr>
        <w:t xml:space="preserve"> </w:t>
      </w:r>
      <w:r w:rsidRPr="00A60B1A">
        <w:rPr>
          <w:color w:val="000000" w:themeColor="text1"/>
        </w:rPr>
        <w:t xml:space="preserve">składa każdy z Wykonawców wspólnie ubiegających się </w:t>
      </w:r>
      <w:r w:rsidR="007F1A5B" w:rsidRPr="00A60B1A">
        <w:rPr>
          <w:color w:val="000000" w:themeColor="text1"/>
        </w:rPr>
        <w:br/>
      </w:r>
      <w:r w:rsidRPr="00A60B1A">
        <w:rPr>
          <w:color w:val="000000" w:themeColor="text1"/>
        </w:rPr>
        <w:t>o zamówienie.</w:t>
      </w:r>
      <w:bookmarkStart w:id="8" w:name="bookmark11"/>
    </w:p>
    <w:p w14:paraId="77E13234" w14:textId="77777777" w:rsidR="00922DF0" w:rsidRPr="00A60B1A" w:rsidRDefault="00922DF0" w:rsidP="00922DF0">
      <w:pPr>
        <w:pStyle w:val="Akapitzlist"/>
        <w:tabs>
          <w:tab w:val="left" w:pos="284"/>
        </w:tabs>
        <w:spacing w:before="240" w:line="360" w:lineRule="auto"/>
        <w:contextualSpacing/>
        <w:jc w:val="both"/>
        <w:rPr>
          <w:color w:val="000000" w:themeColor="text1"/>
        </w:rPr>
      </w:pPr>
    </w:p>
    <w:p w14:paraId="154FDD45" w14:textId="77777777" w:rsidR="00974EE8" w:rsidRPr="00A60B1A" w:rsidRDefault="00974E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themeColor="text1"/>
          <w:sz w:val="24"/>
          <w:szCs w:val="24"/>
        </w:rPr>
      </w:pPr>
      <w:r w:rsidRPr="00A60B1A">
        <w:rPr>
          <w:rFonts w:ascii="Times New Roman" w:hAnsi="Times New Roman" w:cs="Times New Roman"/>
          <w:b/>
          <w:bCs/>
          <w:color w:val="000000" w:themeColor="text1"/>
          <w:sz w:val="24"/>
          <w:szCs w:val="24"/>
        </w:rPr>
        <w:t xml:space="preserve">SPOSÓB KOMUNIKACJI ORAZ </w:t>
      </w:r>
      <w:bookmarkEnd w:id="8"/>
      <w:r w:rsidR="00D16134" w:rsidRPr="00A60B1A">
        <w:rPr>
          <w:rFonts w:ascii="Times New Roman" w:hAnsi="Times New Roman" w:cs="Times New Roman"/>
          <w:b/>
          <w:bCs/>
          <w:color w:val="000000" w:themeColor="text1"/>
          <w:sz w:val="24"/>
          <w:szCs w:val="24"/>
        </w:rPr>
        <w:t>WYJAŚNIENIA TREŚCI SWZ</w:t>
      </w:r>
    </w:p>
    <w:p w14:paraId="33E85498" w14:textId="0215D4E9" w:rsidR="007F1A5B" w:rsidRPr="00A60B1A" w:rsidRDefault="003F7649" w:rsidP="007F1A5B">
      <w:pPr>
        <w:pStyle w:val="Akapitzlist"/>
        <w:numPr>
          <w:ilvl w:val="1"/>
          <w:numId w:val="18"/>
        </w:numPr>
        <w:tabs>
          <w:tab w:val="left" w:pos="284"/>
        </w:tabs>
        <w:spacing w:line="360" w:lineRule="auto"/>
        <w:ind w:left="284" w:right="91" w:hanging="284"/>
        <w:jc w:val="both"/>
        <w:rPr>
          <w:bCs/>
          <w:color w:val="000000" w:themeColor="text1"/>
        </w:rPr>
      </w:pPr>
      <w:r w:rsidRPr="00A60B1A">
        <w:rPr>
          <w:bCs/>
          <w:color w:val="000000" w:themeColor="text1"/>
        </w:rPr>
        <w:tab/>
      </w:r>
      <w:r w:rsidR="001560B9" w:rsidRPr="00A60B1A">
        <w:rPr>
          <w:bCs/>
          <w:color w:val="000000" w:themeColor="text1"/>
        </w:rPr>
        <w:t xml:space="preserve">Komunikacja w postępowaniu w tym składanie ofert, wymiana informacji oraz przekazywanie dokumentów lub oświadczeń między </w:t>
      </w:r>
      <w:r w:rsidR="00922DF0" w:rsidRPr="00A60B1A">
        <w:rPr>
          <w:bCs/>
          <w:color w:val="000000" w:themeColor="text1"/>
        </w:rPr>
        <w:t>Z</w:t>
      </w:r>
      <w:r w:rsidR="001560B9" w:rsidRPr="00A60B1A">
        <w:rPr>
          <w:bCs/>
          <w:color w:val="000000" w:themeColor="text1"/>
        </w:rPr>
        <w:t xml:space="preserve">amawiającym a </w:t>
      </w:r>
      <w:r w:rsidR="00922DF0" w:rsidRPr="00A60B1A">
        <w:rPr>
          <w:bCs/>
          <w:color w:val="000000" w:themeColor="text1"/>
        </w:rPr>
        <w:t>W</w:t>
      </w:r>
      <w:r w:rsidR="001560B9" w:rsidRPr="00A60B1A">
        <w:rPr>
          <w:bCs/>
          <w:color w:val="000000" w:themeColor="text1"/>
        </w:rPr>
        <w:t xml:space="preserve">ykonawcą, </w:t>
      </w:r>
      <w:r w:rsidR="008B472E">
        <w:rPr>
          <w:bCs/>
          <w:color w:val="000000" w:themeColor="text1"/>
        </w:rPr>
        <w:br/>
      </w:r>
      <w:r w:rsidR="001560B9" w:rsidRPr="00A60B1A">
        <w:rPr>
          <w:bCs/>
          <w:color w:val="000000" w:themeColor="text1"/>
        </w:rPr>
        <w:t xml:space="preserve">z uwzględnieniem wyjątków określonych w ustawie </w:t>
      </w:r>
      <w:r w:rsidR="00AC6AB3" w:rsidRPr="00054655">
        <w:rPr>
          <w:iCs/>
          <w:color w:val="000000" w:themeColor="text1"/>
        </w:rPr>
        <w:t>P.Z.P</w:t>
      </w:r>
      <w:r w:rsidR="00AC6AB3">
        <w:rPr>
          <w:bCs/>
          <w:color w:val="000000" w:themeColor="text1"/>
        </w:rPr>
        <w:t>.</w:t>
      </w:r>
      <w:r w:rsidR="008B472E">
        <w:rPr>
          <w:bCs/>
          <w:color w:val="000000" w:themeColor="text1"/>
        </w:rPr>
        <w:t xml:space="preserve"> </w:t>
      </w:r>
      <w:r w:rsidR="001560B9" w:rsidRPr="00A60B1A">
        <w:rPr>
          <w:bCs/>
          <w:color w:val="000000" w:themeColor="text1"/>
        </w:rPr>
        <w:t xml:space="preserve">odbywa się przy użyciu środków komunikacji elektronicznej. </w:t>
      </w:r>
      <w:r w:rsidR="004D7E91" w:rsidRPr="00A60B1A">
        <w:rPr>
          <w:bCs/>
          <w:color w:val="000000" w:themeColor="text1"/>
        </w:rPr>
        <w:t xml:space="preserve">Przez środki komunikacji elektronicznej rozumie się środki komunikacji elektronicznej zdefiniowane w ustawie z dnia 18 lipca 2002 r. </w:t>
      </w:r>
      <w:r w:rsidR="008B472E">
        <w:rPr>
          <w:bCs/>
          <w:color w:val="000000" w:themeColor="text1"/>
        </w:rPr>
        <w:br/>
      </w:r>
      <w:r w:rsidR="004D7E91" w:rsidRPr="00A60B1A">
        <w:rPr>
          <w:bCs/>
          <w:color w:val="000000" w:themeColor="text1"/>
        </w:rPr>
        <w:t xml:space="preserve">o świadczeniu usług drogą elektroniczną (Dz. U. z 2019 r. poz. 123 i 730). </w:t>
      </w:r>
    </w:p>
    <w:p w14:paraId="73020B5B" w14:textId="7AB582B5" w:rsidR="007F1A5B" w:rsidRPr="00A60B1A" w:rsidRDefault="00F32503" w:rsidP="007F1A5B">
      <w:pPr>
        <w:pStyle w:val="Akapitzlist"/>
        <w:numPr>
          <w:ilvl w:val="1"/>
          <w:numId w:val="18"/>
        </w:numPr>
        <w:tabs>
          <w:tab w:val="left" w:pos="284"/>
        </w:tabs>
        <w:spacing w:line="360" w:lineRule="auto"/>
        <w:ind w:left="284" w:right="91" w:hanging="284"/>
        <w:jc w:val="both"/>
        <w:rPr>
          <w:bCs/>
          <w:color w:val="000000" w:themeColor="text1"/>
        </w:rPr>
      </w:pPr>
      <w:r w:rsidRPr="00A60B1A">
        <w:rPr>
          <w:bCs/>
          <w:color w:val="000000" w:themeColor="text1"/>
        </w:rPr>
        <w:t>Ofertę, oświadczenia, o których mowa w art. 125 ust. 1</w:t>
      </w:r>
      <w:r w:rsidR="00F34ED9" w:rsidRPr="00A60B1A">
        <w:rPr>
          <w:bCs/>
          <w:color w:val="000000" w:themeColor="text1"/>
        </w:rPr>
        <w:t xml:space="preserve"> </w:t>
      </w:r>
      <w:r w:rsidR="00AC6AB3" w:rsidRPr="00054655">
        <w:rPr>
          <w:iCs/>
          <w:color w:val="000000" w:themeColor="text1"/>
        </w:rPr>
        <w:t>P.Z.P</w:t>
      </w:r>
      <w:r w:rsidR="00AC6AB3">
        <w:rPr>
          <w:bCs/>
          <w:color w:val="000000" w:themeColor="text1"/>
        </w:rPr>
        <w:t>.</w:t>
      </w:r>
      <w:r w:rsidR="008B472E">
        <w:rPr>
          <w:bCs/>
          <w:color w:val="000000" w:themeColor="text1"/>
        </w:rPr>
        <w:t xml:space="preserve"> </w:t>
      </w:r>
      <w:r w:rsidRPr="00A60B1A">
        <w:rPr>
          <w:bCs/>
          <w:color w:val="000000" w:themeColor="text1"/>
        </w:rPr>
        <w:t xml:space="preserve">podmiotowe środki dowodowe, pełnomocnictwa, zobowiązanie podmiotu udostępniającego zasoby sporządza się w postaci elektronicznej, w ogólnie dostępnych formatach danych, </w:t>
      </w:r>
      <w:r w:rsidR="007F1A5B" w:rsidRPr="00A60B1A">
        <w:rPr>
          <w:bCs/>
          <w:color w:val="000000" w:themeColor="text1"/>
        </w:rPr>
        <w:br/>
      </w:r>
      <w:r w:rsidRPr="00A60B1A">
        <w:rPr>
          <w:bCs/>
          <w:color w:val="000000" w:themeColor="text1"/>
        </w:rPr>
        <w:t>w szczególności w formatach .txt, .rtf, .pdf, .</w:t>
      </w:r>
      <w:proofErr w:type="spellStart"/>
      <w:r w:rsidRPr="00A60B1A">
        <w:rPr>
          <w:bCs/>
          <w:color w:val="000000" w:themeColor="text1"/>
        </w:rPr>
        <w:t>doc</w:t>
      </w:r>
      <w:proofErr w:type="spellEnd"/>
      <w:r w:rsidRPr="00A60B1A">
        <w:rPr>
          <w:bCs/>
          <w:color w:val="000000" w:themeColor="text1"/>
        </w:rPr>
        <w:t>, .</w:t>
      </w:r>
      <w:proofErr w:type="spellStart"/>
      <w:r w:rsidRPr="00A60B1A">
        <w:rPr>
          <w:bCs/>
          <w:color w:val="000000" w:themeColor="text1"/>
        </w:rPr>
        <w:t>docx</w:t>
      </w:r>
      <w:proofErr w:type="spellEnd"/>
      <w:r w:rsidRPr="00A60B1A">
        <w:rPr>
          <w:bCs/>
          <w:color w:val="000000" w:themeColor="text1"/>
        </w:rPr>
        <w:t>, .</w:t>
      </w:r>
      <w:proofErr w:type="spellStart"/>
      <w:r w:rsidRPr="00A60B1A">
        <w:rPr>
          <w:bCs/>
          <w:color w:val="000000" w:themeColor="text1"/>
        </w:rPr>
        <w:t>odt</w:t>
      </w:r>
      <w:proofErr w:type="spellEnd"/>
      <w:r w:rsidRPr="00A60B1A">
        <w:rPr>
          <w:bCs/>
          <w:color w:val="000000" w:themeColor="text1"/>
        </w:rPr>
        <w:t xml:space="preserve">. </w:t>
      </w:r>
      <w:r w:rsidR="008228F7" w:rsidRPr="00A60B1A">
        <w:rPr>
          <w:bCs/>
          <w:color w:val="000000" w:themeColor="text1"/>
        </w:rPr>
        <w:t xml:space="preserve">Ofertę, a także oświadczenie o jakim mowa w </w:t>
      </w:r>
      <w:r w:rsidR="00C6136B" w:rsidRPr="00A60B1A">
        <w:rPr>
          <w:bCs/>
          <w:color w:val="000000" w:themeColor="text1"/>
        </w:rPr>
        <w:t>R</w:t>
      </w:r>
      <w:r w:rsidR="008228F7" w:rsidRPr="00A60B1A">
        <w:rPr>
          <w:bCs/>
          <w:color w:val="000000" w:themeColor="text1"/>
        </w:rPr>
        <w:t xml:space="preserve">ozdziale </w:t>
      </w:r>
      <w:r w:rsidR="00C6136B" w:rsidRPr="00A60B1A">
        <w:rPr>
          <w:bCs/>
          <w:color w:val="000000" w:themeColor="text1"/>
        </w:rPr>
        <w:t>X ust. 1 SWZ</w:t>
      </w:r>
      <w:r w:rsidR="008228F7" w:rsidRPr="00A60B1A">
        <w:rPr>
          <w:bCs/>
          <w:color w:val="000000" w:themeColor="text1"/>
        </w:rPr>
        <w:t xml:space="preserve"> </w:t>
      </w:r>
      <w:r w:rsidR="0025493A" w:rsidRPr="00A60B1A">
        <w:rPr>
          <w:bCs/>
          <w:color w:val="000000" w:themeColor="text1"/>
        </w:rPr>
        <w:t>składa się, pod rygorem nieważności, w formie elektronicznej lub w postaci elektronicznej opatrzonej podpisem zaufanym lub podpisem osobistym.</w:t>
      </w:r>
      <w:r w:rsidR="004B5D34" w:rsidRPr="00A60B1A">
        <w:rPr>
          <w:bCs/>
          <w:color w:val="000000" w:themeColor="text1"/>
        </w:rPr>
        <w:t xml:space="preserve"> </w:t>
      </w:r>
    </w:p>
    <w:p w14:paraId="307A8E7B" w14:textId="77777777" w:rsidR="003F63A5" w:rsidRPr="00A60B1A" w:rsidRDefault="002E2FFB"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lastRenderedPageBreak/>
        <w:t xml:space="preserve">Zgodnie z art. 64. Zamawiający w </w:t>
      </w:r>
      <w:r w:rsidR="003F63A5" w:rsidRPr="00A60B1A">
        <w:rPr>
          <w:rStyle w:val="FontStyle19"/>
          <w:rFonts w:ascii="Times New Roman" w:hAnsi="Times New Roman" w:cs="Times New Roman"/>
          <w:color w:val="000000" w:themeColor="text1"/>
          <w:sz w:val="24"/>
          <w:szCs w:val="24"/>
        </w:rPr>
        <w:t xml:space="preserve">niniejszym postępowaniu o udzielenie zamówienia korzysta tylko z takich narzędzi i urządzeń komunikacji elektronicznej, które są niedyskryminujące, ogólnie dostępne oraz </w:t>
      </w:r>
      <w:proofErr w:type="spellStart"/>
      <w:r w:rsidR="003F63A5" w:rsidRPr="00A60B1A">
        <w:rPr>
          <w:rStyle w:val="FontStyle19"/>
          <w:rFonts w:ascii="Times New Roman" w:hAnsi="Times New Roman" w:cs="Times New Roman"/>
          <w:color w:val="000000" w:themeColor="text1"/>
          <w:sz w:val="24"/>
          <w:szCs w:val="24"/>
        </w:rPr>
        <w:t>interoperacyjne</w:t>
      </w:r>
      <w:proofErr w:type="spellEnd"/>
      <w:r w:rsidR="003F63A5" w:rsidRPr="00A60B1A">
        <w:rPr>
          <w:rStyle w:val="FontStyle19"/>
          <w:rFonts w:ascii="Times New Roman" w:hAnsi="Times New Roman" w:cs="Times New Roman"/>
          <w:color w:val="000000" w:themeColor="text1"/>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 przetwarzaniu i przesyłaniu danych, i które nie ograniczają wykonawcom dostępu do postępowania o udzielenie zamówienia lub konkursu. </w:t>
      </w:r>
    </w:p>
    <w:p w14:paraId="68B8D83A" w14:textId="243C2966" w:rsidR="003F63A5" w:rsidRPr="00A60B1A" w:rsidRDefault="00922DF0" w:rsidP="00922DF0">
      <w:pPr>
        <w:pStyle w:val="Akapitzlist"/>
        <w:numPr>
          <w:ilvl w:val="1"/>
          <w:numId w:val="18"/>
        </w:numPr>
        <w:tabs>
          <w:tab w:val="left" w:pos="142"/>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 </w:t>
      </w:r>
      <w:r w:rsidR="003F63A5" w:rsidRPr="00A60B1A">
        <w:rPr>
          <w:rStyle w:val="FontStyle19"/>
          <w:rFonts w:ascii="Times New Roman" w:hAnsi="Times New Roman" w:cs="Times New Roman"/>
          <w:color w:val="000000" w:themeColor="text1"/>
          <w:sz w:val="24"/>
          <w:szCs w:val="24"/>
        </w:rPr>
        <w:t xml:space="preserve">W postępowaniu o udzielenie zamówienia komunikacja między Zamawiającym, </w:t>
      </w:r>
      <w:r w:rsidR="008B472E">
        <w:rPr>
          <w:rStyle w:val="FontStyle19"/>
          <w:rFonts w:ascii="Times New Roman" w:hAnsi="Times New Roman" w:cs="Times New Roman"/>
          <w:color w:val="000000" w:themeColor="text1"/>
          <w:sz w:val="24"/>
          <w:szCs w:val="24"/>
        </w:rPr>
        <w:br/>
      </w:r>
      <w:r w:rsidR="003F63A5" w:rsidRPr="00A60B1A">
        <w:rPr>
          <w:rStyle w:val="FontStyle19"/>
          <w:rFonts w:ascii="Times New Roman" w:hAnsi="Times New Roman" w:cs="Times New Roman"/>
          <w:color w:val="000000" w:themeColor="text1"/>
          <w:sz w:val="24"/>
          <w:szCs w:val="24"/>
        </w:rPr>
        <w:t xml:space="preserve">a Wykonawcami w szczególności zadawanie pytań, umieszczanie zawiadomień oraz przekazywanie informacji </w:t>
      </w:r>
      <w:proofErr w:type="gramStart"/>
      <w:r w:rsidR="003F63A5" w:rsidRPr="00A60B1A">
        <w:rPr>
          <w:rStyle w:val="FontStyle19"/>
          <w:rFonts w:ascii="Times New Roman" w:hAnsi="Times New Roman" w:cs="Times New Roman"/>
          <w:color w:val="000000" w:themeColor="text1"/>
          <w:sz w:val="24"/>
          <w:szCs w:val="24"/>
        </w:rPr>
        <w:t>odbywa</w:t>
      </w:r>
      <w:proofErr w:type="gramEnd"/>
      <w:r w:rsidR="003F63A5" w:rsidRPr="00A60B1A">
        <w:rPr>
          <w:rStyle w:val="FontStyle19"/>
          <w:rFonts w:ascii="Times New Roman" w:hAnsi="Times New Roman" w:cs="Times New Roman"/>
          <w:color w:val="000000" w:themeColor="text1"/>
          <w:sz w:val="24"/>
          <w:szCs w:val="24"/>
        </w:rPr>
        <w:t xml:space="preserve"> się drogą elektroniczną za pośrednictwem formularza "Wyślij wiadomość" dostępnego na stronie publikowanego postępowania za pośrednictwem platformy zakupowej OPEN NEXUS. </w:t>
      </w:r>
    </w:p>
    <w:p w14:paraId="164C1738" w14:textId="77777777" w:rsidR="003F63A5" w:rsidRPr="00A60B1A"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Wykonawca przystępując do niniejszego postępowania o udzielenie zamówienia publicznego, akceptuje warunki korzystania z platformy zakupowej OPEN NEXUS, określone w regulaminie portalu dostępnym pod adresem: https://platformazakupowa.pl/strona/1-regulamin </w:t>
      </w:r>
    </w:p>
    <w:p w14:paraId="00237346" w14:textId="77777777" w:rsidR="003F63A5" w:rsidRPr="00A60B1A"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Wymagania techniczne i organizacyjne wysyłania i odbierania korespondencji elektronicznej przekazywanej przy ich użyciu, opisane zostały w regulaminie portalu dostępnym pod w/w adresem. </w:t>
      </w:r>
    </w:p>
    <w:p w14:paraId="6B09F32F" w14:textId="77777777" w:rsidR="003F63A5" w:rsidRPr="00A60B1A" w:rsidRDefault="003F63A5" w:rsidP="00922DF0">
      <w:pPr>
        <w:pStyle w:val="Akapitzlist"/>
        <w:numPr>
          <w:ilvl w:val="1"/>
          <w:numId w:val="18"/>
        </w:numPr>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Występuje limit objętości plików lub spakowanych folderów w zakresie całej oferty lub wniosku do 1 GB przy maksymalnej ilości 20 plików lub spakowanych folderów. </w:t>
      </w:r>
    </w:p>
    <w:p w14:paraId="77C33919" w14:textId="77777777" w:rsidR="003F63A5" w:rsidRPr="00A60B1A"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W przypadku większych plików zalecamy skorzystać z instrukcji pakowania plików opracowanej przez platformę zakupową OPEN NEXUS, dzieląc je na mniejsze paczki po np. 75 MB każda – link do instrukcji: </w:t>
      </w:r>
    </w:p>
    <w:p w14:paraId="17727962" w14:textId="77777777" w:rsidR="003F63A5" w:rsidRPr="00A60B1A" w:rsidRDefault="00922DF0" w:rsidP="00922DF0">
      <w:pPr>
        <w:pStyle w:val="Akapitzlist"/>
        <w:tabs>
          <w:tab w:val="left" w:pos="426"/>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     </w:t>
      </w:r>
      <w:r w:rsidR="003F63A5" w:rsidRPr="00A60B1A">
        <w:rPr>
          <w:rStyle w:val="FontStyle19"/>
          <w:rFonts w:ascii="Times New Roman" w:hAnsi="Times New Roman" w:cs="Times New Roman"/>
          <w:color w:val="000000" w:themeColor="text1"/>
          <w:sz w:val="24"/>
          <w:szCs w:val="24"/>
        </w:rPr>
        <w:t xml:space="preserve">https://docs.google.com/document/d/1kdC7je8RNO5FSk_N0NY7nv1Xj1WYJza-CmXvYH8evhk/edit; </w:t>
      </w:r>
    </w:p>
    <w:p w14:paraId="1DA75D79" w14:textId="77777777" w:rsidR="003F63A5" w:rsidRPr="00A60B1A"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Zamawiający dopuszcza przesyłanie danych w formatach dopuszczonych odpowiednimi przepisami prawa, tj. m.in.: .</w:t>
      </w:r>
      <w:proofErr w:type="spellStart"/>
      <w:r w:rsidRPr="00A60B1A">
        <w:rPr>
          <w:rStyle w:val="FontStyle19"/>
          <w:rFonts w:ascii="Times New Roman" w:hAnsi="Times New Roman" w:cs="Times New Roman"/>
          <w:color w:val="000000" w:themeColor="text1"/>
          <w:sz w:val="24"/>
          <w:szCs w:val="24"/>
        </w:rPr>
        <w:t>doc</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docx</w:t>
      </w:r>
      <w:proofErr w:type="spellEnd"/>
      <w:r w:rsidRPr="00A60B1A">
        <w:rPr>
          <w:rStyle w:val="FontStyle19"/>
          <w:rFonts w:ascii="Times New Roman" w:hAnsi="Times New Roman" w:cs="Times New Roman"/>
          <w:color w:val="000000" w:themeColor="text1"/>
          <w:sz w:val="24"/>
          <w:szCs w:val="24"/>
        </w:rPr>
        <w:t>, .txt, .xls, .</w:t>
      </w:r>
      <w:proofErr w:type="spellStart"/>
      <w:r w:rsidRPr="00A60B1A">
        <w:rPr>
          <w:rStyle w:val="FontStyle19"/>
          <w:rFonts w:ascii="Times New Roman" w:hAnsi="Times New Roman" w:cs="Times New Roman"/>
          <w:color w:val="000000" w:themeColor="text1"/>
          <w:sz w:val="24"/>
          <w:szCs w:val="24"/>
        </w:rPr>
        <w:t>xlsx</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ppt</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csv</w:t>
      </w:r>
      <w:proofErr w:type="spellEnd"/>
      <w:r w:rsidRPr="00A60B1A">
        <w:rPr>
          <w:rStyle w:val="FontStyle19"/>
          <w:rFonts w:ascii="Times New Roman" w:hAnsi="Times New Roman" w:cs="Times New Roman"/>
          <w:color w:val="000000" w:themeColor="text1"/>
          <w:sz w:val="24"/>
          <w:szCs w:val="24"/>
        </w:rPr>
        <w:t>, .pdf, .jpg</w:t>
      </w:r>
      <w:proofErr w:type="gramStart"/>
      <w:r w:rsidRPr="00A60B1A">
        <w:rPr>
          <w:rStyle w:val="FontStyle19"/>
          <w:rFonts w:ascii="Times New Roman" w:hAnsi="Times New Roman" w:cs="Times New Roman"/>
          <w:color w:val="000000" w:themeColor="text1"/>
          <w:sz w:val="24"/>
          <w:szCs w:val="24"/>
        </w:rPr>
        <w:t>, .git</w:t>
      </w:r>
      <w:proofErr w:type="gram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png</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tif</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dwg</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ath</w:t>
      </w:r>
      <w:proofErr w:type="spellEnd"/>
      <w:r w:rsidRPr="00A60B1A">
        <w:rPr>
          <w:rStyle w:val="FontStyle19"/>
          <w:rFonts w:ascii="Times New Roman" w:hAnsi="Times New Roman" w:cs="Times New Roman"/>
          <w:color w:val="000000" w:themeColor="text1"/>
          <w:sz w:val="24"/>
          <w:szCs w:val="24"/>
        </w:rPr>
        <w:t>, .</w:t>
      </w:r>
      <w:proofErr w:type="spellStart"/>
      <w:r w:rsidRPr="00A60B1A">
        <w:rPr>
          <w:rStyle w:val="FontStyle19"/>
          <w:rFonts w:ascii="Times New Roman" w:hAnsi="Times New Roman" w:cs="Times New Roman"/>
          <w:color w:val="000000" w:themeColor="text1"/>
          <w:sz w:val="24"/>
          <w:szCs w:val="24"/>
        </w:rPr>
        <w:t>kst</w:t>
      </w:r>
      <w:proofErr w:type="spellEnd"/>
      <w:r w:rsidRPr="00A60B1A">
        <w:rPr>
          <w:rStyle w:val="FontStyle19"/>
          <w:rFonts w:ascii="Times New Roman" w:hAnsi="Times New Roman" w:cs="Times New Roman"/>
          <w:color w:val="000000" w:themeColor="text1"/>
          <w:sz w:val="24"/>
          <w:szCs w:val="24"/>
        </w:rPr>
        <w:t>, .zip, .</w:t>
      </w:r>
      <w:proofErr w:type="spellStart"/>
      <w:r w:rsidRPr="00A60B1A">
        <w:rPr>
          <w:rStyle w:val="FontStyle19"/>
          <w:rFonts w:ascii="Times New Roman" w:hAnsi="Times New Roman" w:cs="Times New Roman"/>
          <w:color w:val="000000" w:themeColor="text1"/>
          <w:sz w:val="24"/>
          <w:szCs w:val="24"/>
        </w:rPr>
        <w:t>rar</w:t>
      </w:r>
      <w:proofErr w:type="spellEnd"/>
      <w:r w:rsidRPr="00A60B1A">
        <w:rPr>
          <w:rStyle w:val="FontStyle19"/>
          <w:rFonts w:ascii="Times New Roman" w:hAnsi="Times New Roman" w:cs="Times New Roman"/>
          <w:color w:val="000000" w:themeColor="text1"/>
          <w:sz w:val="24"/>
          <w:szCs w:val="24"/>
        </w:rPr>
        <w:t xml:space="preserve">, przy czym zaleca się wykorzystywanie plików w formacie .pdf. </w:t>
      </w:r>
    </w:p>
    <w:p w14:paraId="38B9BFA0" w14:textId="77777777" w:rsidR="003F63A5" w:rsidRPr="00A60B1A"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Za datę przekazania oświadczeń, wniosków, zawiadomień, dokumentów elektronicznych, oświadczeń lub elektronicznych kopii dokumentów lub oświadczeń oraz innych informacji </w:t>
      </w:r>
      <w:r w:rsidRPr="00A60B1A">
        <w:rPr>
          <w:rStyle w:val="FontStyle19"/>
          <w:rFonts w:ascii="Times New Roman" w:hAnsi="Times New Roman" w:cs="Times New Roman"/>
          <w:color w:val="000000" w:themeColor="text1"/>
          <w:sz w:val="24"/>
          <w:szCs w:val="24"/>
        </w:rPr>
        <w:lastRenderedPageBreak/>
        <w:t xml:space="preserve">przyjmuje się datę ich doręczenia za pośrednictwem formularza "Wyślij wiadomość" dostępnego na stronie danego postępowania. </w:t>
      </w:r>
    </w:p>
    <w:p w14:paraId="48F940B4" w14:textId="756C2712" w:rsidR="003F63A5" w:rsidRPr="00A60B1A"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Dokumenty elektroniczne, oświadczenia lub elektroniczne kopie dokumentów lub oświadczeń składane są przez Wykonawcę za pośrednictwem platformy zakupowej poprzez opcję "Wyślij wiadomość" jako załączniki. Zamawiający dopuszcza również możliwość składania dokumentów elektronicznych, oświadczeń lub elektronicznych kopii dokumentów lub oświadczeń za pomocą poczty elektronicznej, na adres poczty elektronicznej urzad@jaworzyna.net. Sposób sporządzania dokumentów elektronicznych, oświadczeń lub elektronicznych kopii dokumentów lub oświadczeń musi być zgodny </w:t>
      </w:r>
      <w:r w:rsidR="008B472E">
        <w:rPr>
          <w:rStyle w:val="FontStyle19"/>
          <w:rFonts w:ascii="Times New Roman" w:hAnsi="Times New Roman" w:cs="Times New Roman"/>
          <w:color w:val="000000" w:themeColor="text1"/>
          <w:sz w:val="24"/>
          <w:szCs w:val="24"/>
        </w:rPr>
        <w:br/>
      </w:r>
      <w:r w:rsidRPr="00A60B1A">
        <w:rPr>
          <w:rStyle w:val="FontStyle19"/>
          <w:rFonts w:ascii="Times New Roman" w:hAnsi="Times New Roman" w:cs="Times New Roman"/>
          <w:color w:val="000000" w:themeColor="text1"/>
          <w:sz w:val="24"/>
          <w:szCs w:val="24"/>
        </w:rPr>
        <w:t xml:space="preserve">z wymaganiami określonymi w rozporządzeniu Prezesa Rady Ministrów z dnia 14 września 2011 r. w sprawie sporządzania i doręczania dokumentów elektronicznych oraz udostępniania formularzy, wzorów i kopii dokumentów elektronicznych. </w:t>
      </w:r>
    </w:p>
    <w:p w14:paraId="3DF1CA3B" w14:textId="20645131" w:rsidR="008B472E" w:rsidRPr="00A60B1A"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Zamawiający nie przewiduje sposobu komunikowania się z Wykonawcami w inny </w:t>
      </w:r>
      <w:r w:rsidR="00922DF0" w:rsidRPr="00A60B1A">
        <w:rPr>
          <w:rStyle w:val="FontStyle19"/>
          <w:rFonts w:ascii="Times New Roman" w:hAnsi="Times New Roman" w:cs="Times New Roman"/>
          <w:color w:val="000000" w:themeColor="text1"/>
          <w:sz w:val="24"/>
          <w:szCs w:val="24"/>
        </w:rPr>
        <w:t xml:space="preserve">   </w:t>
      </w:r>
      <w:r w:rsidRPr="00A60B1A">
        <w:rPr>
          <w:rStyle w:val="FontStyle19"/>
          <w:rFonts w:ascii="Times New Roman" w:hAnsi="Times New Roman" w:cs="Times New Roman"/>
          <w:color w:val="000000" w:themeColor="text1"/>
          <w:sz w:val="24"/>
          <w:szCs w:val="24"/>
        </w:rPr>
        <w:t>sposób niż przy użyciu środków komunikacji elektronicznej, wskazanych w SWZ.</w:t>
      </w:r>
    </w:p>
    <w:p w14:paraId="741FD597" w14:textId="77777777" w:rsidR="007F1A5B" w:rsidRPr="00A60B1A" w:rsidRDefault="00371F60" w:rsidP="00A60B1A">
      <w:pPr>
        <w:pStyle w:val="Akapitzlist"/>
        <w:numPr>
          <w:ilvl w:val="1"/>
          <w:numId w:val="18"/>
        </w:numPr>
        <w:tabs>
          <w:tab w:val="left" w:pos="284"/>
        </w:tabs>
        <w:spacing w:line="360" w:lineRule="auto"/>
        <w:ind w:left="284" w:right="92" w:hanging="284"/>
        <w:jc w:val="both"/>
        <w:rPr>
          <w:color w:val="000000" w:themeColor="text1"/>
        </w:rPr>
      </w:pPr>
      <w:r w:rsidRPr="00A60B1A">
        <w:rPr>
          <w:color w:val="000000" w:themeColor="text1"/>
        </w:rPr>
        <w:t xml:space="preserve">Wykonawca może zwrócić się do zamawiającego z wnioskiem o </w:t>
      </w:r>
      <w:proofErr w:type="gramStart"/>
      <w:r w:rsidRPr="00A60B1A">
        <w:rPr>
          <w:color w:val="000000" w:themeColor="text1"/>
        </w:rPr>
        <w:t xml:space="preserve">wyjaśnienie </w:t>
      </w:r>
      <w:r w:rsidR="00922DF0" w:rsidRPr="00A60B1A">
        <w:rPr>
          <w:color w:val="000000" w:themeColor="text1"/>
        </w:rPr>
        <w:t xml:space="preserve"> </w:t>
      </w:r>
      <w:r w:rsidRPr="00A60B1A">
        <w:rPr>
          <w:color w:val="000000" w:themeColor="text1"/>
        </w:rPr>
        <w:t>treści</w:t>
      </w:r>
      <w:proofErr w:type="gramEnd"/>
      <w:r w:rsidRPr="00A60B1A">
        <w:rPr>
          <w:color w:val="000000" w:themeColor="text1"/>
        </w:rPr>
        <w:t xml:space="preserve"> SWZ.</w:t>
      </w:r>
    </w:p>
    <w:p w14:paraId="045200CA" w14:textId="760E64B9" w:rsidR="007F1A5B" w:rsidRPr="00A60B1A" w:rsidRDefault="00371F60" w:rsidP="00922DF0">
      <w:pPr>
        <w:pStyle w:val="Akapitzlist"/>
        <w:numPr>
          <w:ilvl w:val="1"/>
          <w:numId w:val="18"/>
        </w:numPr>
        <w:tabs>
          <w:tab w:val="left" w:pos="284"/>
        </w:tabs>
        <w:spacing w:line="360" w:lineRule="auto"/>
        <w:ind w:left="284" w:right="92" w:hanging="284"/>
        <w:jc w:val="both"/>
        <w:rPr>
          <w:color w:val="000000" w:themeColor="text1"/>
        </w:rPr>
      </w:pPr>
      <w:r w:rsidRPr="00A60B1A">
        <w:rPr>
          <w:color w:val="000000" w:themeColor="text1"/>
        </w:rPr>
        <w:t xml:space="preserve">Zamawiający jest obowiązany udzielić wyjaśnień niezwłocznie, jednak nie później niż na </w:t>
      </w:r>
      <w:r w:rsidR="006C6DA6" w:rsidRPr="00A60B1A">
        <w:rPr>
          <w:color w:val="000000" w:themeColor="text1"/>
        </w:rPr>
        <w:t>6</w:t>
      </w:r>
      <w:r w:rsidRPr="00A60B1A">
        <w:rPr>
          <w:color w:val="000000" w:themeColor="text1"/>
        </w:rPr>
        <w:t xml:space="preserve"> dni przed upływem terminu składania odpowiednio ofert, pod </w:t>
      </w:r>
      <w:proofErr w:type="gramStart"/>
      <w:r w:rsidRPr="00A60B1A">
        <w:rPr>
          <w:color w:val="000000" w:themeColor="text1"/>
        </w:rPr>
        <w:t>warunkiem</w:t>
      </w:r>
      <w:proofErr w:type="gramEnd"/>
      <w:r w:rsidRPr="00A60B1A">
        <w:rPr>
          <w:color w:val="000000" w:themeColor="text1"/>
        </w:rPr>
        <w:t xml:space="preserve"> że wniosek </w:t>
      </w:r>
      <w:r w:rsidR="008B472E">
        <w:rPr>
          <w:color w:val="000000" w:themeColor="text1"/>
        </w:rPr>
        <w:br/>
      </w:r>
      <w:r w:rsidRPr="00A60B1A">
        <w:rPr>
          <w:color w:val="000000" w:themeColor="text1"/>
        </w:rPr>
        <w:t xml:space="preserve">o wyjaśnienie treści SWZ wpłynął do zamawiającego nie później niż na </w:t>
      </w:r>
      <w:r w:rsidR="006C6DA6" w:rsidRPr="00A60B1A">
        <w:rPr>
          <w:color w:val="000000" w:themeColor="text1"/>
        </w:rPr>
        <w:t>1</w:t>
      </w:r>
      <w:r w:rsidRPr="00A60B1A">
        <w:rPr>
          <w:color w:val="000000" w:themeColor="text1"/>
        </w:rPr>
        <w:t>4 dni przed upływem terminu składania odpowiednio ofert</w:t>
      </w:r>
      <w:r w:rsidR="00A23336" w:rsidRPr="00A60B1A">
        <w:rPr>
          <w:color w:val="000000" w:themeColor="text1"/>
        </w:rPr>
        <w:t xml:space="preserve">. </w:t>
      </w:r>
    </w:p>
    <w:p w14:paraId="58F4ED78" w14:textId="77777777" w:rsidR="007F1A5B" w:rsidRPr="00A60B1A" w:rsidRDefault="00371F60" w:rsidP="00922DF0">
      <w:pPr>
        <w:pStyle w:val="Akapitzlist"/>
        <w:numPr>
          <w:ilvl w:val="1"/>
          <w:numId w:val="18"/>
        </w:numPr>
        <w:tabs>
          <w:tab w:val="left" w:pos="284"/>
        </w:tabs>
        <w:spacing w:line="360" w:lineRule="auto"/>
        <w:ind w:left="284" w:right="92" w:hanging="284"/>
        <w:jc w:val="both"/>
        <w:rPr>
          <w:color w:val="000000" w:themeColor="text1"/>
        </w:rPr>
      </w:pPr>
      <w:r w:rsidRPr="00A60B1A">
        <w:rPr>
          <w:color w:val="000000" w:themeColor="text1"/>
        </w:rPr>
        <w:t xml:space="preserve">Jeżeli zamawiający nie udzieli wyjaśnień w terminie, o którym mowa w ust. </w:t>
      </w:r>
      <w:r w:rsidR="00A23336" w:rsidRPr="00A60B1A">
        <w:rPr>
          <w:color w:val="000000" w:themeColor="text1"/>
        </w:rPr>
        <w:t>1</w:t>
      </w:r>
      <w:r w:rsidR="00356B78" w:rsidRPr="00A60B1A">
        <w:rPr>
          <w:color w:val="000000" w:themeColor="text1"/>
        </w:rPr>
        <w:t>4</w:t>
      </w:r>
      <w:r w:rsidRPr="00A60B1A">
        <w:rPr>
          <w:color w:val="000000" w:themeColor="text1"/>
        </w:rPr>
        <w:t xml:space="preserve"> przedł</w:t>
      </w:r>
      <w:r w:rsidR="00A23336" w:rsidRPr="00A60B1A">
        <w:rPr>
          <w:color w:val="000000" w:themeColor="text1"/>
        </w:rPr>
        <w:t>uża termin składania</w:t>
      </w:r>
      <w:r w:rsidRPr="00A60B1A">
        <w:rPr>
          <w:color w:val="000000" w:themeColor="text1"/>
        </w:rPr>
        <w:t xml:space="preserve"> ofert o czas niezbędny do zapoznania się wszystkich zainteresowanych wykonawców z wyjaśnieniami niezbędnymi do należytego przygotowania i złożenia ofert.</w:t>
      </w:r>
      <w:r w:rsidR="00920DBE" w:rsidRPr="00A60B1A">
        <w:rPr>
          <w:color w:val="000000" w:themeColor="text1"/>
        </w:rPr>
        <w:t xml:space="preserve"> </w:t>
      </w:r>
      <w:r w:rsidRPr="00A60B1A">
        <w:rPr>
          <w:color w:val="000000" w:themeColor="text1"/>
        </w:rPr>
        <w:t xml:space="preserve">W przypadku gdy wniosek o wyjaśnienie treści SWZ nie wpłynął w terminie, o którym mowa w ust. </w:t>
      </w:r>
      <w:r w:rsidR="00920DBE" w:rsidRPr="00A60B1A">
        <w:rPr>
          <w:color w:val="000000" w:themeColor="text1"/>
        </w:rPr>
        <w:t>1</w:t>
      </w:r>
      <w:r w:rsidR="00356B78" w:rsidRPr="00A60B1A">
        <w:rPr>
          <w:color w:val="000000" w:themeColor="text1"/>
        </w:rPr>
        <w:t>4</w:t>
      </w:r>
      <w:r w:rsidRPr="00A60B1A">
        <w:rPr>
          <w:color w:val="000000" w:themeColor="text1"/>
        </w:rPr>
        <w:t xml:space="preserve"> zamawiający nie ma obowiązku udzielania wyjaśnień SWZ oraz obowiązku przedłużenia terminu składania ofert.</w:t>
      </w:r>
    </w:p>
    <w:p w14:paraId="4746F540" w14:textId="77777777" w:rsidR="007F1A5B" w:rsidRPr="00A60B1A" w:rsidRDefault="00371F60" w:rsidP="00922DF0">
      <w:pPr>
        <w:pStyle w:val="Akapitzlist"/>
        <w:numPr>
          <w:ilvl w:val="1"/>
          <w:numId w:val="18"/>
        </w:numPr>
        <w:tabs>
          <w:tab w:val="left" w:pos="284"/>
          <w:tab w:val="left" w:pos="426"/>
        </w:tabs>
        <w:spacing w:line="360" w:lineRule="auto"/>
        <w:ind w:left="426" w:right="92"/>
        <w:jc w:val="both"/>
        <w:rPr>
          <w:color w:val="000000" w:themeColor="text1"/>
        </w:rPr>
      </w:pPr>
      <w:r w:rsidRPr="00A60B1A">
        <w:rPr>
          <w:color w:val="000000" w:themeColor="text1"/>
        </w:rPr>
        <w:t xml:space="preserve">Przedłużenie terminu składania ofert, o których mowa w ust. </w:t>
      </w:r>
      <w:r w:rsidR="00920DBE" w:rsidRPr="00A60B1A">
        <w:rPr>
          <w:color w:val="000000" w:themeColor="text1"/>
        </w:rPr>
        <w:t>1</w:t>
      </w:r>
      <w:r w:rsidR="00356B78" w:rsidRPr="00A60B1A">
        <w:rPr>
          <w:color w:val="000000" w:themeColor="text1"/>
        </w:rPr>
        <w:t>5</w:t>
      </w:r>
      <w:r w:rsidRPr="00A60B1A">
        <w:rPr>
          <w:color w:val="000000" w:themeColor="text1"/>
        </w:rPr>
        <w:t xml:space="preserve"> nie wpływa na bieg terminu składania wniosku o wyjaśnienie treści SWZ.</w:t>
      </w:r>
    </w:p>
    <w:p w14:paraId="083B7E3B" w14:textId="77777777" w:rsidR="00964CFB" w:rsidRPr="00A60B1A" w:rsidRDefault="00964CFB" w:rsidP="007F1A5B">
      <w:pPr>
        <w:pStyle w:val="Akapitzlist"/>
        <w:numPr>
          <w:ilvl w:val="1"/>
          <w:numId w:val="18"/>
        </w:numPr>
        <w:tabs>
          <w:tab w:val="left" w:pos="426"/>
        </w:tabs>
        <w:spacing w:line="360" w:lineRule="auto"/>
        <w:ind w:left="426" w:right="92" w:hanging="426"/>
        <w:jc w:val="both"/>
        <w:rPr>
          <w:color w:val="000000" w:themeColor="text1"/>
        </w:rPr>
      </w:pPr>
      <w:r w:rsidRPr="00A60B1A">
        <w:rPr>
          <w:color w:val="000000" w:themeColor="text1"/>
        </w:rPr>
        <w:t>Skróty użyte w SWZ oznaczają:</w:t>
      </w:r>
    </w:p>
    <w:p w14:paraId="6D665913" w14:textId="77777777" w:rsidR="00964CFB" w:rsidRPr="00A60B1A" w:rsidRDefault="00964CFB" w:rsidP="00F236E6">
      <w:pPr>
        <w:pStyle w:val="Akapitzlist"/>
        <w:numPr>
          <w:ilvl w:val="0"/>
          <w:numId w:val="46"/>
        </w:numPr>
        <w:spacing w:line="360" w:lineRule="auto"/>
        <w:ind w:right="92" w:hanging="294"/>
        <w:jc w:val="both"/>
        <w:rPr>
          <w:color w:val="000000" w:themeColor="text1"/>
        </w:rPr>
      </w:pPr>
      <w:r w:rsidRPr="00A60B1A">
        <w:rPr>
          <w:color w:val="000000" w:themeColor="text1"/>
        </w:rPr>
        <w:t>1. – ustęp</w:t>
      </w:r>
    </w:p>
    <w:p w14:paraId="0A741E39" w14:textId="77777777" w:rsidR="00964CFB" w:rsidRPr="00A60B1A" w:rsidRDefault="00964CFB" w:rsidP="00F236E6">
      <w:pPr>
        <w:pStyle w:val="Akapitzlist"/>
        <w:numPr>
          <w:ilvl w:val="0"/>
          <w:numId w:val="46"/>
        </w:numPr>
        <w:spacing w:line="360" w:lineRule="auto"/>
        <w:ind w:right="92" w:hanging="294"/>
        <w:jc w:val="both"/>
        <w:rPr>
          <w:color w:val="000000" w:themeColor="text1"/>
        </w:rPr>
      </w:pPr>
      <w:r w:rsidRPr="00A60B1A">
        <w:rPr>
          <w:color w:val="000000" w:themeColor="text1"/>
        </w:rPr>
        <w:t xml:space="preserve">1) </w:t>
      </w:r>
      <w:r w:rsidR="007F1A5B" w:rsidRPr="00A60B1A">
        <w:rPr>
          <w:color w:val="000000" w:themeColor="text1"/>
        </w:rPr>
        <w:t>–</w:t>
      </w:r>
      <w:r w:rsidRPr="00A60B1A">
        <w:rPr>
          <w:color w:val="000000" w:themeColor="text1"/>
        </w:rPr>
        <w:t xml:space="preserve"> punkt</w:t>
      </w:r>
    </w:p>
    <w:p w14:paraId="23B82EF9" w14:textId="77777777" w:rsidR="00FE58AC" w:rsidRPr="00A60B1A" w:rsidRDefault="00964CFB" w:rsidP="00F236E6">
      <w:pPr>
        <w:pStyle w:val="Akapitzlist"/>
        <w:numPr>
          <w:ilvl w:val="0"/>
          <w:numId w:val="46"/>
        </w:numPr>
        <w:spacing w:line="360" w:lineRule="auto"/>
        <w:ind w:right="92" w:hanging="294"/>
        <w:jc w:val="both"/>
        <w:rPr>
          <w:color w:val="000000" w:themeColor="text1"/>
        </w:rPr>
      </w:pPr>
      <w:r w:rsidRPr="00A60B1A">
        <w:rPr>
          <w:color w:val="000000" w:themeColor="text1"/>
        </w:rPr>
        <w:t>I</w:t>
      </w:r>
      <w:r w:rsidR="007F1A5B" w:rsidRPr="00A60B1A">
        <w:rPr>
          <w:color w:val="000000" w:themeColor="text1"/>
        </w:rPr>
        <w:t xml:space="preserve"> –</w:t>
      </w:r>
      <w:r w:rsidRPr="00A60B1A">
        <w:rPr>
          <w:color w:val="000000" w:themeColor="text1"/>
        </w:rPr>
        <w:t xml:space="preserve"> rozdział </w:t>
      </w:r>
    </w:p>
    <w:p w14:paraId="6BEEDE1F" w14:textId="77777777" w:rsidR="0034764B" w:rsidRPr="00A60B1A" w:rsidRDefault="0034764B"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themeColor="text1"/>
          <w:sz w:val="24"/>
          <w:szCs w:val="24"/>
        </w:rPr>
      </w:pPr>
      <w:bookmarkStart w:id="9" w:name="bookmark12"/>
      <w:r w:rsidRPr="00A60B1A">
        <w:rPr>
          <w:rFonts w:ascii="Times New Roman" w:hAnsi="Times New Roman" w:cs="Times New Roman"/>
          <w:b/>
          <w:bCs/>
          <w:color w:val="000000" w:themeColor="text1"/>
          <w:sz w:val="24"/>
          <w:szCs w:val="24"/>
        </w:rPr>
        <w:lastRenderedPageBreak/>
        <w:t>OPIS SPOSOBU PRZYGOTOWANIA OFER</w:t>
      </w:r>
      <w:bookmarkEnd w:id="9"/>
      <w:r w:rsidR="00641EB7" w:rsidRPr="00A60B1A">
        <w:rPr>
          <w:rFonts w:ascii="Times New Roman" w:hAnsi="Times New Roman" w:cs="Times New Roman"/>
          <w:b/>
          <w:bCs/>
          <w:color w:val="000000" w:themeColor="text1"/>
          <w:sz w:val="24"/>
          <w:szCs w:val="24"/>
        </w:rPr>
        <w:t xml:space="preserve">T ORAZ WYMAGANIA FORMALNE DOTYCZĄCE SKŁADANYCH OŚWIADCZEŃ </w:t>
      </w:r>
      <w:r w:rsidR="00FE58AC" w:rsidRPr="00A60B1A">
        <w:rPr>
          <w:rFonts w:ascii="Times New Roman" w:hAnsi="Times New Roman" w:cs="Times New Roman"/>
          <w:b/>
          <w:bCs/>
          <w:color w:val="000000" w:themeColor="text1"/>
          <w:sz w:val="24"/>
          <w:szCs w:val="24"/>
        </w:rPr>
        <w:br/>
      </w:r>
      <w:r w:rsidR="00641EB7" w:rsidRPr="00A60B1A">
        <w:rPr>
          <w:rFonts w:ascii="Times New Roman" w:hAnsi="Times New Roman" w:cs="Times New Roman"/>
          <w:b/>
          <w:bCs/>
          <w:color w:val="000000" w:themeColor="text1"/>
          <w:sz w:val="24"/>
          <w:szCs w:val="24"/>
        </w:rPr>
        <w:t>I DOKUMENTÓW</w:t>
      </w:r>
    </w:p>
    <w:p w14:paraId="45CC3908" w14:textId="77777777" w:rsidR="00FE58AC" w:rsidRPr="00A60B1A" w:rsidRDefault="0034764B" w:rsidP="00FE58AC">
      <w:pPr>
        <w:pStyle w:val="Akapitzlist"/>
        <w:numPr>
          <w:ilvl w:val="0"/>
          <w:numId w:val="19"/>
        </w:numPr>
        <w:tabs>
          <w:tab w:val="clear" w:pos="1706"/>
          <w:tab w:val="left" w:pos="284"/>
        </w:tabs>
        <w:spacing w:before="240" w:line="360" w:lineRule="auto"/>
        <w:ind w:left="284" w:hanging="284"/>
        <w:jc w:val="both"/>
        <w:rPr>
          <w:rFonts w:eastAsia="Verdana"/>
          <w:color w:val="000000" w:themeColor="text1"/>
        </w:rPr>
      </w:pPr>
      <w:r w:rsidRPr="00A60B1A">
        <w:rPr>
          <w:rFonts w:eastAsia="Verdana"/>
          <w:color w:val="000000" w:themeColor="text1"/>
        </w:rPr>
        <w:t>Wykonawca może złożyć tylko jedną ofertę.</w:t>
      </w:r>
    </w:p>
    <w:p w14:paraId="46B4C5CB" w14:textId="77777777" w:rsidR="00FE58AC" w:rsidRPr="00A60B1A" w:rsidRDefault="00801FBF" w:rsidP="00FE58AC">
      <w:pPr>
        <w:pStyle w:val="Akapitzlist"/>
        <w:numPr>
          <w:ilvl w:val="0"/>
          <w:numId w:val="19"/>
        </w:numPr>
        <w:tabs>
          <w:tab w:val="clear" w:pos="1706"/>
          <w:tab w:val="left" w:pos="284"/>
        </w:tabs>
        <w:spacing w:line="360" w:lineRule="auto"/>
        <w:ind w:left="284" w:hanging="284"/>
        <w:jc w:val="both"/>
        <w:rPr>
          <w:rFonts w:eastAsia="Verdana"/>
          <w:color w:val="000000" w:themeColor="text1"/>
        </w:rPr>
      </w:pPr>
      <w:r w:rsidRPr="00A60B1A">
        <w:rPr>
          <w:rFonts w:eastAsia="Verdana"/>
          <w:color w:val="000000" w:themeColor="text1"/>
        </w:rPr>
        <w:t>Treść oferty musi odpowiadać treści SWZ.</w:t>
      </w:r>
    </w:p>
    <w:p w14:paraId="2014C714" w14:textId="77777777" w:rsidR="00AE2048" w:rsidRPr="00A60B1A" w:rsidRDefault="0034764B" w:rsidP="00FE58AC">
      <w:pPr>
        <w:pStyle w:val="Akapitzlist"/>
        <w:numPr>
          <w:ilvl w:val="0"/>
          <w:numId w:val="19"/>
        </w:numPr>
        <w:tabs>
          <w:tab w:val="clear" w:pos="1706"/>
          <w:tab w:val="left" w:pos="284"/>
        </w:tabs>
        <w:spacing w:line="360" w:lineRule="auto"/>
        <w:ind w:left="284" w:hanging="284"/>
        <w:jc w:val="both"/>
        <w:rPr>
          <w:rFonts w:eastAsia="Verdana"/>
          <w:color w:val="000000" w:themeColor="text1"/>
        </w:rPr>
      </w:pPr>
      <w:r w:rsidRPr="00A60B1A">
        <w:rPr>
          <w:rFonts w:eastAsia="Verdana"/>
          <w:color w:val="000000" w:themeColor="text1"/>
        </w:rPr>
        <w:t xml:space="preserve">Ofertę </w:t>
      </w:r>
      <w:r w:rsidR="00801FBF" w:rsidRPr="00A60B1A">
        <w:rPr>
          <w:rFonts w:eastAsia="Verdana"/>
          <w:color w:val="000000" w:themeColor="text1"/>
        </w:rPr>
        <w:t xml:space="preserve">składa się na Formularzu Ofertowym – zgodnie z </w:t>
      </w:r>
      <w:r w:rsidR="00D32541" w:rsidRPr="00A60B1A">
        <w:rPr>
          <w:rFonts w:eastAsia="Verdana"/>
          <w:b/>
          <w:color w:val="000000" w:themeColor="text1"/>
        </w:rPr>
        <w:t>Załącznikiem nr 1 do SWZ</w:t>
      </w:r>
      <w:r w:rsidR="00801FBF" w:rsidRPr="00A60B1A">
        <w:rPr>
          <w:rFonts w:eastAsia="Verdana"/>
          <w:color w:val="000000" w:themeColor="text1"/>
        </w:rPr>
        <w:t>. Wraz z ofertą Wykonawca jest zobowiązany złożyć:</w:t>
      </w:r>
    </w:p>
    <w:p w14:paraId="03AB0E32" w14:textId="47607134" w:rsidR="00494345" w:rsidRPr="00A60B1A" w:rsidRDefault="00494345" w:rsidP="00494345">
      <w:pPr>
        <w:tabs>
          <w:tab w:val="left" w:pos="567"/>
        </w:tabs>
        <w:spacing w:line="360" w:lineRule="auto"/>
        <w:ind w:right="20"/>
        <w:jc w:val="both"/>
        <w:rPr>
          <w:rFonts w:eastAsia="Verdana"/>
          <w:color w:val="000000" w:themeColor="text1"/>
        </w:rPr>
      </w:pPr>
      <w:r w:rsidRPr="00A60B1A">
        <w:rPr>
          <w:color w:val="000000" w:themeColor="text1"/>
        </w:rPr>
        <w:t xml:space="preserve">1)oświadczenie w formie Jednolitego Europejskiego Dokumentu Zamówienia (ESPD), </w:t>
      </w:r>
      <w:r w:rsidR="008B472E">
        <w:rPr>
          <w:color w:val="000000" w:themeColor="text1"/>
        </w:rPr>
        <w:br/>
      </w:r>
      <w:r w:rsidRPr="00A60B1A">
        <w:rPr>
          <w:color w:val="000000" w:themeColor="text1"/>
        </w:rPr>
        <w:t>o którym mowa w Rozdziale X ust.2 SWZ;</w:t>
      </w:r>
    </w:p>
    <w:p w14:paraId="602D2824" w14:textId="1812E3E5" w:rsidR="00494345" w:rsidRPr="00486432" w:rsidRDefault="00494345" w:rsidP="00A60B1A">
      <w:pPr>
        <w:autoSpaceDE w:val="0"/>
        <w:autoSpaceDN w:val="0"/>
        <w:adjustRightInd w:val="0"/>
        <w:spacing w:line="360" w:lineRule="auto"/>
        <w:ind w:right="-2"/>
        <w:jc w:val="both"/>
        <w:rPr>
          <w:bCs/>
          <w:color w:val="000000" w:themeColor="text1"/>
        </w:rPr>
      </w:pPr>
      <w:r w:rsidRPr="00486432">
        <w:rPr>
          <w:color w:val="000000" w:themeColor="text1"/>
        </w:rPr>
        <w:t>2)</w:t>
      </w:r>
      <w:r w:rsidRPr="00486432">
        <w:rPr>
          <w:color w:val="000000" w:themeColor="text1"/>
        </w:rPr>
        <w:tab/>
        <w:t>zobowiązanie innego podmiotu oraz oświadczenie w formie Jednolitego Europejskiego Dokumentu Zamówienia (ESPD), o których mowa w Rozdziale XI ust. 3 pkt 1 i 2 SWZ (jeżeli   dotyczy);</w:t>
      </w:r>
      <w:r w:rsidR="006C6DA6" w:rsidRPr="00486432">
        <w:rPr>
          <w:color w:val="000000" w:themeColor="text1"/>
        </w:rPr>
        <w:t xml:space="preserve"> </w:t>
      </w:r>
      <w:r w:rsidR="006C6DA6" w:rsidRPr="00486432">
        <w:rPr>
          <w:b/>
          <w:bCs/>
          <w:color w:val="000000" w:themeColor="text1"/>
        </w:rPr>
        <w:t xml:space="preserve">(złączniki nr </w:t>
      </w:r>
      <w:r w:rsidR="008A3C46">
        <w:rPr>
          <w:b/>
          <w:bCs/>
          <w:color w:val="000000" w:themeColor="text1"/>
        </w:rPr>
        <w:t>7</w:t>
      </w:r>
      <w:r w:rsidR="006C6DA6" w:rsidRPr="00486432">
        <w:rPr>
          <w:b/>
          <w:bCs/>
          <w:color w:val="000000" w:themeColor="text1"/>
        </w:rPr>
        <w:t xml:space="preserve"> do SWZ)</w:t>
      </w:r>
    </w:p>
    <w:p w14:paraId="3F69CFAF" w14:textId="77777777" w:rsidR="00494345" w:rsidRPr="00486432" w:rsidRDefault="00494345" w:rsidP="00A60B1A">
      <w:pPr>
        <w:autoSpaceDE w:val="0"/>
        <w:autoSpaceDN w:val="0"/>
        <w:adjustRightInd w:val="0"/>
        <w:spacing w:line="360" w:lineRule="auto"/>
        <w:ind w:right="-2"/>
        <w:jc w:val="both"/>
        <w:rPr>
          <w:bCs/>
          <w:color w:val="000000" w:themeColor="text1"/>
        </w:rPr>
      </w:pPr>
      <w:r w:rsidRPr="00486432">
        <w:rPr>
          <w:color w:val="000000" w:themeColor="text1"/>
        </w:rPr>
        <w:t>3)</w:t>
      </w:r>
      <w:r w:rsidRPr="00486432">
        <w:rPr>
          <w:color w:val="000000" w:themeColor="text1"/>
        </w:rPr>
        <w:tab/>
        <w:t>dowód wniesienia wadium (w przypadku wadium złożonego w formie poręczeń lub gwarancji);</w:t>
      </w:r>
    </w:p>
    <w:p w14:paraId="595147E9" w14:textId="77777777" w:rsidR="00494345" w:rsidRPr="00486432" w:rsidRDefault="00494345" w:rsidP="00A60B1A">
      <w:pPr>
        <w:autoSpaceDE w:val="0"/>
        <w:autoSpaceDN w:val="0"/>
        <w:adjustRightInd w:val="0"/>
        <w:spacing w:line="360" w:lineRule="auto"/>
        <w:ind w:right="-2"/>
        <w:jc w:val="both"/>
        <w:rPr>
          <w:b/>
          <w:color w:val="000000" w:themeColor="text1"/>
        </w:rPr>
      </w:pPr>
      <w:r w:rsidRPr="00486432">
        <w:rPr>
          <w:color w:val="000000" w:themeColor="text1"/>
        </w:rPr>
        <w:t>4)</w:t>
      </w:r>
      <w:r w:rsidRPr="00486432">
        <w:rPr>
          <w:color w:val="000000" w:themeColor="text1"/>
        </w:rPr>
        <w:tab/>
        <w:t xml:space="preserve">dokumenty, z których wynika prawo do podpisania oferty; odpowiednie pełnomocnictwa (jeżeli dotyczy). </w:t>
      </w:r>
    </w:p>
    <w:p w14:paraId="3A5C7CEC" w14:textId="1822202C" w:rsidR="00FE58AC" w:rsidRPr="00A60B1A" w:rsidRDefault="0034764B" w:rsidP="00FE58AC">
      <w:pPr>
        <w:numPr>
          <w:ilvl w:val="0"/>
          <w:numId w:val="19"/>
        </w:numPr>
        <w:tabs>
          <w:tab w:val="clear" w:pos="1706"/>
          <w:tab w:val="left" w:pos="284"/>
        </w:tabs>
        <w:spacing w:line="360" w:lineRule="auto"/>
        <w:ind w:left="284" w:right="23" w:hanging="298"/>
        <w:jc w:val="both"/>
        <w:rPr>
          <w:rFonts w:eastAsia="Verdana"/>
          <w:color w:val="000000" w:themeColor="text1"/>
        </w:rPr>
      </w:pPr>
      <w:r w:rsidRPr="00A60B1A">
        <w:rPr>
          <w:rFonts w:eastAsia="Verdana"/>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60B1A">
        <w:rPr>
          <w:rFonts w:eastAsia="Verdana"/>
          <w:color w:val="000000" w:themeColor="text1"/>
        </w:rPr>
        <w:t xml:space="preserve"> </w:t>
      </w:r>
      <w:r w:rsidR="009300A1" w:rsidRPr="00A60B1A">
        <w:rPr>
          <w:rFonts w:eastAsia="Verdana"/>
          <w:color w:val="000000" w:themeColor="text1"/>
        </w:rPr>
        <w:t xml:space="preserve">W celu potwierdzenia, że osoba działająca w imieniu </w:t>
      </w:r>
      <w:r w:rsidR="00922DF0" w:rsidRPr="00A60B1A">
        <w:rPr>
          <w:rFonts w:eastAsia="Verdana"/>
          <w:color w:val="000000" w:themeColor="text1"/>
        </w:rPr>
        <w:t>W</w:t>
      </w:r>
      <w:r w:rsidR="009300A1" w:rsidRPr="00A60B1A">
        <w:rPr>
          <w:rFonts w:eastAsia="Verdana"/>
          <w:color w:val="000000" w:themeColor="text1"/>
        </w:rPr>
        <w:t xml:space="preserve">ykonawcy jest umocowana do jego reprezentowania, </w:t>
      </w:r>
      <w:r w:rsidR="00922DF0" w:rsidRPr="00A60B1A">
        <w:rPr>
          <w:rFonts w:eastAsia="Verdana"/>
          <w:color w:val="000000" w:themeColor="text1"/>
        </w:rPr>
        <w:t>Z</w:t>
      </w:r>
      <w:r w:rsidR="009300A1" w:rsidRPr="00A60B1A">
        <w:rPr>
          <w:rFonts w:eastAsia="Verdana"/>
          <w:color w:val="000000" w:themeColor="text1"/>
        </w:rPr>
        <w:t xml:space="preserve">amawiający żąda od </w:t>
      </w:r>
      <w:r w:rsidR="00922DF0" w:rsidRPr="00A60B1A">
        <w:rPr>
          <w:rFonts w:eastAsia="Verdana"/>
          <w:color w:val="000000" w:themeColor="text1"/>
        </w:rPr>
        <w:t>W</w:t>
      </w:r>
      <w:r w:rsidR="009300A1" w:rsidRPr="00A60B1A">
        <w:rPr>
          <w:rFonts w:eastAsia="Verdana"/>
          <w:color w:val="000000" w:themeColor="text1"/>
        </w:rPr>
        <w:t xml:space="preserve">ykonawcy odpisu lub informacji z Krajowego Rejestru Sądowego, Centralnej Ewidencji i Informacji </w:t>
      </w:r>
      <w:r w:rsidR="008B472E">
        <w:rPr>
          <w:rFonts w:eastAsia="Verdana"/>
          <w:color w:val="000000" w:themeColor="text1"/>
        </w:rPr>
        <w:br/>
      </w:r>
      <w:r w:rsidR="009300A1" w:rsidRPr="00A60B1A">
        <w:rPr>
          <w:rFonts w:eastAsia="Verdana"/>
          <w:color w:val="000000" w:themeColor="text1"/>
        </w:rPr>
        <w:t>o Działalności Gospodarczej lub innego właściwego rejestru.</w:t>
      </w:r>
      <w:r w:rsidR="00F32503" w:rsidRPr="00A60B1A">
        <w:rPr>
          <w:rFonts w:eastAsia="Verdana"/>
          <w:color w:val="000000" w:themeColor="text1"/>
        </w:rPr>
        <w:t xml:space="preserve"> </w:t>
      </w:r>
    </w:p>
    <w:p w14:paraId="09313EA2" w14:textId="77777777" w:rsidR="00FE58AC" w:rsidRPr="00A60B1A" w:rsidRDefault="0034764B" w:rsidP="00FE58AC">
      <w:pPr>
        <w:numPr>
          <w:ilvl w:val="0"/>
          <w:numId w:val="19"/>
        </w:numPr>
        <w:tabs>
          <w:tab w:val="clear" w:pos="1706"/>
          <w:tab w:val="left" w:pos="284"/>
        </w:tabs>
        <w:spacing w:line="360" w:lineRule="auto"/>
        <w:ind w:left="284" w:right="23" w:hanging="298"/>
        <w:jc w:val="both"/>
        <w:rPr>
          <w:rFonts w:eastAsia="Verdana"/>
          <w:color w:val="000000" w:themeColor="text1"/>
        </w:rPr>
      </w:pPr>
      <w:r w:rsidRPr="00A60B1A">
        <w:rPr>
          <w:rFonts w:eastAsia="Verdana"/>
          <w:color w:val="000000" w:themeColor="text1"/>
        </w:rPr>
        <w:t xml:space="preserve">Oferta oraz pozostałe oświadczenia i dokumenty, dla których Zamawiający określił wzory w formie formularzy zamieszczonych </w:t>
      </w:r>
      <w:r w:rsidR="00141D3A" w:rsidRPr="00A60B1A">
        <w:rPr>
          <w:rFonts w:eastAsia="Verdana"/>
          <w:color w:val="000000" w:themeColor="text1"/>
        </w:rPr>
        <w:t xml:space="preserve">w załącznikach do </w:t>
      </w:r>
      <w:r w:rsidRPr="00A60B1A">
        <w:rPr>
          <w:rFonts w:eastAsia="Verdana"/>
          <w:color w:val="000000" w:themeColor="text1"/>
        </w:rPr>
        <w:t>SWZ, powinny być sporządzone zgodnie z tymi wzorami, co do treści oraz opisu kolumn i wierszy</w:t>
      </w:r>
      <w:r w:rsidR="00B07FC3" w:rsidRPr="00A60B1A">
        <w:rPr>
          <w:rFonts w:eastAsia="Verdana"/>
          <w:color w:val="000000" w:themeColor="text1"/>
        </w:rPr>
        <w:t>.</w:t>
      </w:r>
    </w:p>
    <w:p w14:paraId="413C789C" w14:textId="77777777" w:rsidR="00D74626" w:rsidRPr="00A60B1A"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Ofertę należy sporządzić w języku polskim.</w:t>
      </w:r>
    </w:p>
    <w:p w14:paraId="47EBD582" w14:textId="77777777" w:rsidR="00D74626" w:rsidRPr="00A60B1A"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Ofertę składa się, pod rygorem nieważności, w formie elektronicznej lub w postaci elektronicznej opatrzonej podpisem zaufanym lub podpisem osobistym.</w:t>
      </w:r>
    </w:p>
    <w:p w14:paraId="3D6AB817" w14:textId="275094EA" w:rsidR="00D74626" w:rsidRPr="00A60B1A" w:rsidRDefault="00483218" w:rsidP="00922DF0">
      <w:pPr>
        <w:numPr>
          <w:ilvl w:val="0"/>
          <w:numId w:val="19"/>
        </w:numPr>
        <w:tabs>
          <w:tab w:val="clear" w:pos="1706"/>
          <w:tab w:val="left" w:pos="284"/>
        </w:tabs>
        <w:spacing w:line="360" w:lineRule="auto"/>
        <w:ind w:left="284" w:right="23" w:hanging="284"/>
        <w:jc w:val="both"/>
        <w:rPr>
          <w:rStyle w:val="FontStyle19"/>
          <w:rFonts w:ascii="Times New Roman" w:eastAsia="Verdana"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 xml:space="preserve">Jeżeli dokumenty elektroniczne, przekazywane przy użyciu środków komunikacji elektronicznej, zawierają informacje stanowiące tajemnicę przedsiębiorstwa </w:t>
      </w:r>
      <w:r w:rsidR="00D74626" w:rsidRPr="00A60B1A">
        <w:rPr>
          <w:rStyle w:val="FontStyle19"/>
          <w:rFonts w:ascii="Times New Roman" w:hAnsi="Times New Roman" w:cs="Times New Roman"/>
          <w:color w:val="000000" w:themeColor="text1"/>
          <w:sz w:val="24"/>
          <w:szCs w:val="24"/>
        </w:rPr>
        <w:br/>
      </w:r>
      <w:r w:rsidRPr="00A60B1A">
        <w:rPr>
          <w:rStyle w:val="FontStyle19"/>
          <w:rFonts w:ascii="Times New Roman" w:hAnsi="Times New Roman" w:cs="Times New Roman"/>
          <w:color w:val="000000" w:themeColor="text1"/>
          <w:sz w:val="24"/>
          <w:szCs w:val="24"/>
        </w:rPr>
        <w:t xml:space="preserve">w rozumieniu przepisów ustawy z dnia 16 kwietnia 1993 r. o zwalczaniu nieuczciwej </w:t>
      </w:r>
      <w:r w:rsidRPr="00A60B1A">
        <w:rPr>
          <w:rStyle w:val="FontStyle19"/>
          <w:rFonts w:ascii="Times New Roman" w:hAnsi="Times New Roman" w:cs="Times New Roman"/>
          <w:color w:val="000000" w:themeColor="text1"/>
          <w:sz w:val="24"/>
          <w:szCs w:val="24"/>
        </w:rPr>
        <w:lastRenderedPageBreak/>
        <w:t xml:space="preserve">konkurencji (Dz. U. z 2020 r. poz. 1913), wykonawca, w celu utrzymania w poufności tych informacji, przekazuje je w wydzielonym i odpowiednio oznaczonym pliku, wraz </w:t>
      </w:r>
      <w:r w:rsidR="008B472E">
        <w:rPr>
          <w:rStyle w:val="FontStyle19"/>
          <w:rFonts w:ascii="Times New Roman" w:hAnsi="Times New Roman" w:cs="Times New Roman"/>
          <w:color w:val="000000" w:themeColor="text1"/>
          <w:sz w:val="24"/>
          <w:szCs w:val="24"/>
        </w:rPr>
        <w:br/>
      </w:r>
      <w:r w:rsidRPr="00A60B1A">
        <w:rPr>
          <w:rStyle w:val="FontStyle19"/>
          <w:rFonts w:ascii="Times New Roman" w:hAnsi="Times New Roman" w:cs="Times New Roman"/>
          <w:color w:val="000000" w:themeColor="text1"/>
          <w:sz w:val="24"/>
          <w:szCs w:val="24"/>
        </w:rPr>
        <w:t>z jednoczesnym zaznaczeniem polecenia „Załącznik stanowiący tajemnicę przedsiębiorstwa</w:t>
      </w:r>
      <w:r w:rsidR="00D74626" w:rsidRPr="00A60B1A">
        <w:rPr>
          <w:rStyle w:val="FontStyle19"/>
          <w:rFonts w:ascii="Times New Roman" w:hAnsi="Times New Roman" w:cs="Times New Roman"/>
          <w:color w:val="000000" w:themeColor="text1"/>
          <w:sz w:val="24"/>
          <w:szCs w:val="24"/>
        </w:rPr>
        <w:t>”</w:t>
      </w:r>
      <w:r w:rsidRPr="00A60B1A">
        <w:rPr>
          <w:rStyle w:val="FontStyle19"/>
          <w:rFonts w:ascii="Times New Roman" w:hAnsi="Times New Roman" w:cs="Times New Roman"/>
          <w:color w:val="000000" w:themeColor="text1"/>
          <w:sz w:val="24"/>
          <w:szCs w:val="24"/>
        </w:rPr>
        <w:t xml:space="preserve"> a następnie wraz z plikami stanowiącymi jawną część należy ten plik zaszyfrować.</w:t>
      </w:r>
      <w:r w:rsidR="00826658" w:rsidRPr="00A60B1A">
        <w:rPr>
          <w:rStyle w:val="FontStyle19"/>
          <w:rFonts w:ascii="Times New Roman" w:hAnsi="Times New Roman" w:cs="Times New Roman"/>
          <w:color w:val="000000" w:themeColor="text1"/>
          <w:sz w:val="24"/>
          <w:szCs w:val="24"/>
        </w:rPr>
        <w:t xml:space="preserve"> </w:t>
      </w:r>
    </w:p>
    <w:p w14:paraId="4225185B" w14:textId="596DA1CF" w:rsidR="00D74626" w:rsidRPr="00A60B1A" w:rsidRDefault="00483218" w:rsidP="008B472E">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Do oferty należy dołączyć oświadczenie o niepodleganiu wykluczeniu, spełnianiu</w:t>
      </w:r>
      <w:r w:rsidR="00964CFB" w:rsidRPr="00A60B1A">
        <w:rPr>
          <w:rStyle w:val="FontStyle19"/>
          <w:rFonts w:ascii="Times New Roman" w:hAnsi="Times New Roman" w:cs="Times New Roman"/>
          <w:color w:val="000000" w:themeColor="text1"/>
          <w:sz w:val="24"/>
          <w:szCs w:val="24"/>
        </w:rPr>
        <w:t xml:space="preserve"> </w:t>
      </w:r>
      <w:r w:rsidRPr="00A60B1A">
        <w:rPr>
          <w:rStyle w:val="FontStyle19"/>
          <w:rFonts w:ascii="Times New Roman" w:hAnsi="Times New Roman" w:cs="Times New Roman"/>
          <w:color w:val="000000" w:themeColor="text1"/>
          <w:sz w:val="24"/>
          <w:szCs w:val="24"/>
        </w:rPr>
        <w:t>warunków udziału w postępowaniu lub kryteriów selekcji, w zakresie wskazanym w</w:t>
      </w:r>
      <w:r w:rsidRPr="00A60B1A">
        <w:rPr>
          <w:rStyle w:val="FontStyle19"/>
          <w:rFonts w:ascii="Times New Roman" w:hAnsi="Times New Roman" w:cs="Times New Roman"/>
          <w:color w:val="000000" w:themeColor="text1"/>
          <w:sz w:val="24"/>
          <w:szCs w:val="24"/>
        </w:rPr>
        <w:tab/>
        <w:t>formie elektronicznej lub w postaci elektronicznej opatrzonej podpisem zaufanym lub podpisem osobistym, a następnie zaszyfrować wraz z plikami stanowiącymi ofertę.</w:t>
      </w:r>
    </w:p>
    <w:p w14:paraId="24243845" w14:textId="77777777" w:rsidR="00D74626" w:rsidRPr="00A60B1A" w:rsidRDefault="00483218" w:rsidP="008B472E">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Oferta może być złożona tylko do upływu terminu składania ofert.</w:t>
      </w:r>
    </w:p>
    <w:p w14:paraId="1C8F8769" w14:textId="77777777" w:rsidR="00D74626" w:rsidRPr="00A60B1A" w:rsidRDefault="00483218" w:rsidP="008B472E">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color w:val="000000" w:themeColor="text1"/>
          <w:sz w:val="24"/>
          <w:szCs w:val="24"/>
        </w:rPr>
      </w:pPr>
      <w:r w:rsidRPr="00A60B1A">
        <w:rPr>
          <w:rStyle w:val="FontStyle19"/>
          <w:rFonts w:ascii="Times New Roman" w:hAnsi="Times New Roman" w:cs="Times New Roman"/>
          <w:color w:val="000000" w:themeColor="text1"/>
          <w:sz w:val="24"/>
          <w:szCs w:val="24"/>
        </w:rPr>
        <w:t>Wykonawca po upływie terminu do składania ofert nie może skutecznie dokonać zmiany ani wycofać złożonej oferty.</w:t>
      </w:r>
    </w:p>
    <w:p w14:paraId="494A808A" w14:textId="77777777" w:rsidR="00D74626" w:rsidRPr="00A60B1A" w:rsidRDefault="0034764B" w:rsidP="008B472E">
      <w:pPr>
        <w:numPr>
          <w:ilvl w:val="0"/>
          <w:numId w:val="19"/>
        </w:numPr>
        <w:tabs>
          <w:tab w:val="clear" w:pos="1706"/>
          <w:tab w:val="left" w:pos="426"/>
        </w:tabs>
        <w:spacing w:line="360" w:lineRule="auto"/>
        <w:ind w:left="426" w:right="23" w:hanging="440"/>
        <w:jc w:val="both"/>
        <w:rPr>
          <w:rFonts w:eastAsia="Verdana"/>
          <w:color w:val="000000" w:themeColor="text1"/>
        </w:rPr>
      </w:pPr>
      <w:r w:rsidRPr="00A60B1A">
        <w:rPr>
          <w:rFonts w:eastAsia="Verdana"/>
          <w:color w:val="000000" w:themeColor="text1"/>
        </w:rPr>
        <w:t>Każdy dokument składający się na ofertę powinien być czytelny</w:t>
      </w:r>
      <w:r w:rsidR="00141D3A" w:rsidRPr="00A60B1A">
        <w:rPr>
          <w:rFonts w:eastAsia="Verdana"/>
          <w:color w:val="000000" w:themeColor="text1"/>
        </w:rPr>
        <w:t>.</w:t>
      </w:r>
    </w:p>
    <w:p w14:paraId="4A320D37" w14:textId="09D82890" w:rsidR="00D74626" w:rsidRPr="00A60B1A" w:rsidRDefault="00A16ADB" w:rsidP="00D74626">
      <w:pPr>
        <w:numPr>
          <w:ilvl w:val="0"/>
          <w:numId w:val="19"/>
        </w:numPr>
        <w:tabs>
          <w:tab w:val="clear" w:pos="1706"/>
          <w:tab w:val="left" w:pos="426"/>
        </w:tabs>
        <w:spacing w:line="360" w:lineRule="auto"/>
        <w:ind w:left="426" w:right="23" w:hanging="440"/>
        <w:jc w:val="both"/>
        <w:rPr>
          <w:rFonts w:eastAsia="Verdana"/>
          <w:color w:val="000000" w:themeColor="text1"/>
        </w:rPr>
      </w:pPr>
      <w:r w:rsidRPr="00A60B1A">
        <w:rPr>
          <w:rFonts w:eastAsia="Verdana"/>
          <w:color w:val="000000" w:themeColor="text1"/>
        </w:rPr>
        <w:t xml:space="preserve">Podmiotowe środki dowodowe lub inne dokumenty, w tym dokumenty potwierdzające umocowanie do reprezentowania, sporządzone w języku obcym przekazuje się wraz </w:t>
      </w:r>
      <w:r w:rsidR="008B472E">
        <w:rPr>
          <w:rFonts w:eastAsia="Verdana"/>
          <w:color w:val="000000" w:themeColor="text1"/>
        </w:rPr>
        <w:br/>
      </w:r>
      <w:r w:rsidRPr="00A60B1A">
        <w:rPr>
          <w:rFonts w:eastAsia="Verdana"/>
          <w:color w:val="000000" w:themeColor="text1"/>
        </w:rPr>
        <w:t>z tłumaczeniem na język polski.</w:t>
      </w:r>
    </w:p>
    <w:p w14:paraId="7D31E413" w14:textId="77777777" w:rsidR="00167592" w:rsidRPr="00A60B1A" w:rsidRDefault="00BA2DE7" w:rsidP="00167592">
      <w:pPr>
        <w:numPr>
          <w:ilvl w:val="0"/>
          <w:numId w:val="19"/>
        </w:numPr>
        <w:tabs>
          <w:tab w:val="clear" w:pos="1706"/>
          <w:tab w:val="left" w:pos="426"/>
        </w:tabs>
        <w:spacing w:line="360" w:lineRule="auto"/>
        <w:ind w:left="426" w:right="23" w:hanging="440"/>
        <w:jc w:val="both"/>
        <w:rPr>
          <w:rFonts w:eastAsia="Verdana"/>
          <w:color w:val="000000" w:themeColor="text1"/>
        </w:rPr>
      </w:pPr>
      <w:r w:rsidRPr="00A60B1A">
        <w:rPr>
          <w:rFonts w:eastAsia="Verdana"/>
          <w:color w:val="000000" w:themeColor="text1"/>
        </w:rPr>
        <w:t xml:space="preserve">Wszystkie koszty związane z uczestnictwem w postępowaniu, w szczególności </w:t>
      </w:r>
      <w:r w:rsidR="00922DF0" w:rsidRPr="00A60B1A">
        <w:rPr>
          <w:rFonts w:eastAsia="Verdana"/>
          <w:color w:val="000000" w:themeColor="text1"/>
        </w:rPr>
        <w:br/>
      </w:r>
      <w:r w:rsidRPr="00A60B1A">
        <w:rPr>
          <w:rFonts w:eastAsia="Verdana"/>
          <w:color w:val="000000" w:themeColor="text1"/>
        </w:rPr>
        <w:t>z przygotowaniem i złożeniem ofert</w:t>
      </w:r>
      <w:r w:rsidR="001B4C60" w:rsidRPr="00A60B1A">
        <w:rPr>
          <w:rFonts w:eastAsia="Verdana"/>
          <w:color w:val="000000" w:themeColor="text1"/>
        </w:rPr>
        <w:t>y</w:t>
      </w:r>
      <w:r w:rsidR="00C76D87" w:rsidRPr="00A60B1A">
        <w:rPr>
          <w:rFonts w:eastAsia="Verdana"/>
          <w:color w:val="000000" w:themeColor="text1"/>
        </w:rPr>
        <w:t xml:space="preserve"> </w:t>
      </w:r>
      <w:r w:rsidRPr="00A60B1A">
        <w:rPr>
          <w:rFonts w:eastAsia="Verdana"/>
          <w:color w:val="000000" w:themeColor="text1"/>
        </w:rPr>
        <w:t>ponosi Wykonawca składający ofertę.</w:t>
      </w:r>
      <w:r w:rsidR="00215D36" w:rsidRPr="00A60B1A">
        <w:rPr>
          <w:rFonts w:eastAsia="Verdana"/>
          <w:color w:val="000000" w:themeColor="text1"/>
        </w:rPr>
        <w:t xml:space="preserve"> Zamawiający nie przewiduje zwrotu kosztów udziału w postępowaniu.</w:t>
      </w:r>
    </w:p>
    <w:p w14:paraId="7E0798B8" w14:textId="77777777" w:rsidR="000459B1" w:rsidRPr="00A60B1A" w:rsidRDefault="000459B1" w:rsidP="00922DF0">
      <w:pPr>
        <w:pStyle w:val="Default"/>
        <w:spacing w:line="360" w:lineRule="auto"/>
        <w:ind w:left="426" w:hanging="426"/>
        <w:jc w:val="both"/>
        <w:rPr>
          <w:color w:val="000000" w:themeColor="text1"/>
        </w:rPr>
      </w:pPr>
      <w:r w:rsidRPr="00A60B1A">
        <w:rPr>
          <w:color w:val="000000" w:themeColor="text1"/>
        </w:rPr>
        <w:t>15.</w:t>
      </w:r>
      <w:r w:rsidR="00922DF0" w:rsidRPr="00A60B1A">
        <w:rPr>
          <w:color w:val="000000" w:themeColor="text1"/>
        </w:rPr>
        <w:t xml:space="preserve"> </w:t>
      </w:r>
      <w:r w:rsidRPr="00A60B1A">
        <w:rPr>
          <w:color w:val="000000" w:themeColor="text1"/>
        </w:rPr>
        <w:t xml:space="preserve">Oferta składana za pośrednictwem platformy zakupowej OPEN NEXUS, w sposób automatyczny zostaje zaszyfrowana. Pliki Oferty wraz z załącznikami załączone przez Wykonawcę na platformie zakupowej stają się dokumentami zaszyfrowanymi. </w:t>
      </w:r>
    </w:p>
    <w:p w14:paraId="047AD9BC" w14:textId="77777777" w:rsidR="000459B1" w:rsidRPr="00A60B1A" w:rsidRDefault="000459B1" w:rsidP="00922DF0">
      <w:pPr>
        <w:pStyle w:val="Default"/>
        <w:spacing w:line="360" w:lineRule="auto"/>
        <w:ind w:left="426" w:hanging="426"/>
        <w:jc w:val="both"/>
        <w:rPr>
          <w:color w:val="000000" w:themeColor="text1"/>
        </w:rPr>
      </w:pPr>
      <w:r w:rsidRPr="00A60B1A">
        <w:rPr>
          <w:color w:val="000000" w:themeColor="text1"/>
        </w:rPr>
        <w:t>16.</w:t>
      </w:r>
      <w:r w:rsidR="00922DF0" w:rsidRPr="00A60B1A">
        <w:rPr>
          <w:color w:val="000000" w:themeColor="text1"/>
        </w:rPr>
        <w:t xml:space="preserve"> </w:t>
      </w:r>
      <w:r w:rsidRPr="00A60B1A">
        <w:rPr>
          <w:color w:val="000000" w:themeColor="text1"/>
        </w:rPr>
        <w:t xml:space="preserve">Możliwość otworzenia plików dostępna jest dopiero po odszyfrowaniu plików przez Zamawiającego po upływie terminu otwarcia ofert. </w:t>
      </w:r>
    </w:p>
    <w:p w14:paraId="77FFC3C1" w14:textId="77777777" w:rsidR="000459B1" w:rsidRPr="00A60B1A" w:rsidRDefault="000459B1" w:rsidP="00922DF0">
      <w:pPr>
        <w:pStyle w:val="Default"/>
        <w:spacing w:line="360" w:lineRule="auto"/>
        <w:ind w:left="426" w:hanging="426"/>
        <w:jc w:val="both"/>
        <w:rPr>
          <w:color w:val="000000" w:themeColor="text1"/>
        </w:rPr>
      </w:pPr>
      <w:r w:rsidRPr="00A60B1A">
        <w:rPr>
          <w:color w:val="000000" w:themeColor="text1"/>
        </w:rPr>
        <w:t>17.</w:t>
      </w:r>
      <w:r w:rsidR="00922DF0" w:rsidRPr="00A60B1A">
        <w:rPr>
          <w:color w:val="000000" w:themeColor="text1"/>
        </w:rPr>
        <w:t xml:space="preserve"> </w:t>
      </w:r>
      <w:r w:rsidRPr="00A60B1A">
        <w:rPr>
          <w:color w:val="000000" w:themeColor="text1"/>
        </w:rPr>
        <w:t xml:space="preserve">Z uwagi na to, że oferta </w:t>
      </w:r>
      <w:r w:rsidR="00922DF0" w:rsidRPr="00A60B1A">
        <w:rPr>
          <w:color w:val="000000" w:themeColor="text1"/>
        </w:rPr>
        <w:t>W</w:t>
      </w:r>
      <w:r w:rsidRPr="00A60B1A">
        <w:rPr>
          <w:color w:val="000000" w:themeColor="text1"/>
        </w:rPr>
        <w:t xml:space="preserve">ykonawcy jest zaszyfrowana, nie można jej edytować. Przez zmianę oferty rozumie się złożenie nowej oferty i wycofanie poprzedniej, jednak należy to zrobić przed upływem terminu zakończenia składania ofert w postępowaniu. </w:t>
      </w:r>
    </w:p>
    <w:p w14:paraId="2A05C7BD" w14:textId="77777777" w:rsidR="000459B1" w:rsidRPr="00A60B1A" w:rsidRDefault="000459B1" w:rsidP="00922DF0">
      <w:pPr>
        <w:pStyle w:val="Default"/>
        <w:spacing w:line="360" w:lineRule="auto"/>
        <w:ind w:left="426" w:hanging="426"/>
        <w:jc w:val="both"/>
        <w:rPr>
          <w:color w:val="000000" w:themeColor="text1"/>
        </w:rPr>
      </w:pPr>
      <w:r w:rsidRPr="00A60B1A">
        <w:rPr>
          <w:color w:val="000000" w:themeColor="text1"/>
        </w:rPr>
        <w:t>18.</w:t>
      </w:r>
      <w:r w:rsidR="00922DF0" w:rsidRPr="00A60B1A">
        <w:rPr>
          <w:color w:val="000000" w:themeColor="text1"/>
        </w:rPr>
        <w:t xml:space="preserve"> </w:t>
      </w:r>
      <w:r w:rsidRPr="00A60B1A">
        <w:rPr>
          <w:color w:val="000000" w:themeColor="text1"/>
        </w:rPr>
        <w:t xml:space="preserve">Złożenie nowej oferty lub wniosku i wycofanie poprzedniej w </w:t>
      </w:r>
      <w:proofErr w:type="gramStart"/>
      <w:r w:rsidRPr="00A60B1A">
        <w:rPr>
          <w:color w:val="000000" w:themeColor="text1"/>
        </w:rPr>
        <w:t>postępowaniu</w:t>
      </w:r>
      <w:proofErr w:type="gramEnd"/>
      <w:r w:rsidRPr="00A60B1A">
        <w:rPr>
          <w:color w:val="000000" w:themeColor="text1"/>
        </w:rPr>
        <w:t xml:space="preserve"> w którym </w:t>
      </w:r>
      <w:r w:rsidR="00922DF0" w:rsidRPr="00A60B1A">
        <w:rPr>
          <w:color w:val="000000" w:themeColor="text1"/>
        </w:rPr>
        <w:t>Z</w:t>
      </w:r>
      <w:r w:rsidRPr="00A60B1A">
        <w:rPr>
          <w:color w:val="000000" w:themeColor="text1"/>
        </w:rPr>
        <w:t xml:space="preserve">amawiający dopuszcza złożenie tylko jednej oferty lub wniosku przed upływem terminu zakończenia składania ofert w postępowaniu powoduje wycofanie oferty poprzednio złożonej. </w:t>
      </w:r>
    </w:p>
    <w:p w14:paraId="3ACC649E" w14:textId="77777777" w:rsidR="000459B1" w:rsidRPr="00A60B1A" w:rsidRDefault="000459B1" w:rsidP="00922DF0">
      <w:pPr>
        <w:pStyle w:val="Default"/>
        <w:spacing w:line="360" w:lineRule="auto"/>
        <w:ind w:left="426"/>
        <w:jc w:val="both"/>
        <w:rPr>
          <w:color w:val="000000" w:themeColor="text1"/>
        </w:rPr>
      </w:pPr>
      <w:r w:rsidRPr="00A60B1A">
        <w:rPr>
          <w:color w:val="000000" w:themeColor="text1"/>
        </w:rPr>
        <w:t xml:space="preserve">Jeśli </w:t>
      </w:r>
      <w:r w:rsidR="00922DF0" w:rsidRPr="00A60B1A">
        <w:rPr>
          <w:color w:val="000000" w:themeColor="text1"/>
        </w:rPr>
        <w:t>W</w:t>
      </w:r>
      <w:r w:rsidRPr="00A60B1A">
        <w:rPr>
          <w:color w:val="000000" w:themeColor="text1"/>
        </w:rPr>
        <w:t xml:space="preserve">ykonawca składający ofertę lub wniosek jest zautoryzowany (zalogowany), to wycofanie oferty lub wniosku następuje od razu po złożeniu nowej oferty. </w:t>
      </w:r>
    </w:p>
    <w:p w14:paraId="4E3CDBC3" w14:textId="77777777" w:rsidR="000459B1" w:rsidRPr="00A60B1A" w:rsidRDefault="000459B1" w:rsidP="00F236E6">
      <w:pPr>
        <w:pStyle w:val="Default"/>
        <w:numPr>
          <w:ilvl w:val="0"/>
          <w:numId w:val="59"/>
        </w:numPr>
        <w:spacing w:line="360" w:lineRule="auto"/>
        <w:jc w:val="both"/>
        <w:rPr>
          <w:color w:val="000000" w:themeColor="text1"/>
        </w:rPr>
      </w:pPr>
      <w:r w:rsidRPr="00A60B1A">
        <w:rPr>
          <w:color w:val="000000" w:themeColor="text1"/>
        </w:rPr>
        <w:lastRenderedPageBreak/>
        <w:t xml:space="preserve">Jeżeli oferta lub wniosek składana jest przez niezautoryzowanego wykonawcę (niezalogowany lub nieposiadający konta) to wycofanie oferty musi być przez niego potwierdzone: </w:t>
      </w:r>
    </w:p>
    <w:p w14:paraId="0FC7A3EE" w14:textId="77777777" w:rsidR="000459B1" w:rsidRPr="00A60B1A" w:rsidRDefault="00922DF0" w:rsidP="00F236E6">
      <w:pPr>
        <w:pStyle w:val="Default"/>
        <w:numPr>
          <w:ilvl w:val="0"/>
          <w:numId w:val="58"/>
        </w:numPr>
        <w:spacing w:line="360" w:lineRule="auto"/>
        <w:ind w:left="709" w:firstLine="0"/>
        <w:jc w:val="both"/>
        <w:rPr>
          <w:color w:val="000000" w:themeColor="text1"/>
        </w:rPr>
      </w:pPr>
      <w:r w:rsidRPr="00A60B1A">
        <w:rPr>
          <w:color w:val="000000" w:themeColor="text1"/>
        </w:rPr>
        <w:t xml:space="preserve"> </w:t>
      </w:r>
      <w:r w:rsidR="000459B1" w:rsidRPr="00A60B1A">
        <w:rPr>
          <w:color w:val="000000" w:themeColor="text1"/>
        </w:rPr>
        <w:t xml:space="preserve">przez kliknięcie w link wysłany w wiadomości email, który musi być zgodny z adres e-mail podanym podczas pierwotnego składania oferty lub </w:t>
      </w:r>
    </w:p>
    <w:p w14:paraId="78E89E00" w14:textId="77777777" w:rsidR="000459B1" w:rsidRPr="00A60B1A" w:rsidRDefault="00922DF0" w:rsidP="00F236E6">
      <w:pPr>
        <w:pStyle w:val="Default"/>
        <w:numPr>
          <w:ilvl w:val="0"/>
          <w:numId w:val="58"/>
        </w:numPr>
        <w:spacing w:line="360" w:lineRule="auto"/>
        <w:ind w:left="709" w:firstLine="0"/>
        <w:jc w:val="both"/>
        <w:rPr>
          <w:color w:val="000000" w:themeColor="text1"/>
        </w:rPr>
      </w:pPr>
      <w:r w:rsidRPr="00A60B1A">
        <w:rPr>
          <w:color w:val="000000" w:themeColor="text1"/>
        </w:rPr>
        <w:t xml:space="preserve"> </w:t>
      </w:r>
      <w:r w:rsidR="000459B1" w:rsidRPr="00A60B1A">
        <w:rPr>
          <w:color w:val="000000" w:themeColor="text1"/>
        </w:rPr>
        <w:t xml:space="preserve">zalogowanie i kliknięcie w przycisk Potwierdź ofertę. </w:t>
      </w:r>
    </w:p>
    <w:p w14:paraId="0F025D37" w14:textId="77777777" w:rsidR="000459B1" w:rsidRPr="00A60B1A" w:rsidRDefault="000459B1" w:rsidP="00922DF0">
      <w:pPr>
        <w:pStyle w:val="Default"/>
        <w:spacing w:line="360" w:lineRule="auto"/>
        <w:ind w:left="709"/>
        <w:jc w:val="both"/>
        <w:rPr>
          <w:color w:val="000000" w:themeColor="text1"/>
        </w:rPr>
      </w:pPr>
      <w:r w:rsidRPr="00A60B1A">
        <w:rPr>
          <w:color w:val="000000" w:themeColor="text1"/>
        </w:rPr>
        <w:t xml:space="preserve">Potwierdzeniem wycofania oferty lub wniosku w przypadku kliknięcia w link jest data kliknięcia w przycisk Wycofaj ofertę i potwierdzenie tej akcji. </w:t>
      </w:r>
    </w:p>
    <w:p w14:paraId="68BEBA28" w14:textId="77777777" w:rsidR="000459B1" w:rsidRPr="00A60B1A" w:rsidRDefault="000459B1" w:rsidP="00922DF0">
      <w:pPr>
        <w:pStyle w:val="Default"/>
        <w:spacing w:line="360" w:lineRule="auto"/>
        <w:ind w:left="709" w:hanging="283"/>
        <w:jc w:val="both"/>
        <w:rPr>
          <w:color w:val="000000" w:themeColor="text1"/>
        </w:rPr>
      </w:pPr>
      <w:r w:rsidRPr="00A60B1A">
        <w:rPr>
          <w:color w:val="000000" w:themeColor="text1"/>
        </w:rPr>
        <w:t>20.</w:t>
      </w:r>
      <w:r w:rsidR="00922DF0" w:rsidRPr="00A60B1A">
        <w:rPr>
          <w:color w:val="000000" w:themeColor="text1"/>
        </w:rPr>
        <w:t xml:space="preserve"> </w:t>
      </w:r>
      <w:r w:rsidRPr="00A60B1A">
        <w:rPr>
          <w:color w:val="000000" w:themeColor="text1"/>
        </w:rPr>
        <w:t xml:space="preserve">Wycofanie oferty lub wniosku możliwe jest do zakończenia terminu składania ofert lub wniosków w postępowaniu. </w:t>
      </w:r>
    </w:p>
    <w:p w14:paraId="77F86CB1" w14:textId="77777777" w:rsidR="000459B1" w:rsidRPr="00A60B1A" w:rsidRDefault="000459B1" w:rsidP="00922DF0">
      <w:pPr>
        <w:pStyle w:val="Default"/>
        <w:spacing w:line="360" w:lineRule="auto"/>
        <w:ind w:left="709" w:hanging="283"/>
        <w:jc w:val="both"/>
        <w:rPr>
          <w:color w:val="000000" w:themeColor="text1"/>
        </w:rPr>
      </w:pPr>
      <w:r w:rsidRPr="00A60B1A">
        <w:rPr>
          <w:color w:val="000000" w:themeColor="text1"/>
        </w:rPr>
        <w:t>21.</w:t>
      </w:r>
      <w:r w:rsidR="00922DF0" w:rsidRPr="00A60B1A">
        <w:rPr>
          <w:color w:val="000000" w:themeColor="text1"/>
        </w:rPr>
        <w:t xml:space="preserve"> </w:t>
      </w:r>
      <w:r w:rsidRPr="00A60B1A">
        <w:rPr>
          <w:color w:val="000000" w:themeColor="text1"/>
        </w:rPr>
        <w:t xml:space="preserve">Wycofanie złożonej oferty powoduje, że zamawiający nie będzie miał możliwości zapoznania się z nią po upływie terminu zakończenia składania ofert w postępowaniu. </w:t>
      </w:r>
    </w:p>
    <w:p w14:paraId="106EAC2D" w14:textId="77777777" w:rsidR="000459B1" w:rsidRPr="00A60B1A" w:rsidRDefault="00922DF0" w:rsidP="00922DF0">
      <w:pPr>
        <w:pStyle w:val="Default"/>
        <w:spacing w:line="360" w:lineRule="auto"/>
        <w:ind w:left="709" w:hanging="283"/>
        <w:jc w:val="both"/>
        <w:rPr>
          <w:color w:val="000000" w:themeColor="text1"/>
        </w:rPr>
      </w:pPr>
      <w:r w:rsidRPr="00A60B1A">
        <w:rPr>
          <w:color w:val="000000" w:themeColor="text1"/>
        </w:rPr>
        <w:t xml:space="preserve">    </w:t>
      </w:r>
      <w:r w:rsidR="000459B1" w:rsidRPr="00A60B1A">
        <w:rPr>
          <w:color w:val="000000" w:themeColor="text1"/>
        </w:rPr>
        <w:t xml:space="preserve">Wykonawca po upływie terminu składania ofert nie może dokonać zmiany złożonej oferty lub wniosku. </w:t>
      </w:r>
    </w:p>
    <w:p w14:paraId="00D00727" w14:textId="77777777" w:rsidR="000459B1" w:rsidRPr="00A60B1A" w:rsidRDefault="000459B1" w:rsidP="00922DF0">
      <w:pPr>
        <w:pStyle w:val="Default"/>
        <w:spacing w:line="360" w:lineRule="auto"/>
        <w:ind w:left="709" w:hanging="283"/>
        <w:jc w:val="both"/>
        <w:rPr>
          <w:color w:val="000000" w:themeColor="text1"/>
        </w:rPr>
      </w:pPr>
      <w:r w:rsidRPr="00A60B1A">
        <w:rPr>
          <w:color w:val="000000" w:themeColor="text1"/>
        </w:rPr>
        <w:t>22.</w:t>
      </w:r>
      <w:r w:rsidR="00922DF0" w:rsidRPr="00A60B1A">
        <w:rPr>
          <w:color w:val="000000" w:themeColor="text1"/>
        </w:rPr>
        <w:t xml:space="preserve"> </w:t>
      </w:r>
      <w:r w:rsidRPr="00A60B1A">
        <w:rPr>
          <w:color w:val="000000" w:themeColor="text1"/>
        </w:rPr>
        <w:t xml:space="preserve">Wykonawca może złożyć ofertę lub wniosek po terminie składania ofert lub wniosku poprzez kliknięcie przycisku Odblokuj formularz. </w:t>
      </w:r>
    </w:p>
    <w:p w14:paraId="47AF1D9D" w14:textId="77777777" w:rsidR="000459B1" w:rsidRPr="00A60B1A" w:rsidRDefault="000459B1" w:rsidP="00922DF0">
      <w:pPr>
        <w:pStyle w:val="Default"/>
        <w:spacing w:line="360" w:lineRule="auto"/>
        <w:ind w:left="709" w:hanging="283"/>
        <w:jc w:val="both"/>
        <w:rPr>
          <w:color w:val="000000" w:themeColor="text1"/>
        </w:rPr>
      </w:pPr>
      <w:r w:rsidRPr="00A60B1A">
        <w:rPr>
          <w:color w:val="000000" w:themeColor="text1"/>
        </w:rPr>
        <w:t>23.</w:t>
      </w:r>
      <w:r w:rsidR="00922DF0" w:rsidRPr="00A60B1A">
        <w:rPr>
          <w:color w:val="000000" w:themeColor="text1"/>
        </w:rPr>
        <w:t xml:space="preserve"> </w:t>
      </w:r>
      <w:r w:rsidRPr="00A60B1A">
        <w:rPr>
          <w:color w:val="000000" w:themeColor="text1"/>
        </w:rPr>
        <w:t xml:space="preserve">W przypadku złożenia oferty po terminie wykonawca otrzymuje automatyczny komunikat dotyczący tego, że oferta została złożona po terminie. </w:t>
      </w:r>
    </w:p>
    <w:p w14:paraId="240FDD97" w14:textId="77777777" w:rsidR="000459B1" w:rsidRPr="00A60B1A" w:rsidRDefault="000459B1" w:rsidP="000459B1">
      <w:pPr>
        <w:pStyle w:val="Default"/>
        <w:spacing w:line="360" w:lineRule="auto"/>
        <w:jc w:val="both"/>
        <w:rPr>
          <w:color w:val="000000" w:themeColor="text1"/>
        </w:rPr>
      </w:pPr>
    </w:p>
    <w:p w14:paraId="0FB4A8B9" w14:textId="77777777" w:rsidR="00C80F47" w:rsidRPr="00A60B1A" w:rsidRDefault="00141D3A"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lang w:val="pl-PL"/>
        </w:rPr>
      </w:pPr>
      <w:r w:rsidRPr="00A60B1A">
        <w:rPr>
          <w:rFonts w:ascii="Times New Roman" w:hAnsi="Times New Roman" w:cs="Times New Roman"/>
          <w:b/>
          <w:color w:val="000000" w:themeColor="text1"/>
          <w:sz w:val="24"/>
          <w:szCs w:val="24"/>
          <w:lang w:val="pl-PL"/>
        </w:rPr>
        <w:t>SPOS</w:t>
      </w:r>
      <w:r w:rsidR="006204E8" w:rsidRPr="00A60B1A">
        <w:rPr>
          <w:rFonts w:ascii="Times New Roman" w:hAnsi="Times New Roman" w:cs="Times New Roman"/>
          <w:b/>
          <w:color w:val="000000" w:themeColor="text1"/>
          <w:sz w:val="24"/>
          <w:szCs w:val="24"/>
          <w:lang w:val="pl-PL"/>
        </w:rPr>
        <w:t xml:space="preserve">ÓB </w:t>
      </w:r>
      <w:r w:rsidRPr="00A60B1A">
        <w:rPr>
          <w:rFonts w:ascii="Times New Roman" w:hAnsi="Times New Roman" w:cs="Times New Roman"/>
          <w:b/>
          <w:color w:val="000000" w:themeColor="text1"/>
          <w:sz w:val="24"/>
          <w:szCs w:val="24"/>
          <w:lang w:val="pl-PL"/>
        </w:rPr>
        <w:t>OBLICZENIA CENY OFERTY</w:t>
      </w:r>
    </w:p>
    <w:p w14:paraId="3BDA01BB" w14:textId="5DE56301"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color w:val="000000" w:themeColor="text1"/>
        </w:rPr>
        <w:t>1.</w:t>
      </w:r>
      <w:r w:rsidR="001F5886">
        <w:rPr>
          <w:color w:val="000000" w:themeColor="text1"/>
        </w:rPr>
        <w:t xml:space="preserve"> </w:t>
      </w:r>
      <w:r w:rsidRPr="00A60B1A">
        <w:rPr>
          <w:color w:val="000000" w:themeColor="text1"/>
        </w:rPr>
        <w:t xml:space="preserve">Cenę oferty należy przedstawić na formularzu ofertowym stanowiącym Załącznik nr 1 do SIWZ. </w:t>
      </w:r>
    </w:p>
    <w:p w14:paraId="35814431" w14:textId="54B48183"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color w:val="000000" w:themeColor="text1"/>
        </w:rPr>
        <w:t>2.</w:t>
      </w:r>
      <w:r w:rsidR="001F5886">
        <w:rPr>
          <w:color w:val="000000" w:themeColor="text1"/>
        </w:rPr>
        <w:t xml:space="preserve"> </w:t>
      </w:r>
      <w:r w:rsidRPr="00A60B1A">
        <w:rPr>
          <w:color w:val="000000" w:themeColor="text1"/>
        </w:rPr>
        <w:t>Cena oferty powinna uwzględniać wszystkie zobowiązania niezbędne do wykonania przedmiotu zamówienia, musi być podana w PLN cyfrowo i słownie.</w:t>
      </w:r>
    </w:p>
    <w:p w14:paraId="3B21DCCD" w14:textId="694F1A7C"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color w:val="000000" w:themeColor="text1"/>
        </w:rPr>
        <w:t>3.</w:t>
      </w:r>
      <w:r w:rsidR="001F5886">
        <w:rPr>
          <w:color w:val="000000" w:themeColor="text1"/>
        </w:rPr>
        <w:t xml:space="preserve"> </w:t>
      </w:r>
      <w:r w:rsidRPr="00A60B1A">
        <w:rPr>
          <w:color w:val="000000" w:themeColor="text1"/>
        </w:rPr>
        <w:t xml:space="preserve">Cena musi być podana z dokładnością do dwóch miejsc po przecinku (zgodnie </w:t>
      </w:r>
      <w:r w:rsidRPr="00A60B1A">
        <w:rPr>
          <w:color w:val="000000" w:themeColor="text1"/>
        </w:rPr>
        <w:br/>
        <w:t xml:space="preserve">z matematycznymi zasadami zaokrągleń). </w:t>
      </w:r>
    </w:p>
    <w:p w14:paraId="1D206583" w14:textId="54551AD4"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color w:val="000000" w:themeColor="text1"/>
        </w:rPr>
        <w:t>4.</w:t>
      </w:r>
      <w:r w:rsidR="001F5886">
        <w:rPr>
          <w:color w:val="000000" w:themeColor="text1"/>
        </w:rPr>
        <w:t xml:space="preserve"> </w:t>
      </w:r>
      <w:r w:rsidRPr="00A60B1A">
        <w:rPr>
          <w:color w:val="000000" w:themeColor="text1"/>
        </w:rPr>
        <w:t xml:space="preserve">Cena musi być wyrażona w złotych polskich brutto z uwzględnieniem należnego podatku VAT. </w:t>
      </w:r>
    </w:p>
    <w:p w14:paraId="7EE31F8A" w14:textId="42885F96"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color w:val="000000" w:themeColor="text1"/>
        </w:rPr>
        <w:t>5.</w:t>
      </w:r>
      <w:r w:rsidR="001F5886">
        <w:rPr>
          <w:color w:val="000000" w:themeColor="text1"/>
        </w:rPr>
        <w:t xml:space="preserve"> </w:t>
      </w:r>
      <w:r w:rsidRPr="00A60B1A">
        <w:rPr>
          <w:color w:val="000000" w:themeColor="text1"/>
        </w:rPr>
        <w:t>Do obliczenia ceny oferty należy zastosować następujący sposób:</w:t>
      </w:r>
    </w:p>
    <w:p w14:paraId="6A3DDFE0" w14:textId="51B3B201" w:rsidR="00CD2B67" w:rsidRPr="00A60B1A" w:rsidRDefault="00CD2B67" w:rsidP="00CD2B67">
      <w:pPr>
        <w:pStyle w:val="Tekstpodstawowy2"/>
        <w:numPr>
          <w:ilvl w:val="1"/>
          <w:numId w:val="20"/>
        </w:numPr>
        <w:autoSpaceDE w:val="0"/>
        <w:autoSpaceDN w:val="0"/>
        <w:spacing w:line="360" w:lineRule="auto"/>
        <w:ind w:left="709" w:hanging="425"/>
        <w:rPr>
          <w:rFonts w:ascii="Times New Roman" w:hAnsi="Times New Roman"/>
          <w:color w:val="000000" w:themeColor="text1"/>
          <w:sz w:val="24"/>
          <w:szCs w:val="24"/>
        </w:rPr>
      </w:pPr>
      <w:r w:rsidRPr="00A60B1A">
        <w:rPr>
          <w:rFonts w:ascii="Times New Roman" w:hAnsi="Times New Roman"/>
          <w:color w:val="000000" w:themeColor="text1"/>
          <w:sz w:val="24"/>
          <w:szCs w:val="24"/>
        </w:rPr>
        <w:t xml:space="preserve">podać cenę jednostkową netto za 1 tonę odebranego każdego z wymienionych </w:t>
      </w:r>
      <w:r w:rsidR="001F5886">
        <w:rPr>
          <w:rFonts w:ascii="Times New Roman" w:hAnsi="Times New Roman"/>
          <w:color w:val="000000" w:themeColor="text1"/>
          <w:sz w:val="24"/>
          <w:szCs w:val="24"/>
        </w:rPr>
        <w:br/>
      </w:r>
      <w:r w:rsidRPr="00A60B1A">
        <w:rPr>
          <w:rFonts w:ascii="Times New Roman" w:hAnsi="Times New Roman"/>
          <w:color w:val="000000" w:themeColor="text1"/>
          <w:sz w:val="24"/>
          <w:szCs w:val="24"/>
        </w:rPr>
        <w:t>w formularzu frakcji odpadów, z dokładnością do dwóch miejsc po przecinku,</w:t>
      </w:r>
    </w:p>
    <w:p w14:paraId="62C28032" w14:textId="77777777" w:rsidR="00CD2B67" w:rsidRPr="00A60B1A" w:rsidRDefault="00CD2B67" w:rsidP="00CD2B67">
      <w:pPr>
        <w:pStyle w:val="Tekstpodstawowy2"/>
        <w:numPr>
          <w:ilvl w:val="1"/>
          <w:numId w:val="20"/>
        </w:numPr>
        <w:autoSpaceDE w:val="0"/>
        <w:autoSpaceDN w:val="0"/>
        <w:spacing w:line="360" w:lineRule="auto"/>
        <w:ind w:left="709" w:hanging="425"/>
        <w:rPr>
          <w:rFonts w:ascii="Times New Roman" w:hAnsi="Times New Roman"/>
          <w:color w:val="000000" w:themeColor="text1"/>
          <w:sz w:val="24"/>
          <w:szCs w:val="24"/>
        </w:rPr>
      </w:pPr>
      <w:r w:rsidRPr="00A60B1A">
        <w:rPr>
          <w:rFonts w:ascii="Times New Roman" w:hAnsi="Times New Roman"/>
          <w:color w:val="000000" w:themeColor="text1"/>
          <w:sz w:val="24"/>
          <w:szCs w:val="24"/>
        </w:rPr>
        <w:t>podać kwotę podatku VAT (w zł),</w:t>
      </w:r>
    </w:p>
    <w:p w14:paraId="5ABCE69D" w14:textId="77777777" w:rsidR="00CD2B67" w:rsidRPr="00A60B1A" w:rsidRDefault="00CD2B67" w:rsidP="00CD2B67">
      <w:pPr>
        <w:pStyle w:val="Tekstpodstawowy2"/>
        <w:numPr>
          <w:ilvl w:val="1"/>
          <w:numId w:val="20"/>
        </w:numPr>
        <w:autoSpaceDE w:val="0"/>
        <w:autoSpaceDN w:val="0"/>
        <w:spacing w:line="360" w:lineRule="auto"/>
        <w:ind w:left="709" w:hanging="425"/>
        <w:rPr>
          <w:rFonts w:ascii="Times New Roman" w:hAnsi="Times New Roman"/>
          <w:color w:val="000000" w:themeColor="text1"/>
          <w:sz w:val="24"/>
          <w:szCs w:val="24"/>
        </w:rPr>
      </w:pPr>
      <w:r w:rsidRPr="00A60B1A">
        <w:rPr>
          <w:rFonts w:ascii="Times New Roman" w:hAnsi="Times New Roman"/>
          <w:color w:val="000000" w:themeColor="text1"/>
          <w:sz w:val="24"/>
          <w:szCs w:val="24"/>
        </w:rPr>
        <w:lastRenderedPageBreak/>
        <w:t>obliczyć cenę jednostkową brutto za 1 tonę odebranych odpadów, dodając cenę jednostkową netto i kwotę podatku VAT,</w:t>
      </w:r>
    </w:p>
    <w:p w14:paraId="1BE7F6D2" w14:textId="46C2252F" w:rsidR="00CD2B67" w:rsidRPr="00A60B1A" w:rsidRDefault="00CD2B67" w:rsidP="00CD2B67">
      <w:pPr>
        <w:pStyle w:val="Tekstpodstawowy2"/>
        <w:numPr>
          <w:ilvl w:val="1"/>
          <w:numId w:val="20"/>
        </w:numPr>
        <w:autoSpaceDE w:val="0"/>
        <w:autoSpaceDN w:val="0"/>
        <w:spacing w:line="360" w:lineRule="auto"/>
        <w:ind w:left="709" w:hanging="425"/>
        <w:rPr>
          <w:rFonts w:ascii="Times New Roman" w:hAnsi="Times New Roman"/>
          <w:color w:val="000000" w:themeColor="text1"/>
          <w:sz w:val="24"/>
          <w:szCs w:val="24"/>
        </w:rPr>
      </w:pPr>
      <w:r w:rsidRPr="00A60B1A">
        <w:rPr>
          <w:rFonts w:ascii="Times New Roman" w:hAnsi="Times New Roman"/>
          <w:color w:val="000000" w:themeColor="text1"/>
          <w:sz w:val="24"/>
          <w:szCs w:val="24"/>
        </w:rPr>
        <w:t xml:space="preserve">obliczyć wartość brutto oferty, mnożąc podane ceny jednostkowe brutto (w kolumnie </w:t>
      </w:r>
      <w:r w:rsidR="001F5886">
        <w:rPr>
          <w:rFonts w:ascii="Times New Roman" w:hAnsi="Times New Roman"/>
          <w:color w:val="000000" w:themeColor="text1"/>
          <w:sz w:val="24"/>
          <w:szCs w:val="24"/>
        </w:rPr>
        <w:br/>
      </w:r>
      <w:r w:rsidRPr="00A60B1A">
        <w:rPr>
          <w:rFonts w:ascii="Times New Roman" w:hAnsi="Times New Roman"/>
          <w:color w:val="000000" w:themeColor="text1"/>
          <w:sz w:val="24"/>
          <w:szCs w:val="24"/>
        </w:rPr>
        <w:t xml:space="preserve">c formularza ofertowego) przez szacunkowe ilości </w:t>
      </w:r>
      <w:proofErr w:type="gramStart"/>
      <w:r w:rsidRPr="00A60B1A">
        <w:rPr>
          <w:rFonts w:ascii="Times New Roman" w:hAnsi="Times New Roman"/>
          <w:color w:val="000000" w:themeColor="text1"/>
          <w:sz w:val="24"/>
          <w:szCs w:val="24"/>
        </w:rPr>
        <w:t>odpadów  do</w:t>
      </w:r>
      <w:proofErr w:type="gramEnd"/>
      <w:r w:rsidRPr="00A60B1A">
        <w:rPr>
          <w:rFonts w:ascii="Times New Roman" w:hAnsi="Times New Roman"/>
          <w:color w:val="000000" w:themeColor="text1"/>
          <w:sz w:val="24"/>
          <w:szCs w:val="24"/>
        </w:rPr>
        <w:t xml:space="preserve"> odbioru w 2021 r. (podane w kolumnie d formularza ofertowego) i sumując ceny brutto kolumny </w:t>
      </w:r>
      <w:r w:rsidR="001F5886">
        <w:rPr>
          <w:rFonts w:ascii="Times New Roman" w:hAnsi="Times New Roman"/>
          <w:color w:val="000000" w:themeColor="text1"/>
          <w:sz w:val="24"/>
          <w:szCs w:val="24"/>
        </w:rPr>
        <w:br/>
      </w:r>
      <w:r w:rsidRPr="00A60B1A">
        <w:rPr>
          <w:rFonts w:ascii="Times New Roman" w:hAnsi="Times New Roman"/>
          <w:color w:val="000000" w:themeColor="text1"/>
          <w:sz w:val="24"/>
          <w:szCs w:val="24"/>
        </w:rPr>
        <w:t>c formularza ofertowego.</w:t>
      </w:r>
    </w:p>
    <w:p w14:paraId="2CF48B57" w14:textId="3A86BD54"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bCs/>
          <w:iCs/>
          <w:color w:val="000000" w:themeColor="text1"/>
        </w:rPr>
        <w:t>6.</w:t>
      </w:r>
      <w:r w:rsidR="001F5886">
        <w:rPr>
          <w:bCs/>
          <w:iCs/>
          <w:color w:val="000000" w:themeColor="text1"/>
        </w:rPr>
        <w:t xml:space="preserve"> </w:t>
      </w:r>
      <w:r w:rsidRPr="00A60B1A">
        <w:rPr>
          <w:bCs/>
          <w:iCs/>
          <w:color w:val="000000" w:themeColor="text1"/>
        </w:rPr>
        <w:t>Stawkę podatku VAT należy określić zgodnie z ustawą z dnia 11 marca 2004 r. o podatku od towarów i usług (</w:t>
      </w:r>
      <w:proofErr w:type="spellStart"/>
      <w:r w:rsidRPr="00A60B1A">
        <w:rPr>
          <w:bCs/>
          <w:iCs/>
          <w:color w:val="000000" w:themeColor="text1"/>
        </w:rPr>
        <w:t>t.j</w:t>
      </w:r>
      <w:proofErr w:type="spellEnd"/>
      <w:r w:rsidRPr="00A60B1A">
        <w:rPr>
          <w:bCs/>
          <w:iCs/>
          <w:color w:val="000000" w:themeColor="text1"/>
        </w:rPr>
        <w:t>. Dz. U. z 2021.685). Zastosowanie przez Wykonawcę stawki podatku VAT niezgodnej z obowiązującymi przepisami Zamawiający potraktuje jako błąd w obliczeniu ceny, skutkujący odrzuceniem oferty.</w:t>
      </w:r>
    </w:p>
    <w:p w14:paraId="3C925329" w14:textId="22CFE8A3" w:rsidR="00CD2B67" w:rsidRPr="00A60B1A" w:rsidRDefault="00CD2B67" w:rsidP="00CD2B67">
      <w:pPr>
        <w:overflowPunct w:val="0"/>
        <w:autoSpaceDE w:val="0"/>
        <w:autoSpaceDN w:val="0"/>
        <w:adjustRightInd w:val="0"/>
        <w:spacing w:line="360" w:lineRule="auto"/>
        <w:contextualSpacing/>
        <w:jc w:val="both"/>
        <w:rPr>
          <w:color w:val="000000" w:themeColor="text1"/>
        </w:rPr>
      </w:pPr>
      <w:r w:rsidRPr="00A60B1A">
        <w:rPr>
          <w:bCs/>
          <w:color w:val="000000" w:themeColor="text1"/>
        </w:rPr>
        <w:t>7.</w:t>
      </w:r>
      <w:r w:rsidR="006D56BF">
        <w:rPr>
          <w:bCs/>
          <w:color w:val="000000" w:themeColor="text1"/>
        </w:rPr>
        <w:t xml:space="preserve"> </w:t>
      </w:r>
      <w:r w:rsidRPr="00A60B1A">
        <w:rPr>
          <w:bCs/>
          <w:color w:val="000000" w:themeColor="text1"/>
        </w:rPr>
        <w:t>Wykonawca, składając ofertę, zobowiązany jest</w:t>
      </w:r>
      <w:r w:rsidRPr="00A60B1A">
        <w:rPr>
          <w:b/>
          <w:bCs/>
          <w:color w:val="000000" w:themeColor="text1"/>
        </w:rPr>
        <w:t xml:space="preserve"> poinformować Zamawiającego, czy wybór jego oferty będzie prowadzić do powstania u Zamawiającego obowiązku podatkowego w zakresie podatku od towarów i usług</w:t>
      </w:r>
      <w:r w:rsidRPr="00A60B1A">
        <w:rPr>
          <w:bCs/>
          <w:color w:val="000000" w:themeColor="text1"/>
        </w:rPr>
        <w:t>,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przepisami o podatku od towarów i usług.</w:t>
      </w:r>
    </w:p>
    <w:p w14:paraId="3CC70415" w14:textId="77777777" w:rsidR="00552FBA" w:rsidRPr="00A60B1A" w:rsidRDefault="00C80F4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lang w:val="pl-PL"/>
        </w:rPr>
        <w:t>WYMAGANIA</w:t>
      </w:r>
      <w:r w:rsidRPr="00A60B1A">
        <w:rPr>
          <w:rFonts w:ascii="Times New Roman" w:hAnsi="Times New Roman" w:cs="Times New Roman"/>
          <w:b/>
          <w:color w:val="000000" w:themeColor="text1"/>
          <w:sz w:val="24"/>
          <w:szCs w:val="24"/>
        </w:rPr>
        <w:t xml:space="preserve"> DOTYCZĄCE WADIUM</w:t>
      </w:r>
    </w:p>
    <w:p w14:paraId="39F466E1" w14:textId="3BBDD344" w:rsidR="00D26A53" w:rsidRPr="00A60B1A" w:rsidRDefault="00D26A53" w:rsidP="00C07D8C">
      <w:pPr>
        <w:numPr>
          <w:ilvl w:val="3"/>
          <w:numId w:val="7"/>
        </w:numPr>
        <w:tabs>
          <w:tab w:val="clear" w:pos="2880"/>
          <w:tab w:val="num" w:pos="284"/>
        </w:tabs>
        <w:spacing w:before="240" w:line="360" w:lineRule="auto"/>
        <w:ind w:left="284" w:hanging="284"/>
        <w:jc w:val="both"/>
        <w:rPr>
          <w:color w:val="000000" w:themeColor="text1"/>
        </w:rPr>
      </w:pPr>
      <w:r w:rsidRPr="00A60B1A">
        <w:rPr>
          <w:color w:val="000000" w:themeColor="text1"/>
        </w:rPr>
        <w:t xml:space="preserve">Wykonawca zobowiązany jest do zabezpieczenia swojej oferty wadium w wysokości: </w:t>
      </w:r>
      <w:r w:rsidR="00CD2B67" w:rsidRPr="00A60B1A">
        <w:rPr>
          <w:color w:val="000000" w:themeColor="text1"/>
        </w:rPr>
        <w:t>73 000</w:t>
      </w:r>
      <w:r w:rsidRPr="00A60B1A">
        <w:rPr>
          <w:color w:val="000000" w:themeColor="text1"/>
        </w:rPr>
        <w:t xml:space="preserve"> (słownie: </w:t>
      </w:r>
      <w:r w:rsidR="00CD2B67" w:rsidRPr="00A60B1A">
        <w:rPr>
          <w:color w:val="000000" w:themeColor="text1"/>
        </w:rPr>
        <w:t xml:space="preserve">siedemdziesiąt trzy </w:t>
      </w:r>
      <w:proofErr w:type="gramStart"/>
      <w:r w:rsidRPr="00A60B1A">
        <w:rPr>
          <w:color w:val="000000" w:themeColor="text1"/>
        </w:rPr>
        <w:t>tysi</w:t>
      </w:r>
      <w:r w:rsidR="007008BF" w:rsidRPr="00A60B1A">
        <w:rPr>
          <w:color w:val="000000" w:themeColor="text1"/>
        </w:rPr>
        <w:t>ące</w:t>
      </w:r>
      <w:r w:rsidRPr="00A60B1A">
        <w:rPr>
          <w:color w:val="000000" w:themeColor="text1"/>
        </w:rPr>
        <w:t xml:space="preserve">  00</w:t>
      </w:r>
      <w:proofErr w:type="gramEnd"/>
      <w:r w:rsidRPr="00A60B1A">
        <w:rPr>
          <w:color w:val="000000" w:themeColor="text1"/>
        </w:rPr>
        <w:t>/100 złotych);</w:t>
      </w:r>
    </w:p>
    <w:p w14:paraId="701BA9FD" w14:textId="77777777" w:rsidR="00D26A53" w:rsidRPr="00A60B1A" w:rsidRDefault="00D26A53" w:rsidP="00D26A53">
      <w:pPr>
        <w:numPr>
          <w:ilvl w:val="3"/>
          <w:numId w:val="7"/>
        </w:numPr>
        <w:tabs>
          <w:tab w:val="clear" w:pos="2880"/>
        </w:tabs>
        <w:spacing w:line="360" w:lineRule="auto"/>
        <w:ind w:left="425" w:hanging="425"/>
        <w:jc w:val="both"/>
        <w:rPr>
          <w:color w:val="000000" w:themeColor="text1"/>
        </w:rPr>
      </w:pPr>
      <w:r w:rsidRPr="00A60B1A">
        <w:rPr>
          <w:color w:val="000000" w:themeColor="text1"/>
        </w:rPr>
        <w:tab/>
        <w:t>Wadium wnosi się przed upływem terminu składania ofert.</w:t>
      </w:r>
    </w:p>
    <w:p w14:paraId="70555075" w14:textId="77777777" w:rsidR="00D26A53" w:rsidRPr="00A60B1A" w:rsidRDefault="00D26A53" w:rsidP="00D26A53">
      <w:pPr>
        <w:numPr>
          <w:ilvl w:val="3"/>
          <w:numId w:val="7"/>
        </w:numPr>
        <w:tabs>
          <w:tab w:val="clear" w:pos="2880"/>
        </w:tabs>
        <w:spacing w:line="360" w:lineRule="auto"/>
        <w:ind w:left="425" w:hanging="425"/>
        <w:jc w:val="both"/>
        <w:rPr>
          <w:color w:val="000000" w:themeColor="text1"/>
        </w:rPr>
      </w:pPr>
      <w:r w:rsidRPr="00A60B1A">
        <w:rPr>
          <w:color w:val="000000" w:themeColor="text1"/>
        </w:rPr>
        <w:tab/>
        <w:t>Wadium może być wnoszone w jednej lub kilku następujących formach:</w:t>
      </w:r>
    </w:p>
    <w:p w14:paraId="13FC9AF5" w14:textId="77777777" w:rsidR="00D26A53" w:rsidRPr="00A60B1A" w:rsidRDefault="00D26A53" w:rsidP="00D26A53">
      <w:pPr>
        <w:numPr>
          <w:ilvl w:val="1"/>
          <w:numId w:val="14"/>
        </w:numPr>
        <w:tabs>
          <w:tab w:val="clear" w:pos="567"/>
        </w:tabs>
        <w:spacing w:line="360" w:lineRule="auto"/>
        <w:ind w:left="896" w:hanging="409"/>
        <w:jc w:val="both"/>
        <w:rPr>
          <w:color w:val="000000" w:themeColor="text1"/>
        </w:rPr>
      </w:pPr>
      <w:r w:rsidRPr="00A60B1A">
        <w:rPr>
          <w:color w:val="000000" w:themeColor="text1"/>
        </w:rPr>
        <w:tab/>
        <w:t xml:space="preserve">pieniądzu; </w:t>
      </w:r>
    </w:p>
    <w:p w14:paraId="5CD1659F" w14:textId="77777777" w:rsidR="00D26A53" w:rsidRPr="00A60B1A" w:rsidRDefault="00D26A53" w:rsidP="00D26A53">
      <w:pPr>
        <w:numPr>
          <w:ilvl w:val="1"/>
          <w:numId w:val="14"/>
        </w:numPr>
        <w:tabs>
          <w:tab w:val="clear" w:pos="567"/>
        </w:tabs>
        <w:spacing w:line="360" w:lineRule="auto"/>
        <w:ind w:left="896" w:hanging="409"/>
        <w:jc w:val="both"/>
        <w:rPr>
          <w:color w:val="000000" w:themeColor="text1"/>
        </w:rPr>
      </w:pPr>
      <w:r w:rsidRPr="00A60B1A">
        <w:rPr>
          <w:color w:val="000000" w:themeColor="text1"/>
        </w:rPr>
        <w:tab/>
        <w:t>gwarancjach bankowych;</w:t>
      </w:r>
    </w:p>
    <w:p w14:paraId="68345C93" w14:textId="77777777" w:rsidR="00D26A53" w:rsidRPr="00A60B1A" w:rsidRDefault="00D26A53" w:rsidP="00D26A53">
      <w:pPr>
        <w:numPr>
          <w:ilvl w:val="1"/>
          <w:numId w:val="14"/>
        </w:numPr>
        <w:tabs>
          <w:tab w:val="clear" w:pos="567"/>
        </w:tabs>
        <w:spacing w:line="360" w:lineRule="auto"/>
        <w:ind w:left="896" w:hanging="409"/>
        <w:jc w:val="both"/>
        <w:rPr>
          <w:color w:val="000000" w:themeColor="text1"/>
        </w:rPr>
      </w:pPr>
      <w:r w:rsidRPr="00A60B1A">
        <w:rPr>
          <w:color w:val="000000" w:themeColor="text1"/>
        </w:rPr>
        <w:tab/>
        <w:t>gwarancjach ubezpieczeniowych;</w:t>
      </w:r>
    </w:p>
    <w:p w14:paraId="3BD06F1C" w14:textId="77777777" w:rsidR="00D26A53" w:rsidRPr="00A60B1A" w:rsidRDefault="00D26A53" w:rsidP="00D26A53">
      <w:pPr>
        <w:numPr>
          <w:ilvl w:val="1"/>
          <w:numId w:val="14"/>
        </w:numPr>
        <w:tabs>
          <w:tab w:val="clear" w:pos="567"/>
        </w:tabs>
        <w:spacing w:line="360" w:lineRule="auto"/>
        <w:ind w:left="896" w:hanging="409"/>
        <w:jc w:val="both"/>
        <w:rPr>
          <w:color w:val="000000" w:themeColor="text1"/>
        </w:rPr>
      </w:pPr>
      <w:r w:rsidRPr="00A60B1A">
        <w:rPr>
          <w:color w:val="000000" w:themeColor="text1"/>
        </w:rPr>
        <w:tab/>
        <w:t>poręczeniach udzielanych przez podmioty, o których mowa w art. 6b ust. 5 pkt 2 ustawy z dnia 9 listopada 2000 r. o utworzeniu Polskiej Agencji Rozwoju Przedsiębiorczości (Dz. U. z 2020 r. poz. 299).</w:t>
      </w:r>
    </w:p>
    <w:p w14:paraId="46435ABD" w14:textId="72F281CD" w:rsidR="00D26A53" w:rsidRPr="00A60B1A" w:rsidRDefault="00D26A53" w:rsidP="00D26A53">
      <w:pPr>
        <w:suppressAutoHyphens/>
        <w:spacing w:line="360" w:lineRule="auto"/>
        <w:jc w:val="both"/>
        <w:rPr>
          <w:color w:val="000000" w:themeColor="text1"/>
        </w:rPr>
      </w:pPr>
      <w:r w:rsidRPr="00A60B1A">
        <w:rPr>
          <w:color w:val="000000" w:themeColor="text1"/>
        </w:rPr>
        <w:t>4.</w:t>
      </w:r>
      <w:r w:rsidR="00C07D8C" w:rsidRPr="00A60B1A">
        <w:rPr>
          <w:color w:val="000000" w:themeColor="text1"/>
        </w:rPr>
        <w:t xml:space="preserve">  </w:t>
      </w:r>
      <w:r w:rsidRPr="00A60B1A">
        <w:rPr>
          <w:color w:val="000000" w:themeColor="text1"/>
        </w:rPr>
        <w:t xml:space="preserve">Wadium w formie pieniądza należy wnieść przelewem na konto </w:t>
      </w:r>
      <w:proofErr w:type="gramStart"/>
      <w:r w:rsidRPr="00A60B1A">
        <w:rPr>
          <w:color w:val="000000" w:themeColor="text1"/>
        </w:rPr>
        <w:t xml:space="preserve">nr  </w:t>
      </w:r>
      <w:r w:rsidR="007F0C0D" w:rsidRPr="00A60B1A">
        <w:rPr>
          <w:bCs/>
          <w:color w:val="000000" w:themeColor="text1"/>
        </w:rPr>
        <w:t>81</w:t>
      </w:r>
      <w:proofErr w:type="gramEnd"/>
      <w:r w:rsidR="007F0C0D" w:rsidRPr="00A60B1A">
        <w:rPr>
          <w:bCs/>
          <w:color w:val="000000" w:themeColor="text1"/>
        </w:rPr>
        <w:t xml:space="preserve"> 1020 5226 0000 6102 0727 7645</w:t>
      </w:r>
      <w:r w:rsidRPr="00A60B1A">
        <w:rPr>
          <w:color w:val="000000" w:themeColor="text1"/>
        </w:rPr>
        <w:t xml:space="preserve"> z dopiskiem „Wadium</w:t>
      </w:r>
      <w:r w:rsidRPr="00486432">
        <w:rPr>
          <w:color w:val="000000" w:themeColor="text1"/>
        </w:rPr>
        <w:t xml:space="preserve"> w postępowaniu </w:t>
      </w:r>
      <w:r w:rsidR="00CD2B67" w:rsidRPr="00486432">
        <w:rPr>
          <w:color w:val="000000" w:themeColor="text1"/>
        </w:rPr>
        <w:t>IGK.271.6.2022</w:t>
      </w:r>
      <w:r w:rsidRPr="00486432">
        <w:rPr>
          <w:color w:val="000000" w:themeColor="text1"/>
        </w:rPr>
        <w:t>”</w:t>
      </w:r>
    </w:p>
    <w:p w14:paraId="20FCEF23" w14:textId="77777777" w:rsidR="00D26A53" w:rsidRPr="00A60B1A" w:rsidRDefault="00D26A53" w:rsidP="00D26A53">
      <w:pPr>
        <w:spacing w:line="360" w:lineRule="auto"/>
        <w:jc w:val="both"/>
        <w:rPr>
          <w:color w:val="000000" w:themeColor="text1"/>
        </w:rPr>
      </w:pPr>
      <w:r w:rsidRPr="00A60B1A">
        <w:rPr>
          <w:b/>
          <w:color w:val="000000" w:themeColor="text1"/>
        </w:rPr>
        <w:lastRenderedPageBreak/>
        <w:t xml:space="preserve">UWAGA: </w:t>
      </w:r>
      <w:r w:rsidRPr="00A60B1A">
        <w:rPr>
          <w:color w:val="000000" w:themeColor="text1"/>
        </w:rPr>
        <w:t>Za termin wniesienia wadium w formie pieniężnej zostanie przyjęty termin uznania rachunku Zamawiającego.</w:t>
      </w:r>
    </w:p>
    <w:p w14:paraId="226EC977" w14:textId="77777777" w:rsidR="00D26A53" w:rsidRPr="00A60B1A" w:rsidRDefault="00D26A53" w:rsidP="00C07D8C">
      <w:pPr>
        <w:numPr>
          <w:ilvl w:val="0"/>
          <w:numId w:val="12"/>
        </w:numPr>
        <w:spacing w:line="360" w:lineRule="auto"/>
        <w:jc w:val="both"/>
        <w:rPr>
          <w:color w:val="000000" w:themeColor="text1"/>
        </w:rPr>
      </w:pPr>
      <w:r w:rsidRPr="00A60B1A">
        <w:rPr>
          <w:color w:val="000000" w:themeColor="text1"/>
        </w:rPr>
        <w:t>Wadium wnoszone w formie poręczeń lub gwarancji musi być złożone jako oryginał gwarancji lub poręczenia w postaci elektronicznej i spełniać co najmniej poniższe wymagania:</w:t>
      </w:r>
    </w:p>
    <w:p w14:paraId="0F33931B" w14:textId="44141147"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musi obejmować odpowiedzialność za wszystkie przypadki powodujące utratę wadium przez Wykon</w:t>
      </w:r>
      <w:r w:rsidR="00C07D8C" w:rsidRPr="00A60B1A">
        <w:rPr>
          <w:color w:val="000000" w:themeColor="text1"/>
        </w:rPr>
        <w:t xml:space="preserve">awcę określone w ustawie </w:t>
      </w:r>
      <w:r w:rsidR="00AC6AB3" w:rsidRPr="00054655">
        <w:rPr>
          <w:iCs/>
          <w:color w:val="000000" w:themeColor="text1"/>
        </w:rPr>
        <w:t>P.Z.P</w:t>
      </w:r>
      <w:r w:rsidR="00C07D8C" w:rsidRPr="00A60B1A">
        <w:rPr>
          <w:color w:val="000000" w:themeColor="text1"/>
        </w:rPr>
        <w:t>.,</w:t>
      </w:r>
    </w:p>
    <w:p w14:paraId="489F211D" w14:textId="77777777"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z jej treści powinno jednoznacznej wynikać zobowiązanie gwaranta do zapłaty całej kwoty wadium</w:t>
      </w:r>
      <w:r w:rsidR="00C07D8C" w:rsidRPr="00A60B1A">
        <w:rPr>
          <w:color w:val="000000" w:themeColor="text1"/>
        </w:rPr>
        <w:t>,</w:t>
      </w:r>
    </w:p>
    <w:p w14:paraId="1BC6391E" w14:textId="77777777"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powinno być nieodwołalne i bezwarunkowe oraz płatne na pierwsze żądanie</w:t>
      </w:r>
      <w:r w:rsidR="00C07D8C" w:rsidRPr="00A60B1A">
        <w:rPr>
          <w:color w:val="000000" w:themeColor="text1"/>
        </w:rPr>
        <w:t>,</w:t>
      </w:r>
    </w:p>
    <w:p w14:paraId="1E89F6BD" w14:textId="77777777"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 xml:space="preserve">termin obowiązywania poręczenia lub gwarancji nie może być krótszy niż termin związania ofertą (z </w:t>
      </w:r>
      <w:proofErr w:type="gramStart"/>
      <w:r w:rsidRPr="00A60B1A">
        <w:rPr>
          <w:color w:val="000000" w:themeColor="text1"/>
        </w:rPr>
        <w:t>zastrzeżeniem</w:t>
      </w:r>
      <w:proofErr w:type="gramEnd"/>
      <w:r w:rsidRPr="00A60B1A">
        <w:rPr>
          <w:color w:val="000000" w:themeColor="text1"/>
        </w:rPr>
        <w:t xml:space="preserve"> iż pierwszym dniem związania ofertą jest dzień składania ofert)</w:t>
      </w:r>
      <w:r w:rsidR="00C07D8C" w:rsidRPr="00A60B1A">
        <w:rPr>
          <w:color w:val="000000" w:themeColor="text1"/>
        </w:rPr>
        <w:t>,</w:t>
      </w:r>
      <w:r w:rsidRPr="00A60B1A">
        <w:rPr>
          <w:color w:val="000000" w:themeColor="text1"/>
        </w:rPr>
        <w:t xml:space="preserve"> </w:t>
      </w:r>
    </w:p>
    <w:p w14:paraId="2DCB6509" w14:textId="77777777"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w treści poręczenia lub gwarancji powinna znaleźć się nazwa oraz numer przedmiotowego postępowania</w:t>
      </w:r>
      <w:r w:rsidR="00C07D8C" w:rsidRPr="00A60B1A">
        <w:rPr>
          <w:color w:val="000000" w:themeColor="text1"/>
        </w:rPr>
        <w:t>,</w:t>
      </w:r>
    </w:p>
    <w:p w14:paraId="6EEFE2D5" w14:textId="77777777"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 xml:space="preserve">beneficjentem poręczenia lub gwarancji jest: Gmina </w:t>
      </w:r>
      <w:r w:rsidR="00C07D8C" w:rsidRPr="00A60B1A">
        <w:rPr>
          <w:color w:val="000000" w:themeColor="text1"/>
        </w:rPr>
        <w:t>Jaworzyna Śląska,</w:t>
      </w:r>
    </w:p>
    <w:p w14:paraId="03DDFA0C" w14:textId="50E7AA8E" w:rsidR="00D26A53" w:rsidRPr="00A60B1A" w:rsidRDefault="00D26A53" w:rsidP="00F236E6">
      <w:pPr>
        <w:pStyle w:val="Akapitzlist"/>
        <w:numPr>
          <w:ilvl w:val="0"/>
          <w:numId w:val="26"/>
        </w:numPr>
        <w:spacing w:line="360" w:lineRule="auto"/>
        <w:ind w:left="882" w:hanging="465"/>
        <w:jc w:val="both"/>
        <w:rPr>
          <w:color w:val="000000" w:themeColor="text1"/>
        </w:rPr>
      </w:pPr>
      <w:r w:rsidRPr="00A60B1A">
        <w:rPr>
          <w:color w:val="000000" w:themeColor="text1"/>
        </w:rPr>
        <w:tab/>
        <w:t xml:space="preserve">w przypadku Wykonawców wspólnie ubiegających się o udzielenie zamówienia (art. 58 </w:t>
      </w:r>
      <w:r w:rsidR="00AC6AB3" w:rsidRPr="00054655">
        <w:rPr>
          <w:iCs/>
          <w:color w:val="000000" w:themeColor="text1"/>
        </w:rPr>
        <w:t>P.Z.P</w:t>
      </w:r>
      <w:r w:rsidRPr="00A60B1A">
        <w:rPr>
          <w:color w:val="000000" w:themeColor="text1"/>
        </w:rPr>
        <w:t xml:space="preserve">.), Zamawiający </w:t>
      </w:r>
      <w:proofErr w:type="gramStart"/>
      <w:r w:rsidRPr="00A60B1A">
        <w:rPr>
          <w:color w:val="000000" w:themeColor="text1"/>
        </w:rPr>
        <w:t>wymaga</w:t>
      </w:r>
      <w:proofErr w:type="gramEnd"/>
      <w:r w:rsidRPr="00A60B1A">
        <w:rPr>
          <w:color w:val="000000" w:themeColor="text1"/>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w:t>
      </w:r>
      <w:r w:rsidR="00C07D8C" w:rsidRPr="00A60B1A">
        <w:rPr>
          <w:color w:val="000000" w:themeColor="text1"/>
        </w:rPr>
        <w:t xml:space="preserve"> zamówienia (konsorcjum).</w:t>
      </w:r>
    </w:p>
    <w:p w14:paraId="75CE4ACA" w14:textId="6286FAA7" w:rsidR="00D26A53" w:rsidRPr="00A60B1A" w:rsidRDefault="00D26A53" w:rsidP="00C07D8C">
      <w:pPr>
        <w:numPr>
          <w:ilvl w:val="0"/>
          <w:numId w:val="12"/>
        </w:numPr>
        <w:spacing w:line="360" w:lineRule="auto"/>
        <w:jc w:val="both"/>
        <w:rPr>
          <w:color w:val="000000" w:themeColor="text1"/>
        </w:rPr>
      </w:pPr>
      <w:r w:rsidRPr="00A60B1A">
        <w:rPr>
          <w:color w:val="000000" w:themeColor="text1"/>
        </w:rPr>
        <w:tab/>
        <w:t xml:space="preserve">Oferta </w:t>
      </w:r>
      <w:r w:rsidR="00C07D8C" w:rsidRPr="00A60B1A">
        <w:rPr>
          <w:color w:val="000000" w:themeColor="text1"/>
        </w:rPr>
        <w:t>W</w:t>
      </w:r>
      <w:r w:rsidRPr="00A60B1A">
        <w:rPr>
          <w:color w:val="000000" w:themeColor="text1"/>
        </w:rPr>
        <w:t xml:space="preserve">ykonawcy, który nie wniesie wadium, wniesie wadium w sposób nieprawidłowy lub nie utrzyma wadium nieprzerwanie do upływu terminu związania ofertą lub złoży wniosek o zwrot wadium w przypadku, o którym mowa w art. 98 ust. 2 pkt 3 </w:t>
      </w:r>
      <w:proofErr w:type="gramStart"/>
      <w:r w:rsidR="00AC6AB3" w:rsidRPr="00054655">
        <w:rPr>
          <w:iCs/>
          <w:color w:val="000000" w:themeColor="text1"/>
        </w:rPr>
        <w:t>P.Z.P</w:t>
      </w:r>
      <w:r w:rsidR="00AC6AB3">
        <w:rPr>
          <w:iCs/>
          <w:color w:val="000000" w:themeColor="text1"/>
        </w:rPr>
        <w:t>.</w:t>
      </w:r>
      <w:r w:rsidRPr="00A60B1A">
        <w:rPr>
          <w:color w:val="000000" w:themeColor="text1"/>
        </w:rPr>
        <w:t>.</w:t>
      </w:r>
      <w:proofErr w:type="gramEnd"/>
      <w:r w:rsidRPr="00A60B1A">
        <w:rPr>
          <w:color w:val="000000" w:themeColor="text1"/>
        </w:rPr>
        <w:t xml:space="preserve"> zostanie odrzucona.</w:t>
      </w:r>
    </w:p>
    <w:p w14:paraId="6C6F7B93" w14:textId="203BD090" w:rsidR="0075214E" w:rsidRPr="00A60B1A" w:rsidRDefault="00D26A53" w:rsidP="00A60B1A">
      <w:pPr>
        <w:numPr>
          <w:ilvl w:val="0"/>
          <w:numId w:val="12"/>
        </w:numPr>
        <w:spacing w:line="360" w:lineRule="auto"/>
        <w:jc w:val="both"/>
        <w:rPr>
          <w:color w:val="000000" w:themeColor="text1"/>
        </w:rPr>
      </w:pPr>
      <w:r w:rsidRPr="00A60B1A">
        <w:rPr>
          <w:color w:val="000000" w:themeColor="text1"/>
        </w:rPr>
        <w:tab/>
        <w:t xml:space="preserve">Zasady zwrotu oraz okoliczności zatrzymania wadium określa art. 98 </w:t>
      </w:r>
      <w:r w:rsidR="00AC6AB3" w:rsidRPr="00054655">
        <w:rPr>
          <w:iCs/>
          <w:color w:val="000000" w:themeColor="text1"/>
        </w:rPr>
        <w:t>P.Z.P</w:t>
      </w:r>
      <w:r w:rsidR="00AC6AB3">
        <w:rPr>
          <w:iCs/>
          <w:color w:val="000000" w:themeColor="text1"/>
        </w:rPr>
        <w:t>.</w:t>
      </w:r>
      <w:r w:rsidR="00D74626" w:rsidRPr="00A60B1A">
        <w:rPr>
          <w:color w:val="000000" w:themeColor="text1"/>
        </w:rPr>
        <w:br/>
      </w:r>
    </w:p>
    <w:p w14:paraId="188091B9" w14:textId="77777777" w:rsidR="00552FBA" w:rsidRPr="00A60B1A" w:rsidRDefault="005B5095"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TERMIN ZWIĄZANIA OFERTĄ</w:t>
      </w:r>
    </w:p>
    <w:p w14:paraId="176323BA" w14:textId="4FF51CDB" w:rsidR="006204E8" w:rsidRPr="00A60B1A" w:rsidRDefault="00710865" w:rsidP="00D74626">
      <w:pPr>
        <w:numPr>
          <w:ilvl w:val="0"/>
          <w:numId w:val="9"/>
        </w:numPr>
        <w:tabs>
          <w:tab w:val="clear" w:pos="1800"/>
          <w:tab w:val="left" w:pos="284"/>
        </w:tabs>
        <w:spacing w:before="240" w:line="360" w:lineRule="auto"/>
        <w:ind w:left="284" w:hanging="284"/>
        <w:jc w:val="both"/>
        <w:rPr>
          <w:color w:val="000000" w:themeColor="text1"/>
        </w:rPr>
      </w:pPr>
      <w:r w:rsidRPr="00A60B1A">
        <w:rPr>
          <w:color w:val="000000" w:themeColor="text1"/>
        </w:rPr>
        <w:tab/>
      </w:r>
      <w:r w:rsidR="00552FBA" w:rsidRPr="00A60B1A">
        <w:rPr>
          <w:color w:val="000000" w:themeColor="text1"/>
        </w:rPr>
        <w:t xml:space="preserve">Wykonawca będzie związany ofertą przez okres </w:t>
      </w:r>
      <w:r w:rsidR="00CD2B67" w:rsidRPr="00A60B1A">
        <w:rPr>
          <w:b/>
          <w:color w:val="000000" w:themeColor="text1"/>
        </w:rPr>
        <w:t>9</w:t>
      </w:r>
      <w:r w:rsidR="006611FC" w:rsidRPr="00A60B1A">
        <w:rPr>
          <w:b/>
          <w:color w:val="000000" w:themeColor="text1"/>
        </w:rPr>
        <w:t>0</w:t>
      </w:r>
      <w:r w:rsidR="00552FBA" w:rsidRPr="00A60B1A">
        <w:rPr>
          <w:b/>
          <w:color w:val="000000" w:themeColor="text1"/>
        </w:rPr>
        <w:t xml:space="preserve"> dni</w:t>
      </w:r>
      <w:r w:rsidR="006204E8" w:rsidRPr="00A60B1A">
        <w:rPr>
          <w:color w:val="000000" w:themeColor="text1"/>
        </w:rPr>
        <w:t xml:space="preserve">, tj. do </w:t>
      </w:r>
      <w:r w:rsidR="006204E8" w:rsidRPr="00A60B1A">
        <w:rPr>
          <w:b/>
          <w:bCs/>
          <w:color w:val="000000" w:themeColor="text1"/>
        </w:rPr>
        <w:t xml:space="preserve">dnia </w:t>
      </w:r>
      <w:r w:rsidR="003B23EE">
        <w:rPr>
          <w:b/>
          <w:bCs/>
          <w:color w:val="000000" w:themeColor="text1"/>
        </w:rPr>
        <w:t>1</w:t>
      </w:r>
      <w:r w:rsidR="000466F8">
        <w:rPr>
          <w:b/>
          <w:bCs/>
          <w:color w:val="000000" w:themeColor="text1"/>
        </w:rPr>
        <w:t>4</w:t>
      </w:r>
      <w:r w:rsidR="003B23EE">
        <w:rPr>
          <w:b/>
          <w:bCs/>
          <w:color w:val="000000" w:themeColor="text1"/>
        </w:rPr>
        <w:t>.08</w:t>
      </w:r>
      <w:r w:rsidR="00B631EC" w:rsidRPr="00A60B1A">
        <w:rPr>
          <w:b/>
          <w:bCs/>
          <w:color w:val="000000" w:themeColor="text1"/>
        </w:rPr>
        <w:t>.</w:t>
      </w:r>
      <w:r w:rsidR="00417606" w:rsidRPr="00A60B1A">
        <w:rPr>
          <w:b/>
          <w:bCs/>
          <w:color w:val="000000" w:themeColor="text1"/>
        </w:rPr>
        <w:t>202</w:t>
      </w:r>
      <w:r w:rsidR="00B4051E" w:rsidRPr="00A60B1A">
        <w:rPr>
          <w:b/>
          <w:bCs/>
          <w:color w:val="000000" w:themeColor="text1"/>
        </w:rPr>
        <w:t>2</w:t>
      </w:r>
      <w:r w:rsidRPr="00A60B1A">
        <w:rPr>
          <w:b/>
          <w:bCs/>
          <w:caps/>
          <w:color w:val="000000" w:themeColor="text1"/>
        </w:rPr>
        <w:t xml:space="preserve"> </w:t>
      </w:r>
      <w:r w:rsidR="006204E8" w:rsidRPr="00A60B1A">
        <w:rPr>
          <w:b/>
          <w:bCs/>
          <w:color w:val="000000" w:themeColor="text1"/>
        </w:rPr>
        <w:t>r.</w:t>
      </w:r>
      <w:r w:rsidR="00552FBA" w:rsidRPr="00A60B1A">
        <w:rPr>
          <w:color w:val="000000" w:themeColor="text1"/>
        </w:rPr>
        <w:t xml:space="preserve"> Bieg terminu związania ofertą rozpoczyna się wraz z up</w:t>
      </w:r>
      <w:r w:rsidR="00AF7093" w:rsidRPr="00A60B1A">
        <w:rPr>
          <w:color w:val="000000" w:themeColor="text1"/>
        </w:rPr>
        <w:t>ływem terminu składania ofert.</w:t>
      </w:r>
    </w:p>
    <w:p w14:paraId="515E4EEA" w14:textId="31BCF3AA" w:rsidR="006204E8" w:rsidRPr="00A60B1A" w:rsidRDefault="00710865" w:rsidP="00D74626">
      <w:pPr>
        <w:numPr>
          <w:ilvl w:val="0"/>
          <w:numId w:val="9"/>
        </w:numPr>
        <w:tabs>
          <w:tab w:val="clear" w:pos="1800"/>
          <w:tab w:val="left" w:pos="284"/>
        </w:tabs>
        <w:spacing w:line="360" w:lineRule="auto"/>
        <w:ind w:left="284" w:hanging="284"/>
        <w:jc w:val="both"/>
        <w:rPr>
          <w:color w:val="000000" w:themeColor="text1"/>
        </w:rPr>
      </w:pPr>
      <w:r w:rsidRPr="00A60B1A">
        <w:rPr>
          <w:color w:val="000000" w:themeColor="text1"/>
        </w:rPr>
        <w:lastRenderedPageBreak/>
        <w:tab/>
      </w:r>
      <w:r w:rsidR="006204E8" w:rsidRPr="00A60B1A">
        <w:rPr>
          <w:color w:val="000000" w:themeColor="text1"/>
        </w:rPr>
        <w:t>W przypadku</w:t>
      </w:r>
      <w:r w:rsidR="00C07D8C" w:rsidRPr="00A60B1A">
        <w:rPr>
          <w:color w:val="000000" w:themeColor="text1"/>
        </w:rPr>
        <w:t>,</w:t>
      </w:r>
      <w:r w:rsidR="006204E8" w:rsidRPr="00A60B1A">
        <w:rPr>
          <w:color w:val="000000" w:themeColor="text1"/>
        </w:rPr>
        <w:t xml:space="preserve"> gdy wybór najkorzystniejszej oferty nie nastąpi przed upływem terminu związania ofertą wskazanego w ust. 1, Zamawiający przed upływem terminu związania ofertą </w:t>
      </w:r>
      <w:r w:rsidR="00436175" w:rsidRPr="00A60B1A">
        <w:rPr>
          <w:color w:val="000000" w:themeColor="text1"/>
        </w:rPr>
        <w:t xml:space="preserve">zwróci </w:t>
      </w:r>
      <w:r w:rsidR="006204E8" w:rsidRPr="00A60B1A">
        <w:rPr>
          <w:color w:val="000000" w:themeColor="text1"/>
        </w:rPr>
        <w:t xml:space="preserve">się jednokrotnie do </w:t>
      </w:r>
      <w:r w:rsidR="00C07D8C" w:rsidRPr="00A60B1A">
        <w:rPr>
          <w:color w:val="000000" w:themeColor="text1"/>
        </w:rPr>
        <w:t>W</w:t>
      </w:r>
      <w:r w:rsidR="006204E8" w:rsidRPr="00A60B1A">
        <w:rPr>
          <w:color w:val="000000" w:themeColor="text1"/>
        </w:rPr>
        <w:t xml:space="preserve">ykonawców o wyrażenie zgody na przedłużenie tego terminu o wskazywany przez niego okres, nie dłuższy niż 30 dni. </w:t>
      </w:r>
      <w:r w:rsidR="006204E8" w:rsidRPr="00A60B1A">
        <w:rPr>
          <w:color w:val="000000" w:themeColor="text1"/>
        </w:rPr>
        <w:tab/>
      </w:r>
      <w:r w:rsidR="006D56BF">
        <w:rPr>
          <w:color w:val="000000" w:themeColor="text1"/>
        </w:rPr>
        <w:t xml:space="preserve"> </w:t>
      </w:r>
      <w:r w:rsidR="006204E8" w:rsidRPr="00A60B1A">
        <w:rPr>
          <w:color w:val="000000" w:themeColor="text1"/>
        </w:rPr>
        <w:t>Przedłużenie</w:t>
      </w:r>
      <w:r w:rsidR="006D56BF">
        <w:rPr>
          <w:color w:val="000000" w:themeColor="text1"/>
        </w:rPr>
        <w:t xml:space="preserve"> </w:t>
      </w:r>
      <w:r w:rsidR="006204E8" w:rsidRPr="00A60B1A">
        <w:rPr>
          <w:color w:val="000000" w:themeColor="text1"/>
        </w:rPr>
        <w:t xml:space="preserve">terminu związania ofertą wymaga złożenia przez </w:t>
      </w:r>
      <w:r w:rsidR="00C07D8C" w:rsidRPr="00A60B1A">
        <w:rPr>
          <w:color w:val="000000" w:themeColor="text1"/>
        </w:rPr>
        <w:t>W</w:t>
      </w:r>
      <w:r w:rsidR="006204E8" w:rsidRPr="00A60B1A">
        <w:rPr>
          <w:color w:val="000000" w:themeColor="text1"/>
        </w:rPr>
        <w:t>ykonawcę pisemnego oświadczenia o wyrażeniu zgody na przedłużenie terminu związania ofertą.</w:t>
      </w:r>
    </w:p>
    <w:p w14:paraId="2A0657A0" w14:textId="77777777" w:rsidR="00552FBA" w:rsidRPr="00A60B1A" w:rsidRDefault="006204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lang w:val="pl-PL"/>
        </w:rPr>
        <w:t>SPOSÓB</w:t>
      </w:r>
      <w:r w:rsidRPr="00A60B1A">
        <w:rPr>
          <w:rFonts w:ascii="Times New Roman" w:hAnsi="Times New Roman" w:cs="Times New Roman"/>
          <w:b/>
          <w:color w:val="000000" w:themeColor="text1"/>
          <w:sz w:val="24"/>
          <w:szCs w:val="24"/>
        </w:rPr>
        <w:t xml:space="preserve"> I</w:t>
      </w:r>
      <w:r w:rsidR="00D8710C" w:rsidRPr="00A60B1A">
        <w:rPr>
          <w:rFonts w:ascii="Times New Roman" w:hAnsi="Times New Roman" w:cs="Times New Roman"/>
          <w:b/>
          <w:color w:val="000000" w:themeColor="text1"/>
          <w:sz w:val="24"/>
          <w:szCs w:val="24"/>
        </w:rPr>
        <w:t xml:space="preserve"> TE</w:t>
      </w:r>
      <w:r w:rsidR="005B5095" w:rsidRPr="00A60B1A">
        <w:rPr>
          <w:rFonts w:ascii="Times New Roman" w:hAnsi="Times New Roman" w:cs="Times New Roman"/>
          <w:b/>
          <w:color w:val="000000" w:themeColor="text1"/>
          <w:sz w:val="24"/>
          <w:szCs w:val="24"/>
        </w:rPr>
        <w:t>RMIN SKŁADANIA I OTWARCIA OFERT</w:t>
      </w:r>
    </w:p>
    <w:p w14:paraId="505C6F30" w14:textId="6F04123E" w:rsidR="00B5063F" w:rsidRPr="00A60B1A" w:rsidRDefault="00710865" w:rsidP="00D74626">
      <w:pPr>
        <w:numPr>
          <w:ilvl w:val="0"/>
          <w:numId w:val="11"/>
        </w:numPr>
        <w:tabs>
          <w:tab w:val="clear" w:pos="2340"/>
          <w:tab w:val="left" w:pos="284"/>
        </w:tabs>
        <w:spacing w:before="240" w:line="360" w:lineRule="auto"/>
        <w:ind w:left="284" w:hanging="284"/>
        <w:jc w:val="both"/>
        <w:rPr>
          <w:b/>
          <w:color w:val="000000" w:themeColor="text1"/>
        </w:rPr>
      </w:pPr>
      <w:r w:rsidRPr="00A60B1A">
        <w:rPr>
          <w:color w:val="000000" w:themeColor="text1"/>
        </w:rPr>
        <w:tab/>
      </w:r>
      <w:r w:rsidR="00B5063F" w:rsidRPr="00A60B1A">
        <w:rPr>
          <w:color w:val="000000" w:themeColor="text1"/>
        </w:rPr>
        <w:t xml:space="preserve">Ofertę należy złożyć poprzez Platformę </w:t>
      </w:r>
      <w:hyperlink r:id="rId11" w:history="1">
        <w:r w:rsidR="00B4051E" w:rsidRPr="00A60B1A">
          <w:rPr>
            <w:rStyle w:val="Hipercze"/>
            <w:color w:val="000000" w:themeColor="text1"/>
          </w:rPr>
          <w:t>https://platformazakupowa.pl/</w:t>
        </w:r>
      </w:hyperlink>
      <w:r w:rsidR="00B4051E" w:rsidRPr="00A60B1A">
        <w:rPr>
          <w:color w:val="000000" w:themeColor="text1"/>
        </w:rPr>
        <w:t xml:space="preserve"> </w:t>
      </w:r>
      <w:r w:rsidR="00546695" w:rsidRPr="00A60B1A">
        <w:rPr>
          <w:b/>
          <w:color w:val="000000" w:themeColor="text1"/>
        </w:rPr>
        <w:t xml:space="preserve">do dnia </w:t>
      </w:r>
      <w:r w:rsidR="009C03B6">
        <w:rPr>
          <w:b/>
          <w:color w:val="000000" w:themeColor="text1"/>
        </w:rPr>
        <w:br/>
      </w:r>
      <w:r w:rsidR="003B23EE">
        <w:rPr>
          <w:b/>
          <w:color w:val="000000" w:themeColor="text1"/>
        </w:rPr>
        <w:t>1</w:t>
      </w:r>
      <w:r w:rsidR="000466F8">
        <w:rPr>
          <w:b/>
          <w:color w:val="000000" w:themeColor="text1"/>
        </w:rPr>
        <w:t>7</w:t>
      </w:r>
      <w:r w:rsidR="003B23EE">
        <w:rPr>
          <w:b/>
          <w:color w:val="000000" w:themeColor="text1"/>
        </w:rPr>
        <w:t>.06</w:t>
      </w:r>
      <w:r w:rsidR="00546695" w:rsidRPr="00A60B1A">
        <w:rPr>
          <w:b/>
          <w:color w:val="000000" w:themeColor="text1"/>
        </w:rPr>
        <w:t>.</w:t>
      </w:r>
      <w:r w:rsidR="00343B4E" w:rsidRPr="00A60B1A">
        <w:rPr>
          <w:b/>
          <w:color w:val="000000" w:themeColor="text1"/>
        </w:rPr>
        <w:t>202</w:t>
      </w:r>
      <w:r w:rsidR="00611052" w:rsidRPr="00A60B1A">
        <w:rPr>
          <w:b/>
          <w:color w:val="000000" w:themeColor="text1"/>
        </w:rPr>
        <w:t>2</w:t>
      </w:r>
      <w:r w:rsidRPr="00A60B1A">
        <w:rPr>
          <w:caps/>
          <w:color w:val="000000" w:themeColor="text1"/>
        </w:rPr>
        <w:t xml:space="preserve"> </w:t>
      </w:r>
      <w:r w:rsidR="00B5063F" w:rsidRPr="00A60B1A">
        <w:rPr>
          <w:b/>
          <w:color w:val="000000" w:themeColor="text1"/>
        </w:rPr>
        <w:t xml:space="preserve">r. do godziny </w:t>
      </w:r>
      <w:r w:rsidR="004355D3" w:rsidRPr="00A60B1A">
        <w:rPr>
          <w:b/>
          <w:bCs/>
          <w:caps/>
          <w:color w:val="000000" w:themeColor="text1"/>
        </w:rPr>
        <w:t>09</w:t>
      </w:r>
      <w:r w:rsidR="00B5063F" w:rsidRPr="00A60B1A">
        <w:rPr>
          <w:b/>
          <w:color w:val="000000" w:themeColor="text1"/>
        </w:rPr>
        <w:t>:00</w:t>
      </w:r>
      <w:r w:rsidR="00B5063F" w:rsidRPr="00A60B1A">
        <w:rPr>
          <w:color w:val="000000" w:themeColor="text1"/>
        </w:rPr>
        <w:t>.</w:t>
      </w:r>
    </w:p>
    <w:p w14:paraId="05226B05" w14:textId="5946E613" w:rsidR="00BA05B7" w:rsidRPr="00A60B1A" w:rsidRDefault="00710865" w:rsidP="00EC46CF">
      <w:pPr>
        <w:numPr>
          <w:ilvl w:val="0"/>
          <w:numId w:val="11"/>
        </w:numPr>
        <w:tabs>
          <w:tab w:val="clear" w:pos="2340"/>
          <w:tab w:val="left" w:pos="284"/>
        </w:tabs>
        <w:spacing w:line="360" w:lineRule="auto"/>
        <w:ind w:left="284" w:hanging="284"/>
        <w:jc w:val="both"/>
        <w:rPr>
          <w:b/>
          <w:color w:val="000000" w:themeColor="text1"/>
        </w:rPr>
      </w:pPr>
      <w:r w:rsidRPr="00A60B1A">
        <w:rPr>
          <w:color w:val="000000" w:themeColor="text1"/>
        </w:rPr>
        <w:tab/>
      </w:r>
      <w:r w:rsidRPr="00A60B1A">
        <w:rPr>
          <w:color w:val="000000" w:themeColor="text1"/>
        </w:rPr>
        <w:tab/>
      </w:r>
      <w:r w:rsidR="00115F5C" w:rsidRPr="00A60B1A">
        <w:rPr>
          <w:color w:val="000000" w:themeColor="text1"/>
        </w:rPr>
        <w:t>Otwarcie ofert nast</w:t>
      </w:r>
      <w:r w:rsidR="00C07D8C" w:rsidRPr="00A60B1A">
        <w:rPr>
          <w:color w:val="000000" w:themeColor="text1"/>
        </w:rPr>
        <w:t>ą</w:t>
      </w:r>
      <w:r w:rsidR="00115F5C" w:rsidRPr="00A60B1A">
        <w:rPr>
          <w:color w:val="000000" w:themeColor="text1"/>
        </w:rPr>
        <w:t>p</w:t>
      </w:r>
      <w:r w:rsidR="00C07D8C" w:rsidRPr="00A60B1A">
        <w:rPr>
          <w:color w:val="000000" w:themeColor="text1"/>
        </w:rPr>
        <w:t>i</w:t>
      </w:r>
      <w:r w:rsidR="00115F5C" w:rsidRPr="00A60B1A">
        <w:rPr>
          <w:color w:val="000000" w:themeColor="text1"/>
        </w:rPr>
        <w:t xml:space="preserve"> w dniu </w:t>
      </w:r>
      <w:r w:rsidR="003B23EE">
        <w:rPr>
          <w:b/>
          <w:color w:val="000000" w:themeColor="text1"/>
        </w:rPr>
        <w:t>1</w:t>
      </w:r>
      <w:r w:rsidR="000466F8">
        <w:rPr>
          <w:b/>
          <w:color w:val="000000" w:themeColor="text1"/>
        </w:rPr>
        <w:t>7</w:t>
      </w:r>
      <w:r w:rsidR="003B23EE">
        <w:rPr>
          <w:b/>
          <w:color w:val="000000" w:themeColor="text1"/>
        </w:rPr>
        <w:t>.06</w:t>
      </w:r>
      <w:r w:rsidR="00546695" w:rsidRPr="00A60B1A">
        <w:rPr>
          <w:color w:val="000000" w:themeColor="text1"/>
        </w:rPr>
        <w:t>.</w:t>
      </w:r>
      <w:r w:rsidR="004355D3" w:rsidRPr="00A60B1A">
        <w:rPr>
          <w:b/>
          <w:bCs/>
          <w:color w:val="000000" w:themeColor="text1"/>
        </w:rPr>
        <w:t>202</w:t>
      </w:r>
      <w:r w:rsidR="00611052" w:rsidRPr="00A60B1A">
        <w:rPr>
          <w:b/>
          <w:bCs/>
          <w:color w:val="000000" w:themeColor="text1"/>
        </w:rPr>
        <w:t>2</w:t>
      </w:r>
      <w:r w:rsidR="00115F5C" w:rsidRPr="00A60B1A">
        <w:rPr>
          <w:b/>
          <w:bCs/>
          <w:color w:val="000000" w:themeColor="text1"/>
        </w:rPr>
        <w:t xml:space="preserve"> r. o godzinie </w:t>
      </w:r>
      <w:r w:rsidR="004355D3" w:rsidRPr="00A60B1A">
        <w:rPr>
          <w:b/>
          <w:bCs/>
          <w:caps/>
          <w:color w:val="000000" w:themeColor="text1"/>
        </w:rPr>
        <w:t>1</w:t>
      </w:r>
      <w:r w:rsidR="007D76AC" w:rsidRPr="00A60B1A">
        <w:rPr>
          <w:b/>
          <w:bCs/>
          <w:caps/>
          <w:color w:val="000000" w:themeColor="text1"/>
        </w:rPr>
        <w:t>0</w:t>
      </w:r>
      <w:r w:rsidR="00115F5C" w:rsidRPr="00A60B1A">
        <w:rPr>
          <w:b/>
          <w:bCs/>
          <w:color w:val="000000" w:themeColor="text1"/>
        </w:rPr>
        <w:t>:</w:t>
      </w:r>
      <w:r w:rsidR="007D76AC" w:rsidRPr="00A60B1A">
        <w:rPr>
          <w:b/>
          <w:bCs/>
          <w:color w:val="000000" w:themeColor="text1"/>
        </w:rPr>
        <w:t>0</w:t>
      </w:r>
      <w:r w:rsidR="00115F5C" w:rsidRPr="00A60B1A">
        <w:rPr>
          <w:b/>
          <w:bCs/>
          <w:color w:val="000000" w:themeColor="text1"/>
        </w:rPr>
        <w:t>0</w:t>
      </w:r>
      <w:r w:rsidR="00115F5C" w:rsidRPr="00A60B1A">
        <w:rPr>
          <w:color w:val="000000" w:themeColor="text1"/>
        </w:rPr>
        <w:t xml:space="preserve">  </w:t>
      </w:r>
    </w:p>
    <w:p w14:paraId="1470457B" w14:textId="77777777" w:rsidR="00BA05B7" w:rsidRPr="00A60B1A" w:rsidRDefault="00C07D8C" w:rsidP="00D74626">
      <w:pPr>
        <w:numPr>
          <w:ilvl w:val="0"/>
          <w:numId w:val="11"/>
        </w:numPr>
        <w:tabs>
          <w:tab w:val="clear" w:pos="2340"/>
          <w:tab w:val="left" w:pos="284"/>
        </w:tabs>
        <w:spacing w:line="360" w:lineRule="auto"/>
        <w:ind w:left="284" w:hanging="284"/>
        <w:jc w:val="both"/>
        <w:rPr>
          <w:b/>
          <w:color w:val="000000" w:themeColor="text1"/>
        </w:rPr>
      </w:pPr>
      <w:r w:rsidRPr="00A60B1A">
        <w:rPr>
          <w:color w:val="000000" w:themeColor="text1"/>
        </w:rPr>
        <w:t xml:space="preserve"> </w:t>
      </w:r>
      <w:r w:rsidR="00115F5C" w:rsidRPr="00A60B1A">
        <w:rPr>
          <w:color w:val="000000" w:themeColor="text1"/>
        </w:rPr>
        <w:t xml:space="preserve">Najpóźniej przed otwarciem ofert, udostępnia się na stronie internetowej prowadzonego postępowania informację o kwocie, jaką zamierza się przeznaczyć na sfinansowanie zamówienia. </w:t>
      </w:r>
    </w:p>
    <w:p w14:paraId="32264F09" w14:textId="77777777" w:rsidR="00115F5C" w:rsidRPr="00A60B1A" w:rsidRDefault="00710865" w:rsidP="00D74626">
      <w:pPr>
        <w:numPr>
          <w:ilvl w:val="0"/>
          <w:numId w:val="11"/>
        </w:numPr>
        <w:tabs>
          <w:tab w:val="clear" w:pos="2340"/>
          <w:tab w:val="left" w:pos="284"/>
        </w:tabs>
        <w:spacing w:line="360" w:lineRule="auto"/>
        <w:ind w:left="284" w:hanging="284"/>
        <w:jc w:val="both"/>
        <w:rPr>
          <w:b/>
          <w:color w:val="000000" w:themeColor="text1"/>
        </w:rPr>
      </w:pPr>
      <w:r w:rsidRPr="00A60B1A">
        <w:rPr>
          <w:color w:val="000000" w:themeColor="text1"/>
        </w:rPr>
        <w:tab/>
      </w:r>
      <w:r w:rsidR="00115F5C" w:rsidRPr="00A60B1A">
        <w:rPr>
          <w:color w:val="000000" w:themeColor="text1"/>
        </w:rPr>
        <w:t xml:space="preserve">Niezwłocznie po otwarciu ofert, udostępnia się na stronie internetowej prowadzonego postępowania informacje o: </w:t>
      </w:r>
    </w:p>
    <w:p w14:paraId="02B2CD76" w14:textId="77777777" w:rsidR="00115F5C" w:rsidRPr="00A60B1A" w:rsidRDefault="00115F5C" w:rsidP="00D74626">
      <w:pPr>
        <w:tabs>
          <w:tab w:val="left" w:pos="567"/>
        </w:tabs>
        <w:spacing w:line="360" w:lineRule="auto"/>
        <w:ind w:left="567" w:hanging="283"/>
        <w:jc w:val="both"/>
        <w:rPr>
          <w:color w:val="000000" w:themeColor="text1"/>
        </w:rPr>
      </w:pPr>
      <w:r w:rsidRPr="00A60B1A">
        <w:rPr>
          <w:color w:val="000000" w:themeColor="text1"/>
        </w:rPr>
        <w:t>1)</w:t>
      </w:r>
      <w:r w:rsidRPr="00A60B1A">
        <w:rPr>
          <w:color w:val="000000" w:themeColor="text1"/>
        </w:rPr>
        <w:tab/>
        <w:t>nazwach albo imionach i nazwiskach oraz siedzibach lub miejscach prowadzonej działalności gospodarcz</w:t>
      </w:r>
      <w:r w:rsidR="00C07D8C" w:rsidRPr="00A60B1A">
        <w:rPr>
          <w:color w:val="000000" w:themeColor="text1"/>
        </w:rPr>
        <w:t>ej albo miejscach zamieszkania W</w:t>
      </w:r>
      <w:r w:rsidRPr="00A60B1A">
        <w:rPr>
          <w:color w:val="000000" w:themeColor="text1"/>
        </w:rPr>
        <w:t>ykonawców, których oferty zostały otwarte</w:t>
      </w:r>
      <w:r w:rsidR="00C07D8C" w:rsidRPr="00A60B1A">
        <w:rPr>
          <w:color w:val="000000" w:themeColor="text1"/>
        </w:rPr>
        <w:t>,</w:t>
      </w:r>
      <w:r w:rsidRPr="00A60B1A">
        <w:rPr>
          <w:color w:val="000000" w:themeColor="text1"/>
        </w:rPr>
        <w:t xml:space="preserve"> </w:t>
      </w:r>
    </w:p>
    <w:p w14:paraId="0A93CED6" w14:textId="38DC81F2" w:rsidR="00F458A2" w:rsidRPr="00A60B1A" w:rsidRDefault="00115F5C" w:rsidP="006D56BF">
      <w:pPr>
        <w:tabs>
          <w:tab w:val="left" w:pos="567"/>
        </w:tabs>
        <w:spacing w:line="360" w:lineRule="auto"/>
        <w:ind w:left="567" w:hanging="283"/>
        <w:jc w:val="both"/>
        <w:rPr>
          <w:color w:val="000000" w:themeColor="text1"/>
        </w:rPr>
      </w:pPr>
      <w:r w:rsidRPr="00A60B1A">
        <w:rPr>
          <w:color w:val="000000" w:themeColor="text1"/>
        </w:rPr>
        <w:t>2)</w:t>
      </w:r>
      <w:r w:rsidRPr="00A60B1A">
        <w:rPr>
          <w:color w:val="000000" w:themeColor="text1"/>
        </w:rPr>
        <w:tab/>
        <w:t>cenach lub kosztach zawartych w ofertach.</w:t>
      </w:r>
    </w:p>
    <w:p w14:paraId="63729E70" w14:textId="77777777" w:rsidR="00080477" w:rsidRPr="00A60B1A"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ab/>
      </w:r>
      <w:r w:rsidR="00927FE7" w:rsidRPr="00A60B1A">
        <w:rPr>
          <w:rFonts w:ascii="Times New Roman" w:hAnsi="Times New Roman" w:cs="Times New Roman"/>
          <w:b/>
          <w:color w:val="000000" w:themeColor="text1"/>
          <w:sz w:val="24"/>
          <w:szCs w:val="24"/>
        </w:rPr>
        <w:t>OPIS KRYTERIÓW</w:t>
      </w:r>
      <w:r w:rsidR="007660F9" w:rsidRPr="00A60B1A">
        <w:rPr>
          <w:rFonts w:ascii="Times New Roman" w:hAnsi="Times New Roman" w:cs="Times New Roman"/>
          <w:b/>
          <w:color w:val="000000" w:themeColor="text1"/>
          <w:sz w:val="24"/>
          <w:szCs w:val="24"/>
        </w:rPr>
        <w:t xml:space="preserve"> OCENY OFERT</w:t>
      </w:r>
      <w:r w:rsidR="00927FE7" w:rsidRPr="00A60B1A">
        <w:rPr>
          <w:rFonts w:ascii="Times New Roman" w:hAnsi="Times New Roman" w:cs="Times New Roman"/>
          <w:b/>
          <w:color w:val="000000" w:themeColor="text1"/>
          <w:sz w:val="24"/>
          <w:szCs w:val="24"/>
        </w:rPr>
        <w:t xml:space="preserve">, WRAZ Z PODANIEM WAG TYCH </w:t>
      </w:r>
      <w:r w:rsidR="005B5095" w:rsidRPr="00A60B1A">
        <w:rPr>
          <w:rFonts w:ascii="Times New Roman" w:hAnsi="Times New Roman" w:cs="Times New Roman"/>
          <w:b/>
          <w:color w:val="000000" w:themeColor="text1"/>
          <w:sz w:val="24"/>
          <w:szCs w:val="24"/>
        </w:rPr>
        <w:t>KRYTERIÓW I SPOSOBU OCENY OFERT</w:t>
      </w:r>
    </w:p>
    <w:p w14:paraId="3F351F74" w14:textId="77777777" w:rsidR="0073753E" w:rsidRPr="00A60B1A" w:rsidRDefault="00710865" w:rsidP="00B87B7D">
      <w:pPr>
        <w:pStyle w:val="Akapitzlist"/>
        <w:numPr>
          <w:ilvl w:val="0"/>
          <w:numId w:val="24"/>
        </w:numPr>
        <w:tabs>
          <w:tab w:val="clear" w:pos="1800"/>
          <w:tab w:val="left" w:pos="284"/>
        </w:tabs>
        <w:spacing w:before="240" w:line="360" w:lineRule="auto"/>
        <w:ind w:left="284" w:hanging="284"/>
        <w:jc w:val="both"/>
        <w:rPr>
          <w:color w:val="000000" w:themeColor="text1"/>
        </w:rPr>
      </w:pPr>
      <w:r w:rsidRPr="00A60B1A">
        <w:rPr>
          <w:color w:val="000000" w:themeColor="text1"/>
        </w:rPr>
        <w:tab/>
      </w:r>
      <w:r w:rsidR="00D36AE2" w:rsidRPr="00A60B1A">
        <w:rPr>
          <w:color w:val="000000" w:themeColor="text1"/>
        </w:rPr>
        <w:t>Przy wyborze najkorzystniejszej oferty Zamawiający będzie się kierował następującymi kryteriami oceny ofert:</w:t>
      </w:r>
    </w:p>
    <w:p w14:paraId="74048D23" w14:textId="77777777" w:rsidR="00E84975" w:rsidRPr="00A60B1A" w:rsidRDefault="00710865" w:rsidP="00F236E6">
      <w:pPr>
        <w:pStyle w:val="Akapitzlist"/>
        <w:numPr>
          <w:ilvl w:val="0"/>
          <w:numId w:val="27"/>
        </w:numPr>
        <w:tabs>
          <w:tab w:val="left" w:pos="567"/>
        </w:tabs>
        <w:spacing w:line="360" w:lineRule="auto"/>
        <w:ind w:left="567" w:hanging="283"/>
        <w:rPr>
          <w:color w:val="000000" w:themeColor="text1"/>
        </w:rPr>
      </w:pPr>
      <w:r w:rsidRPr="00A60B1A">
        <w:rPr>
          <w:b/>
          <w:color w:val="000000" w:themeColor="text1"/>
        </w:rPr>
        <w:tab/>
      </w:r>
      <w:r w:rsidR="00D32541" w:rsidRPr="00A60B1A">
        <w:rPr>
          <w:b/>
          <w:color w:val="000000" w:themeColor="text1"/>
        </w:rPr>
        <w:t>Cena (C)</w:t>
      </w:r>
      <w:r w:rsidR="00D36AE2" w:rsidRPr="00A60B1A">
        <w:rPr>
          <w:color w:val="000000" w:themeColor="text1"/>
        </w:rPr>
        <w:t xml:space="preserve"> – waga kryterium </w:t>
      </w:r>
      <w:r w:rsidR="008F2AC0" w:rsidRPr="00A60B1A">
        <w:rPr>
          <w:color w:val="000000" w:themeColor="text1"/>
        </w:rPr>
        <w:t>60</w:t>
      </w:r>
      <w:r w:rsidR="00D36AE2" w:rsidRPr="00A60B1A">
        <w:rPr>
          <w:color w:val="000000" w:themeColor="text1"/>
        </w:rPr>
        <w:t>%</w:t>
      </w:r>
    </w:p>
    <w:p w14:paraId="6DA77C69" w14:textId="1188C0DB" w:rsidR="009D091E" w:rsidRPr="00A60B1A" w:rsidRDefault="00CD2B67" w:rsidP="00F236E6">
      <w:pPr>
        <w:pStyle w:val="Akapitzlist"/>
        <w:numPr>
          <w:ilvl w:val="0"/>
          <w:numId w:val="27"/>
        </w:numPr>
        <w:suppressAutoHyphens/>
        <w:spacing w:line="360" w:lineRule="auto"/>
        <w:ind w:left="567" w:hanging="283"/>
        <w:rPr>
          <w:color w:val="000000" w:themeColor="text1"/>
        </w:rPr>
      </w:pPr>
      <w:r w:rsidRPr="00A60B1A">
        <w:rPr>
          <w:b/>
          <w:bCs/>
          <w:color w:val="000000" w:themeColor="text1"/>
        </w:rPr>
        <w:t xml:space="preserve">Zajęcia edukacyjne w szkołach i </w:t>
      </w:r>
      <w:proofErr w:type="gramStart"/>
      <w:r w:rsidRPr="00A60B1A">
        <w:rPr>
          <w:b/>
          <w:bCs/>
          <w:color w:val="000000" w:themeColor="text1"/>
        </w:rPr>
        <w:t>przedszkolach( Z</w:t>
      </w:r>
      <w:proofErr w:type="gramEnd"/>
      <w:r w:rsidRPr="00A60B1A">
        <w:rPr>
          <w:b/>
          <w:bCs/>
          <w:color w:val="000000" w:themeColor="text1"/>
        </w:rPr>
        <w:t>) -</w:t>
      </w:r>
      <w:r w:rsidRPr="00A60B1A">
        <w:rPr>
          <w:color w:val="000000" w:themeColor="text1"/>
        </w:rPr>
        <w:t>4</w:t>
      </w:r>
      <w:r w:rsidR="008F2AC0" w:rsidRPr="00A60B1A">
        <w:rPr>
          <w:color w:val="000000" w:themeColor="text1"/>
        </w:rPr>
        <w:t>0</w:t>
      </w:r>
      <w:r w:rsidR="00982C62" w:rsidRPr="00A60B1A">
        <w:rPr>
          <w:color w:val="000000" w:themeColor="text1"/>
        </w:rPr>
        <w:t>%</w:t>
      </w:r>
    </w:p>
    <w:p w14:paraId="79B2E4C5" w14:textId="77777777" w:rsidR="006D66DA" w:rsidRPr="00A60B1A" w:rsidRDefault="006D66DA" w:rsidP="008F2AC0">
      <w:pPr>
        <w:pStyle w:val="Akapitzlist"/>
        <w:spacing w:line="360" w:lineRule="auto"/>
        <w:ind w:left="924"/>
        <w:rPr>
          <w:color w:val="000000" w:themeColor="text1"/>
        </w:rPr>
      </w:pPr>
    </w:p>
    <w:p w14:paraId="5EFF411E" w14:textId="77777777" w:rsidR="00A209DE" w:rsidRPr="00A60B1A" w:rsidRDefault="00A209DE" w:rsidP="00F236E6">
      <w:pPr>
        <w:pStyle w:val="Akapitzlist"/>
        <w:numPr>
          <w:ilvl w:val="0"/>
          <w:numId w:val="28"/>
        </w:numPr>
        <w:tabs>
          <w:tab w:val="left" w:pos="567"/>
        </w:tabs>
        <w:spacing w:line="360" w:lineRule="auto"/>
        <w:ind w:left="567" w:hanging="283"/>
        <w:contextualSpacing/>
        <w:jc w:val="both"/>
        <w:rPr>
          <w:b/>
          <w:color w:val="000000" w:themeColor="text1"/>
        </w:rPr>
      </w:pPr>
      <w:r w:rsidRPr="00A60B1A">
        <w:rPr>
          <w:b/>
          <w:color w:val="000000" w:themeColor="text1"/>
        </w:rPr>
        <w:t xml:space="preserve">Cena (C) – waga </w:t>
      </w:r>
      <w:r w:rsidR="008F2AC0" w:rsidRPr="00A60B1A">
        <w:rPr>
          <w:b/>
          <w:color w:val="000000" w:themeColor="text1"/>
        </w:rPr>
        <w:t>60</w:t>
      </w:r>
      <w:r w:rsidRPr="00A60B1A">
        <w:rPr>
          <w:b/>
          <w:color w:val="000000" w:themeColor="text1"/>
        </w:rPr>
        <w:t>%</w:t>
      </w:r>
    </w:p>
    <w:p w14:paraId="0171F6F1" w14:textId="77777777" w:rsidR="00C07D8C" w:rsidRPr="00A60B1A" w:rsidRDefault="00C07D8C" w:rsidP="00C07D8C">
      <w:pPr>
        <w:pStyle w:val="Akapitzlist"/>
        <w:tabs>
          <w:tab w:val="left" w:pos="567"/>
        </w:tabs>
        <w:spacing w:line="360" w:lineRule="auto"/>
        <w:contextualSpacing/>
        <w:jc w:val="both"/>
        <w:rPr>
          <w:b/>
          <w:color w:val="000000" w:themeColor="text1"/>
        </w:rPr>
      </w:pPr>
    </w:p>
    <w:p w14:paraId="0C1B2344" w14:textId="77777777" w:rsidR="00C07D8C" w:rsidRPr="00A60B1A" w:rsidRDefault="00C07D8C" w:rsidP="00C07D8C">
      <w:pPr>
        <w:pStyle w:val="Akapitzlist"/>
        <w:tabs>
          <w:tab w:val="left" w:pos="567"/>
        </w:tabs>
        <w:spacing w:line="360" w:lineRule="auto"/>
        <w:contextualSpacing/>
        <w:jc w:val="both"/>
        <w:rPr>
          <w:b/>
          <w:color w:val="000000" w:themeColor="text1"/>
        </w:rPr>
      </w:pPr>
    </w:p>
    <w:p w14:paraId="0824A586" w14:textId="77777777" w:rsidR="00972413" w:rsidRPr="00A60B1A" w:rsidRDefault="00972413" w:rsidP="001E29ED">
      <w:pPr>
        <w:pStyle w:val="Akapitzlist"/>
        <w:spacing w:before="240" w:line="360" w:lineRule="auto"/>
        <w:ind w:left="2124"/>
        <w:jc w:val="both"/>
        <w:rPr>
          <w:bCs/>
          <w:color w:val="000000" w:themeColor="text1"/>
        </w:rPr>
      </w:pPr>
      <w:r w:rsidRPr="00A60B1A">
        <w:rPr>
          <w:bCs/>
          <w:color w:val="000000" w:themeColor="text1"/>
        </w:rPr>
        <w:lastRenderedPageBreak/>
        <w:t>cena najniższa brutto*</w:t>
      </w:r>
    </w:p>
    <w:p w14:paraId="00EEBF0B" w14:textId="77777777" w:rsidR="00972413" w:rsidRPr="00A60B1A" w:rsidRDefault="00972413" w:rsidP="00637338">
      <w:pPr>
        <w:pStyle w:val="Akapitzlist"/>
        <w:spacing w:line="360" w:lineRule="auto"/>
        <w:ind w:left="1080"/>
        <w:jc w:val="both"/>
        <w:rPr>
          <w:bCs/>
          <w:color w:val="000000" w:themeColor="text1"/>
        </w:rPr>
      </w:pPr>
      <w:r w:rsidRPr="00A60B1A">
        <w:rPr>
          <w:bCs/>
          <w:color w:val="000000" w:themeColor="text1"/>
        </w:rPr>
        <w:t xml:space="preserve">C = </w:t>
      </w:r>
      <w:r w:rsidRPr="00A60B1A">
        <w:rPr>
          <w:bCs/>
          <w:strike/>
          <w:color w:val="000000" w:themeColor="text1"/>
        </w:rPr>
        <w:t xml:space="preserve">------------------------------------------------ </w:t>
      </w:r>
      <w:r w:rsidRPr="00A60B1A">
        <w:rPr>
          <w:bCs/>
          <w:color w:val="000000" w:themeColor="text1"/>
        </w:rPr>
        <w:t xml:space="preserve">  x </w:t>
      </w:r>
      <w:r w:rsidR="008F2AC0" w:rsidRPr="00A60B1A">
        <w:rPr>
          <w:bCs/>
          <w:caps/>
          <w:color w:val="000000" w:themeColor="text1"/>
        </w:rPr>
        <w:t>60</w:t>
      </w:r>
      <w:r w:rsidR="007D57F1" w:rsidRPr="00A60B1A">
        <w:rPr>
          <w:bCs/>
          <w:caps/>
          <w:color w:val="000000" w:themeColor="text1"/>
        </w:rPr>
        <w:t xml:space="preserve"> pkt</w:t>
      </w:r>
    </w:p>
    <w:p w14:paraId="6223AB0D" w14:textId="77777777" w:rsidR="00972413" w:rsidRPr="00A60B1A" w:rsidRDefault="00C07D8C" w:rsidP="001E29ED">
      <w:pPr>
        <w:pStyle w:val="Akapitzlist"/>
        <w:spacing w:line="360" w:lineRule="auto"/>
        <w:ind w:left="1736"/>
        <w:jc w:val="both"/>
        <w:rPr>
          <w:bCs/>
          <w:color w:val="000000" w:themeColor="text1"/>
        </w:rPr>
      </w:pPr>
      <w:r w:rsidRPr="00A60B1A">
        <w:rPr>
          <w:bCs/>
          <w:color w:val="000000" w:themeColor="text1"/>
        </w:rPr>
        <w:t xml:space="preserve">   </w:t>
      </w:r>
      <w:r w:rsidR="00972413" w:rsidRPr="00A60B1A">
        <w:rPr>
          <w:bCs/>
          <w:color w:val="000000" w:themeColor="text1"/>
        </w:rPr>
        <w:t>cena oferty ocenianej brutto</w:t>
      </w:r>
    </w:p>
    <w:p w14:paraId="0D65EDB4" w14:textId="77777777" w:rsidR="00972413" w:rsidRPr="00A60B1A" w:rsidRDefault="00972413" w:rsidP="001E29ED">
      <w:pPr>
        <w:spacing w:before="240" w:line="360" w:lineRule="auto"/>
        <w:ind w:left="372" w:firstLine="708"/>
        <w:jc w:val="both"/>
        <w:rPr>
          <w:bCs/>
          <w:color w:val="000000" w:themeColor="text1"/>
        </w:rPr>
      </w:pPr>
      <w:r w:rsidRPr="00A60B1A">
        <w:rPr>
          <w:bCs/>
          <w:color w:val="000000" w:themeColor="text1"/>
        </w:rPr>
        <w:t>* spośród wszystkich złożonych ofert niepodlegających odrzuceniu</w:t>
      </w:r>
    </w:p>
    <w:p w14:paraId="1A5CBCCD" w14:textId="77777777" w:rsidR="00972413" w:rsidRPr="00A60B1A" w:rsidRDefault="001E29ED" w:rsidP="00F236E6">
      <w:pPr>
        <w:pStyle w:val="Akapitzlist"/>
        <w:numPr>
          <w:ilvl w:val="0"/>
          <w:numId w:val="29"/>
        </w:numPr>
        <w:spacing w:before="240" w:line="360" w:lineRule="auto"/>
        <w:ind w:left="1358" w:hanging="420"/>
        <w:contextualSpacing/>
        <w:jc w:val="both"/>
        <w:rPr>
          <w:color w:val="000000" w:themeColor="text1"/>
        </w:rPr>
      </w:pPr>
      <w:r w:rsidRPr="00A60B1A">
        <w:rPr>
          <w:color w:val="000000" w:themeColor="text1"/>
        </w:rPr>
        <w:tab/>
      </w:r>
      <w:r w:rsidR="00972413" w:rsidRPr="00A60B1A">
        <w:rPr>
          <w:color w:val="000000" w:themeColor="text1"/>
        </w:rPr>
        <w:t>Podstawą przyznania punktów w kryterium „cena” będzie cena ofertowa brutto podana przez W</w:t>
      </w:r>
      <w:r w:rsidR="002A6710" w:rsidRPr="00A60B1A">
        <w:rPr>
          <w:color w:val="000000" w:themeColor="text1"/>
        </w:rPr>
        <w:t>ykonawcę w Formularzu Ofertowym.</w:t>
      </w:r>
    </w:p>
    <w:p w14:paraId="72C3D6F7" w14:textId="77777777" w:rsidR="00972413" w:rsidRPr="00A60B1A" w:rsidRDefault="001E29ED" w:rsidP="00F236E6">
      <w:pPr>
        <w:pStyle w:val="Akapitzlist"/>
        <w:numPr>
          <w:ilvl w:val="0"/>
          <w:numId w:val="29"/>
        </w:numPr>
        <w:spacing w:line="360" w:lineRule="auto"/>
        <w:ind w:left="1358" w:hanging="420"/>
        <w:contextualSpacing/>
        <w:jc w:val="both"/>
        <w:rPr>
          <w:color w:val="000000" w:themeColor="text1"/>
        </w:rPr>
      </w:pPr>
      <w:r w:rsidRPr="00A60B1A">
        <w:rPr>
          <w:color w:val="000000" w:themeColor="text1"/>
        </w:rPr>
        <w:tab/>
      </w:r>
      <w:r w:rsidR="00972413" w:rsidRPr="00A60B1A">
        <w:rPr>
          <w:color w:val="000000" w:themeColor="text1"/>
        </w:rPr>
        <w:t>Cena ofertowa brutto musi uwzględniać wszelkie koszty jakie Wykonawca poniesie w związku z realizacją przedmiotu zamówienia.</w:t>
      </w:r>
      <w:r w:rsidR="002D1D8F" w:rsidRPr="00A60B1A">
        <w:rPr>
          <w:color w:val="000000" w:themeColor="text1"/>
        </w:rPr>
        <w:br/>
      </w:r>
    </w:p>
    <w:p w14:paraId="5E1AC168" w14:textId="6FD27606" w:rsidR="002D1D8F" w:rsidRPr="00A60B1A" w:rsidRDefault="00CD2B67" w:rsidP="00CD2B67">
      <w:pPr>
        <w:suppressAutoHyphens/>
        <w:spacing w:line="360" w:lineRule="auto"/>
        <w:rPr>
          <w:b/>
          <w:bCs/>
          <w:color w:val="000000" w:themeColor="text1"/>
        </w:rPr>
      </w:pPr>
      <w:r w:rsidRPr="00A60B1A">
        <w:rPr>
          <w:b/>
          <w:bCs/>
          <w:color w:val="000000" w:themeColor="text1"/>
        </w:rPr>
        <w:t>2)zajęcia edukacyjne w szkołach i przedszkolach (Z)</w:t>
      </w:r>
      <w:r w:rsidR="00F17125" w:rsidRPr="00A60B1A">
        <w:rPr>
          <w:b/>
          <w:bCs/>
          <w:color w:val="000000" w:themeColor="text1"/>
        </w:rPr>
        <w:t xml:space="preserve"> – waga </w:t>
      </w:r>
      <w:r w:rsidRPr="00A60B1A">
        <w:rPr>
          <w:b/>
          <w:bCs/>
          <w:caps/>
          <w:color w:val="000000" w:themeColor="text1"/>
        </w:rPr>
        <w:t>4</w:t>
      </w:r>
      <w:r w:rsidR="008F2AC0" w:rsidRPr="00A60B1A">
        <w:rPr>
          <w:b/>
          <w:bCs/>
          <w:caps/>
          <w:color w:val="000000" w:themeColor="text1"/>
        </w:rPr>
        <w:t>0</w:t>
      </w:r>
      <w:r w:rsidR="00972413" w:rsidRPr="00A60B1A">
        <w:rPr>
          <w:b/>
          <w:bCs/>
          <w:color w:val="000000" w:themeColor="text1"/>
        </w:rPr>
        <w:t>%</w:t>
      </w:r>
    </w:p>
    <w:p w14:paraId="234CABB4" w14:textId="78222B1F" w:rsidR="00BB0D3F" w:rsidRPr="00A60B1A" w:rsidRDefault="00BB0D3F" w:rsidP="00BB0D3F">
      <w:pPr>
        <w:spacing w:line="360" w:lineRule="auto"/>
        <w:jc w:val="both"/>
        <w:rPr>
          <w:color w:val="000000" w:themeColor="text1"/>
        </w:rPr>
      </w:pPr>
      <w:r w:rsidRPr="00A60B1A">
        <w:rPr>
          <w:color w:val="000000" w:themeColor="text1"/>
        </w:rPr>
        <w:t>2.1.W ramach kryterium „Edukacja ekologiczna” - ocenie będzie podlegać przyjęcie przez Wykonawcę zobowiązania do realizacji rozszerzonej edukacji ekologicznej w 4 placówkach oświatowych na terenie gminy Jaworzyna Śląska w zakresie:</w:t>
      </w:r>
    </w:p>
    <w:p w14:paraId="4F63EE2F" w14:textId="77777777" w:rsidR="00BB0D3F" w:rsidRPr="00A60B1A" w:rsidRDefault="00BB0D3F" w:rsidP="00BB0D3F">
      <w:pPr>
        <w:spacing w:line="360" w:lineRule="auto"/>
        <w:jc w:val="both"/>
        <w:rPr>
          <w:color w:val="000000" w:themeColor="text1"/>
        </w:rPr>
      </w:pPr>
      <w:r w:rsidRPr="00A60B1A">
        <w:rPr>
          <w:color w:val="000000" w:themeColor="text1"/>
        </w:rPr>
        <w:t xml:space="preserve">Przeprowadzenie akcji edukacyjnej promującej selektywną zbiórkę odpadów komunalnych wraz z przygotowaniem niezbędnych prezentacji, ulotek i materiałów </w:t>
      </w:r>
      <w:proofErr w:type="spellStart"/>
      <w:r w:rsidRPr="00A60B1A">
        <w:rPr>
          <w:color w:val="000000" w:themeColor="text1"/>
        </w:rPr>
        <w:t>edukacyjno</w:t>
      </w:r>
      <w:proofErr w:type="spellEnd"/>
      <w:r w:rsidRPr="00A60B1A">
        <w:rPr>
          <w:color w:val="000000" w:themeColor="text1"/>
        </w:rPr>
        <w:t xml:space="preserve"> - informacyjnych na temat prawidłowej segregacji odpadów komunalnych.</w:t>
      </w:r>
    </w:p>
    <w:p w14:paraId="47B55A17" w14:textId="77777777" w:rsidR="00BB0D3F" w:rsidRPr="00A60B1A" w:rsidRDefault="00BB0D3F" w:rsidP="00BB0D3F">
      <w:pPr>
        <w:spacing w:line="360" w:lineRule="auto"/>
        <w:jc w:val="both"/>
        <w:rPr>
          <w:color w:val="000000" w:themeColor="text1"/>
        </w:rPr>
      </w:pPr>
      <w:r w:rsidRPr="00A60B1A">
        <w:rPr>
          <w:color w:val="000000" w:themeColor="text1"/>
        </w:rPr>
        <w:t>Akcja powinna być prowadzona na terenie wszystkich placówek oświatowych stacjonarnie – długość jednego zajęcia edukacyjnego 40 min. Zajęcia powinny być przygotowane odrębnie dla grup wiekowych, tj.:</w:t>
      </w:r>
    </w:p>
    <w:p w14:paraId="134DF61B" w14:textId="77777777" w:rsidR="00BB0D3F" w:rsidRPr="00A60B1A" w:rsidRDefault="00BB0D3F" w:rsidP="00BB0D3F">
      <w:pPr>
        <w:pStyle w:val="Akapitzlist"/>
        <w:numPr>
          <w:ilvl w:val="0"/>
          <w:numId w:val="69"/>
        </w:numPr>
        <w:spacing w:after="160" w:line="360" w:lineRule="auto"/>
        <w:contextualSpacing/>
        <w:jc w:val="both"/>
        <w:rPr>
          <w:color w:val="000000" w:themeColor="text1"/>
        </w:rPr>
      </w:pPr>
      <w:r w:rsidRPr="00A60B1A">
        <w:rPr>
          <w:color w:val="000000" w:themeColor="text1"/>
        </w:rPr>
        <w:t>Klasy 1 – 3 Szkół podstawowych</w:t>
      </w:r>
    </w:p>
    <w:p w14:paraId="30E723CE" w14:textId="77777777" w:rsidR="00BB0D3F" w:rsidRPr="00A60B1A" w:rsidRDefault="00BB0D3F" w:rsidP="00BB0D3F">
      <w:pPr>
        <w:pStyle w:val="Akapitzlist"/>
        <w:numPr>
          <w:ilvl w:val="0"/>
          <w:numId w:val="69"/>
        </w:numPr>
        <w:spacing w:after="160" w:line="360" w:lineRule="auto"/>
        <w:contextualSpacing/>
        <w:jc w:val="both"/>
        <w:rPr>
          <w:color w:val="000000" w:themeColor="text1"/>
        </w:rPr>
      </w:pPr>
      <w:r w:rsidRPr="00A60B1A">
        <w:rPr>
          <w:color w:val="000000" w:themeColor="text1"/>
        </w:rPr>
        <w:t xml:space="preserve">Klasy 4-8 Szkół podstawowych </w:t>
      </w:r>
    </w:p>
    <w:p w14:paraId="2E555FF1" w14:textId="77777777" w:rsidR="00BB0D3F" w:rsidRPr="00A60B1A" w:rsidRDefault="00BB0D3F" w:rsidP="00BB0D3F">
      <w:pPr>
        <w:pStyle w:val="Akapitzlist"/>
        <w:numPr>
          <w:ilvl w:val="0"/>
          <w:numId w:val="69"/>
        </w:numPr>
        <w:spacing w:after="160" w:line="360" w:lineRule="auto"/>
        <w:contextualSpacing/>
        <w:jc w:val="both"/>
        <w:rPr>
          <w:color w:val="000000" w:themeColor="text1"/>
        </w:rPr>
      </w:pPr>
      <w:r w:rsidRPr="00A60B1A">
        <w:rPr>
          <w:color w:val="000000" w:themeColor="text1"/>
        </w:rPr>
        <w:t xml:space="preserve">Przedszkole wiek od 3 lat do 6 lat </w:t>
      </w:r>
    </w:p>
    <w:p w14:paraId="1C4E6CAE" w14:textId="7E71FBCC" w:rsidR="00BB0D3F" w:rsidRPr="00A60B1A" w:rsidRDefault="00BB0D3F" w:rsidP="00BB0D3F">
      <w:pPr>
        <w:spacing w:line="360" w:lineRule="auto"/>
        <w:jc w:val="both"/>
        <w:rPr>
          <w:color w:val="000000" w:themeColor="text1"/>
        </w:rPr>
      </w:pPr>
      <w:r w:rsidRPr="00A60B1A">
        <w:rPr>
          <w:color w:val="000000" w:themeColor="text1"/>
        </w:rPr>
        <w:t xml:space="preserve">2.2.W ramach kryterium „edukacja ekologiczna” ocenie podlegała będzie ilość przeprowadzonych zajęć edukacyjnych w roku kalendarzowym o długości </w:t>
      </w:r>
      <w:proofErr w:type="gramStart"/>
      <w:r w:rsidRPr="00A60B1A">
        <w:rPr>
          <w:color w:val="000000" w:themeColor="text1"/>
        </w:rPr>
        <w:t xml:space="preserve">trwania </w:t>
      </w:r>
      <w:r w:rsidR="00B14AD8" w:rsidRPr="00A60B1A">
        <w:rPr>
          <w:color w:val="000000" w:themeColor="text1"/>
        </w:rPr>
        <w:t xml:space="preserve"> </w:t>
      </w:r>
      <w:r w:rsidRPr="00A60B1A">
        <w:rPr>
          <w:color w:val="000000" w:themeColor="text1"/>
        </w:rPr>
        <w:t>40</w:t>
      </w:r>
      <w:proofErr w:type="gramEnd"/>
      <w:r w:rsidRPr="00A60B1A">
        <w:rPr>
          <w:color w:val="000000" w:themeColor="text1"/>
        </w:rPr>
        <w:t xml:space="preserve"> min</w:t>
      </w:r>
      <w:r w:rsidR="00B14AD8" w:rsidRPr="00A60B1A">
        <w:rPr>
          <w:color w:val="000000" w:themeColor="text1"/>
        </w:rPr>
        <w:t>ut</w:t>
      </w:r>
      <w:r w:rsidRPr="00A60B1A">
        <w:rPr>
          <w:color w:val="000000" w:themeColor="text1"/>
        </w:rPr>
        <w:t xml:space="preserve"> we wszystkich czterech placówkach oświatowych, tj. 3 szkoły podstawowe (klasy 1 – 3 oraz klasy 4 - 8) i 1 przedszkole samorządowe. Punkty przyznawane będą w następujący sposób:</w:t>
      </w:r>
    </w:p>
    <w:p w14:paraId="07AC17AC" w14:textId="77777777" w:rsidR="00BB0D3F" w:rsidRPr="00A60B1A" w:rsidRDefault="00BB0D3F" w:rsidP="00BB0D3F">
      <w:pPr>
        <w:pStyle w:val="Akapitzlist"/>
        <w:numPr>
          <w:ilvl w:val="0"/>
          <w:numId w:val="68"/>
        </w:numPr>
        <w:spacing w:after="160" w:line="360" w:lineRule="auto"/>
        <w:contextualSpacing/>
        <w:jc w:val="both"/>
        <w:rPr>
          <w:color w:val="000000" w:themeColor="text1"/>
        </w:rPr>
      </w:pPr>
      <w:r w:rsidRPr="00A60B1A">
        <w:rPr>
          <w:color w:val="000000" w:themeColor="text1"/>
        </w:rPr>
        <w:t xml:space="preserve"> za przeprowadzenie </w:t>
      </w:r>
      <w:r w:rsidRPr="00A60B1A">
        <w:rPr>
          <w:b/>
          <w:bCs/>
          <w:color w:val="000000" w:themeColor="text1"/>
        </w:rPr>
        <w:t>po jednym zajęciu edukacyjnym</w:t>
      </w:r>
      <w:r w:rsidRPr="00A60B1A">
        <w:rPr>
          <w:color w:val="000000" w:themeColor="text1"/>
        </w:rPr>
        <w:t xml:space="preserve"> w każdej z 4 placówek oświatowych dla każdej z grup wiekowych – 10 pkt.</w:t>
      </w:r>
    </w:p>
    <w:p w14:paraId="7014C765" w14:textId="77777777" w:rsidR="00BB0D3F" w:rsidRPr="00A60B1A" w:rsidRDefault="00BB0D3F" w:rsidP="00BB0D3F">
      <w:pPr>
        <w:pStyle w:val="Akapitzlist"/>
        <w:numPr>
          <w:ilvl w:val="0"/>
          <w:numId w:val="68"/>
        </w:numPr>
        <w:spacing w:after="160" w:line="360" w:lineRule="auto"/>
        <w:contextualSpacing/>
        <w:jc w:val="both"/>
        <w:rPr>
          <w:color w:val="000000" w:themeColor="text1"/>
        </w:rPr>
      </w:pPr>
      <w:r w:rsidRPr="00A60B1A">
        <w:rPr>
          <w:color w:val="000000" w:themeColor="text1"/>
        </w:rPr>
        <w:t xml:space="preserve">za przeprowadzenie </w:t>
      </w:r>
      <w:r w:rsidRPr="00A60B1A">
        <w:rPr>
          <w:b/>
          <w:bCs/>
          <w:color w:val="000000" w:themeColor="text1"/>
        </w:rPr>
        <w:t>po dwa zajęcia edukacyjne</w:t>
      </w:r>
      <w:r w:rsidRPr="00A60B1A">
        <w:rPr>
          <w:color w:val="000000" w:themeColor="text1"/>
        </w:rPr>
        <w:t xml:space="preserve"> w każdej z 4 placówek oświatowych dla każdej z grup wiekowych – 20 pkt</w:t>
      </w:r>
    </w:p>
    <w:p w14:paraId="68326A72" w14:textId="77777777" w:rsidR="00BB0D3F" w:rsidRPr="00A60B1A" w:rsidRDefault="00BB0D3F" w:rsidP="00BB0D3F">
      <w:pPr>
        <w:pStyle w:val="Akapitzlist"/>
        <w:numPr>
          <w:ilvl w:val="0"/>
          <w:numId w:val="68"/>
        </w:numPr>
        <w:spacing w:after="160" w:line="360" w:lineRule="auto"/>
        <w:contextualSpacing/>
        <w:jc w:val="both"/>
        <w:rPr>
          <w:color w:val="000000" w:themeColor="text1"/>
        </w:rPr>
      </w:pPr>
      <w:r w:rsidRPr="00A60B1A">
        <w:rPr>
          <w:color w:val="000000" w:themeColor="text1"/>
        </w:rPr>
        <w:t xml:space="preserve">za przeprowadzenie </w:t>
      </w:r>
      <w:r w:rsidRPr="00A60B1A">
        <w:rPr>
          <w:b/>
          <w:bCs/>
          <w:color w:val="000000" w:themeColor="text1"/>
        </w:rPr>
        <w:t>po trzy zajęcia edukacyjne</w:t>
      </w:r>
      <w:r w:rsidRPr="00A60B1A">
        <w:rPr>
          <w:color w:val="000000" w:themeColor="text1"/>
        </w:rPr>
        <w:t xml:space="preserve"> w każdej z 4 placówek oświatowych dla każdej z grup wiekowych – 30 pkt</w:t>
      </w:r>
    </w:p>
    <w:p w14:paraId="712A81E2" w14:textId="77777777" w:rsidR="00BB0D3F" w:rsidRPr="00A60B1A" w:rsidRDefault="00BB0D3F" w:rsidP="00BB0D3F">
      <w:pPr>
        <w:pStyle w:val="Akapitzlist"/>
        <w:numPr>
          <w:ilvl w:val="0"/>
          <w:numId w:val="68"/>
        </w:numPr>
        <w:spacing w:after="160" w:line="360" w:lineRule="auto"/>
        <w:contextualSpacing/>
        <w:jc w:val="both"/>
        <w:rPr>
          <w:color w:val="000000" w:themeColor="text1"/>
        </w:rPr>
      </w:pPr>
      <w:r w:rsidRPr="00A60B1A">
        <w:rPr>
          <w:color w:val="000000" w:themeColor="text1"/>
        </w:rPr>
        <w:lastRenderedPageBreak/>
        <w:t xml:space="preserve">za przeprowadzenie </w:t>
      </w:r>
      <w:r w:rsidRPr="00A60B1A">
        <w:rPr>
          <w:b/>
          <w:bCs/>
          <w:color w:val="000000" w:themeColor="text1"/>
        </w:rPr>
        <w:t>po cztery zajęcia edukacyjne</w:t>
      </w:r>
      <w:r w:rsidRPr="00A60B1A">
        <w:rPr>
          <w:color w:val="000000" w:themeColor="text1"/>
        </w:rPr>
        <w:t xml:space="preserve"> w każdej z 4 placówek oświatowych dla każdej z grup wiekowych – 40 pkt</w:t>
      </w:r>
    </w:p>
    <w:p w14:paraId="6B5349A2" w14:textId="75D5CDF9" w:rsidR="00BB0D3F" w:rsidRPr="00A60B1A" w:rsidRDefault="00BB0D3F" w:rsidP="00BB0D3F">
      <w:pPr>
        <w:spacing w:line="360" w:lineRule="auto"/>
        <w:jc w:val="both"/>
        <w:rPr>
          <w:color w:val="000000" w:themeColor="text1"/>
        </w:rPr>
      </w:pPr>
      <w:r w:rsidRPr="00A60B1A">
        <w:rPr>
          <w:color w:val="000000" w:themeColor="text1"/>
        </w:rPr>
        <w:t>2.3.</w:t>
      </w:r>
      <w:r w:rsidR="006D56BF">
        <w:rPr>
          <w:color w:val="000000" w:themeColor="text1"/>
        </w:rPr>
        <w:t xml:space="preserve"> </w:t>
      </w:r>
      <w:r w:rsidRPr="00A60B1A">
        <w:rPr>
          <w:color w:val="000000" w:themeColor="text1"/>
        </w:rPr>
        <w:t xml:space="preserve">W kryterium edukacja ekologiczna maksymalnie Wykonawca może </w:t>
      </w:r>
      <w:proofErr w:type="gramStart"/>
      <w:r w:rsidRPr="00A60B1A">
        <w:rPr>
          <w:color w:val="000000" w:themeColor="text1"/>
        </w:rPr>
        <w:t xml:space="preserve">uzyskać </w:t>
      </w:r>
      <w:r w:rsidR="00B14AD8" w:rsidRPr="00A60B1A">
        <w:rPr>
          <w:color w:val="000000" w:themeColor="text1"/>
        </w:rPr>
        <w:t xml:space="preserve"> </w:t>
      </w:r>
      <w:r w:rsidRPr="00A60B1A">
        <w:rPr>
          <w:color w:val="000000" w:themeColor="text1"/>
        </w:rPr>
        <w:t>40</w:t>
      </w:r>
      <w:proofErr w:type="gramEnd"/>
      <w:r w:rsidRPr="00A60B1A">
        <w:rPr>
          <w:color w:val="000000" w:themeColor="text1"/>
        </w:rPr>
        <w:t xml:space="preserve"> punktów.</w:t>
      </w:r>
      <w:r w:rsidRPr="00A60B1A">
        <w:rPr>
          <w:color w:val="000000" w:themeColor="text1"/>
        </w:rPr>
        <w:cr/>
      </w:r>
    </w:p>
    <w:p w14:paraId="719BE780" w14:textId="50A609A9" w:rsidR="00A209DE" w:rsidRPr="00A60B1A" w:rsidRDefault="00BB0D3F" w:rsidP="00BB0D3F">
      <w:pPr>
        <w:pStyle w:val="Standard"/>
        <w:tabs>
          <w:tab w:val="left" w:pos="993"/>
        </w:tabs>
        <w:spacing w:line="360" w:lineRule="auto"/>
        <w:jc w:val="both"/>
        <w:rPr>
          <w:rFonts w:cs="Times New Roman"/>
          <w:color w:val="000000" w:themeColor="text1"/>
        </w:rPr>
      </w:pPr>
      <w:r w:rsidRPr="00A60B1A">
        <w:rPr>
          <w:rFonts w:eastAsia="Calibri" w:cs="Times New Roman"/>
          <w:color w:val="000000" w:themeColor="text1"/>
        </w:rPr>
        <w:t>2.4.</w:t>
      </w:r>
      <w:r w:rsidR="006D56BF">
        <w:rPr>
          <w:rFonts w:eastAsia="Calibri" w:cs="Times New Roman"/>
          <w:color w:val="000000" w:themeColor="text1"/>
        </w:rPr>
        <w:t xml:space="preserve"> </w:t>
      </w:r>
      <w:r w:rsidR="002D1D8F" w:rsidRPr="00A60B1A">
        <w:rPr>
          <w:rFonts w:eastAsia="Calibri" w:cs="Times New Roman"/>
          <w:color w:val="000000" w:themeColor="text1"/>
        </w:rPr>
        <w:t xml:space="preserve">W przypadku </w:t>
      </w:r>
      <w:r w:rsidRPr="00A60B1A">
        <w:rPr>
          <w:rFonts w:eastAsia="Calibri" w:cs="Times New Roman"/>
          <w:color w:val="000000" w:themeColor="text1"/>
        </w:rPr>
        <w:t xml:space="preserve">braku </w:t>
      </w:r>
      <w:r w:rsidR="002D1D8F" w:rsidRPr="00A60B1A">
        <w:rPr>
          <w:rFonts w:eastAsia="Calibri" w:cs="Times New Roman"/>
          <w:color w:val="000000" w:themeColor="text1"/>
        </w:rPr>
        <w:t xml:space="preserve">wskazania </w:t>
      </w:r>
      <w:r w:rsidRPr="00A60B1A">
        <w:rPr>
          <w:rFonts w:cs="Times New Roman"/>
          <w:color w:val="000000" w:themeColor="text1"/>
        </w:rPr>
        <w:t xml:space="preserve">za </w:t>
      </w:r>
      <w:r w:rsidRPr="00A60B1A">
        <w:rPr>
          <w:rFonts w:cs="Times New Roman"/>
          <w:b/>
          <w:bCs/>
          <w:color w:val="000000" w:themeColor="text1"/>
        </w:rPr>
        <w:t>brak deklaracji</w:t>
      </w:r>
      <w:r w:rsidRPr="00A60B1A">
        <w:rPr>
          <w:rFonts w:cs="Times New Roman"/>
          <w:color w:val="000000" w:themeColor="text1"/>
        </w:rPr>
        <w:t xml:space="preserve"> realizacji zajęć edukacyjnych </w:t>
      </w:r>
      <w:r w:rsidR="002D1D8F" w:rsidRPr="00A60B1A">
        <w:rPr>
          <w:rFonts w:eastAsia="Calibri" w:cs="Times New Roman"/>
          <w:color w:val="000000" w:themeColor="text1"/>
        </w:rPr>
        <w:t>oferta zostanie odrzucona na podstawie</w:t>
      </w:r>
      <w:r w:rsidR="006B377E" w:rsidRPr="00A60B1A">
        <w:rPr>
          <w:rFonts w:eastAsia="Calibri" w:cs="Times New Roman"/>
          <w:color w:val="000000" w:themeColor="text1"/>
        </w:rPr>
        <w:t xml:space="preserve"> </w:t>
      </w:r>
      <w:r w:rsidR="002D1D8F" w:rsidRPr="00A60B1A">
        <w:rPr>
          <w:rFonts w:eastAsia="Calibri" w:cs="Times New Roman"/>
          <w:color w:val="000000" w:themeColor="text1"/>
        </w:rPr>
        <w:t xml:space="preserve">art. </w:t>
      </w:r>
      <w:r w:rsidR="00A570B5" w:rsidRPr="00A60B1A">
        <w:rPr>
          <w:rFonts w:eastAsia="Calibri" w:cs="Times New Roman"/>
          <w:color w:val="000000" w:themeColor="text1"/>
        </w:rPr>
        <w:t>226</w:t>
      </w:r>
      <w:r w:rsidR="009C073C" w:rsidRPr="00A60B1A">
        <w:rPr>
          <w:rFonts w:eastAsia="Calibri" w:cs="Times New Roman"/>
          <w:color w:val="000000" w:themeColor="text1"/>
        </w:rPr>
        <w:t xml:space="preserve"> ust.1. pkt </w:t>
      </w:r>
      <w:r w:rsidR="00A570B5" w:rsidRPr="00A60B1A">
        <w:rPr>
          <w:rFonts w:eastAsia="Calibri" w:cs="Times New Roman"/>
          <w:color w:val="000000" w:themeColor="text1"/>
        </w:rPr>
        <w:t>5</w:t>
      </w:r>
      <w:r w:rsidR="002D1D8F" w:rsidRPr="00A60B1A">
        <w:rPr>
          <w:rFonts w:eastAsia="Calibri" w:cs="Times New Roman"/>
          <w:color w:val="000000" w:themeColor="text1"/>
        </w:rPr>
        <w:t xml:space="preserve">. jako niezgodna </w:t>
      </w:r>
      <w:r w:rsidR="009C073C" w:rsidRPr="00A60B1A">
        <w:rPr>
          <w:rFonts w:eastAsia="Calibri" w:cs="Times New Roman"/>
          <w:color w:val="000000" w:themeColor="text1"/>
        </w:rPr>
        <w:br/>
      </w:r>
      <w:r w:rsidR="002D1D8F" w:rsidRPr="00A60B1A">
        <w:rPr>
          <w:rFonts w:eastAsia="Calibri" w:cs="Times New Roman"/>
          <w:color w:val="000000" w:themeColor="text1"/>
        </w:rPr>
        <w:t xml:space="preserve">z </w:t>
      </w:r>
      <w:r w:rsidR="00A570B5" w:rsidRPr="00A60B1A">
        <w:rPr>
          <w:rFonts w:eastAsia="Calibri" w:cs="Times New Roman"/>
          <w:color w:val="000000" w:themeColor="text1"/>
        </w:rPr>
        <w:t>warunkami zamówienia</w:t>
      </w:r>
      <w:r w:rsidR="002D1D8F" w:rsidRPr="00A60B1A">
        <w:rPr>
          <w:rFonts w:eastAsia="Calibri" w:cs="Times New Roman"/>
          <w:color w:val="000000" w:themeColor="text1"/>
        </w:rPr>
        <w:t>. </w:t>
      </w:r>
    </w:p>
    <w:p w14:paraId="49648BBE" w14:textId="77777777" w:rsidR="005951A6" w:rsidRPr="00A60B1A" w:rsidRDefault="005951A6" w:rsidP="00567183">
      <w:pPr>
        <w:pStyle w:val="Standard"/>
        <w:tabs>
          <w:tab w:val="left" w:pos="993"/>
        </w:tabs>
        <w:spacing w:line="360" w:lineRule="auto"/>
        <w:jc w:val="both"/>
        <w:rPr>
          <w:rFonts w:cs="Times New Roman"/>
          <w:color w:val="000000" w:themeColor="text1"/>
        </w:rPr>
      </w:pPr>
    </w:p>
    <w:p w14:paraId="3151D456" w14:textId="72ADF884" w:rsidR="009914EC" w:rsidRPr="00A60B1A" w:rsidRDefault="00B14AD8" w:rsidP="00B14AD8">
      <w:pPr>
        <w:tabs>
          <w:tab w:val="left" w:pos="284"/>
        </w:tabs>
        <w:spacing w:line="360" w:lineRule="auto"/>
        <w:jc w:val="both"/>
        <w:rPr>
          <w:color w:val="000000" w:themeColor="text1"/>
        </w:rPr>
      </w:pPr>
      <w:r w:rsidRPr="00A60B1A">
        <w:rPr>
          <w:color w:val="000000" w:themeColor="text1"/>
        </w:rPr>
        <w:t>3.</w:t>
      </w:r>
      <w:r w:rsidR="006D56BF">
        <w:rPr>
          <w:color w:val="000000" w:themeColor="text1"/>
        </w:rPr>
        <w:t xml:space="preserve"> </w:t>
      </w:r>
      <w:r w:rsidR="00A209DE" w:rsidRPr="00A60B1A">
        <w:rPr>
          <w:color w:val="000000" w:themeColor="text1"/>
        </w:rPr>
        <w:t xml:space="preserve">Punktacja przyznawana ofertom w poszczególnych kryteriach oceny ofert będzie liczona </w:t>
      </w:r>
      <w:r w:rsidR="006D56BF">
        <w:rPr>
          <w:color w:val="000000" w:themeColor="text1"/>
        </w:rPr>
        <w:br/>
      </w:r>
      <w:r w:rsidR="00A209DE" w:rsidRPr="00A60B1A">
        <w:rPr>
          <w:color w:val="000000" w:themeColor="text1"/>
        </w:rPr>
        <w:t>z dokładnością do dwóch miejsc po przecinku, zgodnie z zasadami arytmetyki.</w:t>
      </w:r>
    </w:p>
    <w:p w14:paraId="2B4BB8B1" w14:textId="59794961" w:rsidR="009914EC" w:rsidRPr="00A60B1A" w:rsidRDefault="00B14AD8" w:rsidP="00B14AD8">
      <w:pPr>
        <w:tabs>
          <w:tab w:val="left" w:pos="284"/>
        </w:tabs>
        <w:spacing w:line="360" w:lineRule="auto"/>
        <w:jc w:val="both"/>
        <w:rPr>
          <w:color w:val="000000" w:themeColor="text1"/>
        </w:rPr>
      </w:pPr>
      <w:r w:rsidRPr="00A60B1A">
        <w:rPr>
          <w:color w:val="000000" w:themeColor="text1"/>
        </w:rPr>
        <w:t>4.</w:t>
      </w:r>
      <w:r w:rsidR="006D56BF">
        <w:rPr>
          <w:color w:val="000000" w:themeColor="text1"/>
        </w:rPr>
        <w:t xml:space="preserve"> </w:t>
      </w:r>
      <w:r w:rsidR="00DE2294" w:rsidRPr="00A60B1A">
        <w:rPr>
          <w:color w:val="000000" w:themeColor="text1"/>
        </w:rPr>
        <w:t>W toku badania i oceny ofert Zamawiający może żądać od Wykonawcy wyjaśnień dotyczących treści złożonej oferty, w tym zaoferowanej ceny.</w:t>
      </w:r>
    </w:p>
    <w:p w14:paraId="7AB8539B" w14:textId="264BB5E1" w:rsidR="00CA37AF" w:rsidRPr="00A60B1A" w:rsidRDefault="00B14AD8" w:rsidP="00A60B1A">
      <w:pPr>
        <w:tabs>
          <w:tab w:val="left" w:pos="284"/>
        </w:tabs>
        <w:spacing w:line="360" w:lineRule="auto"/>
        <w:jc w:val="both"/>
        <w:rPr>
          <w:color w:val="000000" w:themeColor="text1"/>
        </w:rPr>
      </w:pPr>
      <w:r w:rsidRPr="00A60B1A">
        <w:rPr>
          <w:color w:val="000000" w:themeColor="text1"/>
        </w:rPr>
        <w:t>5.</w:t>
      </w:r>
      <w:r w:rsidR="006D56BF">
        <w:rPr>
          <w:color w:val="000000" w:themeColor="text1"/>
        </w:rPr>
        <w:t xml:space="preserve"> </w:t>
      </w:r>
      <w:r w:rsidR="00DE2294" w:rsidRPr="00A60B1A">
        <w:rPr>
          <w:color w:val="000000" w:themeColor="text1"/>
        </w:rPr>
        <w:t>Zamawiający udzieli zamówienia Wykonawcy, którego oferta zostanie uznana za najkorzystniejszą</w:t>
      </w:r>
      <w:r w:rsidR="009914EC" w:rsidRPr="00A60B1A">
        <w:rPr>
          <w:color w:val="000000" w:themeColor="text1"/>
        </w:rPr>
        <w:t>.</w:t>
      </w:r>
    </w:p>
    <w:p w14:paraId="78D1DBEC" w14:textId="77777777" w:rsidR="00552FBA" w:rsidRPr="00A60B1A"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ab/>
      </w:r>
      <w:r w:rsidR="00D8710C" w:rsidRPr="00A60B1A">
        <w:rPr>
          <w:rFonts w:ascii="Times New Roman" w:hAnsi="Times New Roman" w:cs="Times New Roman"/>
          <w:b/>
          <w:color w:val="000000" w:themeColor="text1"/>
          <w:sz w:val="24"/>
          <w:szCs w:val="24"/>
        </w:rPr>
        <w:t>INFORMACJE O FORMALNOŚCIACH, JAKIE POWINNY BYĆ DOPEŁNIONE PO WYBORZE OFERTY W CELU ZAWARCIA UMOWY W</w:t>
      </w:r>
      <w:r w:rsidR="005B5095" w:rsidRPr="00A60B1A">
        <w:rPr>
          <w:rFonts w:ascii="Times New Roman" w:hAnsi="Times New Roman" w:cs="Times New Roman"/>
          <w:b/>
          <w:color w:val="000000" w:themeColor="text1"/>
          <w:sz w:val="24"/>
          <w:szCs w:val="24"/>
        </w:rPr>
        <w:t> SPRAWIE ZAMÓWIENIA PUBLICZNEGO</w:t>
      </w:r>
    </w:p>
    <w:p w14:paraId="25EEE200" w14:textId="6D76A453" w:rsidR="00EC2888" w:rsidRPr="00A60B1A" w:rsidRDefault="001E29ED" w:rsidP="009914EC">
      <w:pPr>
        <w:numPr>
          <w:ilvl w:val="0"/>
          <w:numId w:val="8"/>
        </w:numPr>
        <w:tabs>
          <w:tab w:val="clear" w:pos="1800"/>
          <w:tab w:val="left" w:pos="284"/>
        </w:tabs>
        <w:spacing w:before="240" w:line="360" w:lineRule="auto"/>
        <w:ind w:left="284" w:hanging="284"/>
        <w:jc w:val="both"/>
        <w:rPr>
          <w:color w:val="000000" w:themeColor="text1"/>
        </w:rPr>
      </w:pPr>
      <w:r w:rsidRPr="00A60B1A">
        <w:rPr>
          <w:color w:val="000000" w:themeColor="text1"/>
        </w:rPr>
        <w:tab/>
      </w:r>
      <w:r w:rsidR="00EC2888" w:rsidRPr="00A60B1A">
        <w:rPr>
          <w:color w:val="000000" w:themeColor="text1"/>
        </w:rPr>
        <w:t xml:space="preserve">Zamawiający zawiera umowę w sprawie zamówienia publicznego w terminie nie krótszym niż </w:t>
      </w:r>
      <w:r w:rsidR="00132813" w:rsidRPr="00A60B1A">
        <w:rPr>
          <w:color w:val="000000" w:themeColor="text1"/>
        </w:rPr>
        <w:t>10</w:t>
      </w:r>
      <w:r w:rsidR="00EC2888" w:rsidRPr="00A60B1A">
        <w:rPr>
          <w:color w:val="000000" w:themeColor="text1"/>
        </w:rPr>
        <w:t xml:space="preserve"> dni od dnia przesłania zawiadomienia o wyborze najkorzystniejszej oferty.</w:t>
      </w:r>
    </w:p>
    <w:p w14:paraId="5860D7D1" w14:textId="77777777" w:rsidR="00EC2888" w:rsidRPr="00A60B1A" w:rsidRDefault="001E29ED" w:rsidP="009914EC">
      <w:pPr>
        <w:numPr>
          <w:ilvl w:val="0"/>
          <w:numId w:val="8"/>
        </w:numPr>
        <w:tabs>
          <w:tab w:val="clear" w:pos="1800"/>
          <w:tab w:val="left" w:pos="284"/>
        </w:tabs>
        <w:spacing w:line="360" w:lineRule="auto"/>
        <w:ind w:left="284" w:hanging="284"/>
        <w:jc w:val="both"/>
        <w:rPr>
          <w:color w:val="000000" w:themeColor="text1"/>
        </w:rPr>
      </w:pPr>
      <w:r w:rsidRPr="00A60B1A">
        <w:rPr>
          <w:color w:val="000000" w:themeColor="text1"/>
        </w:rPr>
        <w:tab/>
      </w:r>
      <w:r w:rsidR="00EC2888" w:rsidRPr="00A60B1A">
        <w:rPr>
          <w:color w:val="000000" w:themeColor="text1"/>
        </w:rPr>
        <w:t xml:space="preserve">Zamawiający może zawrzeć umowę w sprawie zamówienia publicznego przed upływem terminu, o którym mowa w ust. 1, jeżeli </w:t>
      </w:r>
      <w:r w:rsidR="00EC2888" w:rsidRPr="00A60B1A">
        <w:rPr>
          <w:color w:val="000000" w:themeColor="text1"/>
        </w:rPr>
        <w:tab/>
        <w:t>w postępowaniu o udzielenie zamówienia prowadzonym w trybie</w:t>
      </w:r>
      <w:r w:rsidR="00653D4E" w:rsidRPr="00A60B1A">
        <w:rPr>
          <w:color w:val="000000" w:themeColor="text1"/>
        </w:rPr>
        <w:t xml:space="preserve"> </w:t>
      </w:r>
      <w:r w:rsidR="00EC2888" w:rsidRPr="00A60B1A">
        <w:rPr>
          <w:color w:val="000000" w:themeColor="text1"/>
        </w:rPr>
        <w:tab/>
        <w:t>podstawowym złożono tylko jedną ofertę.</w:t>
      </w:r>
    </w:p>
    <w:p w14:paraId="16444126" w14:textId="5588E1E6" w:rsidR="00DE2294" w:rsidRPr="00A60B1A" w:rsidRDefault="001E29ED" w:rsidP="009914EC">
      <w:pPr>
        <w:numPr>
          <w:ilvl w:val="0"/>
          <w:numId w:val="8"/>
        </w:numPr>
        <w:tabs>
          <w:tab w:val="clear" w:pos="1800"/>
          <w:tab w:val="left" w:pos="284"/>
        </w:tabs>
        <w:spacing w:line="360" w:lineRule="auto"/>
        <w:ind w:left="284" w:hanging="284"/>
        <w:jc w:val="both"/>
        <w:rPr>
          <w:color w:val="000000" w:themeColor="text1"/>
        </w:rPr>
      </w:pPr>
      <w:r w:rsidRPr="00A60B1A">
        <w:rPr>
          <w:color w:val="000000" w:themeColor="text1"/>
        </w:rPr>
        <w:tab/>
      </w:r>
      <w:r w:rsidR="00DE2294" w:rsidRPr="00A60B1A">
        <w:rPr>
          <w:color w:val="000000" w:themeColor="text1"/>
        </w:rPr>
        <w:t>Wykonawca, którego oferta zostanie uznana za najkorzystniejszą, będzie zobowiązany przed podpisaniem umowy do</w:t>
      </w:r>
      <w:r w:rsidR="00FD5C82" w:rsidRPr="00A60B1A">
        <w:rPr>
          <w:color w:val="000000" w:themeColor="text1"/>
        </w:rPr>
        <w:t xml:space="preserve"> </w:t>
      </w:r>
      <w:r w:rsidR="00DE2294" w:rsidRPr="00A60B1A">
        <w:rPr>
          <w:color w:val="000000" w:themeColor="text1"/>
        </w:rPr>
        <w:t>wniesienia zabezpiecz</w:t>
      </w:r>
      <w:r w:rsidR="00B81BF1" w:rsidRPr="00A60B1A">
        <w:rPr>
          <w:color w:val="000000" w:themeColor="text1"/>
        </w:rPr>
        <w:t>enia należytego wykonania umowy</w:t>
      </w:r>
      <w:r w:rsidR="00FD5C82" w:rsidRPr="00A60B1A">
        <w:rPr>
          <w:color w:val="000000" w:themeColor="text1"/>
        </w:rPr>
        <w:t xml:space="preserve"> </w:t>
      </w:r>
      <w:r w:rsidR="006D56BF">
        <w:rPr>
          <w:color w:val="000000" w:themeColor="text1"/>
        </w:rPr>
        <w:br/>
      </w:r>
      <w:r w:rsidR="00BD1389" w:rsidRPr="00A60B1A">
        <w:rPr>
          <w:color w:val="000000" w:themeColor="text1"/>
        </w:rPr>
        <w:t>w</w:t>
      </w:r>
      <w:r w:rsidR="00DE2294" w:rsidRPr="00A60B1A">
        <w:rPr>
          <w:color w:val="000000" w:themeColor="text1"/>
        </w:rPr>
        <w:t xml:space="preserve"> wysokości i formie określonej w Rozdziale </w:t>
      </w:r>
      <w:r w:rsidR="00972413" w:rsidRPr="00A60B1A">
        <w:rPr>
          <w:color w:val="000000" w:themeColor="text1"/>
        </w:rPr>
        <w:t>X</w:t>
      </w:r>
      <w:r w:rsidR="00164E83" w:rsidRPr="00A60B1A">
        <w:rPr>
          <w:color w:val="000000" w:themeColor="text1"/>
        </w:rPr>
        <w:t>X</w:t>
      </w:r>
      <w:r w:rsidR="006D1AAB" w:rsidRPr="00A60B1A">
        <w:rPr>
          <w:color w:val="000000" w:themeColor="text1"/>
        </w:rPr>
        <w:t>I</w:t>
      </w:r>
      <w:r w:rsidR="00EC2888" w:rsidRPr="00A60B1A">
        <w:rPr>
          <w:color w:val="000000" w:themeColor="text1"/>
        </w:rPr>
        <w:t xml:space="preserve"> S</w:t>
      </w:r>
      <w:r w:rsidR="00FD5C82" w:rsidRPr="00A60B1A">
        <w:rPr>
          <w:color w:val="000000" w:themeColor="text1"/>
        </w:rPr>
        <w:t>WZ.</w:t>
      </w:r>
    </w:p>
    <w:p w14:paraId="53840893" w14:textId="4F7BDA5D" w:rsidR="00552FBA" w:rsidRPr="00A60B1A" w:rsidRDefault="001E29ED" w:rsidP="009914EC">
      <w:pPr>
        <w:numPr>
          <w:ilvl w:val="0"/>
          <w:numId w:val="8"/>
        </w:numPr>
        <w:tabs>
          <w:tab w:val="clear" w:pos="1800"/>
          <w:tab w:val="left" w:pos="284"/>
        </w:tabs>
        <w:spacing w:line="360" w:lineRule="auto"/>
        <w:ind w:left="284" w:hanging="284"/>
        <w:jc w:val="both"/>
        <w:rPr>
          <w:color w:val="000000" w:themeColor="text1"/>
        </w:rPr>
      </w:pPr>
      <w:r w:rsidRPr="00A60B1A">
        <w:rPr>
          <w:color w:val="000000" w:themeColor="text1"/>
        </w:rPr>
        <w:tab/>
      </w:r>
      <w:r w:rsidR="00552FBA" w:rsidRPr="00A60B1A">
        <w:rPr>
          <w:color w:val="000000" w:themeColor="text1"/>
        </w:rPr>
        <w:t xml:space="preserve">W przypadku wyboru oferty złożonej przez Wykonawców wspólnie ubiegających się </w:t>
      </w:r>
      <w:r w:rsidR="006D56BF">
        <w:rPr>
          <w:color w:val="000000" w:themeColor="text1"/>
        </w:rPr>
        <w:br/>
      </w:r>
      <w:r w:rsidR="00552FBA" w:rsidRPr="00A60B1A">
        <w:rPr>
          <w:color w:val="000000" w:themeColor="text1"/>
        </w:rPr>
        <w:t xml:space="preserve">o udzielenie zamówienia Zamawiający </w:t>
      </w:r>
      <w:r w:rsidR="001D28CC" w:rsidRPr="00A60B1A">
        <w:rPr>
          <w:color w:val="000000" w:themeColor="text1"/>
        </w:rPr>
        <w:t>zastrzega sobie prawo żądania przed zawarciem umowy w sprawie zamówienia publicznego umowy regulującej współpracę tych Wykonawców.</w:t>
      </w:r>
    </w:p>
    <w:p w14:paraId="0B49CAF8" w14:textId="77777777" w:rsidR="00552FBA" w:rsidRPr="00A60B1A" w:rsidRDefault="001E29ED" w:rsidP="009914EC">
      <w:pPr>
        <w:numPr>
          <w:ilvl w:val="0"/>
          <w:numId w:val="8"/>
        </w:numPr>
        <w:tabs>
          <w:tab w:val="clear" w:pos="1800"/>
          <w:tab w:val="left" w:pos="284"/>
        </w:tabs>
        <w:spacing w:line="360" w:lineRule="auto"/>
        <w:ind w:left="284" w:hanging="284"/>
        <w:jc w:val="both"/>
        <w:rPr>
          <w:color w:val="000000" w:themeColor="text1"/>
        </w:rPr>
      </w:pPr>
      <w:r w:rsidRPr="00A60B1A">
        <w:rPr>
          <w:color w:val="000000" w:themeColor="text1"/>
        </w:rPr>
        <w:tab/>
      </w:r>
      <w:r w:rsidR="00DE2294" w:rsidRPr="00A60B1A">
        <w:rPr>
          <w:color w:val="000000" w:themeColor="text1"/>
        </w:rPr>
        <w:t xml:space="preserve">Wykonawca będzie zobowiązany do podpisania umowy w miejscu i </w:t>
      </w:r>
      <w:r w:rsidR="00C83BC8" w:rsidRPr="00A60B1A">
        <w:rPr>
          <w:color w:val="000000" w:themeColor="text1"/>
        </w:rPr>
        <w:t>terminie</w:t>
      </w:r>
      <w:r w:rsidR="00DE2294" w:rsidRPr="00A60B1A">
        <w:rPr>
          <w:color w:val="000000" w:themeColor="text1"/>
        </w:rPr>
        <w:t xml:space="preserve"> wskazanym przez Zamawiającego.</w:t>
      </w:r>
    </w:p>
    <w:p w14:paraId="28FC3E39" w14:textId="2D9FF96B" w:rsidR="00BB1DDB" w:rsidRPr="00A60B1A" w:rsidRDefault="00BB1DDB" w:rsidP="009914EC">
      <w:pPr>
        <w:numPr>
          <w:ilvl w:val="0"/>
          <w:numId w:val="8"/>
        </w:numPr>
        <w:tabs>
          <w:tab w:val="clear" w:pos="1800"/>
          <w:tab w:val="left" w:pos="284"/>
        </w:tabs>
        <w:spacing w:line="360" w:lineRule="auto"/>
        <w:ind w:left="284" w:hanging="284"/>
        <w:jc w:val="both"/>
        <w:rPr>
          <w:color w:val="000000" w:themeColor="text1"/>
        </w:rPr>
      </w:pPr>
      <w:r w:rsidRPr="00A60B1A">
        <w:rPr>
          <w:color w:val="000000" w:themeColor="text1"/>
        </w:rPr>
        <w:lastRenderedPageBreak/>
        <w:t xml:space="preserve">Wzór umowy stanowi </w:t>
      </w:r>
      <w:r w:rsidR="000E404D" w:rsidRPr="00A60B1A">
        <w:rPr>
          <w:color w:val="000000" w:themeColor="text1"/>
        </w:rPr>
        <w:t>Z</w:t>
      </w:r>
      <w:r w:rsidRPr="00A60B1A">
        <w:rPr>
          <w:b/>
          <w:bCs/>
          <w:color w:val="000000" w:themeColor="text1"/>
        </w:rPr>
        <w:t xml:space="preserve">ałącznik nr </w:t>
      </w:r>
      <w:r w:rsidR="00B14AD8" w:rsidRPr="00A60B1A">
        <w:rPr>
          <w:b/>
          <w:bCs/>
          <w:color w:val="000000" w:themeColor="text1"/>
        </w:rPr>
        <w:t>5</w:t>
      </w:r>
      <w:r w:rsidRPr="00A60B1A">
        <w:rPr>
          <w:b/>
          <w:bCs/>
          <w:color w:val="000000" w:themeColor="text1"/>
        </w:rPr>
        <w:t xml:space="preserve"> do SWZ.</w:t>
      </w:r>
    </w:p>
    <w:p w14:paraId="6FEBD809" w14:textId="45DD8DB2" w:rsidR="00BB1DDB" w:rsidRPr="00A60B1A" w:rsidRDefault="00BB1DDB" w:rsidP="009914EC">
      <w:pPr>
        <w:numPr>
          <w:ilvl w:val="0"/>
          <w:numId w:val="8"/>
        </w:numPr>
        <w:tabs>
          <w:tab w:val="clear" w:pos="1800"/>
          <w:tab w:val="left" w:pos="284"/>
        </w:tabs>
        <w:spacing w:line="360" w:lineRule="auto"/>
        <w:ind w:left="284" w:hanging="284"/>
        <w:jc w:val="both"/>
        <w:rPr>
          <w:color w:val="000000" w:themeColor="text1"/>
        </w:rPr>
      </w:pPr>
      <w:r w:rsidRPr="00A60B1A">
        <w:rPr>
          <w:color w:val="000000" w:themeColor="text1"/>
        </w:rPr>
        <w:t>Dopuszczalne zmiany umowy określa</w:t>
      </w:r>
      <w:r w:rsidRPr="00A60B1A">
        <w:rPr>
          <w:b/>
          <w:bCs/>
          <w:color w:val="000000" w:themeColor="text1"/>
        </w:rPr>
        <w:t xml:space="preserve"> </w:t>
      </w:r>
      <w:r w:rsidR="000E404D" w:rsidRPr="00A60B1A">
        <w:rPr>
          <w:b/>
          <w:bCs/>
          <w:color w:val="000000" w:themeColor="text1"/>
        </w:rPr>
        <w:t>Z</w:t>
      </w:r>
      <w:r w:rsidRPr="00A60B1A">
        <w:rPr>
          <w:b/>
          <w:bCs/>
          <w:color w:val="000000" w:themeColor="text1"/>
        </w:rPr>
        <w:t xml:space="preserve">ałącznik nr </w:t>
      </w:r>
      <w:r w:rsidR="00B14AD8" w:rsidRPr="00A60B1A">
        <w:rPr>
          <w:b/>
          <w:bCs/>
          <w:color w:val="000000" w:themeColor="text1"/>
        </w:rPr>
        <w:t>5</w:t>
      </w:r>
      <w:r w:rsidRPr="00A60B1A">
        <w:rPr>
          <w:b/>
          <w:bCs/>
          <w:color w:val="000000" w:themeColor="text1"/>
        </w:rPr>
        <w:t xml:space="preserve"> do SWZ.</w:t>
      </w:r>
    </w:p>
    <w:p w14:paraId="45CBCE7A" w14:textId="77777777" w:rsidR="00552FBA" w:rsidRPr="00A60B1A" w:rsidRDefault="00D8710C"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WYMAGANIA DOTYCZĄCE ZABEZPIECZ</w:t>
      </w:r>
      <w:r w:rsidR="005B5095" w:rsidRPr="00A60B1A">
        <w:rPr>
          <w:rFonts w:ascii="Times New Roman" w:hAnsi="Times New Roman" w:cs="Times New Roman"/>
          <w:b/>
          <w:color w:val="000000" w:themeColor="text1"/>
          <w:sz w:val="24"/>
          <w:szCs w:val="24"/>
        </w:rPr>
        <w:t>ENIA NALEŻYTEGO WYKONANIA UMOWY</w:t>
      </w:r>
    </w:p>
    <w:p w14:paraId="36BCE5E1" w14:textId="1D447F0D" w:rsidR="009914EC" w:rsidRPr="00A60B1A" w:rsidRDefault="00A1169C" w:rsidP="00F236E6">
      <w:pPr>
        <w:pStyle w:val="Style13"/>
        <w:numPr>
          <w:ilvl w:val="0"/>
          <w:numId w:val="54"/>
        </w:numPr>
        <w:tabs>
          <w:tab w:val="left" w:pos="284"/>
        </w:tabs>
        <w:spacing w:before="240" w:line="360" w:lineRule="auto"/>
        <w:ind w:left="284" w:hanging="284"/>
        <w:rPr>
          <w:rStyle w:val="FontStyle27"/>
          <w:color w:val="000000" w:themeColor="text1"/>
        </w:rPr>
      </w:pPr>
      <w:r w:rsidRPr="00A60B1A">
        <w:rPr>
          <w:rStyle w:val="FontStyle27"/>
          <w:color w:val="000000" w:themeColor="text1"/>
        </w:rPr>
        <w:t xml:space="preserve">Zamawiający wymaga wniesienia zabezpieczenia należytego wykonania umowy </w:t>
      </w:r>
      <w:r w:rsidR="009914EC" w:rsidRPr="00A60B1A">
        <w:rPr>
          <w:rStyle w:val="FontStyle27"/>
          <w:color w:val="000000" w:themeColor="text1"/>
        </w:rPr>
        <w:br/>
      </w:r>
      <w:r w:rsidRPr="00A60B1A">
        <w:rPr>
          <w:rStyle w:val="FontStyle27"/>
          <w:color w:val="000000" w:themeColor="text1"/>
        </w:rPr>
        <w:t xml:space="preserve">w wysokości </w:t>
      </w:r>
      <w:r w:rsidR="00132813" w:rsidRPr="00A60B1A">
        <w:rPr>
          <w:rStyle w:val="FontStyle27"/>
          <w:color w:val="000000" w:themeColor="text1"/>
        </w:rPr>
        <w:t>3</w:t>
      </w:r>
      <w:r w:rsidR="00F23732" w:rsidRPr="00A60B1A">
        <w:rPr>
          <w:rStyle w:val="FontStyle27"/>
          <w:color w:val="000000" w:themeColor="text1"/>
        </w:rPr>
        <w:t xml:space="preserve"> </w:t>
      </w:r>
      <w:r w:rsidRPr="00A60B1A">
        <w:rPr>
          <w:rStyle w:val="FontStyle27"/>
          <w:color w:val="000000" w:themeColor="text1"/>
        </w:rPr>
        <w:t xml:space="preserve">% </w:t>
      </w:r>
      <w:r w:rsidRPr="00A60B1A">
        <w:rPr>
          <w:color w:val="000000" w:themeColor="text1"/>
        </w:rPr>
        <w:t>ceny całkowitej podanej w ofercie</w:t>
      </w:r>
      <w:r w:rsidRPr="00A60B1A">
        <w:rPr>
          <w:rStyle w:val="FontStyle27"/>
          <w:color w:val="000000" w:themeColor="text1"/>
        </w:rPr>
        <w:t>.</w:t>
      </w:r>
    </w:p>
    <w:p w14:paraId="07CBAE20" w14:textId="77777777" w:rsidR="00A1169C" w:rsidRPr="00A60B1A" w:rsidRDefault="00A1169C" w:rsidP="00F236E6">
      <w:pPr>
        <w:pStyle w:val="Style13"/>
        <w:numPr>
          <w:ilvl w:val="0"/>
          <w:numId w:val="54"/>
        </w:numPr>
        <w:tabs>
          <w:tab w:val="left" w:pos="284"/>
        </w:tabs>
        <w:spacing w:line="360" w:lineRule="auto"/>
        <w:ind w:left="284" w:hanging="284"/>
        <w:rPr>
          <w:rStyle w:val="FontStyle27"/>
          <w:color w:val="000000" w:themeColor="text1"/>
        </w:rPr>
      </w:pPr>
      <w:r w:rsidRPr="00A60B1A">
        <w:rPr>
          <w:rStyle w:val="FontStyle27"/>
          <w:color w:val="000000" w:themeColor="text1"/>
        </w:rPr>
        <w:t xml:space="preserve">Zabezpieczenie może być wnoszone według wyboru Wykonawcy w jednej lub </w:t>
      </w:r>
      <w:r w:rsidR="009914EC" w:rsidRPr="00A60B1A">
        <w:rPr>
          <w:rStyle w:val="FontStyle27"/>
          <w:color w:val="000000" w:themeColor="text1"/>
        </w:rPr>
        <w:br/>
      </w:r>
      <w:r w:rsidRPr="00A60B1A">
        <w:rPr>
          <w:rStyle w:val="FontStyle27"/>
          <w:color w:val="000000" w:themeColor="text1"/>
        </w:rPr>
        <w:t>w kilku</w:t>
      </w:r>
      <w:r w:rsidR="006D1AAB" w:rsidRPr="00A60B1A">
        <w:rPr>
          <w:rStyle w:val="FontStyle27"/>
          <w:color w:val="000000" w:themeColor="text1"/>
        </w:rPr>
        <w:t xml:space="preserve"> </w:t>
      </w:r>
      <w:r w:rsidRPr="00A60B1A">
        <w:rPr>
          <w:rStyle w:val="FontStyle27"/>
          <w:color w:val="000000" w:themeColor="text1"/>
        </w:rPr>
        <w:t>następujących formach:</w:t>
      </w:r>
    </w:p>
    <w:p w14:paraId="2BE3BCBF" w14:textId="77777777" w:rsidR="009914EC" w:rsidRPr="00A60B1A" w:rsidRDefault="009C073C" w:rsidP="00F236E6">
      <w:pPr>
        <w:numPr>
          <w:ilvl w:val="0"/>
          <w:numId w:val="55"/>
        </w:numPr>
        <w:tabs>
          <w:tab w:val="left" w:pos="567"/>
        </w:tabs>
        <w:spacing w:line="360" w:lineRule="auto"/>
        <w:ind w:left="567" w:hanging="283"/>
        <w:jc w:val="both"/>
        <w:rPr>
          <w:color w:val="000000" w:themeColor="text1"/>
        </w:rPr>
      </w:pPr>
      <w:r w:rsidRPr="00A60B1A">
        <w:rPr>
          <w:color w:val="000000" w:themeColor="text1"/>
        </w:rPr>
        <w:t xml:space="preserve"> p</w:t>
      </w:r>
      <w:r w:rsidR="00A1169C" w:rsidRPr="00A60B1A">
        <w:rPr>
          <w:color w:val="000000" w:themeColor="text1"/>
        </w:rPr>
        <w:t>ieniądzu</w:t>
      </w:r>
      <w:r w:rsidRPr="00A60B1A">
        <w:rPr>
          <w:color w:val="000000" w:themeColor="text1"/>
        </w:rPr>
        <w:t>,</w:t>
      </w:r>
    </w:p>
    <w:p w14:paraId="5ACCAAED" w14:textId="77777777" w:rsidR="009914EC" w:rsidRPr="00A60B1A" w:rsidRDefault="009C073C" w:rsidP="00F236E6">
      <w:pPr>
        <w:numPr>
          <w:ilvl w:val="0"/>
          <w:numId w:val="55"/>
        </w:numPr>
        <w:tabs>
          <w:tab w:val="left" w:pos="567"/>
        </w:tabs>
        <w:spacing w:line="360" w:lineRule="auto"/>
        <w:ind w:left="567" w:hanging="283"/>
        <w:jc w:val="both"/>
        <w:rPr>
          <w:color w:val="000000" w:themeColor="text1"/>
        </w:rPr>
      </w:pPr>
      <w:r w:rsidRPr="00A60B1A">
        <w:rPr>
          <w:color w:val="000000" w:themeColor="text1"/>
        </w:rPr>
        <w:t xml:space="preserve"> </w:t>
      </w:r>
      <w:r w:rsidR="00A1169C" w:rsidRPr="00A60B1A">
        <w:rPr>
          <w:color w:val="000000" w:themeColor="text1"/>
        </w:rPr>
        <w:t xml:space="preserve">poręczeniach bankowych lub poręczeniach spółdzielczej kasy oszczędnościowo-kredytowej, z </w:t>
      </w:r>
      <w:proofErr w:type="gramStart"/>
      <w:r w:rsidR="00A1169C" w:rsidRPr="00A60B1A">
        <w:rPr>
          <w:color w:val="000000" w:themeColor="text1"/>
        </w:rPr>
        <w:t>tym</w:t>
      </w:r>
      <w:proofErr w:type="gramEnd"/>
      <w:r w:rsidR="00A1169C" w:rsidRPr="00A60B1A">
        <w:rPr>
          <w:color w:val="000000" w:themeColor="text1"/>
        </w:rPr>
        <w:t xml:space="preserve"> że zobowiązanie kasy jest zawsze zobowiązaniem pieniężnym</w:t>
      </w:r>
      <w:r w:rsidRPr="00A60B1A">
        <w:rPr>
          <w:color w:val="000000" w:themeColor="text1"/>
        </w:rPr>
        <w:t>,</w:t>
      </w:r>
    </w:p>
    <w:p w14:paraId="78C62122" w14:textId="77777777" w:rsidR="009914EC" w:rsidRPr="00A60B1A" w:rsidRDefault="009C073C" w:rsidP="00F236E6">
      <w:pPr>
        <w:numPr>
          <w:ilvl w:val="0"/>
          <w:numId w:val="55"/>
        </w:numPr>
        <w:tabs>
          <w:tab w:val="left" w:pos="567"/>
        </w:tabs>
        <w:spacing w:line="360" w:lineRule="auto"/>
        <w:ind w:left="567" w:hanging="283"/>
        <w:jc w:val="both"/>
        <w:rPr>
          <w:color w:val="000000" w:themeColor="text1"/>
        </w:rPr>
      </w:pPr>
      <w:r w:rsidRPr="00A60B1A">
        <w:rPr>
          <w:color w:val="000000" w:themeColor="text1"/>
        </w:rPr>
        <w:t xml:space="preserve"> </w:t>
      </w:r>
      <w:r w:rsidR="00A1169C" w:rsidRPr="00A60B1A">
        <w:rPr>
          <w:color w:val="000000" w:themeColor="text1"/>
        </w:rPr>
        <w:t>gwarancjach bankowych</w:t>
      </w:r>
      <w:r w:rsidRPr="00A60B1A">
        <w:rPr>
          <w:color w:val="000000" w:themeColor="text1"/>
        </w:rPr>
        <w:t>,</w:t>
      </w:r>
    </w:p>
    <w:p w14:paraId="63F209CA" w14:textId="77777777" w:rsidR="009914EC" w:rsidRPr="00A60B1A" w:rsidRDefault="009C073C" w:rsidP="00F236E6">
      <w:pPr>
        <w:numPr>
          <w:ilvl w:val="0"/>
          <w:numId w:val="55"/>
        </w:numPr>
        <w:tabs>
          <w:tab w:val="left" w:pos="567"/>
        </w:tabs>
        <w:spacing w:line="360" w:lineRule="auto"/>
        <w:ind w:left="567" w:hanging="283"/>
        <w:jc w:val="both"/>
        <w:rPr>
          <w:color w:val="000000" w:themeColor="text1"/>
        </w:rPr>
      </w:pPr>
      <w:r w:rsidRPr="00A60B1A">
        <w:rPr>
          <w:color w:val="000000" w:themeColor="text1"/>
        </w:rPr>
        <w:t xml:space="preserve"> </w:t>
      </w:r>
      <w:r w:rsidR="00A1169C" w:rsidRPr="00A60B1A">
        <w:rPr>
          <w:color w:val="000000" w:themeColor="text1"/>
        </w:rPr>
        <w:t>gwarancjach ubezpieczeniowych</w:t>
      </w:r>
      <w:r w:rsidRPr="00A60B1A">
        <w:rPr>
          <w:color w:val="000000" w:themeColor="text1"/>
        </w:rPr>
        <w:t>,</w:t>
      </w:r>
    </w:p>
    <w:p w14:paraId="576E6EB6" w14:textId="77777777" w:rsidR="00A1169C" w:rsidRPr="00A60B1A" w:rsidRDefault="009C073C" w:rsidP="00F236E6">
      <w:pPr>
        <w:numPr>
          <w:ilvl w:val="0"/>
          <w:numId w:val="55"/>
        </w:numPr>
        <w:tabs>
          <w:tab w:val="left" w:pos="567"/>
        </w:tabs>
        <w:spacing w:line="360" w:lineRule="auto"/>
        <w:ind w:left="567" w:hanging="283"/>
        <w:jc w:val="both"/>
        <w:rPr>
          <w:color w:val="000000" w:themeColor="text1"/>
        </w:rPr>
      </w:pPr>
      <w:r w:rsidRPr="00A60B1A">
        <w:rPr>
          <w:color w:val="000000" w:themeColor="text1"/>
        </w:rPr>
        <w:t xml:space="preserve"> </w:t>
      </w:r>
      <w:r w:rsidR="00A1169C" w:rsidRPr="00A60B1A">
        <w:rPr>
          <w:color w:val="000000" w:themeColor="text1"/>
        </w:rPr>
        <w:t>poręczeniach udzielanych przez podmioty, o których mowa w art. 6b ust. 5 pkt 2 ustawy z dnia 9 listopada 2000 r. o utworzeniu Polskiej Agencji Rozwoju Przedsiębiorczości.</w:t>
      </w:r>
      <w:r w:rsidR="00A1169C" w:rsidRPr="00A60B1A">
        <w:rPr>
          <w:rStyle w:val="WW8Num16z2"/>
          <w:rFonts w:eastAsia="Calibri"/>
          <w:b/>
          <w:color w:val="000000" w:themeColor="text1"/>
        </w:rPr>
        <w:t xml:space="preserve"> </w:t>
      </w:r>
      <w:r w:rsidR="00A1169C" w:rsidRPr="00A60B1A">
        <w:rPr>
          <w:rStyle w:val="FontStyle56"/>
          <w:rFonts w:eastAsia="Calibri"/>
          <w:bCs/>
          <w:color w:val="000000" w:themeColor="text1"/>
        </w:rPr>
        <w:t>(Dz. U. z 2020.299).</w:t>
      </w:r>
    </w:p>
    <w:p w14:paraId="429A1E46" w14:textId="77777777" w:rsidR="00A1169C" w:rsidRPr="00A60B1A" w:rsidRDefault="00A1169C" w:rsidP="00F236E6">
      <w:pPr>
        <w:numPr>
          <w:ilvl w:val="0"/>
          <w:numId w:val="54"/>
        </w:numPr>
        <w:tabs>
          <w:tab w:val="left" w:pos="284"/>
        </w:tabs>
        <w:spacing w:line="360" w:lineRule="auto"/>
        <w:ind w:left="284" w:hanging="284"/>
        <w:jc w:val="both"/>
        <w:rPr>
          <w:color w:val="000000" w:themeColor="text1"/>
        </w:rPr>
      </w:pPr>
      <w:r w:rsidRPr="00A60B1A">
        <w:rPr>
          <w:color w:val="000000" w:themeColor="text1"/>
        </w:rPr>
        <w:t xml:space="preserve">Zabezpieczenie wnoszone w pieniądzu </w:t>
      </w:r>
      <w:r w:rsidR="009C073C" w:rsidRPr="00A60B1A">
        <w:rPr>
          <w:color w:val="000000" w:themeColor="text1"/>
        </w:rPr>
        <w:t>W</w:t>
      </w:r>
      <w:r w:rsidRPr="00A60B1A">
        <w:rPr>
          <w:color w:val="000000" w:themeColor="text1"/>
        </w:rPr>
        <w:t xml:space="preserve">ykonawca wpłaca przelewem na rachunek bankowy wskazany przez </w:t>
      </w:r>
      <w:r w:rsidR="009C073C" w:rsidRPr="00A60B1A">
        <w:rPr>
          <w:color w:val="000000" w:themeColor="text1"/>
        </w:rPr>
        <w:t>Z</w:t>
      </w:r>
      <w:r w:rsidRPr="00A60B1A">
        <w:rPr>
          <w:color w:val="000000" w:themeColor="text1"/>
        </w:rPr>
        <w:t>amawiającego.</w:t>
      </w:r>
    </w:p>
    <w:p w14:paraId="2D883B52" w14:textId="77777777" w:rsidR="00A1169C" w:rsidRPr="00A60B1A" w:rsidRDefault="00A1169C" w:rsidP="00F236E6">
      <w:pPr>
        <w:pStyle w:val="Style21"/>
        <w:numPr>
          <w:ilvl w:val="0"/>
          <w:numId w:val="54"/>
        </w:numPr>
        <w:tabs>
          <w:tab w:val="left" w:pos="284"/>
          <w:tab w:val="left" w:pos="1402"/>
        </w:tabs>
        <w:spacing w:line="360" w:lineRule="auto"/>
        <w:ind w:left="284" w:hanging="284"/>
        <w:rPr>
          <w:rStyle w:val="FontStyle27"/>
          <w:color w:val="000000" w:themeColor="text1"/>
        </w:rPr>
      </w:pPr>
      <w:r w:rsidRPr="00A60B1A">
        <w:rPr>
          <w:color w:val="000000" w:themeColor="text1"/>
        </w:rPr>
        <w:t xml:space="preserve">Jeżeli zabezpieczenie wniesiono w pieniądzu, </w:t>
      </w:r>
      <w:r w:rsidR="009C073C" w:rsidRPr="00A60B1A">
        <w:rPr>
          <w:color w:val="000000" w:themeColor="text1"/>
        </w:rPr>
        <w:t>Z</w:t>
      </w:r>
      <w:r w:rsidRPr="00A60B1A">
        <w:rPr>
          <w:color w:val="000000" w:themeColor="text1"/>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9C073C" w:rsidRPr="00A60B1A">
        <w:rPr>
          <w:color w:val="000000" w:themeColor="text1"/>
        </w:rPr>
        <w:t>W</w:t>
      </w:r>
      <w:r w:rsidRPr="00A60B1A">
        <w:rPr>
          <w:color w:val="000000" w:themeColor="text1"/>
        </w:rPr>
        <w:t>ykonawcy</w:t>
      </w:r>
      <w:r w:rsidR="009914EC" w:rsidRPr="00A60B1A">
        <w:rPr>
          <w:rStyle w:val="FontStyle27"/>
          <w:color w:val="000000" w:themeColor="text1"/>
        </w:rPr>
        <w:t>.</w:t>
      </w:r>
    </w:p>
    <w:p w14:paraId="5E589519" w14:textId="77777777" w:rsidR="00A1169C" w:rsidRPr="00A60B1A" w:rsidRDefault="00A1169C" w:rsidP="00F236E6">
      <w:pPr>
        <w:pStyle w:val="Style21"/>
        <w:numPr>
          <w:ilvl w:val="0"/>
          <w:numId w:val="54"/>
        </w:numPr>
        <w:tabs>
          <w:tab w:val="left" w:pos="284"/>
          <w:tab w:val="left" w:pos="1402"/>
        </w:tabs>
        <w:spacing w:line="360" w:lineRule="auto"/>
        <w:ind w:left="284" w:hanging="284"/>
        <w:rPr>
          <w:color w:val="000000" w:themeColor="text1"/>
        </w:rPr>
      </w:pPr>
      <w:r w:rsidRPr="00A60B1A">
        <w:rPr>
          <w:color w:val="000000" w:themeColor="text1"/>
        </w:rPr>
        <w:t xml:space="preserve">Zamawiający zwraca zabezpieczenie w terminie 30 dni od dnia wykonania zamówienia i uznania przez </w:t>
      </w:r>
      <w:r w:rsidR="009C073C" w:rsidRPr="00A60B1A">
        <w:rPr>
          <w:color w:val="000000" w:themeColor="text1"/>
        </w:rPr>
        <w:t>Z</w:t>
      </w:r>
      <w:r w:rsidRPr="00A60B1A">
        <w:rPr>
          <w:color w:val="000000" w:themeColor="text1"/>
        </w:rPr>
        <w:t>amawiającego za należycie wykonane.</w:t>
      </w:r>
    </w:p>
    <w:p w14:paraId="20A68FF8" w14:textId="77777777" w:rsidR="00552FBA" w:rsidRPr="00A60B1A" w:rsidRDefault="00541DD9"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 xml:space="preserve">INFORMACJE O </w:t>
      </w:r>
      <w:r w:rsidR="00AE3A66" w:rsidRPr="00A60B1A">
        <w:rPr>
          <w:rFonts w:ascii="Times New Roman" w:hAnsi="Times New Roman" w:cs="Times New Roman"/>
          <w:b/>
          <w:color w:val="000000" w:themeColor="text1"/>
          <w:sz w:val="24"/>
          <w:szCs w:val="24"/>
        </w:rPr>
        <w:t>TREŚCI ZAWIERANEJ UMOWY ORAZ MOŻ</w:t>
      </w:r>
      <w:r w:rsidRPr="00A60B1A">
        <w:rPr>
          <w:rFonts w:ascii="Times New Roman" w:hAnsi="Times New Roman" w:cs="Times New Roman"/>
          <w:b/>
          <w:color w:val="000000" w:themeColor="text1"/>
          <w:sz w:val="24"/>
          <w:szCs w:val="24"/>
        </w:rPr>
        <w:t>LIWOŚCI JEJ ZMIANY</w:t>
      </w:r>
    </w:p>
    <w:p w14:paraId="30EDEF11" w14:textId="77777777" w:rsidR="00FA3063" w:rsidRPr="00A60B1A" w:rsidRDefault="001E29ED" w:rsidP="00F236E6">
      <w:pPr>
        <w:pStyle w:val="Akapitzlist"/>
        <w:numPr>
          <w:ilvl w:val="3"/>
          <w:numId w:val="37"/>
        </w:numPr>
        <w:tabs>
          <w:tab w:val="clear" w:pos="2880"/>
          <w:tab w:val="left" w:pos="284"/>
        </w:tabs>
        <w:spacing w:before="240" w:line="360" w:lineRule="auto"/>
        <w:ind w:left="284" w:hanging="284"/>
        <w:jc w:val="both"/>
        <w:rPr>
          <w:color w:val="000000" w:themeColor="text1"/>
        </w:rPr>
      </w:pPr>
      <w:r w:rsidRPr="00A60B1A">
        <w:rPr>
          <w:color w:val="000000" w:themeColor="text1"/>
        </w:rPr>
        <w:tab/>
      </w:r>
      <w:r w:rsidR="00541DD9" w:rsidRPr="00A60B1A">
        <w:rPr>
          <w:color w:val="000000" w:themeColor="text1"/>
        </w:rPr>
        <w:t>Wybrany Wykonawca jest zobowiązany do zawarcia umowy w sprawie zamówienia publiczne</w:t>
      </w:r>
      <w:r w:rsidR="002E24EC" w:rsidRPr="00A60B1A">
        <w:rPr>
          <w:color w:val="000000" w:themeColor="text1"/>
        </w:rPr>
        <w:t>go na warunkach określonych we W</w:t>
      </w:r>
      <w:r w:rsidR="00541DD9" w:rsidRPr="00A60B1A">
        <w:rPr>
          <w:color w:val="000000" w:themeColor="text1"/>
        </w:rPr>
        <w:t>zo</w:t>
      </w:r>
      <w:r w:rsidR="002E24EC" w:rsidRPr="00A60B1A">
        <w:rPr>
          <w:color w:val="000000" w:themeColor="text1"/>
        </w:rPr>
        <w:t>rze U</w:t>
      </w:r>
      <w:r w:rsidR="00541DD9" w:rsidRPr="00A60B1A">
        <w:rPr>
          <w:color w:val="000000" w:themeColor="text1"/>
        </w:rPr>
        <w:t xml:space="preserve">mowy, stanowiącym </w:t>
      </w:r>
      <w:r w:rsidR="00D32541" w:rsidRPr="00A60B1A">
        <w:rPr>
          <w:b/>
          <w:color w:val="000000" w:themeColor="text1"/>
        </w:rPr>
        <w:t xml:space="preserve">Załącznik nr </w:t>
      </w:r>
      <w:r w:rsidR="00611052" w:rsidRPr="00A60B1A">
        <w:rPr>
          <w:b/>
          <w:color w:val="000000" w:themeColor="text1"/>
        </w:rPr>
        <w:t>4</w:t>
      </w:r>
      <w:r w:rsidR="00D32541" w:rsidRPr="00A60B1A">
        <w:rPr>
          <w:b/>
          <w:color w:val="000000" w:themeColor="text1"/>
        </w:rPr>
        <w:t xml:space="preserve"> do SWZ</w:t>
      </w:r>
      <w:r w:rsidR="00541DD9" w:rsidRPr="00A60B1A">
        <w:rPr>
          <w:color w:val="000000" w:themeColor="text1"/>
        </w:rPr>
        <w:t>.</w:t>
      </w:r>
    </w:p>
    <w:p w14:paraId="32F92E14" w14:textId="77777777" w:rsidR="00541DD9" w:rsidRPr="00A60B1A" w:rsidRDefault="001E29ED" w:rsidP="00F236E6">
      <w:pPr>
        <w:pStyle w:val="Akapitzlist"/>
        <w:numPr>
          <w:ilvl w:val="3"/>
          <w:numId w:val="37"/>
        </w:numPr>
        <w:tabs>
          <w:tab w:val="clear" w:pos="2880"/>
          <w:tab w:val="left" w:pos="284"/>
        </w:tabs>
        <w:spacing w:line="360" w:lineRule="auto"/>
        <w:ind w:left="284" w:hanging="284"/>
        <w:jc w:val="both"/>
        <w:rPr>
          <w:color w:val="000000" w:themeColor="text1"/>
        </w:rPr>
      </w:pPr>
      <w:r w:rsidRPr="00A60B1A">
        <w:rPr>
          <w:color w:val="000000" w:themeColor="text1"/>
        </w:rPr>
        <w:lastRenderedPageBreak/>
        <w:tab/>
      </w:r>
      <w:r w:rsidR="00541DD9" w:rsidRPr="00A60B1A">
        <w:rPr>
          <w:color w:val="000000" w:themeColor="text1"/>
        </w:rPr>
        <w:t>Zakres świadczenia Wykonawcy wynikający z umowy jest tożsamy z jego zobowiązaniem zawartym w ofercie.</w:t>
      </w:r>
    </w:p>
    <w:p w14:paraId="1C697302" w14:textId="418D4C49" w:rsidR="00FA3063" w:rsidRPr="00A60B1A" w:rsidRDefault="001E29ED" w:rsidP="00F236E6">
      <w:pPr>
        <w:pStyle w:val="Akapitzlist"/>
        <w:numPr>
          <w:ilvl w:val="3"/>
          <w:numId w:val="37"/>
        </w:numPr>
        <w:tabs>
          <w:tab w:val="clear" w:pos="2880"/>
          <w:tab w:val="left" w:pos="284"/>
        </w:tabs>
        <w:spacing w:line="360" w:lineRule="auto"/>
        <w:ind w:left="284" w:hanging="284"/>
        <w:jc w:val="both"/>
        <w:rPr>
          <w:color w:val="000000" w:themeColor="text1"/>
        </w:rPr>
      </w:pPr>
      <w:r w:rsidRPr="00A60B1A">
        <w:rPr>
          <w:color w:val="000000" w:themeColor="text1"/>
        </w:rPr>
        <w:tab/>
      </w:r>
      <w:r w:rsidR="00FA3063" w:rsidRPr="00A60B1A">
        <w:rPr>
          <w:color w:val="000000" w:themeColor="text1"/>
        </w:rPr>
        <w:t xml:space="preserve">Zamawiający przewiduje możliwość </w:t>
      </w:r>
      <w:r w:rsidR="00014473" w:rsidRPr="00A60B1A">
        <w:rPr>
          <w:color w:val="000000" w:themeColor="text1"/>
        </w:rPr>
        <w:t xml:space="preserve">zmiany zawartej umowy w stosunku do treści wybranej </w:t>
      </w:r>
      <w:r w:rsidR="002E24EC" w:rsidRPr="00A60B1A">
        <w:rPr>
          <w:color w:val="000000" w:themeColor="text1"/>
        </w:rPr>
        <w:t xml:space="preserve">oferty w zakresie </w:t>
      </w:r>
      <w:r w:rsidR="00033137" w:rsidRPr="00A60B1A">
        <w:rPr>
          <w:color w:val="000000" w:themeColor="text1"/>
        </w:rPr>
        <w:t>u</w:t>
      </w:r>
      <w:r w:rsidR="00333440" w:rsidRPr="00A60B1A">
        <w:rPr>
          <w:color w:val="000000" w:themeColor="text1"/>
        </w:rPr>
        <w:t xml:space="preserve">regulowanym w art. </w:t>
      </w:r>
      <w:r w:rsidR="00033137" w:rsidRPr="00A60B1A">
        <w:rPr>
          <w:color w:val="000000" w:themeColor="text1"/>
        </w:rPr>
        <w:t xml:space="preserve">454-455 </w:t>
      </w:r>
      <w:proofErr w:type="spellStart"/>
      <w:r w:rsidR="00AC6AB3" w:rsidRPr="00054655">
        <w:rPr>
          <w:iCs/>
          <w:color w:val="000000" w:themeColor="text1"/>
        </w:rPr>
        <w:t>P.Z.</w:t>
      </w:r>
      <w:proofErr w:type="gramStart"/>
      <w:r w:rsidR="00AC6AB3" w:rsidRPr="00054655">
        <w:rPr>
          <w:iCs/>
          <w:color w:val="000000" w:themeColor="text1"/>
        </w:rPr>
        <w:t>P</w:t>
      </w:r>
      <w:r w:rsidR="00AC6AB3">
        <w:rPr>
          <w:color w:val="000000" w:themeColor="text1"/>
        </w:rPr>
        <w:t>.</w:t>
      </w:r>
      <w:r w:rsidR="00033137" w:rsidRPr="00A60B1A">
        <w:rPr>
          <w:color w:val="000000" w:themeColor="text1"/>
        </w:rPr>
        <w:t>oraz</w:t>
      </w:r>
      <w:proofErr w:type="spellEnd"/>
      <w:proofErr w:type="gramEnd"/>
      <w:r w:rsidR="00033137" w:rsidRPr="00A60B1A">
        <w:rPr>
          <w:color w:val="000000" w:themeColor="text1"/>
        </w:rPr>
        <w:t xml:space="preserve"> </w:t>
      </w:r>
      <w:r w:rsidR="002E24EC" w:rsidRPr="00A60B1A">
        <w:rPr>
          <w:color w:val="000000" w:themeColor="text1"/>
        </w:rPr>
        <w:t>wskazanym we Wzorze U</w:t>
      </w:r>
      <w:r w:rsidR="00014473" w:rsidRPr="00A60B1A">
        <w:rPr>
          <w:color w:val="000000" w:themeColor="text1"/>
        </w:rPr>
        <w:t xml:space="preserve">mowy, stanowiącym </w:t>
      </w:r>
      <w:r w:rsidR="00D32541" w:rsidRPr="00A60B1A">
        <w:rPr>
          <w:b/>
          <w:color w:val="000000" w:themeColor="text1"/>
        </w:rPr>
        <w:t xml:space="preserve">Załącznik nr </w:t>
      </w:r>
      <w:r w:rsidR="00611052" w:rsidRPr="00A60B1A">
        <w:rPr>
          <w:b/>
          <w:color w:val="000000" w:themeColor="text1"/>
        </w:rPr>
        <w:t>4</w:t>
      </w:r>
      <w:r w:rsidR="00D32541" w:rsidRPr="00A60B1A">
        <w:rPr>
          <w:b/>
          <w:color w:val="000000" w:themeColor="text1"/>
        </w:rPr>
        <w:t xml:space="preserve"> do SWZ</w:t>
      </w:r>
      <w:r w:rsidR="00014473" w:rsidRPr="00A60B1A">
        <w:rPr>
          <w:color w:val="000000" w:themeColor="text1"/>
        </w:rPr>
        <w:t>.</w:t>
      </w:r>
    </w:p>
    <w:p w14:paraId="146DE0FB" w14:textId="77777777" w:rsidR="00552FBA" w:rsidRPr="00A60B1A" w:rsidRDefault="001E29ED" w:rsidP="00F236E6">
      <w:pPr>
        <w:pStyle w:val="Akapitzlist"/>
        <w:numPr>
          <w:ilvl w:val="3"/>
          <w:numId w:val="37"/>
        </w:numPr>
        <w:tabs>
          <w:tab w:val="clear" w:pos="2880"/>
          <w:tab w:val="left" w:pos="284"/>
        </w:tabs>
        <w:spacing w:line="360" w:lineRule="auto"/>
        <w:ind w:left="284" w:hanging="284"/>
        <w:jc w:val="both"/>
        <w:rPr>
          <w:color w:val="000000" w:themeColor="text1"/>
        </w:rPr>
      </w:pPr>
      <w:r w:rsidRPr="00A60B1A">
        <w:rPr>
          <w:color w:val="000000" w:themeColor="text1"/>
        </w:rPr>
        <w:tab/>
      </w:r>
      <w:r w:rsidR="00014473" w:rsidRPr="00A60B1A">
        <w:rPr>
          <w:color w:val="000000" w:themeColor="text1"/>
        </w:rPr>
        <w:t>Zmiana umowy wymaga dla swej ważności, pod rygorem nieważności, zachowania formy pisemnej.</w:t>
      </w:r>
    </w:p>
    <w:p w14:paraId="565CBB13" w14:textId="77777777" w:rsidR="00690CC7" w:rsidRPr="00A60B1A" w:rsidRDefault="00690CC7" w:rsidP="00690CC7">
      <w:pPr>
        <w:pStyle w:val="Akapitzlist"/>
        <w:spacing w:line="360" w:lineRule="auto"/>
        <w:ind w:left="1440"/>
        <w:jc w:val="both"/>
        <w:rPr>
          <w:color w:val="000000" w:themeColor="text1"/>
        </w:rPr>
      </w:pPr>
    </w:p>
    <w:p w14:paraId="3E81A317" w14:textId="77777777" w:rsidR="00080477" w:rsidRPr="00A60B1A" w:rsidRDefault="00927FE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POUCZE</w:t>
      </w:r>
      <w:r w:rsidR="005B5095" w:rsidRPr="00A60B1A">
        <w:rPr>
          <w:rFonts w:ascii="Times New Roman" w:hAnsi="Times New Roman" w:cs="Times New Roman"/>
          <w:b/>
          <w:color w:val="000000" w:themeColor="text1"/>
          <w:sz w:val="24"/>
          <w:szCs w:val="24"/>
        </w:rPr>
        <w:t xml:space="preserve">NIE O </w:t>
      </w:r>
      <w:r w:rsidR="005B5095" w:rsidRPr="00A60B1A">
        <w:rPr>
          <w:rFonts w:ascii="Times New Roman" w:hAnsi="Times New Roman" w:cs="Times New Roman"/>
          <w:b/>
          <w:color w:val="000000" w:themeColor="text1"/>
          <w:sz w:val="24"/>
          <w:szCs w:val="24"/>
          <w:lang w:val="pl-PL"/>
        </w:rPr>
        <w:t>ŚRODKACH</w:t>
      </w:r>
      <w:r w:rsidR="005B5095" w:rsidRPr="00A60B1A">
        <w:rPr>
          <w:rFonts w:ascii="Times New Roman" w:hAnsi="Times New Roman" w:cs="Times New Roman"/>
          <w:b/>
          <w:color w:val="000000" w:themeColor="text1"/>
          <w:sz w:val="24"/>
          <w:szCs w:val="24"/>
        </w:rPr>
        <w:t xml:space="preserve"> OCHRONY PRAWNEJ</w:t>
      </w:r>
      <w:r w:rsidR="006204E8" w:rsidRPr="00A60B1A">
        <w:rPr>
          <w:rFonts w:ascii="Times New Roman" w:hAnsi="Times New Roman" w:cs="Times New Roman"/>
          <w:b/>
          <w:color w:val="000000" w:themeColor="text1"/>
          <w:sz w:val="24"/>
          <w:szCs w:val="24"/>
        </w:rPr>
        <w:t xml:space="preserve"> PRZYSŁUGUJĄCYCH WYKONAWCY</w:t>
      </w:r>
    </w:p>
    <w:p w14:paraId="0E5A855F" w14:textId="7512E842" w:rsidR="006204E8" w:rsidRPr="00A60B1A" w:rsidRDefault="001E29ED" w:rsidP="00F552AD">
      <w:pPr>
        <w:numPr>
          <w:ilvl w:val="0"/>
          <w:numId w:val="10"/>
        </w:numPr>
        <w:tabs>
          <w:tab w:val="clear" w:pos="360"/>
          <w:tab w:val="left" w:pos="284"/>
        </w:tabs>
        <w:suppressAutoHyphens/>
        <w:spacing w:before="120" w:line="360" w:lineRule="auto"/>
        <w:ind w:left="284" w:hanging="284"/>
        <w:jc w:val="both"/>
        <w:rPr>
          <w:color w:val="000000" w:themeColor="text1"/>
        </w:rPr>
      </w:pPr>
      <w:r w:rsidRPr="00A60B1A">
        <w:rPr>
          <w:color w:val="000000" w:themeColor="text1"/>
        </w:rPr>
        <w:tab/>
      </w:r>
      <w:r w:rsidR="006204E8" w:rsidRPr="00A60B1A">
        <w:rPr>
          <w:color w:val="000000" w:themeColor="text1"/>
        </w:rPr>
        <w:t xml:space="preserve">Środki ochrony prawnej określone w niniejszym dziale przysługują </w:t>
      </w:r>
      <w:proofErr w:type="gramStart"/>
      <w:r w:rsidR="009C073C" w:rsidRPr="00A60B1A">
        <w:rPr>
          <w:color w:val="000000" w:themeColor="text1"/>
        </w:rPr>
        <w:t>W</w:t>
      </w:r>
      <w:r w:rsidR="006204E8" w:rsidRPr="00A60B1A">
        <w:rPr>
          <w:color w:val="000000" w:themeColor="text1"/>
        </w:rPr>
        <w:t>ykonawcy,</w:t>
      </w:r>
      <w:proofErr w:type="gramEnd"/>
      <w:r w:rsidR="006204E8" w:rsidRPr="00A60B1A">
        <w:rPr>
          <w:color w:val="000000" w:themeColor="text1"/>
        </w:rPr>
        <w:t xml:space="preserve"> oraz innemu podmiotowi, jeżeli ma lub miał interes w uzyskaniu zamówienia oraz poniósł lub może ponieść szkodę w wyniku naruszenia przez </w:t>
      </w:r>
      <w:r w:rsidR="009C073C" w:rsidRPr="00A60B1A">
        <w:rPr>
          <w:color w:val="000000" w:themeColor="text1"/>
        </w:rPr>
        <w:t>Z</w:t>
      </w:r>
      <w:r w:rsidR="006204E8" w:rsidRPr="00A60B1A">
        <w:rPr>
          <w:color w:val="000000" w:themeColor="text1"/>
        </w:rPr>
        <w:t xml:space="preserve">amawiającego przepisów ustawy </w:t>
      </w:r>
      <w:r w:rsidR="00AC6AB3" w:rsidRPr="00054655">
        <w:rPr>
          <w:iCs/>
          <w:color w:val="000000" w:themeColor="text1"/>
        </w:rPr>
        <w:t>P.Z.P</w:t>
      </w:r>
      <w:r w:rsidR="00AC6AB3">
        <w:rPr>
          <w:iCs/>
          <w:color w:val="000000" w:themeColor="text1"/>
        </w:rPr>
        <w:t xml:space="preserve">. </w:t>
      </w:r>
    </w:p>
    <w:p w14:paraId="41BB4316" w14:textId="71652775" w:rsidR="006204E8" w:rsidRPr="00A60B1A" w:rsidRDefault="001E29ED" w:rsidP="00F552AD">
      <w:pPr>
        <w:numPr>
          <w:ilvl w:val="0"/>
          <w:numId w:val="10"/>
        </w:numPr>
        <w:tabs>
          <w:tab w:val="clear" w:pos="360"/>
          <w:tab w:val="left" w:pos="284"/>
        </w:tabs>
        <w:suppressAutoHyphens/>
        <w:spacing w:line="360" w:lineRule="auto"/>
        <w:ind w:left="284" w:hanging="284"/>
        <w:jc w:val="both"/>
        <w:rPr>
          <w:color w:val="000000" w:themeColor="text1"/>
        </w:rPr>
      </w:pPr>
      <w:r w:rsidRPr="00A60B1A">
        <w:rPr>
          <w:color w:val="000000" w:themeColor="text1"/>
        </w:rPr>
        <w:tab/>
      </w:r>
      <w:r w:rsidR="006204E8" w:rsidRPr="00A60B1A">
        <w:rPr>
          <w:color w:val="000000" w:themeColor="text1"/>
        </w:rPr>
        <w:t xml:space="preserve">Środki ochrony prawnej wobec ogłoszenia wszczynającego postępowanie </w:t>
      </w:r>
      <w:r w:rsidR="00F552AD" w:rsidRPr="00A60B1A">
        <w:rPr>
          <w:color w:val="000000" w:themeColor="text1"/>
        </w:rPr>
        <w:br/>
      </w:r>
      <w:r w:rsidR="006204E8" w:rsidRPr="00A60B1A">
        <w:rPr>
          <w:color w:val="000000" w:themeColor="text1"/>
        </w:rPr>
        <w:t xml:space="preserve">o udzielenie zamówienia lub ogłoszenia o konkursie oraz dokumentów zamówienia przysługują również organizacjom wpisanym na listę, o której mowa w art. 469 pkt 15 </w:t>
      </w:r>
      <w:r w:rsidR="00AC6AB3" w:rsidRPr="00054655">
        <w:rPr>
          <w:iCs/>
          <w:color w:val="000000" w:themeColor="text1"/>
        </w:rPr>
        <w:t>P.Z.P</w:t>
      </w:r>
      <w:r w:rsidR="00AC6AB3">
        <w:rPr>
          <w:color w:val="000000" w:themeColor="text1"/>
        </w:rPr>
        <w:t xml:space="preserve">. </w:t>
      </w:r>
      <w:r w:rsidR="006204E8" w:rsidRPr="00A60B1A">
        <w:rPr>
          <w:color w:val="000000" w:themeColor="text1"/>
        </w:rPr>
        <w:t>oraz Rzecznikowi Małych i Średnich Przedsiębiorców.</w:t>
      </w:r>
    </w:p>
    <w:p w14:paraId="480977F6" w14:textId="77777777" w:rsidR="006204E8" w:rsidRPr="00A60B1A" w:rsidRDefault="001E29ED" w:rsidP="00F552AD">
      <w:pPr>
        <w:numPr>
          <w:ilvl w:val="0"/>
          <w:numId w:val="10"/>
        </w:numPr>
        <w:tabs>
          <w:tab w:val="clear" w:pos="360"/>
          <w:tab w:val="left" w:pos="284"/>
        </w:tabs>
        <w:suppressAutoHyphens/>
        <w:spacing w:line="360" w:lineRule="auto"/>
        <w:ind w:left="284" w:hanging="284"/>
        <w:jc w:val="both"/>
        <w:rPr>
          <w:color w:val="000000" w:themeColor="text1"/>
        </w:rPr>
      </w:pPr>
      <w:r w:rsidRPr="00A60B1A">
        <w:rPr>
          <w:color w:val="000000" w:themeColor="text1"/>
        </w:rPr>
        <w:tab/>
      </w:r>
      <w:r w:rsidR="006204E8" w:rsidRPr="00A60B1A">
        <w:rPr>
          <w:color w:val="000000" w:themeColor="text1"/>
        </w:rPr>
        <w:t>Odwołanie przysługuje na:</w:t>
      </w:r>
    </w:p>
    <w:p w14:paraId="2E4BF175" w14:textId="77777777" w:rsidR="006204E8" w:rsidRPr="00A60B1A" w:rsidRDefault="006204E8" w:rsidP="00F552AD">
      <w:pPr>
        <w:tabs>
          <w:tab w:val="left" w:pos="567"/>
        </w:tabs>
        <w:suppressAutoHyphens/>
        <w:spacing w:line="360" w:lineRule="auto"/>
        <w:ind w:left="567" w:hanging="283"/>
        <w:jc w:val="both"/>
        <w:rPr>
          <w:color w:val="000000" w:themeColor="text1"/>
        </w:rPr>
      </w:pPr>
      <w:r w:rsidRPr="00A60B1A">
        <w:rPr>
          <w:color w:val="000000" w:themeColor="text1"/>
        </w:rPr>
        <w:t>1)</w:t>
      </w:r>
      <w:r w:rsidRPr="00A60B1A">
        <w:rPr>
          <w:color w:val="000000" w:themeColor="text1"/>
        </w:rPr>
        <w:tab/>
      </w:r>
      <w:r w:rsidR="005C0157" w:rsidRPr="00A60B1A">
        <w:rPr>
          <w:color w:val="000000" w:themeColor="text1"/>
        </w:rPr>
        <w:t xml:space="preserve"> </w:t>
      </w:r>
      <w:r w:rsidRPr="00A60B1A">
        <w:rPr>
          <w:color w:val="000000" w:themeColor="text1"/>
        </w:rPr>
        <w:t xml:space="preserve">niezgodną z przepisami ustawy czynność Zamawiającego, podjętą </w:t>
      </w:r>
      <w:r w:rsidR="00F552AD" w:rsidRPr="00A60B1A">
        <w:rPr>
          <w:color w:val="000000" w:themeColor="text1"/>
        </w:rPr>
        <w:br/>
      </w:r>
      <w:r w:rsidRPr="00A60B1A">
        <w:rPr>
          <w:color w:val="000000" w:themeColor="text1"/>
        </w:rPr>
        <w:t>w postępowaniu o udzielenie zamówienia, w tym na projektowane postanowienie umowy</w:t>
      </w:r>
      <w:r w:rsidR="005C0157" w:rsidRPr="00A60B1A">
        <w:rPr>
          <w:color w:val="000000" w:themeColor="text1"/>
        </w:rPr>
        <w:t>,</w:t>
      </w:r>
    </w:p>
    <w:p w14:paraId="327AEE38" w14:textId="77777777" w:rsidR="006204E8" w:rsidRPr="00A60B1A" w:rsidRDefault="006204E8" w:rsidP="00F552AD">
      <w:pPr>
        <w:tabs>
          <w:tab w:val="left" w:pos="567"/>
        </w:tabs>
        <w:suppressAutoHyphens/>
        <w:spacing w:line="360" w:lineRule="auto"/>
        <w:ind w:left="567" w:hanging="283"/>
        <w:jc w:val="both"/>
        <w:rPr>
          <w:color w:val="000000" w:themeColor="text1"/>
        </w:rPr>
      </w:pPr>
      <w:r w:rsidRPr="00A60B1A">
        <w:rPr>
          <w:color w:val="000000" w:themeColor="text1"/>
        </w:rPr>
        <w:t>2)</w:t>
      </w:r>
      <w:r w:rsidRPr="00A60B1A">
        <w:rPr>
          <w:color w:val="000000" w:themeColor="text1"/>
        </w:rPr>
        <w:tab/>
      </w:r>
      <w:r w:rsidR="005C0157" w:rsidRPr="00A60B1A">
        <w:rPr>
          <w:color w:val="000000" w:themeColor="text1"/>
        </w:rPr>
        <w:t xml:space="preserve"> </w:t>
      </w:r>
      <w:r w:rsidRPr="00A60B1A">
        <w:rPr>
          <w:color w:val="000000" w:themeColor="text1"/>
        </w:rPr>
        <w:t>zaniechanie czynności w postępowaniu o udzielenie zamówienia do której zamawiający był obowiązany na podstawie ustawy</w:t>
      </w:r>
      <w:r w:rsidR="005C0157" w:rsidRPr="00A60B1A">
        <w:rPr>
          <w:color w:val="000000" w:themeColor="text1"/>
        </w:rPr>
        <w:t>.</w:t>
      </w:r>
    </w:p>
    <w:p w14:paraId="3111B695" w14:textId="77777777" w:rsidR="00F552AD" w:rsidRPr="00A60B1A" w:rsidRDefault="006204E8" w:rsidP="00F552AD">
      <w:pPr>
        <w:numPr>
          <w:ilvl w:val="0"/>
          <w:numId w:val="10"/>
        </w:numPr>
        <w:tabs>
          <w:tab w:val="clear" w:pos="360"/>
          <w:tab w:val="left" w:pos="284"/>
        </w:tabs>
        <w:suppressAutoHyphens/>
        <w:spacing w:line="360" w:lineRule="auto"/>
        <w:ind w:left="284" w:hanging="284"/>
        <w:jc w:val="both"/>
        <w:rPr>
          <w:color w:val="000000" w:themeColor="text1"/>
        </w:rPr>
      </w:pPr>
      <w:r w:rsidRPr="00A60B1A">
        <w:rPr>
          <w:color w:val="000000" w:themeColor="text1"/>
        </w:rPr>
        <w:tab/>
        <w:t xml:space="preserve">Odwołanie wnosi się do Prezesa Izby. Odwołujący przekazuje kopię odwołania </w:t>
      </w:r>
      <w:r w:rsidR="005C0157" w:rsidRPr="00A60B1A">
        <w:rPr>
          <w:color w:val="000000" w:themeColor="text1"/>
        </w:rPr>
        <w:t>Z</w:t>
      </w:r>
      <w:r w:rsidRPr="00A60B1A">
        <w:rPr>
          <w:color w:val="000000" w:themeColor="text1"/>
        </w:rPr>
        <w:t>amawiającemu przed upływem terminu do wniesienia odwołania w taki sposób, aby mógł on zapoznać się z jego treścią przed upływem tego terminu.</w:t>
      </w:r>
    </w:p>
    <w:p w14:paraId="0F963C9C" w14:textId="2BE2D634" w:rsidR="00F552AD" w:rsidRPr="00A60B1A" w:rsidRDefault="00924F4B" w:rsidP="00F552AD">
      <w:pPr>
        <w:numPr>
          <w:ilvl w:val="0"/>
          <w:numId w:val="10"/>
        </w:numPr>
        <w:tabs>
          <w:tab w:val="clear" w:pos="360"/>
          <w:tab w:val="left" w:pos="284"/>
        </w:tabs>
        <w:suppressAutoHyphens/>
        <w:spacing w:line="360" w:lineRule="auto"/>
        <w:ind w:left="284" w:hanging="284"/>
        <w:jc w:val="both"/>
        <w:rPr>
          <w:color w:val="000000" w:themeColor="text1"/>
        </w:rPr>
      </w:pPr>
      <w:r w:rsidRPr="00A60B1A">
        <w:rPr>
          <w:color w:val="000000" w:themeColor="text1"/>
        </w:rPr>
        <w:t>Odwołanie</w:t>
      </w:r>
      <w:r w:rsidR="006204E8" w:rsidRPr="00A60B1A">
        <w:rPr>
          <w:color w:val="000000" w:themeColor="text1"/>
        </w:rPr>
        <w:t xml:space="preserve"> wobec treści ogłoszenia lub treści SWZ wnosi się w terminie </w:t>
      </w:r>
      <w:r w:rsidR="00132813" w:rsidRPr="00A60B1A">
        <w:rPr>
          <w:color w:val="000000" w:themeColor="text1"/>
        </w:rPr>
        <w:t>10</w:t>
      </w:r>
      <w:r w:rsidR="006204E8" w:rsidRPr="00A60B1A">
        <w:rPr>
          <w:color w:val="000000" w:themeColor="text1"/>
        </w:rPr>
        <w:t xml:space="preserve"> dni od dnia zamieszczenia ogłoszenia w </w:t>
      </w:r>
      <w:r w:rsidR="00B14AD8" w:rsidRPr="00A60B1A">
        <w:rPr>
          <w:color w:val="000000" w:themeColor="text1"/>
        </w:rPr>
        <w:t>DZUUE</w:t>
      </w:r>
      <w:r w:rsidR="006204E8" w:rsidRPr="00A60B1A">
        <w:rPr>
          <w:color w:val="000000" w:themeColor="text1"/>
        </w:rPr>
        <w:t xml:space="preserve"> lub treści SWZ na stronie internetowej.</w:t>
      </w:r>
    </w:p>
    <w:p w14:paraId="119FF548" w14:textId="77777777" w:rsidR="006204E8" w:rsidRPr="00A60B1A" w:rsidRDefault="006204E8" w:rsidP="00F552AD">
      <w:pPr>
        <w:numPr>
          <w:ilvl w:val="0"/>
          <w:numId w:val="10"/>
        </w:numPr>
        <w:tabs>
          <w:tab w:val="clear" w:pos="360"/>
          <w:tab w:val="left" w:pos="284"/>
        </w:tabs>
        <w:suppressAutoHyphens/>
        <w:spacing w:line="360" w:lineRule="auto"/>
        <w:ind w:left="284" w:hanging="284"/>
        <w:jc w:val="both"/>
        <w:rPr>
          <w:color w:val="000000" w:themeColor="text1"/>
        </w:rPr>
      </w:pPr>
      <w:r w:rsidRPr="00A60B1A">
        <w:rPr>
          <w:color w:val="000000" w:themeColor="text1"/>
        </w:rPr>
        <w:t>Odwołanie wnosi się w terminie:</w:t>
      </w:r>
    </w:p>
    <w:p w14:paraId="40917F02" w14:textId="25FF7D52" w:rsidR="006204E8" w:rsidRPr="00A60B1A" w:rsidRDefault="006204E8" w:rsidP="00637338">
      <w:pPr>
        <w:suppressAutoHyphens/>
        <w:spacing w:line="360" w:lineRule="auto"/>
        <w:ind w:left="709" w:hanging="425"/>
        <w:jc w:val="both"/>
        <w:rPr>
          <w:color w:val="000000" w:themeColor="text1"/>
        </w:rPr>
      </w:pPr>
      <w:r w:rsidRPr="00A60B1A">
        <w:rPr>
          <w:color w:val="000000" w:themeColor="text1"/>
        </w:rPr>
        <w:t>1)</w:t>
      </w:r>
      <w:r w:rsidRPr="00A60B1A">
        <w:rPr>
          <w:color w:val="000000" w:themeColor="text1"/>
        </w:rPr>
        <w:tab/>
      </w:r>
      <w:r w:rsidR="00B14AD8" w:rsidRPr="00A60B1A">
        <w:rPr>
          <w:color w:val="000000" w:themeColor="text1"/>
        </w:rPr>
        <w:t>10</w:t>
      </w:r>
      <w:r w:rsidRPr="00A60B1A">
        <w:rPr>
          <w:color w:val="000000" w:themeColor="text1"/>
        </w:rPr>
        <w:t xml:space="preserve"> dni od dnia przekazania informacji o czynności </w:t>
      </w:r>
      <w:r w:rsidR="005C0157" w:rsidRPr="00A60B1A">
        <w:rPr>
          <w:color w:val="000000" w:themeColor="text1"/>
        </w:rPr>
        <w:t>Z</w:t>
      </w:r>
      <w:r w:rsidRPr="00A60B1A">
        <w:rPr>
          <w:color w:val="000000" w:themeColor="text1"/>
        </w:rPr>
        <w:t>amawiającego stanowiącej podstawę jego wniesienia, jeżeli informacja została przekazana przy użyciu środków komunikacji elektronicznej,</w:t>
      </w:r>
    </w:p>
    <w:p w14:paraId="28C23DE1" w14:textId="6283C8C6" w:rsidR="006204E8" w:rsidRPr="00A60B1A" w:rsidRDefault="006204E8" w:rsidP="00637338">
      <w:pPr>
        <w:suppressAutoHyphens/>
        <w:spacing w:line="360" w:lineRule="auto"/>
        <w:ind w:left="709" w:hanging="425"/>
        <w:jc w:val="both"/>
        <w:rPr>
          <w:color w:val="000000" w:themeColor="text1"/>
        </w:rPr>
      </w:pPr>
      <w:r w:rsidRPr="00A60B1A">
        <w:rPr>
          <w:color w:val="000000" w:themeColor="text1"/>
        </w:rPr>
        <w:lastRenderedPageBreak/>
        <w:t>2)</w:t>
      </w:r>
      <w:r w:rsidRPr="00A60B1A">
        <w:rPr>
          <w:color w:val="000000" w:themeColor="text1"/>
        </w:rPr>
        <w:tab/>
        <w:t>1</w:t>
      </w:r>
      <w:r w:rsidR="00B14AD8" w:rsidRPr="00A60B1A">
        <w:rPr>
          <w:color w:val="000000" w:themeColor="text1"/>
        </w:rPr>
        <w:t>5</w:t>
      </w:r>
      <w:r w:rsidRPr="00A60B1A">
        <w:rPr>
          <w:color w:val="000000" w:themeColor="text1"/>
        </w:rPr>
        <w:t xml:space="preserve"> dni od dnia przekazania informacji o czynności </w:t>
      </w:r>
      <w:r w:rsidR="005C0157" w:rsidRPr="00A60B1A">
        <w:rPr>
          <w:color w:val="000000" w:themeColor="text1"/>
        </w:rPr>
        <w:t>Z</w:t>
      </w:r>
      <w:r w:rsidRPr="00A60B1A">
        <w:rPr>
          <w:color w:val="000000" w:themeColor="text1"/>
        </w:rPr>
        <w:t>amawiającego stanowiącej podstawę jego wniesienia, jeżeli informacja została przekazana w sposób inny niż określony w pkt 1).</w:t>
      </w:r>
    </w:p>
    <w:p w14:paraId="3ECCA586" w14:textId="77777777" w:rsidR="00F552AD" w:rsidRPr="00A60B1A" w:rsidRDefault="006204E8" w:rsidP="00F552AD">
      <w:pPr>
        <w:tabs>
          <w:tab w:val="left" w:pos="284"/>
        </w:tabs>
        <w:suppressAutoHyphens/>
        <w:spacing w:line="360" w:lineRule="auto"/>
        <w:ind w:left="284" w:hanging="284"/>
        <w:jc w:val="both"/>
        <w:rPr>
          <w:color w:val="000000" w:themeColor="text1"/>
        </w:rPr>
      </w:pPr>
      <w:r w:rsidRPr="00A60B1A">
        <w:rPr>
          <w:bCs/>
          <w:color w:val="000000" w:themeColor="text1"/>
        </w:rPr>
        <w:t>7.</w:t>
      </w:r>
      <w:r w:rsidRPr="00A60B1A">
        <w:rPr>
          <w:b/>
          <w:bCs/>
          <w:color w:val="000000" w:themeColor="text1"/>
        </w:rPr>
        <w:tab/>
      </w:r>
      <w:r w:rsidRPr="00A60B1A">
        <w:rPr>
          <w:color w:val="000000" w:themeColor="text1"/>
        </w:rPr>
        <w:t xml:space="preserve">Odwołanie w przypadkach innych niż określone w pkt 5 i 6 wnosi się w terminie </w:t>
      </w:r>
      <w:r w:rsidR="00F552AD" w:rsidRPr="00A60B1A">
        <w:rPr>
          <w:color w:val="000000" w:themeColor="text1"/>
        </w:rPr>
        <w:br/>
      </w:r>
      <w:r w:rsidRPr="00A60B1A">
        <w:rPr>
          <w:color w:val="000000" w:themeColor="text1"/>
        </w:rPr>
        <w:t>5 dni od dnia, w którym powzięto lub przy zachowaniu należytej staranności można było powziąć wiadomość o okolicznościach stanowiących podstawę jego wniesienia</w:t>
      </w:r>
      <w:r w:rsidR="00F552AD" w:rsidRPr="00A60B1A">
        <w:rPr>
          <w:color w:val="000000" w:themeColor="text1"/>
        </w:rPr>
        <w:t>.</w:t>
      </w:r>
    </w:p>
    <w:p w14:paraId="4BF6D5C7" w14:textId="48E023F4" w:rsidR="00F552AD" w:rsidRPr="00A60B1A" w:rsidRDefault="006204E8" w:rsidP="00F236E6">
      <w:pPr>
        <w:numPr>
          <w:ilvl w:val="0"/>
          <w:numId w:val="56"/>
        </w:numPr>
        <w:tabs>
          <w:tab w:val="left" w:pos="284"/>
        </w:tabs>
        <w:suppressAutoHyphens/>
        <w:spacing w:line="360" w:lineRule="auto"/>
        <w:ind w:left="284" w:hanging="284"/>
        <w:jc w:val="both"/>
        <w:rPr>
          <w:color w:val="000000" w:themeColor="text1"/>
        </w:rPr>
      </w:pPr>
      <w:r w:rsidRPr="00A60B1A">
        <w:rPr>
          <w:color w:val="000000" w:themeColor="text1"/>
        </w:rPr>
        <w:t xml:space="preserve">Na orzeczenie Izby oraz postanowienie Prezesa Izby, o którym mowa w art. 519 ust. 1 ustawy </w:t>
      </w:r>
      <w:r w:rsidR="00AC6AB3" w:rsidRPr="00054655">
        <w:rPr>
          <w:iCs/>
          <w:color w:val="000000" w:themeColor="text1"/>
        </w:rPr>
        <w:t>P.Z.P</w:t>
      </w:r>
      <w:r w:rsidR="00AC6AB3">
        <w:rPr>
          <w:color w:val="000000" w:themeColor="text1"/>
        </w:rPr>
        <w:t xml:space="preserve">., </w:t>
      </w:r>
      <w:r w:rsidRPr="00A60B1A">
        <w:rPr>
          <w:color w:val="000000" w:themeColor="text1"/>
        </w:rPr>
        <w:t>stronom oraz uczestnikom postępowania odwoławczego przysługuje skarga do sądu.</w:t>
      </w:r>
    </w:p>
    <w:p w14:paraId="577413CD" w14:textId="77777777" w:rsidR="00F552AD" w:rsidRPr="00A60B1A" w:rsidRDefault="006204E8" w:rsidP="00F236E6">
      <w:pPr>
        <w:numPr>
          <w:ilvl w:val="0"/>
          <w:numId w:val="56"/>
        </w:numPr>
        <w:tabs>
          <w:tab w:val="left" w:pos="284"/>
        </w:tabs>
        <w:suppressAutoHyphens/>
        <w:spacing w:line="360" w:lineRule="auto"/>
        <w:ind w:left="284" w:hanging="284"/>
        <w:jc w:val="both"/>
        <w:rPr>
          <w:color w:val="000000" w:themeColor="text1"/>
        </w:rPr>
      </w:pPr>
      <w:r w:rsidRPr="00A60B1A">
        <w:rPr>
          <w:color w:val="000000" w:themeColor="text1"/>
        </w:rPr>
        <w:t xml:space="preserve">W postępowaniu toczącym się wskutek wniesienia skargi stosuje się odpowiednio przepisy ustawy z dnia 17 listopada 1964 r. - Kodeks </w:t>
      </w:r>
      <w:r w:rsidR="005C0157" w:rsidRPr="00A60B1A">
        <w:rPr>
          <w:color w:val="000000" w:themeColor="text1"/>
        </w:rPr>
        <w:t>p</w:t>
      </w:r>
      <w:r w:rsidRPr="00A60B1A">
        <w:rPr>
          <w:color w:val="000000" w:themeColor="text1"/>
        </w:rPr>
        <w:t xml:space="preserve">ostępowania cywilnego </w:t>
      </w:r>
      <w:r w:rsidR="00F552AD" w:rsidRPr="00A60B1A">
        <w:rPr>
          <w:color w:val="000000" w:themeColor="text1"/>
        </w:rPr>
        <w:br/>
      </w:r>
      <w:r w:rsidRPr="00A60B1A">
        <w:rPr>
          <w:color w:val="000000" w:themeColor="text1"/>
        </w:rPr>
        <w:t>o apelacji, jeżeli przepisy niniejszego rozdziału nie stanowią inaczej.</w:t>
      </w:r>
    </w:p>
    <w:p w14:paraId="1B287784" w14:textId="77777777" w:rsidR="00F552AD" w:rsidRPr="00A60B1A" w:rsidRDefault="006204E8" w:rsidP="00F236E6">
      <w:pPr>
        <w:numPr>
          <w:ilvl w:val="0"/>
          <w:numId w:val="56"/>
        </w:numPr>
        <w:tabs>
          <w:tab w:val="left" w:pos="426"/>
        </w:tabs>
        <w:suppressAutoHyphens/>
        <w:spacing w:line="360" w:lineRule="auto"/>
        <w:ind w:left="426" w:hanging="426"/>
        <w:jc w:val="both"/>
        <w:rPr>
          <w:color w:val="000000" w:themeColor="text1"/>
        </w:rPr>
      </w:pPr>
      <w:r w:rsidRPr="00A60B1A">
        <w:rPr>
          <w:color w:val="000000" w:themeColor="text1"/>
        </w:rPr>
        <w:t xml:space="preserve">Skargę wnosi się do Sądu Okręgowego w Warszawie - sądu zamówień publicznych, zwanego dalej </w:t>
      </w:r>
      <w:r w:rsidR="00F552AD" w:rsidRPr="00A60B1A">
        <w:rPr>
          <w:color w:val="000000" w:themeColor="text1"/>
        </w:rPr>
        <w:t>„</w:t>
      </w:r>
      <w:r w:rsidRPr="00A60B1A">
        <w:rPr>
          <w:color w:val="000000" w:themeColor="text1"/>
        </w:rPr>
        <w:t>sądem zamówień publicznych</w:t>
      </w:r>
      <w:r w:rsidR="00F552AD" w:rsidRPr="00A60B1A">
        <w:rPr>
          <w:color w:val="000000" w:themeColor="text1"/>
        </w:rPr>
        <w:t>”</w:t>
      </w:r>
      <w:r w:rsidRPr="00A60B1A">
        <w:rPr>
          <w:color w:val="000000" w:themeColor="text1"/>
        </w:rPr>
        <w:t>.</w:t>
      </w:r>
    </w:p>
    <w:p w14:paraId="7A7DC6D6" w14:textId="22254BE6" w:rsidR="00F552AD" w:rsidRPr="00A60B1A" w:rsidRDefault="006204E8" w:rsidP="00F236E6">
      <w:pPr>
        <w:numPr>
          <w:ilvl w:val="0"/>
          <w:numId w:val="56"/>
        </w:numPr>
        <w:tabs>
          <w:tab w:val="left" w:pos="426"/>
        </w:tabs>
        <w:suppressAutoHyphens/>
        <w:spacing w:line="360" w:lineRule="auto"/>
        <w:ind w:left="426" w:hanging="426"/>
        <w:jc w:val="both"/>
        <w:rPr>
          <w:color w:val="000000" w:themeColor="text1"/>
        </w:rPr>
      </w:pPr>
      <w:r w:rsidRPr="00A60B1A">
        <w:rPr>
          <w:color w:val="000000" w:themeColor="text1"/>
        </w:rPr>
        <w:t xml:space="preserve">Skargę wnosi się za pośrednictwem Prezesa Izby, w terminie 14 dni od dnia doręczenia orzeczenia Izby lub postanowienia Prezesa Izby, o którym mowa w art. 519 ust. 1 ustawy </w:t>
      </w:r>
      <w:r w:rsidR="00AC6AB3" w:rsidRPr="00054655">
        <w:rPr>
          <w:iCs/>
          <w:color w:val="000000" w:themeColor="text1"/>
        </w:rPr>
        <w:t>P.Z.P</w:t>
      </w:r>
      <w:r w:rsidR="00AC6AB3">
        <w:rPr>
          <w:color w:val="000000" w:themeColor="text1"/>
        </w:rPr>
        <w:t xml:space="preserve">., </w:t>
      </w:r>
      <w:r w:rsidRPr="00A60B1A">
        <w:rPr>
          <w:color w:val="000000" w:themeColor="text1"/>
        </w:rPr>
        <w:t xml:space="preserve">przesyłając jednocześnie jej odpis przeciwnikowi skargi. Złożenie skargi </w:t>
      </w:r>
      <w:r w:rsidR="006D56BF">
        <w:rPr>
          <w:color w:val="000000" w:themeColor="text1"/>
        </w:rPr>
        <w:br/>
      </w:r>
      <w:r w:rsidRPr="00A60B1A">
        <w:rPr>
          <w:color w:val="000000" w:themeColor="text1"/>
        </w:rPr>
        <w:t>w placówce pocztowej operatora wyznaczonego w rozumieniu ustawy z dnia 23 listopada 2012 r. - Prawo pocztowe jest równoznaczne z jej wniesieniem.</w:t>
      </w:r>
    </w:p>
    <w:p w14:paraId="5477A9AD" w14:textId="2469B3EF" w:rsidR="00B14AD8" w:rsidRPr="00A60B1A" w:rsidRDefault="006204E8" w:rsidP="00A60B1A">
      <w:pPr>
        <w:numPr>
          <w:ilvl w:val="0"/>
          <w:numId w:val="56"/>
        </w:numPr>
        <w:tabs>
          <w:tab w:val="left" w:pos="426"/>
        </w:tabs>
        <w:suppressAutoHyphens/>
        <w:spacing w:line="360" w:lineRule="auto"/>
        <w:ind w:left="426" w:hanging="426"/>
        <w:jc w:val="both"/>
        <w:rPr>
          <w:color w:val="000000" w:themeColor="text1"/>
        </w:rPr>
      </w:pPr>
      <w:r w:rsidRPr="00A60B1A">
        <w:rPr>
          <w:color w:val="000000" w:themeColor="text1"/>
        </w:rPr>
        <w:t>Prezes Izby przekazuje skargę wraz z aktami postępowania odwoławczego do sądu zamówień publicznych w terminie 7 dni od dnia jej otrzymania.</w:t>
      </w:r>
    </w:p>
    <w:p w14:paraId="7A906E26" w14:textId="77777777" w:rsidR="00B14AD8" w:rsidRPr="00A60B1A" w:rsidRDefault="00B14AD8" w:rsidP="001669C5">
      <w:pPr>
        <w:tabs>
          <w:tab w:val="left" w:pos="426"/>
        </w:tabs>
        <w:suppressAutoHyphens/>
        <w:spacing w:line="360" w:lineRule="auto"/>
        <w:ind w:left="426"/>
        <w:jc w:val="both"/>
        <w:rPr>
          <w:color w:val="000000" w:themeColor="text1"/>
        </w:rPr>
      </w:pPr>
    </w:p>
    <w:p w14:paraId="481D3806" w14:textId="77777777" w:rsidR="00F71A8E" w:rsidRPr="00A60B1A" w:rsidRDefault="001669C5" w:rsidP="001669C5">
      <w:pPr>
        <w:pStyle w:val="Teksttreci40"/>
        <w:pBdr>
          <w:bottom w:val="double" w:sz="4" w:space="1" w:color="auto"/>
        </w:pBdr>
        <w:shd w:val="clear" w:color="auto" w:fill="DAEEF3"/>
        <w:spacing w:before="120" w:after="40" w:line="360" w:lineRule="auto"/>
        <w:ind w:right="23" w:firstLine="0"/>
        <w:rPr>
          <w:rFonts w:ascii="Times New Roman" w:hAnsi="Times New Roman" w:cs="Times New Roman"/>
          <w:b/>
          <w:color w:val="000000" w:themeColor="text1"/>
          <w:sz w:val="24"/>
          <w:szCs w:val="24"/>
        </w:rPr>
      </w:pPr>
      <w:r w:rsidRPr="00A60B1A">
        <w:rPr>
          <w:rFonts w:ascii="Times New Roman" w:hAnsi="Times New Roman" w:cs="Times New Roman"/>
          <w:b/>
          <w:color w:val="000000" w:themeColor="text1"/>
          <w:sz w:val="24"/>
          <w:szCs w:val="24"/>
        </w:rPr>
        <w:t>XX</w:t>
      </w:r>
      <w:r w:rsidR="00DA20C6" w:rsidRPr="00A60B1A">
        <w:rPr>
          <w:rFonts w:ascii="Times New Roman" w:hAnsi="Times New Roman" w:cs="Times New Roman"/>
          <w:b/>
          <w:color w:val="000000" w:themeColor="text1"/>
          <w:sz w:val="24"/>
          <w:szCs w:val="24"/>
        </w:rPr>
        <w:t>I</w:t>
      </w:r>
      <w:r w:rsidRPr="00A60B1A">
        <w:rPr>
          <w:rFonts w:ascii="Times New Roman" w:hAnsi="Times New Roman" w:cs="Times New Roman"/>
          <w:b/>
          <w:color w:val="000000" w:themeColor="text1"/>
          <w:sz w:val="24"/>
          <w:szCs w:val="24"/>
        </w:rPr>
        <w:t>V.</w:t>
      </w:r>
      <w:r w:rsidR="005B5095" w:rsidRPr="00A60B1A">
        <w:rPr>
          <w:rFonts w:ascii="Times New Roman" w:hAnsi="Times New Roman" w:cs="Times New Roman"/>
          <w:b/>
          <w:color w:val="000000" w:themeColor="text1"/>
          <w:sz w:val="24"/>
          <w:szCs w:val="24"/>
        </w:rPr>
        <w:t>WYKAZ ZAŁĄCZNIKÓW DO SWZ</w:t>
      </w:r>
    </w:p>
    <w:p w14:paraId="1C6EF88B" w14:textId="6123A233" w:rsidR="00132813" w:rsidRPr="00486432" w:rsidRDefault="00132813" w:rsidP="00132813">
      <w:pPr>
        <w:autoSpaceDE w:val="0"/>
        <w:autoSpaceDN w:val="0"/>
        <w:adjustRightInd w:val="0"/>
        <w:spacing w:line="360" w:lineRule="auto"/>
        <w:ind w:left="426" w:right="-432" w:hanging="426"/>
        <w:rPr>
          <w:b/>
          <w:color w:val="000000" w:themeColor="text1"/>
        </w:rPr>
      </w:pPr>
      <w:r w:rsidRPr="00486432">
        <w:rPr>
          <w:color w:val="000000" w:themeColor="text1"/>
        </w:rPr>
        <w:t>Załącznik nr 1 - Formularz ofertowy</w:t>
      </w:r>
    </w:p>
    <w:p w14:paraId="6841A644" w14:textId="77777777" w:rsidR="00132813" w:rsidRPr="00486432" w:rsidRDefault="00132813" w:rsidP="00132813">
      <w:pPr>
        <w:autoSpaceDE w:val="0"/>
        <w:autoSpaceDN w:val="0"/>
        <w:adjustRightInd w:val="0"/>
        <w:spacing w:line="360" w:lineRule="auto"/>
        <w:ind w:left="426" w:right="-432" w:hanging="426"/>
        <w:rPr>
          <w:b/>
          <w:color w:val="000000" w:themeColor="text1"/>
        </w:rPr>
      </w:pPr>
      <w:r w:rsidRPr="00486432">
        <w:rPr>
          <w:color w:val="000000" w:themeColor="text1"/>
        </w:rPr>
        <w:t>Załącznik nr 2 - Jednolity Europejski Dokument Zamówienia (ESPD) w formacie PDF</w:t>
      </w:r>
    </w:p>
    <w:p w14:paraId="39945A44" w14:textId="77777777" w:rsidR="00132813" w:rsidRPr="00486432" w:rsidRDefault="00132813" w:rsidP="00132813">
      <w:pPr>
        <w:autoSpaceDE w:val="0"/>
        <w:autoSpaceDN w:val="0"/>
        <w:adjustRightInd w:val="0"/>
        <w:spacing w:line="360" w:lineRule="auto"/>
        <w:ind w:left="1418" w:right="-432" w:hanging="1418"/>
        <w:rPr>
          <w:b/>
          <w:color w:val="000000" w:themeColor="text1"/>
        </w:rPr>
      </w:pPr>
      <w:r w:rsidRPr="00486432">
        <w:rPr>
          <w:color w:val="000000" w:themeColor="text1"/>
        </w:rPr>
        <w:t>Załącznik nr 3 - Oświadczenie dotyczące przynależności lub braku przynależności do tej samej grupy kapitałowej</w:t>
      </w:r>
    </w:p>
    <w:p w14:paraId="0B57BB32" w14:textId="77777777" w:rsidR="00132813" w:rsidRPr="00486432" w:rsidRDefault="00132813" w:rsidP="00132813">
      <w:pPr>
        <w:autoSpaceDE w:val="0"/>
        <w:autoSpaceDN w:val="0"/>
        <w:adjustRightInd w:val="0"/>
        <w:spacing w:line="360" w:lineRule="auto"/>
        <w:ind w:left="426" w:right="-432" w:hanging="426"/>
        <w:rPr>
          <w:b/>
          <w:color w:val="000000" w:themeColor="text1"/>
        </w:rPr>
      </w:pPr>
      <w:r w:rsidRPr="00486432">
        <w:rPr>
          <w:color w:val="000000" w:themeColor="text1"/>
        </w:rPr>
        <w:t>Załącznik nr 4 - Wykaz usług</w:t>
      </w:r>
    </w:p>
    <w:p w14:paraId="3FB5347F" w14:textId="77777777" w:rsidR="00132813" w:rsidRPr="00486432" w:rsidRDefault="00132813" w:rsidP="00132813">
      <w:pPr>
        <w:autoSpaceDE w:val="0"/>
        <w:autoSpaceDN w:val="0"/>
        <w:adjustRightInd w:val="0"/>
        <w:spacing w:line="360" w:lineRule="auto"/>
        <w:ind w:left="426" w:right="-432" w:hanging="426"/>
        <w:rPr>
          <w:b/>
          <w:color w:val="000000" w:themeColor="text1"/>
        </w:rPr>
      </w:pPr>
      <w:r w:rsidRPr="00486432">
        <w:rPr>
          <w:color w:val="000000" w:themeColor="text1"/>
        </w:rPr>
        <w:t>Załącznik nr 5 – Projektowany Wzór Umowy</w:t>
      </w:r>
    </w:p>
    <w:p w14:paraId="25ABC2FB" w14:textId="77777777" w:rsidR="00132813" w:rsidRPr="00486432" w:rsidRDefault="00132813" w:rsidP="00132813">
      <w:pPr>
        <w:autoSpaceDE w:val="0"/>
        <w:autoSpaceDN w:val="0"/>
        <w:adjustRightInd w:val="0"/>
        <w:spacing w:after="40" w:line="360" w:lineRule="auto"/>
        <w:ind w:left="709" w:right="-432" w:hanging="709"/>
        <w:jc w:val="both"/>
        <w:rPr>
          <w:color w:val="000000" w:themeColor="text1"/>
        </w:rPr>
      </w:pPr>
      <w:r w:rsidRPr="00486432">
        <w:rPr>
          <w:color w:val="000000" w:themeColor="text1"/>
        </w:rPr>
        <w:t>Załącznik nr 6 - Oświadczenie wykonawcy o aktualności informacji</w:t>
      </w:r>
    </w:p>
    <w:p w14:paraId="4963DEAA" w14:textId="082AE4C5" w:rsidR="00132813" w:rsidRPr="00486432" w:rsidRDefault="00132813" w:rsidP="00132813">
      <w:pPr>
        <w:autoSpaceDE w:val="0"/>
        <w:autoSpaceDN w:val="0"/>
        <w:adjustRightInd w:val="0"/>
        <w:spacing w:after="40" w:line="360" w:lineRule="auto"/>
        <w:ind w:left="709" w:right="-432" w:hanging="709"/>
        <w:jc w:val="both"/>
        <w:rPr>
          <w:color w:val="000000" w:themeColor="text1"/>
        </w:rPr>
      </w:pPr>
      <w:r w:rsidRPr="00486432">
        <w:rPr>
          <w:color w:val="000000" w:themeColor="text1"/>
        </w:rPr>
        <w:t xml:space="preserve">Załącznik nr 7- </w:t>
      </w:r>
      <w:r w:rsidR="00C35488" w:rsidRPr="00486432">
        <w:rPr>
          <w:color w:val="000000" w:themeColor="text1"/>
        </w:rPr>
        <w:t>Oświadczenie o udostępnieniu potencjału</w:t>
      </w:r>
    </w:p>
    <w:p w14:paraId="7016A5D3" w14:textId="668CD5EF" w:rsidR="00132813" w:rsidRPr="00486432" w:rsidRDefault="00132813" w:rsidP="00132813">
      <w:pPr>
        <w:autoSpaceDE w:val="0"/>
        <w:autoSpaceDN w:val="0"/>
        <w:adjustRightInd w:val="0"/>
        <w:spacing w:after="40" w:line="360" w:lineRule="auto"/>
        <w:ind w:left="709" w:right="-432" w:hanging="709"/>
        <w:jc w:val="both"/>
        <w:rPr>
          <w:color w:val="000000" w:themeColor="text1"/>
        </w:rPr>
      </w:pPr>
      <w:r w:rsidRPr="00486432">
        <w:rPr>
          <w:color w:val="000000" w:themeColor="text1"/>
        </w:rPr>
        <w:t xml:space="preserve">Załącznik nr 8 – Wykaz osób </w:t>
      </w:r>
    </w:p>
    <w:p w14:paraId="1762048A" w14:textId="6A4EDCE6" w:rsidR="00132813" w:rsidRPr="00486432" w:rsidRDefault="00132813" w:rsidP="00132813">
      <w:pPr>
        <w:autoSpaceDE w:val="0"/>
        <w:autoSpaceDN w:val="0"/>
        <w:adjustRightInd w:val="0"/>
        <w:spacing w:line="360" w:lineRule="auto"/>
        <w:ind w:left="426" w:right="-432" w:hanging="426"/>
        <w:rPr>
          <w:color w:val="000000" w:themeColor="text1"/>
        </w:rPr>
      </w:pPr>
      <w:r w:rsidRPr="00486432">
        <w:rPr>
          <w:color w:val="000000" w:themeColor="text1"/>
        </w:rPr>
        <w:lastRenderedPageBreak/>
        <w:t>Załącznik nr 9 - Wykaz sprzętu</w:t>
      </w:r>
    </w:p>
    <w:p w14:paraId="36BE3ECF" w14:textId="77777777" w:rsidR="001D334D" w:rsidRPr="00A60B1A" w:rsidRDefault="001D334D" w:rsidP="00F71A8E">
      <w:pPr>
        <w:ind w:left="6480" w:firstLine="720"/>
        <w:jc w:val="both"/>
        <w:rPr>
          <w:b/>
          <w:color w:val="000000" w:themeColor="text1"/>
          <w:lang w:eastAsia="en-US"/>
        </w:rPr>
      </w:pPr>
    </w:p>
    <w:p w14:paraId="3B7C4DF6" w14:textId="77777777" w:rsidR="005951A6" w:rsidRPr="00A60B1A" w:rsidRDefault="005951A6" w:rsidP="00F71A8E">
      <w:pPr>
        <w:ind w:left="6480" w:firstLine="720"/>
        <w:jc w:val="both"/>
        <w:rPr>
          <w:b/>
          <w:color w:val="000000" w:themeColor="text1"/>
          <w:lang w:eastAsia="en-US"/>
        </w:rPr>
      </w:pPr>
    </w:p>
    <w:p w14:paraId="2AC7AA23" w14:textId="77777777" w:rsidR="005951A6" w:rsidRPr="00A60B1A" w:rsidRDefault="005951A6" w:rsidP="00F71A8E">
      <w:pPr>
        <w:ind w:left="6480" w:firstLine="720"/>
        <w:jc w:val="both"/>
        <w:rPr>
          <w:b/>
          <w:color w:val="000000" w:themeColor="text1"/>
          <w:lang w:eastAsia="en-US"/>
        </w:rPr>
      </w:pPr>
    </w:p>
    <w:p w14:paraId="48D6DD67" w14:textId="77777777" w:rsidR="005951A6" w:rsidRPr="00A60B1A" w:rsidRDefault="005951A6" w:rsidP="00F71A8E">
      <w:pPr>
        <w:ind w:left="6480" w:firstLine="720"/>
        <w:jc w:val="both"/>
        <w:rPr>
          <w:b/>
          <w:color w:val="000000" w:themeColor="text1"/>
          <w:lang w:eastAsia="en-US"/>
        </w:rPr>
      </w:pPr>
    </w:p>
    <w:p w14:paraId="75F88657" w14:textId="77777777" w:rsidR="005951A6" w:rsidRPr="00A60B1A" w:rsidRDefault="005951A6" w:rsidP="00F71A8E">
      <w:pPr>
        <w:ind w:left="6480" w:firstLine="720"/>
        <w:jc w:val="both"/>
        <w:rPr>
          <w:b/>
          <w:color w:val="000000" w:themeColor="text1"/>
          <w:lang w:eastAsia="en-US"/>
        </w:rPr>
      </w:pPr>
    </w:p>
    <w:p w14:paraId="5A46B436" w14:textId="34B5EE3E" w:rsidR="005951A6" w:rsidRPr="00A60B1A" w:rsidRDefault="005951A6" w:rsidP="00F71A8E">
      <w:pPr>
        <w:ind w:left="6480" w:firstLine="720"/>
        <w:jc w:val="both"/>
        <w:rPr>
          <w:b/>
          <w:color w:val="000000" w:themeColor="text1"/>
          <w:lang w:eastAsia="en-US"/>
        </w:rPr>
      </w:pPr>
    </w:p>
    <w:p w14:paraId="4281993D" w14:textId="00E09567" w:rsidR="00132813" w:rsidRPr="00A60B1A" w:rsidRDefault="00132813" w:rsidP="00F71A8E">
      <w:pPr>
        <w:ind w:left="6480" w:firstLine="720"/>
        <w:jc w:val="both"/>
        <w:rPr>
          <w:b/>
          <w:color w:val="000000" w:themeColor="text1"/>
          <w:lang w:eastAsia="en-US"/>
        </w:rPr>
      </w:pPr>
    </w:p>
    <w:p w14:paraId="42D03489" w14:textId="487C3460" w:rsidR="00132813" w:rsidRPr="00A60B1A" w:rsidRDefault="00132813" w:rsidP="00F71A8E">
      <w:pPr>
        <w:ind w:left="6480" w:firstLine="720"/>
        <w:jc w:val="both"/>
        <w:rPr>
          <w:b/>
          <w:color w:val="000000" w:themeColor="text1"/>
          <w:lang w:eastAsia="en-US"/>
        </w:rPr>
      </w:pPr>
    </w:p>
    <w:p w14:paraId="5FF22C8D" w14:textId="7D664973" w:rsidR="00132813" w:rsidRPr="00A60B1A" w:rsidRDefault="00132813" w:rsidP="00F71A8E">
      <w:pPr>
        <w:ind w:left="6480" w:firstLine="720"/>
        <w:jc w:val="both"/>
        <w:rPr>
          <w:b/>
          <w:color w:val="000000" w:themeColor="text1"/>
          <w:lang w:eastAsia="en-US"/>
        </w:rPr>
      </w:pPr>
    </w:p>
    <w:p w14:paraId="581CBB95" w14:textId="6155383D" w:rsidR="00BB0D3F" w:rsidRPr="00A60B1A" w:rsidRDefault="00BB0D3F" w:rsidP="00F71A8E">
      <w:pPr>
        <w:ind w:left="6480" w:firstLine="720"/>
        <w:jc w:val="both"/>
        <w:rPr>
          <w:b/>
          <w:color w:val="000000" w:themeColor="text1"/>
          <w:lang w:eastAsia="en-US"/>
        </w:rPr>
      </w:pPr>
    </w:p>
    <w:p w14:paraId="1D5B78B2" w14:textId="5931F3CB" w:rsidR="00BB0D3F" w:rsidRPr="00A60B1A" w:rsidRDefault="00BB0D3F" w:rsidP="00F71A8E">
      <w:pPr>
        <w:ind w:left="6480" w:firstLine="720"/>
        <w:jc w:val="both"/>
        <w:rPr>
          <w:b/>
          <w:color w:val="000000" w:themeColor="text1"/>
          <w:lang w:eastAsia="en-US"/>
        </w:rPr>
      </w:pPr>
    </w:p>
    <w:p w14:paraId="6C629640" w14:textId="1D2AF77C" w:rsidR="00BB0D3F" w:rsidRPr="00A60B1A" w:rsidRDefault="00BB0D3F" w:rsidP="00F71A8E">
      <w:pPr>
        <w:ind w:left="6480" w:firstLine="720"/>
        <w:jc w:val="both"/>
        <w:rPr>
          <w:b/>
          <w:color w:val="000000" w:themeColor="text1"/>
          <w:lang w:eastAsia="en-US"/>
        </w:rPr>
      </w:pPr>
    </w:p>
    <w:p w14:paraId="1465089F" w14:textId="03087490" w:rsidR="00BB0D3F" w:rsidRPr="00A60B1A" w:rsidRDefault="00BB0D3F" w:rsidP="00F71A8E">
      <w:pPr>
        <w:ind w:left="6480" w:firstLine="720"/>
        <w:jc w:val="both"/>
        <w:rPr>
          <w:b/>
          <w:color w:val="000000" w:themeColor="text1"/>
          <w:lang w:eastAsia="en-US"/>
        </w:rPr>
      </w:pPr>
    </w:p>
    <w:p w14:paraId="766C5FA6" w14:textId="369E4B02" w:rsidR="00BB0D3F" w:rsidRPr="00A60B1A" w:rsidRDefault="00BB0D3F" w:rsidP="00F71A8E">
      <w:pPr>
        <w:ind w:left="6480" w:firstLine="720"/>
        <w:jc w:val="both"/>
        <w:rPr>
          <w:b/>
          <w:color w:val="000000" w:themeColor="text1"/>
          <w:lang w:eastAsia="en-US"/>
        </w:rPr>
      </w:pPr>
    </w:p>
    <w:p w14:paraId="71B06543" w14:textId="1729BDDE" w:rsidR="00BB0D3F" w:rsidRPr="00A60B1A" w:rsidRDefault="00BB0D3F" w:rsidP="00F71A8E">
      <w:pPr>
        <w:ind w:left="6480" w:firstLine="720"/>
        <w:jc w:val="both"/>
        <w:rPr>
          <w:b/>
          <w:color w:val="000000" w:themeColor="text1"/>
          <w:lang w:eastAsia="en-US"/>
        </w:rPr>
      </w:pPr>
    </w:p>
    <w:p w14:paraId="3765B14F" w14:textId="534FFE5D" w:rsidR="00BB0D3F" w:rsidRPr="00A60B1A" w:rsidRDefault="00BB0D3F" w:rsidP="00F71A8E">
      <w:pPr>
        <w:ind w:left="6480" w:firstLine="720"/>
        <w:jc w:val="both"/>
        <w:rPr>
          <w:b/>
          <w:color w:val="000000" w:themeColor="text1"/>
          <w:lang w:eastAsia="en-US"/>
        </w:rPr>
      </w:pPr>
    </w:p>
    <w:p w14:paraId="3EDE0762" w14:textId="66CE0D05" w:rsidR="00BB0D3F" w:rsidRPr="00A60B1A" w:rsidRDefault="00BB0D3F" w:rsidP="00F71A8E">
      <w:pPr>
        <w:ind w:left="6480" w:firstLine="720"/>
        <w:jc w:val="both"/>
        <w:rPr>
          <w:b/>
          <w:color w:val="000000" w:themeColor="text1"/>
          <w:lang w:eastAsia="en-US"/>
        </w:rPr>
      </w:pPr>
    </w:p>
    <w:p w14:paraId="09D67188" w14:textId="02CE136D" w:rsidR="00BB0D3F" w:rsidRPr="00A60B1A" w:rsidRDefault="00BB0D3F" w:rsidP="00F71A8E">
      <w:pPr>
        <w:ind w:left="6480" w:firstLine="720"/>
        <w:jc w:val="both"/>
        <w:rPr>
          <w:b/>
          <w:color w:val="000000" w:themeColor="text1"/>
          <w:lang w:eastAsia="en-US"/>
        </w:rPr>
      </w:pPr>
    </w:p>
    <w:p w14:paraId="36CBE5BC" w14:textId="47392C6C" w:rsidR="00BB0D3F" w:rsidRPr="00A60B1A" w:rsidRDefault="00BB0D3F" w:rsidP="00F71A8E">
      <w:pPr>
        <w:ind w:left="6480" w:firstLine="720"/>
        <w:jc w:val="both"/>
        <w:rPr>
          <w:b/>
          <w:color w:val="000000" w:themeColor="text1"/>
          <w:lang w:eastAsia="en-US"/>
        </w:rPr>
      </w:pPr>
    </w:p>
    <w:p w14:paraId="776A14E1" w14:textId="3BB00049" w:rsidR="00BB0D3F" w:rsidRPr="00A60B1A" w:rsidRDefault="00BB0D3F" w:rsidP="00F71A8E">
      <w:pPr>
        <w:ind w:left="6480" w:firstLine="720"/>
        <w:jc w:val="both"/>
        <w:rPr>
          <w:b/>
          <w:color w:val="000000" w:themeColor="text1"/>
          <w:lang w:eastAsia="en-US"/>
        </w:rPr>
      </w:pPr>
    </w:p>
    <w:p w14:paraId="6A07D6CB" w14:textId="49C827A0" w:rsidR="00BB0D3F" w:rsidRPr="00A60B1A" w:rsidRDefault="00BB0D3F" w:rsidP="00F71A8E">
      <w:pPr>
        <w:ind w:left="6480" w:firstLine="720"/>
        <w:jc w:val="both"/>
        <w:rPr>
          <w:b/>
          <w:color w:val="000000" w:themeColor="text1"/>
          <w:lang w:eastAsia="en-US"/>
        </w:rPr>
      </w:pPr>
    </w:p>
    <w:p w14:paraId="1EA504F6" w14:textId="77777777" w:rsidR="00BB0D3F" w:rsidRPr="00A60B1A" w:rsidRDefault="00BB0D3F" w:rsidP="00F71A8E">
      <w:pPr>
        <w:ind w:left="6480" w:firstLine="720"/>
        <w:jc w:val="both"/>
        <w:rPr>
          <w:b/>
          <w:color w:val="000000" w:themeColor="text1"/>
          <w:lang w:eastAsia="en-US"/>
        </w:rPr>
      </w:pPr>
    </w:p>
    <w:p w14:paraId="7815B247" w14:textId="67EFC97C" w:rsidR="00132813" w:rsidRDefault="00132813" w:rsidP="00F71A8E">
      <w:pPr>
        <w:ind w:left="6480" w:firstLine="720"/>
        <w:jc w:val="both"/>
        <w:rPr>
          <w:b/>
          <w:color w:val="000000" w:themeColor="text1"/>
          <w:lang w:eastAsia="en-US"/>
        </w:rPr>
      </w:pPr>
    </w:p>
    <w:p w14:paraId="75118A10" w14:textId="3CEA76DB" w:rsidR="00A60B1A" w:rsidRDefault="00A60B1A" w:rsidP="00F71A8E">
      <w:pPr>
        <w:ind w:left="6480" w:firstLine="720"/>
        <w:jc w:val="both"/>
        <w:rPr>
          <w:b/>
          <w:color w:val="000000" w:themeColor="text1"/>
          <w:lang w:eastAsia="en-US"/>
        </w:rPr>
      </w:pPr>
    </w:p>
    <w:p w14:paraId="09DE90E5" w14:textId="3A6952CB" w:rsidR="00A60B1A" w:rsidRDefault="00A60B1A" w:rsidP="00F71A8E">
      <w:pPr>
        <w:ind w:left="6480" w:firstLine="720"/>
        <w:jc w:val="both"/>
        <w:rPr>
          <w:b/>
          <w:color w:val="000000" w:themeColor="text1"/>
          <w:lang w:eastAsia="en-US"/>
        </w:rPr>
      </w:pPr>
    </w:p>
    <w:p w14:paraId="759A1906" w14:textId="33BEEEDF" w:rsidR="00A60B1A" w:rsidRDefault="00A60B1A" w:rsidP="00F71A8E">
      <w:pPr>
        <w:ind w:left="6480" w:firstLine="720"/>
        <w:jc w:val="both"/>
        <w:rPr>
          <w:b/>
          <w:color w:val="000000" w:themeColor="text1"/>
          <w:lang w:eastAsia="en-US"/>
        </w:rPr>
      </w:pPr>
    </w:p>
    <w:p w14:paraId="3EDEA5DF" w14:textId="7E8E3313" w:rsidR="00A60B1A" w:rsidRDefault="00A60B1A" w:rsidP="00F71A8E">
      <w:pPr>
        <w:ind w:left="6480" w:firstLine="720"/>
        <w:jc w:val="both"/>
        <w:rPr>
          <w:b/>
          <w:color w:val="000000" w:themeColor="text1"/>
          <w:lang w:eastAsia="en-US"/>
        </w:rPr>
      </w:pPr>
    </w:p>
    <w:p w14:paraId="304A62A7" w14:textId="30B77929" w:rsidR="00A60B1A" w:rsidRDefault="00A60B1A" w:rsidP="00F71A8E">
      <w:pPr>
        <w:ind w:left="6480" w:firstLine="720"/>
        <w:jc w:val="both"/>
        <w:rPr>
          <w:b/>
          <w:color w:val="000000" w:themeColor="text1"/>
          <w:lang w:eastAsia="en-US"/>
        </w:rPr>
      </w:pPr>
    </w:p>
    <w:p w14:paraId="09AFE13B" w14:textId="3B6044EA" w:rsidR="00A60B1A" w:rsidRDefault="00A60B1A" w:rsidP="00F71A8E">
      <w:pPr>
        <w:ind w:left="6480" w:firstLine="720"/>
        <w:jc w:val="both"/>
        <w:rPr>
          <w:b/>
          <w:color w:val="000000" w:themeColor="text1"/>
          <w:lang w:eastAsia="en-US"/>
        </w:rPr>
      </w:pPr>
    </w:p>
    <w:p w14:paraId="77408C7D" w14:textId="025A7C31" w:rsidR="00A60B1A" w:rsidRDefault="00A60B1A" w:rsidP="00F71A8E">
      <w:pPr>
        <w:ind w:left="6480" w:firstLine="720"/>
        <w:jc w:val="both"/>
        <w:rPr>
          <w:b/>
          <w:color w:val="000000" w:themeColor="text1"/>
          <w:lang w:eastAsia="en-US"/>
        </w:rPr>
      </w:pPr>
    </w:p>
    <w:p w14:paraId="645B231D" w14:textId="175EFC09" w:rsidR="00A60B1A" w:rsidRDefault="00A60B1A" w:rsidP="00F71A8E">
      <w:pPr>
        <w:ind w:left="6480" w:firstLine="720"/>
        <w:jc w:val="both"/>
        <w:rPr>
          <w:b/>
          <w:color w:val="000000" w:themeColor="text1"/>
          <w:lang w:eastAsia="en-US"/>
        </w:rPr>
      </w:pPr>
    </w:p>
    <w:p w14:paraId="31F7B059" w14:textId="06352053" w:rsidR="00A60B1A" w:rsidRDefault="00A60B1A" w:rsidP="00F71A8E">
      <w:pPr>
        <w:ind w:left="6480" w:firstLine="720"/>
        <w:jc w:val="both"/>
        <w:rPr>
          <w:b/>
          <w:color w:val="000000" w:themeColor="text1"/>
          <w:lang w:eastAsia="en-US"/>
        </w:rPr>
      </w:pPr>
    </w:p>
    <w:p w14:paraId="3F25C966" w14:textId="27AC1F34" w:rsidR="00A60B1A" w:rsidRDefault="00A60B1A" w:rsidP="00F71A8E">
      <w:pPr>
        <w:ind w:left="6480" w:firstLine="720"/>
        <w:jc w:val="both"/>
        <w:rPr>
          <w:b/>
          <w:color w:val="000000" w:themeColor="text1"/>
          <w:lang w:eastAsia="en-US"/>
        </w:rPr>
      </w:pPr>
    </w:p>
    <w:p w14:paraId="1135DCDE" w14:textId="5A66F55B" w:rsidR="00A60B1A" w:rsidRDefault="00A60B1A" w:rsidP="00F71A8E">
      <w:pPr>
        <w:ind w:left="6480" w:firstLine="720"/>
        <w:jc w:val="both"/>
        <w:rPr>
          <w:b/>
          <w:color w:val="000000" w:themeColor="text1"/>
          <w:lang w:eastAsia="en-US"/>
        </w:rPr>
      </w:pPr>
    </w:p>
    <w:p w14:paraId="3ADF938D" w14:textId="2E2C6CDA" w:rsidR="00A60B1A" w:rsidRDefault="00A60B1A" w:rsidP="00F71A8E">
      <w:pPr>
        <w:ind w:left="6480" w:firstLine="720"/>
        <w:jc w:val="both"/>
        <w:rPr>
          <w:b/>
          <w:color w:val="000000" w:themeColor="text1"/>
          <w:lang w:eastAsia="en-US"/>
        </w:rPr>
      </w:pPr>
    </w:p>
    <w:p w14:paraId="7958BEDC" w14:textId="5C9EEBB1" w:rsidR="00A60B1A" w:rsidRDefault="00A60B1A" w:rsidP="00F71A8E">
      <w:pPr>
        <w:ind w:left="6480" w:firstLine="720"/>
        <w:jc w:val="both"/>
        <w:rPr>
          <w:b/>
          <w:color w:val="000000" w:themeColor="text1"/>
          <w:lang w:eastAsia="en-US"/>
        </w:rPr>
      </w:pPr>
    </w:p>
    <w:p w14:paraId="57C4C32F" w14:textId="77777777" w:rsidR="00A60B1A" w:rsidRPr="00A60B1A" w:rsidRDefault="00A60B1A" w:rsidP="00F71A8E">
      <w:pPr>
        <w:ind w:left="6480" w:firstLine="720"/>
        <w:jc w:val="both"/>
        <w:rPr>
          <w:b/>
          <w:color w:val="000000" w:themeColor="text1"/>
          <w:lang w:eastAsia="en-US"/>
        </w:rPr>
      </w:pPr>
    </w:p>
    <w:p w14:paraId="11CF918E" w14:textId="630FAD74" w:rsidR="00132813" w:rsidRPr="00A60B1A" w:rsidRDefault="00132813" w:rsidP="00F71A8E">
      <w:pPr>
        <w:ind w:left="6480" w:firstLine="720"/>
        <w:jc w:val="both"/>
        <w:rPr>
          <w:b/>
          <w:color w:val="000000" w:themeColor="text1"/>
          <w:lang w:eastAsia="en-US"/>
        </w:rPr>
      </w:pPr>
    </w:p>
    <w:p w14:paraId="6B7E362C" w14:textId="63F11990" w:rsidR="00132813" w:rsidRPr="00A60B1A" w:rsidRDefault="00132813" w:rsidP="00F71A8E">
      <w:pPr>
        <w:ind w:left="6480" w:firstLine="720"/>
        <w:jc w:val="both"/>
        <w:rPr>
          <w:b/>
          <w:color w:val="000000" w:themeColor="text1"/>
          <w:lang w:eastAsia="en-US"/>
        </w:rPr>
      </w:pPr>
    </w:p>
    <w:p w14:paraId="336E9296" w14:textId="33FA6633" w:rsidR="00132813" w:rsidRPr="00A60B1A" w:rsidRDefault="00132813" w:rsidP="00F71A8E">
      <w:pPr>
        <w:ind w:left="6480" w:firstLine="720"/>
        <w:jc w:val="both"/>
        <w:rPr>
          <w:b/>
          <w:color w:val="000000" w:themeColor="text1"/>
          <w:lang w:eastAsia="en-US"/>
        </w:rPr>
      </w:pPr>
    </w:p>
    <w:p w14:paraId="282F86F9" w14:textId="4259CD22" w:rsidR="00132813" w:rsidRPr="00A60B1A" w:rsidRDefault="00132813" w:rsidP="00F71A8E">
      <w:pPr>
        <w:ind w:left="6480" w:firstLine="720"/>
        <w:jc w:val="both"/>
        <w:rPr>
          <w:b/>
          <w:color w:val="000000" w:themeColor="text1"/>
          <w:lang w:eastAsia="en-US"/>
        </w:rPr>
      </w:pPr>
    </w:p>
    <w:p w14:paraId="0A1F608E" w14:textId="77777777" w:rsidR="00132813" w:rsidRPr="00A60B1A" w:rsidRDefault="00132813" w:rsidP="00F71A8E">
      <w:pPr>
        <w:ind w:left="6480" w:firstLine="720"/>
        <w:jc w:val="both"/>
        <w:rPr>
          <w:b/>
          <w:color w:val="000000" w:themeColor="text1"/>
          <w:lang w:eastAsia="en-US"/>
        </w:rPr>
      </w:pPr>
    </w:p>
    <w:p w14:paraId="657C5827" w14:textId="77777777" w:rsidR="005951A6" w:rsidRPr="00A60B1A" w:rsidRDefault="005951A6" w:rsidP="00F71A8E">
      <w:pPr>
        <w:ind w:left="6480" w:firstLine="720"/>
        <w:jc w:val="both"/>
        <w:rPr>
          <w:b/>
          <w:color w:val="000000" w:themeColor="text1"/>
          <w:lang w:eastAsia="en-US"/>
        </w:rPr>
      </w:pPr>
    </w:p>
    <w:p w14:paraId="6E4EB684" w14:textId="77777777" w:rsidR="005951A6" w:rsidRPr="00A60B1A" w:rsidRDefault="005951A6" w:rsidP="00F71A8E">
      <w:pPr>
        <w:ind w:left="6480" w:firstLine="720"/>
        <w:jc w:val="both"/>
        <w:rPr>
          <w:b/>
          <w:color w:val="000000" w:themeColor="text1"/>
          <w:lang w:eastAsia="en-US"/>
        </w:rPr>
      </w:pPr>
    </w:p>
    <w:p w14:paraId="5CBCEACD" w14:textId="77777777" w:rsidR="005951A6" w:rsidRPr="00A60B1A" w:rsidRDefault="005951A6" w:rsidP="00F71A8E">
      <w:pPr>
        <w:ind w:left="6480" w:firstLine="720"/>
        <w:jc w:val="both"/>
        <w:rPr>
          <w:b/>
          <w:color w:val="000000" w:themeColor="text1"/>
          <w:lang w:eastAsia="en-US"/>
        </w:rPr>
      </w:pPr>
    </w:p>
    <w:p w14:paraId="56889642" w14:textId="77777777" w:rsidR="005C0157" w:rsidRPr="00A60B1A" w:rsidRDefault="005C0157" w:rsidP="002B0E45">
      <w:pPr>
        <w:jc w:val="both"/>
        <w:rPr>
          <w:b/>
          <w:color w:val="000000" w:themeColor="text1"/>
          <w:lang w:eastAsia="en-US"/>
        </w:rPr>
      </w:pPr>
    </w:p>
    <w:p w14:paraId="652B5451" w14:textId="77777777" w:rsidR="00FB4C39" w:rsidRDefault="00FB4C39" w:rsidP="00F71A8E">
      <w:pPr>
        <w:ind w:left="6480" w:firstLine="720"/>
        <w:jc w:val="both"/>
        <w:rPr>
          <w:b/>
          <w:color w:val="000000" w:themeColor="text1"/>
          <w:lang w:eastAsia="en-US"/>
        </w:rPr>
      </w:pPr>
    </w:p>
    <w:p w14:paraId="460042FB" w14:textId="77777777" w:rsidR="00FB4C39" w:rsidRDefault="00FB4C39" w:rsidP="00F71A8E">
      <w:pPr>
        <w:ind w:left="6480" w:firstLine="720"/>
        <w:jc w:val="both"/>
        <w:rPr>
          <w:b/>
          <w:color w:val="000000" w:themeColor="text1"/>
          <w:lang w:eastAsia="en-US"/>
        </w:rPr>
      </w:pPr>
    </w:p>
    <w:p w14:paraId="50F94F5F" w14:textId="4A4EA442" w:rsidR="00F71A8E" w:rsidRPr="00A60B1A" w:rsidRDefault="00F71A8E" w:rsidP="00F71A8E">
      <w:pPr>
        <w:ind w:left="6480" w:firstLine="720"/>
        <w:jc w:val="both"/>
        <w:rPr>
          <w:b/>
          <w:color w:val="000000" w:themeColor="text1"/>
          <w:lang w:eastAsia="en-US"/>
        </w:rPr>
      </w:pPr>
      <w:r w:rsidRPr="00A60B1A">
        <w:rPr>
          <w:b/>
          <w:color w:val="000000" w:themeColor="text1"/>
          <w:lang w:eastAsia="en-US"/>
        </w:rPr>
        <w:lastRenderedPageBreak/>
        <w:t>Załącznik nr 1</w:t>
      </w:r>
    </w:p>
    <w:p w14:paraId="0766D0D9" w14:textId="77777777" w:rsidR="00E3554A" w:rsidRPr="00A60B1A" w:rsidRDefault="00E3554A" w:rsidP="00F552AD">
      <w:pPr>
        <w:rPr>
          <w:b/>
          <w:color w:val="000000" w:themeColor="text1"/>
        </w:rPr>
      </w:pPr>
    </w:p>
    <w:p w14:paraId="0E66C670" w14:textId="77777777" w:rsidR="00F71A8E" w:rsidRPr="00A60B1A" w:rsidRDefault="00E3554A" w:rsidP="00F552AD">
      <w:pPr>
        <w:pBdr>
          <w:top w:val="single" w:sz="12" w:space="1" w:color="auto" w:shadow="1"/>
          <w:left w:val="single" w:sz="12" w:space="0" w:color="auto" w:shadow="1"/>
          <w:bottom w:val="single" w:sz="12" w:space="1" w:color="auto" w:shadow="1"/>
          <w:right w:val="single" w:sz="12" w:space="4" w:color="auto" w:shadow="1"/>
        </w:pBdr>
        <w:tabs>
          <w:tab w:val="left" w:pos="1418"/>
          <w:tab w:val="left" w:pos="3261"/>
          <w:tab w:val="left" w:pos="3544"/>
        </w:tabs>
        <w:jc w:val="center"/>
        <w:rPr>
          <w:b/>
          <w:color w:val="000000" w:themeColor="text1"/>
        </w:rPr>
      </w:pPr>
      <w:r w:rsidRPr="00A60B1A">
        <w:rPr>
          <w:b/>
          <w:color w:val="000000" w:themeColor="text1"/>
        </w:rPr>
        <w:t>OFERTA</w:t>
      </w:r>
    </w:p>
    <w:p w14:paraId="17D7739B" w14:textId="77777777" w:rsidR="00F71A8E" w:rsidRPr="00486432" w:rsidRDefault="00F71A8E" w:rsidP="00F552AD">
      <w:pPr>
        <w:ind w:left="-180"/>
        <w:jc w:val="both"/>
        <w:rPr>
          <w:b/>
          <w:color w:val="000000" w:themeColor="text1"/>
        </w:rPr>
      </w:pPr>
      <w:r w:rsidRPr="00486432">
        <w:rPr>
          <w:b/>
          <w:color w:val="000000" w:themeColor="text1"/>
        </w:rPr>
        <w:tab/>
      </w:r>
      <w:r w:rsidRPr="00486432">
        <w:rPr>
          <w:b/>
          <w:color w:val="000000" w:themeColor="text1"/>
        </w:rPr>
        <w:tab/>
      </w:r>
    </w:p>
    <w:p w14:paraId="3F7ACEA3" w14:textId="2A3B0A61" w:rsidR="00F71A8E" w:rsidRPr="00486432" w:rsidRDefault="00F71A8E" w:rsidP="00B5230E">
      <w:pPr>
        <w:spacing w:line="360" w:lineRule="auto"/>
        <w:jc w:val="both"/>
        <w:rPr>
          <w:color w:val="000000" w:themeColor="text1"/>
        </w:rPr>
      </w:pPr>
      <w:r w:rsidRPr="00486432">
        <w:rPr>
          <w:color w:val="000000" w:themeColor="text1"/>
        </w:rPr>
        <w:t xml:space="preserve">Składając ofertę w postępowaniu w sprawie udzielenia zamówienia publicznego </w:t>
      </w:r>
      <w:proofErr w:type="gramStart"/>
      <w:r w:rsidRPr="00486432">
        <w:rPr>
          <w:color w:val="000000" w:themeColor="text1"/>
        </w:rPr>
        <w:t>prowadzonym  w</w:t>
      </w:r>
      <w:proofErr w:type="gramEnd"/>
      <w:r w:rsidRPr="00486432">
        <w:rPr>
          <w:color w:val="000000" w:themeColor="text1"/>
        </w:rPr>
        <w:t xml:space="preserve"> trybie </w:t>
      </w:r>
      <w:r w:rsidR="009E1A33" w:rsidRPr="00486432">
        <w:rPr>
          <w:color w:val="000000" w:themeColor="text1"/>
        </w:rPr>
        <w:t>podstawowym</w:t>
      </w:r>
      <w:r w:rsidRPr="00486432">
        <w:rPr>
          <w:color w:val="000000" w:themeColor="text1"/>
        </w:rPr>
        <w:t xml:space="preserve"> </w:t>
      </w:r>
      <w:r w:rsidR="00DA20C6" w:rsidRPr="00486432">
        <w:rPr>
          <w:color w:val="000000" w:themeColor="text1"/>
        </w:rPr>
        <w:t>bez</w:t>
      </w:r>
      <w:r w:rsidR="004E6076" w:rsidRPr="00486432">
        <w:rPr>
          <w:color w:val="000000" w:themeColor="text1"/>
        </w:rPr>
        <w:t xml:space="preserve"> negocjacji </w:t>
      </w:r>
      <w:r w:rsidRPr="00486432">
        <w:rPr>
          <w:color w:val="000000" w:themeColor="text1"/>
        </w:rPr>
        <w:t xml:space="preserve">pn. </w:t>
      </w:r>
      <w:r w:rsidR="00132813" w:rsidRPr="00486432">
        <w:rPr>
          <w:b/>
          <w:color w:val="000000" w:themeColor="text1"/>
        </w:rPr>
        <w:t>„Odbieranie i zagospodarowanie odpadów komunalnych z nieruchomości zamieszkałych i niezamieszkałych położonych w Gminie Jaworzyna Śląska”</w:t>
      </w:r>
      <w:r w:rsidR="00132813" w:rsidRPr="00486432">
        <w:rPr>
          <w:color w:val="000000" w:themeColor="text1"/>
        </w:rPr>
        <w:t xml:space="preserve"> </w:t>
      </w:r>
      <w:r w:rsidR="00AA023D" w:rsidRPr="00486432">
        <w:rPr>
          <w:color w:val="000000" w:themeColor="text1"/>
        </w:rPr>
        <w:t xml:space="preserve">prowadzonym przez </w:t>
      </w:r>
      <w:r w:rsidR="009C0389" w:rsidRPr="00486432">
        <w:rPr>
          <w:color w:val="000000" w:themeColor="text1"/>
        </w:rPr>
        <w:t xml:space="preserve">Gminę </w:t>
      </w:r>
      <w:r w:rsidR="004E6076" w:rsidRPr="00486432">
        <w:rPr>
          <w:color w:val="000000" w:themeColor="text1"/>
        </w:rPr>
        <w:t xml:space="preserve">Jaworzyna Śląska </w:t>
      </w:r>
      <w:r w:rsidR="00AA023D" w:rsidRPr="00486432">
        <w:rPr>
          <w:color w:val="000000" w:themeColor="text1"/>
        </w:rPr>
        <w:t xml:space="preserve"> </w:t>
      </w:r>
      <w:r w:rsidRPr="00486432">
        <w:rPr>
          <w:color w:val="000000" w:themeColor="text1"/>
        </w:rPr>
        <w:t xml:space="preserve">oferujemy wykonanie niniejszego zamówienia zgodnie wymaganiami zawartymi w SWZ, na warunkach określonych </w:t>
      </w:r>
      <w:r w:rsidR="00F552AD" w:rsidRPr="00486432">
        <w:rPr>
          <w:color w:val="000000" w:themeColor="text1"/>
        </w:rPr>
        <w:br/>
      </w:r>
      <w:r w:rsidRPr="00486432">
        <w:rPr>
          <w:color w:val="000000" w:themeColor="text1"/>
        </w:rPr>
        <w:t>w istotnych postanowieniach umowy, za kwotę:</w:t>
      </w:r>
    </w:p>
    <w:p w14:paraId="65560812" w14:textId="77777777" w:rsidR="00F71A8E" w:rsidRPr="00A60B1A" w:rsidRDefault="00F71A8E" w:rsidP="00F71A8E">
      <w:pPr>
        <w:pStyle w:val="Lista"/>
        <w:spacing w:line="360" w:lineRule="auto"/>
        <w:ind w:left="0" w:firstLine="0"/>
        <w:jc w:val="both"/>
        <w:rPr>
          <w:color w:val="000000" w:themeColor="text1"/>
        </w:rPr>
      </w:pPr>
      <w:r w:rsidRPr="00A60B1A">
        <w:rPr>
          <w:color w:val="000000" w:themeColor="text1"/>
        </w:rPr>
        <w:t>............................................................................... zł brutto</w:t>
      </w:r>
    </w:p>
    <w:p w14:paraId="308097F8" w14:textId="77777777" w:rsidR="00F71A8E" w:rsidRPr="00A60B1A" w:rsidRDefault="00F71A8E" w:rsidP="00F71A8E">
      <w:pPr>
        <w:pStyle w:val="Lista"/>
        <w:spacing w:line="360" w:lineRule="auto"/>
        <w:ind w:left="0" w:firstLine="0"/>
        <w:jc w:val="both"/>
        <w:rPr>
          <w:color w:val="000000" w:themeColor="text1"/>
        </w:rPr>
      </w:pPr>
      <w:r w:rsidRPr="00A60B1A">
        <w:rPr>
          <w:color w:val="000000" w:themeColor="text1"/>
        </w:rPr>
        <w:t>słownie złotych: .........................................................................................</w:t>
      </w:r>
      <w:r w:rsidR="00870B96" w:rsidRPr="00A60B1A">
        <w:rPr>
          <w:color w:val="000000" w:themeColor="text1"/>
        </w:rPr>
        <w:t xml:space="preserve">....................... </w:t>
      </w:r>
      <w:r w:rsidRPr="00A60B1A">
        <w:rPr>
          <w:color w:val="000000" w:themeColor="text1"/>
        </w:rPr>
        <w:t>……………………………………………………………</w:t>
      </w:r>
      <w:r w:rsidR="00870B96" w:rsidRPr="00A60B1A">
        <w:rPr>
          <w:color w:val="000000" w:themeColor="text1"/>
        </w:rPr>
        <w:t>………………………</w:t>
      </w:r>
      <w:r w:rsidRPr="00A60B1A">
        <w:rPr>
          <w:color w:val="000000" w:themeColor="text1"/>
        </w:rPr>
        <w:t xml:space="preserve"> brutto </w:t>
      </w:r>
    </w:p>
    <w:p w14:paraId="16A1041A" w14:textId="771234C0" w:rsidR="00F71A8E" w:rsidRDefault="00FB4C39" w:rsidP="00F71A8E">
      <w:pPr>
        <w:pStyle w:val="Lista"/>
        <w:spacing w:line="360" w:lineRule="auto"/>
        <w:ind w:left="0" w:firstLine="0"/>
        <w:jc w:val="both"/>
        <w:rPr>
          <w:color w:val="000000" w:themeColor="text1"/>
        </w:rPr>
      </w:pPr>
      <w:r>
        <w:rPr>
          <w:color w:val="000000" w:themeColor="text1"/>
        </w:rPr>
        <w:t>w tym:</w:t>
      </w:r>
    </w:p>
    <w:p w14:paraId="16C5BC55" w14:textId="3AD6C7F8" w:rsidR="00FB4C39" w:rsidRDefault="00FB4C39" w:rsidP="00F71A8E">
      <w:pPr>
        <w:pStyle w:val="Lista"/>
        <w:spacing w:line="360" w:lineRule="auto"/>
        <w:ind w:left="0" w:firstLine="0"/>
        <w:jc w:val="both"/>
        <w:rPr>
          <w:color w:val="000000" w:themeColor="text1"/>
        </w:rPr>
      </w:pPr>
    </w:p>
    <w:tbl>
      <w:tblPr>
        <w:tblStyle w:val="Tabelasiatki1jasna1"/>
        <w:tblW w:w="9659" w:type="dxa"/>
        <w:tblInd w:w="-176" w:type="dxa"/>
        <w:tblLayout w:type="fixed"/>
        <w:tblLook w:val="04A0" w:firstRow="1" w:lastRow="0" w:firstColumn="1" w:lastColumn="0" w:noHBand="0" w:noVBand="1"/>
      </w:tblPr>
      <w:tblGrid>
        <w:gridCol w:w="2749"/>
        <w:gridCol w:w="1537"/>
        <w:gridCol w:w="1070"/>
        <w:gridCol w:w="1527"/>
        <w:gridCol w:w="1497"/>
        <w:gridCol w:w="1279"/>
      </w:tblGrid>
      <w:tr w:rsidR="00FB4C39" w:rsidRPr="006B5945" w14:paraId="23E65620" w14:textId="77777777" w:rsidTr="00FB4C39">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749" w:type="dxa"/>
            <w:vMerge w:val="restart"/>
            <w:tcBorders>
              <w:top w:val="single" w:sz="12" w:space="0" w:color="auto"/>
              <w:left w:val="single" w:sz="12" w:space="0" w:color="auto"/>
              <w:bottom w:val="single" w:sz="12" w:space="0" w:color="auto"/>
              <w:right w:val="single" w:sz="12" w:space="0" w:color="auto"/>
            </w:tcBorders>
            <w:vAlign w:val="center"/>
          </w:tcPr>
          <w:p w14:paraId="48ACB513" w14:textId="77777777" w:rsidR="00FB4C39" w:rsidRDefault="00FB4C39" w:rsidP="00424A96">
            <w:pPr>
              <w:jc w:val="center"/>
              <w:rPr>
                <w:color w:val="000000"/>
                <w:szCs w:val="22"/>
              </w:rPr>
            </w:pPr>
            <w:r w:rsidRPr="006B5945">
              <w:rPr>
                <w:color w:val="000000"/>
                <w:szCs w:val="22"/>
              </w:rPr>
              <w:t>Rodzaj odpadu komunalnego</w:t>
            </w:r>
          </w:p>
          <w:p w14:paraId="24AB68F4" w14:textId="77777777" w:rsidR="00FB4C39" w:rsidRPr="006B5945" w:rsidRDefault="00FB4C39" w:rsidP="00424A96">
            <w:pPr>
              <w:jc w:val="center"/>
              <w:rPr>
                <w:color w:val="000000"/>
                <w:szCs w:val="22"/>
              </w:rPr>
            </w:pPr>
            <w:r>
              <w:rPr>
                <w:color w:val="000000"/>
                <w:szCs w:val="22"/>
              </w:rPr>
              <w:t>GMINA</w:t>
            </w:r>
          </w:p>
        </w:tc>
        <w:tc>
          <w:tcPr>
            <w:tcW w:w="1537" w:type="dxa"/>
            <w:tcBorders>
              <w:top w:val="single" w:sz="12" w:space="0" w:color="auto"/>
              <w:left w:val="single" w:sz="12" w:space="0" w:color="auto"/>
              <w:bottom w:val="single" w:sz="12" w:space="0" w:color="auto"/>
            </w:tcBorders>
            <w:vAlign w:val="center"/>
          </w:tcPr>
          <w:p w14:paraId="5EE62451"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Cena jedn. ryczałtowa netto za 1 Mg odpadów</w:t>
            </w:r>
          </w:p>
        </w:tc>
        <w:tc>
          <w:tcPr>
            <w:tcW w:w="1070" w:type="dxa"/>
            <w:tcBorders>
              <w:top w:val="single" w:sz="12" w:space="0" w:color="auto"/>
              <w:bottom w:val="single" w:sz="12" w:space="0" w:color="auto"/>
            </w:tcBorders>
            <w:vAlign w:val="center"/>
          </w:tcPr>
          <w:p w14:paraId="3E0C22CC" w14:textId="77777777" w:rsidR="00FB4C39"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Pr>
                <w:color w:val="000000"/>
                <w:szCs w:val="22"/>
              </w:rPr>
              <w:t>Kwota podatku</w:t>
            </w:r>
            <w:r w:rsidRPr="006B5945">
              <w:rPr>
                <w:color w:val="000000"/>
                <w:szCs w:val="22"/>
              </w:rPr>
              <w:t xml:space="preserve"> VAT</w:t>
            </w:r>
          </w:p>
          <w:p w14:paraId="729FD11C"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Pr>
                <w:color w:val="000000"/>
                <w:szCs w:val="22"/>
              </w:rPr>
              <w:t>[zł]</w:t>
            </w:r>
          </w:p>
        </w:tc>
        <w:tc>
          <w:tcPr>
            <w:tcW w:w="1527" w:type="dxa"/>
            <w:tcBorders>
              <w:top w:val="single" w:sz="12" w:space="0" w:color="auto"/>
              <w:bottom w:val="single" w:sz="12" w:space="0" w:color="auto"/>
            </w:tcBorders>
            <w:vAlign w:val="center"/>
          </w:tcPr>
          <w:p w14:paraId="782619AD"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Cena jedn. ryczałtowa brutto za 1 Mg odpadów</w:t>
            </w:r>
          </w:p>
        </w:tc>
        <w:tc>
          <w:tcPr>
            <w:tcW w:w="1497" w:type="dxa"/>
            <w:tcBorders>
              <w:top w:val="single" w:sz="12" w:space="0" w:color="auto"/>
              <w:bottom w:val="single" w:sz="12" w:space="0" w:color="auto"/>
            </w:tcBorders>
            <w:vAlign w:val="center"/>
          </w:tcPr>
          <w:p w14:paraId="68B40173"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p>
          <w:p w14:paraId="5CA87F81"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Szacunkowa wielkość zamówienia /Mg/</w:t>
            </w:r>
          </w:p>
        </w:tc>
        <w:tc>
          <w:tcPr>
            <w:tcW w:w="1279" w:type="dxa"/>
            <w:tcBorders>
              <w:top w:val="single" w:sz="12" w:space="0" w:color="auto"/>
              <w:bottom w:val="single" w:sz="12" w:space="0" w:color="auto"/>
              <w:right w:val="single" w:sz="12" w:space="0" w:color="auto"/>
            </w:tcBorders>
            <w:vAlign w:val="center"/>
          </w:tcPr>
          <w:p w14:paraId="473052D3"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Cena zamówienia brutto</w:t>
            </w:r>
          </w:p>
        </w:tc>
      </w:tr>
      <w:tr w:rsidR="00FB4C39" w:rsidRPr="006B5945" w14:paraId="1FFC1E14"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vMerge/>
            <w:tcBorders>
              <w:top w:val="single" w:sz="12" w:space="0" w:color="auto"/>
              <w:left w:val="single" w:sz="12" w:space="0" w:color="auto"/>
              <w:bottom w:val="single" w:sz="12" w:space="0" w:color="auto"/>
              <w:right w:val="single" w:sz="12" w:space="0" w:color="auto"/>
            </w:tcBorders>
          </w:tcPr>
          <w:p w14:paraId="5682CB90" w14:textId="77777777" w:rsidR="00FB4C39" w:rsidRPr="006B5945" w:rsidRDefault="00FB4C39" w:rsidP="00424A96">
            <w:pPr>
              <w:jc w:val="center"/>
              <w:rPr>
                <w:color w:val="000000"/>
              </w:rPr>
            </w:pPr>
          </w:p>
        </w:tc>
        <w:tc>
          <w:tcPr>
            <w:tcW w:w="1537" w:type="dxa"/>
            <w:tcBorders>
              <w:top w:val="single" w:sz="12" w:space="0" w:color="auto"/>
              <w:left w:val="single" w:sz="12" w:space="0" w:color="auto"/>
              <w:bottom w:val="single" w:sz="12" w:space="0" w:color="auto"/>
            </w:tcBorders>
            <w:vAlign w:val="center"/>
          </w:tcPr>
          <w:p w14:paraId="72C82728"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a</w:t>
            </w:r>
          </w:p>
        </w:tc>
        <w:tc>
          <w:tcPr>
            <w:tcW w:w="1070" w:type="dxa"/>
            <w:tcBorders>
              <w:top w:val="single" w:sz="12" w:space="0" w:color="auto"/>
              <w:bottom w:val="single" w:sz="12" w:space="0" w:color="auto"/>
            </w:tcBorders>
            <w:vAlign w:val="center"/>
          </w:tcPr>
          <w:p w14:paraId="03930D31"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b</w:t>
            </w:r>
          </w:p>
        </w:tc>
        <w:tc>
          <w:tcPr>
            <w:tcW w:w="1527" w:type="dxa"/>
            <w:tcBorders>
              <w:top w:val="single" w:sz="12" w:space="0" w:color="auto"/>
              <w:bottom w:val="single" w:sz="12" w:space="0" w:color="auto"/>
            </w:tcBorders>
            <w:vAlign w:val="center"/>
          </w:tcPr>
          <w:p w14:paraId="3B6DB464"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c =</w:t>
            </w:r>
            <w:r>
              <w:rPr>
                <w:color w:val="000000"/>
              </w:rPr>
              <w:t xml:space="preserve"> </w:t>
            </w:r>
            <w:r w:rsidRPr="006B5945">
              <w:rPr>
                <w:color w:val="000000"/>
              </w:rPr>
              <w:t>a + b</w:t>
            </w:r>
          </w:p>
        </w:tc>
        <w:tc>
          <w:tcPr>
            <w:tcW w:w="1497" w:type="dxa"/>
            <w:tcBorders>
              <w:top w:val="single" w:sz="12" w:space="0" w:color="auto"/>
              <w:bottom w:val="single" w:sz="12" w:space="0" w:color="auto"/>
            </w:tcBorders>
            <w:vAlign w:val="center"/>
          </w:tcPr>
          <w:p w14:paraId="7AAE44E1"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d</w:t>
            </w:r>
          </w:p>
        </w:tc>
        <w:tc>
          <w:tcPr>
            <w:tcW w:w="1279" w:type="dxa"/>
            <w:tcBorders>
              <w:top w:val="single" w:sz="12" w:space="0" w:color="auto"/>
              <w:bottom w:val="single" w:sz="12" w:space="0" w:color="auto"/>
              <w:right w:val="single" w:sz="12" w:space="0" w:color="auto"/>
            </w:tcBorders>
            <w:vAlign w:val="center"/>
          </w:tcPr>
          <w:p w14:paraId="0A9562CE"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 xml:space="preserve">e = c </w:t>
            </w:r>
            <w:r w:rsidRPr="00A117BC">
              <w:rPr>
                <w:color w:val="000000"/>
                <w:sz w:val="14"/>
                <w:szCs w:val="14"/>
              </w:rPr>
              <w:t>x</w:t>
            </w:r>
            <w:r w:rsidRPr="006B5945">
              <w:rPr>
                <w:color w:val="000000"/>
              </w:rPr>
              <w:t xml:space="preserve"> d</w:t>
            </w:r>
          </w:p>
        </w:tc>
      </w:tr>
      <w:tr w:rsidR="00FB4C39" w:rsidRPr="006B5945" w14:paraId="0DAA2895"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top w:val="single" w:sz="12" w:space="0" w:color="auto"/>
              <w:left w:val="single" w:sz="12" w:space="0" w:color="auto"/>
              <w:right w:val="single" w:sz="12" w:space="0" w:color="auto"/>
            </w:tcBorders>
            <w:vAlign w:val="center"/>
          </w:tcPr>
          <w:p w14:paraId="261AA34F" w14:textId="77777777" w:rsidR="00FB4C39" w:rsidRPr="00FE26F5" w:rsidRDefault="00FB4C39" w:rsidP="00424A96">
            <w:pPr>
              <w:rPr>
                <w:b w:val="0"/>
                <w:bCs w:val="0"/>
                <w:color w:val="000000"/>
              </w:rPr>
            </w:pPr>
            <w:r w:rsidRPr="00FE26F5">
              <w:rPr>
                <w:b w:val="0"/>
                <w:bCs w:val="0"/>
                <w:color w:val="000000"/>
              </w:rPr>
              <w:t>Zmieszane odpady komunalne</w:t>
            </w:r>
          </w:p>
        </w:tc>
        <w:tc>
          <w:tcPr>
            <w:tcW w:w="1537" w:type="dxa"/>
            <w:tcBorders>
              <w:top w:val="single" w:sz="12" w:space="0" w:color="auto"/>
              <w:left w:val="single" w:sz="12" w:space="0" w:color="auto"/>
            </w:tcBorders>
          </w:tcPr>
          <w:p w14:paraId="66F7D07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70" w:type="dxa"/>
            <w:tcBorders>
              <w:top w:val="single" w:sz="12" w:space="0" w:color="auto"/>
            </w:tcBorders>
          </w:tcPr>
          <w:p w14:paraId="4C0512A3"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527" w:type="dxa"/>
            <w:tcBorders>
              <w:top w:val="single" w:sz="12" w:space="0" w:color="auto"/>
            </w:tcBorders>
          </w:tcPr>
          <w:p w14:paraId="79A8D3E6"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497" w:type="dxa"/>
            <w:tcBorders>
              <w:top w:val="single" w:sz="12" w:space="0" w:color="auto"/>
            </w:tcBorders>
            <w:vAlign w:val="center"/>
          </w:tcPr>
          <w:p w14:paraId="5CD612D8"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4752</w:t>
            </w:r>
          </w:p>
        </w:tc>
        <w:tc>
          <w:tcPr>
            <w:tcW w:w="1279" w:type="dxa"/>
            <w:tcBorders>
              <w:top w:val="single" w:sz="12" w:space="0" w:color="auto"/>
              <w:right w:val="single" w:sz="12" w:space="0" w:color="auto"/>
            </w:tcBorders>
          </w:tcPr>
          <w:p w14:paraId="1B9DBEB7"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r>
      <w:tr w:rsidR="00FB4C39" w:rsidRPr="006B5945" w14:paraId="754089CF"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left w:val="single" w:sz="12" w:space="0" w:color="auto"/>
              <w:right w:val="single" w:sz="12" w:space="0" w:color="auto"/>
            </w:tcBorders>
            <w:vAlign w:val="center"/>
          </w:tcPr>
          <w:p w14:paraId="53E39526" w14:textId="77777777" w:rsidR="00FB4C39" w:rsidRPr="00FE26F5" w:rsidRDefault="00FB4C39" w:rsidP="00424A96">
            <w:pPr>
              <w:rPr>
                <w:b w:val="0"/>
                <w:bCs w:val="0"/>
                <w:color w:val="000000"/>
              </w:rPr>
            </w:pPr>
            <w:r>
              <w:rPr>
                <w:b w:val="0"/>
                <w:bCs w:val="0"/>
                <w:color w:val="000000"/>
              </w:rPr>
              <w:t>Opakowania z tworzyw sztucznych i metali</w:t>
            </w:r>
          </w:p>
        </w:tc>
        <w:tc>
          <w:tcPr>
            <w:tcW w:w="1537" w:type="dxa"/>
            <w:tcBorders>
              <w:left w:val="single" w:sz="12" w:space="0" w:color="auto"/>
            </w:tcBorders>
          </w:tcPr>
          <w:p w14:paraId="5CDDB569"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70" w:type="dxa"/>
          </w:tcPr>
          <w:p w14:paraId="4085587B"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527" w:type="dxa"/>
          </w:tcPr>
          <w:p w14:paraId="56A050A2"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497" w:type="dxa"/>
            <w:vAlign w:val="center"/>
          </w:tcPr>
          <w:p w14:paraId="5F422A8B"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746</w:t>
            </w:r>
          </w:p>
        </w:tc>
        <w:tc>
          <w:tcPr>
            <w:tcW w:w="1279" w:type="dxa"/>
            <w:tcBorders>
              <w:right w:val="single" w:sz="12" w:space="0" w:color="auto"/>
            </w:tcBorders>
          </w:tcPr>
          <w:p w14:paraId="0867129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r>
      <w:tr w:rsidR="00FB4C39" w:rsidRPr="006B5945" w14:paraId="2223F6A0"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left w:val="single" w:sz="12" w:space="0" w:color="auto"/>
              <w:right w:val="single" w:sz="12" w:space="0" w:color="auto"/>
            </w:tcBorders>
            <w:vAlign w:val="center"/>
            <w:hideMark/>
          </w:tcPr>
          <w:p w14:paraId="47F3C66E" w14:textId="77777777" w:rsidR="00FB4C39" w:rsidRPr="00FE26F5" w:rsidRDefault="00FB4C39" w:rsidP="00424A96">
            <w:pPr>
              <w:rPr>
                <w:b w:val="0"/>
                <w:bCs w:val="0"/>
                <w:color w:val="000000"/>
              </w:rPr>
            </w:pPr>
            <w:r>
              <w:rPr>
                <w:b w:val="0"/>
                <w:bCs w:val="0"/>
                <w:color w:val="000000"/>
              </w:rPr>
              <w:t>Szkło</w:t>
            </w:r>
          </w:p>
        </w:tc>
        <w:tc>
          <w:tcPr>
            <w:tcW w:w="1537" w:type="dxa"/>
            <w:tcBorders>
              <w:left w:val="single" w:sz="12" w:space="0" w:color="auto"/>
            </w:tcBorders>
          </w:tcPr>
          <w:p w14:paraId="6E104A17"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070" w:type="dxa"/>
          </w:tcPr>
          <w:p w14:paraId="01F75649"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527" w:type="dxa"/>
          </w:tcPr>
          <w:p w14:paraId="08B5E0CD"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497" w:type="dxa"/>
            <w:vAlign w:val="center"/>
          </w:tcPr>
          <w:p w14:paraId="447DC761"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306</w:t>
            </w:r>
          </w:p>
        </w:tc>
        <w:tc>
          <w:tcPr>
            <w:tcW w:w="1279" w:type="dxa"/>
            <w:tcBorders>
              <w:right w:val="single" w:sz="12" w:space="0" w:color="auto"/>
            </w:tcBorders>
          </w:tcPr>
          <w:p w14:paraId="2856B9D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422A8FB1"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left w:val="single" w:sz="12" w:space="0" w:color="auto"/>
              <w:right w:val="single" w:sz="12" w:space="0" w:color="auto"/>
            </w:tcBorders>
            <w:vAlign w:val="center"/>
          </w:tcPr>
          <w:p w14:paraId="58B90E39" w14:textId="77777777" w:rsidR="00FB4C39" w:rsidRPr="00FE26F5" w:rsidRDefault="00FB4C39" w:rsidP="00424A96">
            <w:pPr>
              <w:rPr>
                <w:b w:val="0"/>
                <w:bCs w:val="0"/>
                <w:color w:val="000000"/>
              </w:rPr>
            </w:pPr>
            <w:r w:rsidRPr="00FE26F5">
              <w:rPr>
                <w:b w:val="0"/>
                <w:bCs w:val="0"/>
                <w:color w:val="000000"/>
              </w:rPr>
              <w:t xml:space="preserve">Papier i </w:t>
            </w:r>
            <w:r>
              <w:rPr>
                <w:b w:val="0"/>
                <w:bCs w:val="0"/>
                <w:color w:val="000000"/>
              </w:rPr>
              <w:t>makulatura</w:t>
            </w:r>
          </w:p>
        </w:tc>
        <w:tc>
          <w:tcPr>
            <w:tcW w:w="1537" w:type="dxa"/>
            <w:tcBorders>
              <w:left w:val="single" w:sz="12" w:space="0" w:color="auto"/>
            </w:tcBorders>
          </w:tcPr>
          <w:p w14:paraId="4E638017"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070" w:type="dxa"/>
          </w:tcPr>
          <w:p w14:paraId="5A35D4F6"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527" w:type="dxa"/>
          </w:tcPr>
          <w:p w14:paraId="5E37BCB4"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497" w:type="dxa"/>
            <w:vAlign w:val="center"/>
          </w:tcPr>
          <w:p w14:paraId="1B4F2F57"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190</w:t>
            </w:r>
          </w:p>
        </w:tc>
        <w:tc>
          <w:tcPr>
            <w:tcW w:w="1279" w:type="dxa"/>
            <w:tcBorders>
              <w:right w:val="single" w:sz="12" w:space="0" w:color="auto"/>
            </w:tcBorders>
          </w:tcPr>
          <w:p w14:paraId="47D7F04D"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0FEF0570"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left w:val="single" w:sz="12" w:space="0" w:color="auto"/>
              <w:right w:val="single" w:sz="12" w:space="0" w:color="auto"/>
            </w:tcBorders>
            <w:vAlign w:val="center"/>
          </w:tcPr>
          <w:p w14:paraId="75D74B58" w14:textId="77777777" w:rsidR="00FB4C39" w:rsidRPr="00FE26F5" w:rsidRDefault="00FB4C39" w:rsidP="00424A96">
            <w:pPr>
              <w:rPr>
                <w:b w:val="0"/>
                <w:bCs w:val="0"/>
                <w:color w:val="000000"/>
              </w:rPr>
            </w:pPr>
            <w:r>
              <w:rPr>
                <w:b w:val="0"/>
                <w:bCs w:val="0"/>
                <w:color w:val="000000"/>
              </w:rPr>
              <w:t>Bioodpady</w:t>
            </w:r>
          </w:p>
        </w:tc>
        <w:tc>
          <w:tcPr>
            <w:tcW w:w="1537" w:type="dxa"/>
            <w:tcBorders>
              <w:left w:val="single" w:sz="12" w:space="0" w:color="auto"/>
            </w:tcBorders>
          </w:tcPr>
          <w:p w14:paraId="5F726B33"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070" w:type="dxa"/>
          </w:tcPr>
          <w:p w14:paraId="438763A9"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527" w:type="dxa"/>
          </w:tcPr>
          <w:p w14:paraId="3C0725F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497" w:type="dxa"/>
            <w:vAlign w:val="center"/>
          </w:tcPr>
          <w:p w14:paraId="7948007E"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1372</w:t>
            </w:r>
          </w:p>
        </w:tc>
        <w:tc>
          <w:tcPr>
            <w:tcW w:w="1279" w:type="dxa"/>
            <w:tcBorders>
              <w:right w:val="single" w:sz="12" w:space="0" w:color="auto"/>
            </w:tcBorders>
          </w:tcPr>
          <w:p w14:paraId="5A47CF78"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3038DA54"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left w:val="single" w:sz="12" w:space="0" w:color="auto"/>
              <w:right w:val="single" w:sz="12" w:space="0" w:color="auto"/>
            </w:tcBorders>
            <w:vAlign w:val="center"/>
          </w:tcPr>
          <w:p w14:paraId="5FB0612B" w14:textId="77777777" w:rsidR="00FB4C39" w:rsidRPr="00FE26F5" w:rsidRDefault="00FB4C39" w:rsidP="00424A96">
            <w:pPr>
              <w:rPr>
                <w:b w:val="0"/>
                <w:bCs w:val="0"/>
                <w:color w:val="000000"/>
              </w:rPr>
            </w:pPr>
            <w:r w:rsidRPr="00FE26F5">
              <w:rPr>
                <w:b w:val="0"/>
                <w:bCs w:val="0"/>
                <w:color w:val="000000"/>
              </w:rPr>
              <w:t>Odpady wielkogabarytowe</w:t>
            </w:r>
          </w:p>
        </w:tc>
        <w:tc>
          <w:tcPr>
            <w:tcW w:w="1537" w:type="dxa"/>
            <w:tcBorders>
              <w:left w:val="single" w:sz="12" w:space="0" w:color="auto"/>
            </w:tcBorders>
          </w:tcPr>
          <w:p w14:paraId="0C8C9367"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070" w:type="dxa"/>
          </w:tcPr>
          <w:p w14:paraId="07FF95A9"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527" w:type="dxa"/>
          </w:tcPr>
          <w:p w14:paraId="731D338E"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497" w:type="dxa"/>
            <w:vAlign w:val="center"/>
          </w:tcPr>
          <w:p w14:paraId="424FD382"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269</w:t>
            </w:r>
          </w:p>
        </w:tc>
        <w:tc>
          <w:tcPr>
            <w:tcW w:w="1279" w:type="dxa"/>
            <w:tcBorders>
              <w:right w:val="single" w:sz="12" w:space="0" w:color="auto"/>
            </w:tcBorders>
          </w:tcPr>
          <w:p w14:paraId="0B72050F"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69DD5ADA"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2749" w:type="dxa"/>
            <w:tcBorders>
              <w:left w:val="single" w:sz="12" w:space="0" w:color="auto"/>
              <w:right w:val="single" w:sz="12" w:space="0" w:color="auto"/>
            </w:tcBorders>
            <w:vAlign w:val="center"/>
          </w:tcPr>
          <w:p w14:paraId="101CA61B" w14:textId="77777777" w:rsidR="00FB4C39" w:rsidRPr="00043C69" w:rsidRDefault="00FB4C39" w:rsidP="00424A96">
            <w:pPr>
              <w:rPr>
                <w:b w:val="0"/>
                <w:bCs w:val="0"/>
                <w:color w:val="000000"/>
              </w:rPr>
            </w:pPr>
            <w:r w:rsidRPr="00043C69">
              <w:rPr>
                <w:b w:val="0"/>
                <w:bCs w:val="0"/>
                <w:color w:val="000000"/>
              </w:rPr>
              <w:t>Odpady pochodzące z likwidacji dzikich wysypisk</w:t>
            </w:r>
          </w:p>
        </w:tc>
        <w:tc>
          <w:tcPr>
            <w:tcW w:w="1537" w:type="dxa"/>
            <w:tcBorders>
              <w:left w:val="single" w:sz="12" w:space="0" w:color="auto"/>
            </w:tcBorders>
          </w:tcPr>
          <w:p w14:paraId="361D0844"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070" w:type="dxa"/>
          </w:tcPr>
          <w:p w14:paraId="12D2E3DC"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527" w:type="dxa"/>
          </w:tcPr>
          <w:p w14:paraId="3F7C2984"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497" w:type="dxa"/>
            <w:vAlign w:val="center"/>
          </w:tcPr>
          <w:p w14:paraId="19518871" w14:textId="77777777" w:rsidR="00FB4C39"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200</w:t>
            </w:r>
          </w:p>
        </w:tc>
        <w:tc>
          <w:tcPr>
            <w:tcW w:w="1279" w:type="dxa"/>
            <w:tcBorders>
              <w:right w:val="single" w:sz="12" w:space="0" w:color="auto"/>
            </w:tcBorders>
          </w:tcPr>
          <w:p w14:paraId="67EC2892"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0E9692F5" w14:textId="77777777" w:rsidTr="00FB4C39">
        <w:trPr>
          <w:trHeight w:val="363"/>
        </w:trPr>
        <w:tc>
          <w:tcPr>
            <w:cnfStyle w:val="001000000000" w:firstRow="0" w:lastRow="0" w:firstColumn="1" w:lastColumn="0" w:oddVBand="0" w:evenVBand="0" w:oddHBand="0" w:evenHBand="0" w:firstRowFirstColumn="0" w:firstRowLastColumn="0" w:lastRowFirstColumn="0" w:lastRowLastColumn="0"/>
            <w:tcW w:w="8380" w:type="dxa"/>
            <w:gridSpan w:val="5"/>
            <w:tcBorders>
              <w:top w:val="single" w:sz="12" w:space="0" w:color="auto"/>
              <w:left w:val="single" w:sz="12" w:space="0" w:color="auto"/>
              <w:bottom w:val="single" w:sz="12" w:space="0" w:color="auto"/>
              <w:right w:val="single" w:sz="12" w:space="0" w:color="auto"/>
            </w:tcBorders>
            <w:vAlign w:val="center"/>
          </w:tcPr>
          <w:p w14:paraId="6BF35A06" w14:textId="77777777" w:rsidR="00FB4C39" w:rsidRPr="006B5945" w:rsidRDefault="00FB4C39" w:rsidP="00424A96">
            <w:pPr>
              <w:rPr>
                <w:b w:val="0"/>
                <w:bCs w:val="0"/>
                <w:color w:val="000000"/>
              </w:rPr>
            </w:pPr>
            <w:r w:rsidRPr="006B5945">
              <w:rPr>
                <w:color w:val="000000"/>
              </w:rPr>
              <w:t>RAZEM</w:t>
            </w:r>
          </w:p>
        </w:tc>
        <w:tc>
          <w:tcPr>
            <w:tcW w:w="1279" w:type="dxa"/>
            <w:tcBorders>
              <w:top w:val="single" w:sz="12" w:space="0" w:color="auto"/>
              <w:left w:val="single" w:sz="12" w:space="0" w:color="auto"/>
              <w:bottom w:val="single" w:sz="12" w:space="0" w:color="auto"/>
              <w:right w:val="single" w:sz="12" w:space="0" w:color="auto"/>
            </w:tcBorders>
          </w:tcPr>
          <w:p w14:paraId="71D1898B" w14:textId="77777777" w:rsidR="00FB4C39" w:rsidRPr="006B5945" w:rsidRDefault="00FB4C39" w:rsidP="00424A96">
            <w:pPr>
              <w:cnfStyle w:val="000000000000" w:firstRow="0" w:lastRow="0" w:firstColumn="0" w:lastColumn="0" w:oddVBand="0" w:evenVBand="0" w:oddHBand="0" w:evenHBand="0" w:firstRowFirstColumn="0" w:firstRowLastColumn="0" w:lastRowFirstColumn="0" w:lastRowLastColumn="0"/>
              <w:rPr>
                <w:b/>
                <w:bCs/>
                <w:color w:val="000000"/>
              </w:rPr>
            </w:pPr>
          </w:p>
        </w:tc>
      </w:tr>
    </w:tbl>
    <w:p w14:paraId="4190856A" w14:textId="77853FDB" w:rsidR="00FB4C39" w:rsidRDefault="00FB4C39" w:rsidP="00FB4C39"/>
    <w:p w14:paraId="4DEFA10E" w14:textId="7D027085" w:rsidR="00FB4C39" w:rsidRDefault="00FB4C39" w:rsidP="00FB4C39"/>
    <w:p w14:paraId="61A3A7BC" w14:textId="5E66B63B" w:rsidR="00FB4C39" w:rsidRDefault="00FB4C39" w:rsidP="00FB4C39"/>
    <w:p w14:paraId="2569D498" w14:textId="680D98EB" w:rsidR="00FB4C39" w:rsidRDefault="00FB4C39" w:rsidP="00FB4C39"/>
    <w:p w14:paraId="6CB05712" w14:textId="4409365D" w:rsidR="00FB4C39" w:rsidRDefault="00FB4C39" w:rsidP="00FB4C39"/>
    <w:p w14:paraId="30776C1F" w14:textId="707BAF09" w:rsidR="00FB4C39" w:rsidRDefault="00FB4C39" w:rsidP="00FB4C39"/>
    <w:p w14:paraId="53F6DAF0" w14:textId="403A0DF7" w:rsidR="00FB4C39" w:rsidRDefault="00FB4C39" w:rsidP="00FB4C39"/>
    <w:p w14:paraId="0E36A256" w14:textId="77777777" w:rsidR="00FB4C39" w:rsidRDefault="00FB4C39" w:rsidP="00FB4C39"/>
    <w:p w14:paraId="605B0720" w14:textId="77777777" w:rsidR="00FB4C39" w:rsidRDefault="00FB4C39" w:rsidP="00FB4C39"/>
    <w:tbl>
      <w:tblPr>
        <w:tblStyle w:val="Tabelasiatki1jasna1"/>
        <w:tblW w:w="9659" w:type="dxa"/>
        <w:tblInd w:w="-176" w:type="dxa"/>
        <w:tblLayout w:type="fixed"/>
        <w:tblLook w:val="04A0" w:firstRow="1" w:lastRow="0" w:firstColumn="1" w:lastColumn="0" w:noHBand="0" w:noVBand="1"/>
      </w:tblPr>
      <w:tblGrid>
        <w:gridCol w:w="3194"/>
        <w:gridCol w:w="1634"/>
        <w:gridCol w:w="928"/>
        <w:gridCol w:w="1619"/>
        <w:gridCol w:w="1283"/>
        <w:gridCol w:w="1001"/>
      </w:tblGrid>
      <w:tr w:rsidR="00FB4C39" w:rsidRPr="00ED4A90" w14:paraId="2FECB37F" w14:textId="77777777" w:rsidTr="00FB4C39">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194" w:type="dxa"/>
            <w:vMerge w:val="restart"/>
            <w:tcBorders>
              <w:top w:val="single" w:sz="12" w:space="0" w:color="auto"/>
              <w:left w:val="single" w:sz="12" w:space="0" w:color="auto"/>
              <w:bottom w:val="single" w:sz="12" w:space="0" w:color="auto"/>
              <w:right w:val="single" w:sz="12" w:space="0" w:color="auto"/>
            </w:tcBorders>
            <w:vAlign w:val="center"/>
          </w:tcPr>
          <w:p w14:paraId="1F2D4BBE" w14:textId="77777777" w:rsidR="00FB4C39" w:rsidRDefault="00FB4C39" w:rsidP="00424A96">
            <w:pPr>
              <w:jc w:val="center"/>
              <w:rPr>
                <w:color w:val="000000"/>
                <w:szCs w:val="22"/>
              </w:rPr>
            </w:pPr>
            <w:r w:rsidRPr="006B5945">
              <w:rPr>
                <w:color w:val="000000"/>
                <w:szCs w:val="22"/>
              </w:rPr>
              <w:t>Rodzaj odpadu komunalnego</w:t>
            </w:r>
          </w:p>
          <w:p w14:paraId="27BF67D4" w14:textId="77777777" w:rsidR="00FB4C39" w:rsidRPr="006B5945" w:rsidRDefault="00FB4C39" w:rsidP="00424A96">
            <w:pPr>
              <w:jc w:val="center"/>
              <w:rPr>
                <w:color w:val="000000"/>
                <w:szCs w:val="22"/>
              </w:rPr>
            </w:pPr>
            <w:r>
              <w:rPr>
                <w:color w:val="000000"/>
                <w:szCs w:val="22"/>
              </w:rPr>
              <w:t>PSZOK</w:t>
            </w:r>
          </w:p>
        </w:tc>
        <w:tc>
          <w:tcPr>
            <w:tcW w:w="1634" w:type="dxa"/>
            <w:tcBorders>
              <w:top w:val="single" w:sz="12" w:space="0" w:color="auto"/>
              <w:left w:val="single" w:sz="12" w:space="0" w:color="auto"/>
              <w:bottom w:val="single" w:sz="12" w:space="0" w:color="auto"/>
            </w:tcBorders>
            <w:vAlign w:val="center"/>
          </w:tcPr>
          <w:p w14:paraId="74FF0582"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Cena jedn. ryczałtowa netto za 1 Mg odpadów</w:t>
            </w:r>
          </w:p>
        </w:tc>
        <w:tc>
          <w:tcPr>
            <w:tcW w:w="928" w:type="dxa"/>
            <w:tcBorders>
              <w:top w:val="single" w:sz="12" w:space="0" w:color="auto"/>
              <w:bottom w:val="single" w:sz="12" w:space="0" w:color="auto"/>
            </w:tcBorders>
            <w:vAlign w:val="center"/>
          </w:tcPr>
          <w:p w14:paraId="76832FBA" w14:textId="77777777" w:rsidR="00FB4C39"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Pr>
                <w:color w:val="000000"/>
                <w:szCs w:val="22"/>
              </w:rPr>
              <w:t>Kwota podatku</w:t>
            </w:r>
            <w:r w:rsidRPr="006B5945">
              <w:rPr>
                <w:color w:val="000000"/>
                <w:szCs w:val="22"/>
              </w:rPr>
              <w:t xml:space="preserve"> VAT</w:t>
            </w:r>
          </w:p>
          <w:p w14:paraId="21CAFB2B"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Pr>
                <w:color w:val="000000"/>
                <w:szCs w:val="22"/>
              </w:rPr>
              <w:t>[zł]</w:t>
            </w:r>
          </w:p>
        </w:tc>
        <w:tc>
          <w:tcPr>
            <w:tcW w:w="1619" w:type="dxa"/>
            <w:tcBorders>
              <w:top w:val="single" w:sz="12" w:space="0" w:color="auto"/>
              <w:bottom w:val="single" w:sz="12" w:space="0" w:color="auto"/>
            </w:tcBorders>
            <w:vAlign w:val="center"/>
          </w:tcPr>
          <w:p w14:paraId="03125932"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Cena jedn. ryczałtowa brutto za 1 Mg odpadów</w:t>
            </w:r>
          </w:p>
        </w:tc>
        <w:tc>
          <w:tcPr>
            <w:tcW w:w="1283" w:type="dxa"/>
            <w:tcBorders>
              <w:top w:val="single" w:sz="12" w:space="0" w:color="auto"/>
              <w:bottom w:val="single" w:sz="12" w:space="0" w:color="auto"/>
            </w:tcBorders>
            <w:vAlign w:val="center"/>
          </w:tcPr>
          <w:p w14:paraId="71F48BF5"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p>
          <w:p w14:paraId="4DAA2A12"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Szacunkowa wielkość zamówienia /Mg/</w:t>
            </w:r>
          </w:p>
        </w:tc>
        <w:tc>
          <w:tcPr>
            <w:tcW w:w="1001" w:type="dxa"/>
            <w:tcBorders>
              <w:top w:val="single" w:sz="12" w:space="0" w:color="auto"/>
              <w:bottom w:val="single" w:sz="12" w:space="0" w:color="auto"/>
              <w:right w:val="single" w:sz="12" w:space="0" w:color="auto"/>
            </w:tcBorders>
            <w:vAlign w:val="center"/>
          </w:tcPr>
          <w:p w14:paraId="141CCCE2" w14:textId="77777777" w:rsidR="00FB4C39" w:rsidRPr="006B5945" w:rsidRDefault="00FB4C39" w:rsidP="00424A96">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6B5945">
              <w:rPr>
                <w:color w:val="000000"/>
                <w:szCs w:val="22"/>
              </w:rPr>
              <w:t>Cena zamówienia brutto</w:t>
            </w:r>
          </w:p>
        </w:tc>
      </w:tr>
      <w:tr w:rsidR="00FB4C39" w:rsidRPr="006B5945" w14:paraId="79C17378"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vMerge/>
            <w:tcBorders>
              <w:top w:val="single" w:sz="12" w:space="0" w:color="auto"/>
              <w:left w:val="single" w:sz="12" w:space="0" w:color="auto"/>
              <w:bottom w:val="single" w:sz="12" w:space="0" w:color="auto"/>
              <w:right w:val="single" w:sz="12" w:space="0" w:color="auto"/>
            </w:tcBorders>
          </w:tcPr>
          <w:p w14:paraId="26AEEE39" w14:textId="77777777" w:rsidR="00FB4C39" w:rsidRPr="006B5945" w:rsidRDefault="00FB4C39" w:rsidP="00424A96">
            <w:pPr>
              <w:jc w:val="center"/>
              <w:rPr>
                <w:color w:val="000000"/>
              </w:rPr>
            </w:pPr>
          </w:p>
        </w:tc>
        <w:tc>
          <w:tcPr>
            <w:tcW w:w="1634" w:type="dxa"/>
            <w:tcBorders>
              <w:top w:val="single" w:sz="12" w:space="0" w:color="auto"/>
              <w:left w:val="single" w:sz="12" w:space="0" w:color="auto"/>
              <w:bottom w:val="single" w:sz="12" w:space="0" w:color="auto"/>
            </w:tcBorders>
            <w:vAlign w:val="center"/>
          </w:tcPr>
          <w:p w14:paraId="1FF5C771"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a</w:t>
            </w:r>
          </w:p>
        </w:tc>
        <w:tc>
          <w:tcPr>
            <w:tcW w:w="928" w:type="dxa"/>
            <w:tcBorders>
              <w:top w:val="single" w:sz="12" w:space="0" w:color="auto"/>
              <w:bottom w:val="single" w:sz="12" w:space="0" w:color="auto"/>
            </w:tcBorders>
            <w:vAlign w:val="center"/>
          </w:tcPr>
          <w:p w14:paraId="32F0FF83"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b</w:t>
            </w:r>
          </w:p>
        </w:tc>
        <w:tc>
          <w:tcPr>
            <w:tcW w:w="1619" w:type="dxa"/>
            <w:tcBorders>
              <w:top w:val="single" w:sz="12" w:space="0" w:color="auto"/>
              <w:bottom w:val="single" w:sz="12" w:space="0" w:color="auto"/>
            </w:tcBorders>
            <w:vAlign w:val="center"/>
          </w:tcPr>
          <w:p w14:paraId="628706AD"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c =</w:t>
            </w:r>
            <w:r>
              <w:rPr>
                <w:color w:val="000000"/>
              </w:rPr>
              <w:t xml:space="preserve"> </w:t>
            </w:r>
            <w:r w:rsidRPr="006B5945">
              <w:rPr>
                <w:color w:val="000000"/>
              </w:rPr>
              <w:t>a + b</w:t>
            </w:r>
          </w:p>
        </w:tc>
        <w:tc>
          <w:tcPr>
            <w:tcW w:w="1283" w:type="dxa"/>
            <w:tcBorders>
              <w:top w:val="single" w:sz="12" w:space="0" w:color="auto"/>
              <w:bottom w:val="single" w:sz="12" w:space="0" w:color="auto"/>
            </w:tcBorders>
            <w:vAlign w:val="center"/>
          </w:tcPr>
          <w:p w14:paraId="7117FCA0"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d</w:t>
            </w:r>
          </w:p>
        </w:tc>
        <w:tc>
          <w:tcPr>
            <w:tcW w:w="1001" w:type="dxa"/>
            <w:tcBorders>
              <w:top w:val="single" w:sz="12" w:space="0" w:color="auto"/>
              <w:bottom w:val="single" w:sz="12" w:space="0" w:color="auto"/>
              <w:right w:val="single" w:sz="12" w:space="0" w:color="auto"/>
            </w:tcBorders>
            <w:vAlign w:val="center"/>
          </w:tcPr>
          <w:p w14:paraId="404387E7" w14:textId="77777777" w:rsidR="00FB4C39" w:rsidRPr="006B5945"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sidRPr="006B5945">
              <w:rPr>
                <w:color w:val="000000"/>
              </w:rPr>
              <w:t xml:space="preserve">e = c </w:t>
            </w:r>
            <w:r w:rsidRPr="00A117BC">
              <w:rPr>
                <w:color w:val="000000"/>
                <w:sz w:val="14"/>
                <w:szCs w:val="14"/>
              </w:rPr>
              <w:t>x</w:t>
            </w:r>
            <w:r w:rsidRPr="006B5945">
              <w:rPr>
                <w:color w:val="000000"/>
              </w:rPr>
              <w:t xml:space="preserve"> d</w:t>
            </w:r>
          </w:p>
        </w:tc>
      </w:tr>
      <w:tr w:rsidR="00FB4C39" w:rsidRPr="006B5945" w14:paraId="41787ED2"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tcBorders>
              <w:left w:val="single" w:sz="12" w:space="0" w:color="auto"/>
              <w:right w:val="single" w:sz="12" w:space="0" w:color="auto"/>
            </w:tcBorders>
            <w:vAlign w:val="center"/>
          </w:tcPr>
          <w:p w14:paraId="0D77B889" w14:textId="77777777" w:rsidR="00FB4C39" w:rsidRPr="00FE26F5" w:rsidRDefault="00FB4C39" w:rsidP="00424A96">
            <w:pPr>
              <w:rPr>
                <w:b w:val="0"/>
                <w:bCs w:val="0"/>
                <w:color w:val="000000"/>
              </w:rPr>
            </w:pPr>
            <w:r>
              <w:rPr>
                <w:b w:val="0"/>
                <w:bCs w:val="0"/>
                <w:color w:val="000000"/>
              </w:rPr>
              <w:t>Opakowania z tworzyw sztucznych i metali</w:t>
            </w:r>
          </w:p>
        </w:tc>
        <w:tc>
          <w:tcPr>
            <w:tcW w:w="1634" w:type="dxa"/>
            <w:tcBorders>
              <w:left w:val="single" w:sz="12" w:space="0" w:color="auto"/>
            </w:tcBorders>
          </w:tcPr>
          <w:p w14:paraId="44EF0FA6"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928" w:type="dxa"/>
          </w:tcPr>
          <w:p w14:paraId="22382FC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619" w:type="dxa"/>
          </w:tcPr>
          <w:p w14:paraId="608D5196"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283" w:type="dxa"/>
            <w:vAlign w:val="center"/>
          </w:tcPr>
          <w:p w14:paraId="287FCA19"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40</w:t>
            </w:r>
          </w:p>
        </w:tc>
        <w:tc>
          <w:tcPr>
            <w:tcW w:w="1001" w:type="dxa"/>
            <w:tcBorders>
              <w:right w:val="single" w:sz="12" w:space="0" w:color="auto"/>
            </w:tcBorders>
          </w:tcPr>
          <w:p w14:paraId="4978FC6B"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color w:val="000000"/>
              </w:rPr>
            </w:pPr>
          </w:p>
        </w:tc>
      </w:tr>
      <w:tr w:rsidR="00FB4C39" w:rsidRPr="006B5945" w14:paraId="7171F701"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tcBorders>
              <w:left w:val="single" w:sz="12" w:space="0" w:color="auto"/>
              <w:right w:val="single" w:sz="12" w:space="0" w:color="auto"/>
            </w:tcBorders>
            <w:vAlign w:val="center"/>
            <w:hideMark/>
          </w:tcPr>
          <w:p w14:paraId="46A611FC" w14:textId="77777777" w:rsidR="00FB4C39" w:rsidRPr="00FE26F5" w:rsidRDefault="00FB4C39" w:rsidP="00424A96">
            <w:pPr>
              <w:rPr>
                <w:b w:val="0"/>
                <w:bCs w:val="0"/>
                <w:color w:val="000000"/>
              </w:rPr>
            </w:pPr>
            <w:r w:rsidRPr="00FE26F5">
              <w:rPr>
                <w:b w:val="0"/>
                <w:bCs w:val="0"/>
                <w:color w:val="000000"/>
              </w:rPr>
              <w:t>Szkło</w:t>
            </w:r>
          </w:p>
        </w:tc>
        <w:tc>
          <w:tcPr>
            <w:tcW w:w="1634" w:type="dxa"/>
            <w:tcBorders>
              <w:left w:val="single" w:sz="12" w:space="0" w:color="auto"/>
            </w:tcBorders>
          </w:tcPr>
          <w:p w14:paraId="6C0CC643"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928" w:type="dxa"/>
          </w:tcPr>
          <w:p w14:paraId="411EF0C0"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619" w:type="dxa"/>
          </w:tcPr>
          <w:p w14:paraId="5B06CBB1"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283" w:type="dxa"/>
            <w:vAlign w:val="center"/>
          </w:tcPr>
          <w:p w14:paraId="2EC12C41"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14</w:t>
            </w:r>
          </w:p>
        </w:tc>
        <w:tc>
          <w:tcPr>
            <w:tcW w:w="1001" w:type="dxa"/>
            <w:tcBorders>
              <w:right w:val="single" w:sz="12" w:space="0" w:color="auto"/>
            </w:tcBorders>
          </w:tcPr>
          <w:p w14:paraId="43CB831E"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5AF9B4B3"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tcBorders>
              <w:left w:val="single" w:sz="12" w:space="0" w:color="auto"/>
              <w:right w:val="single" w:sz="12" w:space="0" w:color="auto"/>
            </w:tcBorders>
            <w:vAlign w:val="center"/>
          </w:tcPr>
          <w:p w14:paraId="3C1DCACA" w14:textId="77777777" w:rsidR="00FB4C39" w:rsidRDefault="00FB4C39" w:rsidP="00424A96">
            <w:pPr>
              <w:rPr>
                <w:color w:val="000000"/>
              </w:rPr>
            </w:pPr>
            <w:r w:rsidRPr="00FE26F5">
              <w:rPr>
                <w:b w:val="0"/>
                <w:bCs w:val="0"/>
                <w:color w:val="000000"/>
              </w:rPr>
              <w:t xml:space="preserve">Papier i </w:t>
            </w:r>
            <w:r>
              <w:rPr>
                <w:b w:val="0"/>
                <w:bCs w:val="0"/>
                <w:color w:val="000000"/>
              </w:rPr>
              <w:t>makulatura</w:t>
            </w:r>
          </w:p>
          <w:p w14:paraId="5DF970BC" w14:textId="77777777" w:rsidR="00FB4C39" w:rsidRPr="00FE26F5" w:rsidRDefault="00FB4C39" w:rsidP="00424A96">
            <w:pPr>
              <w:rPr>
                <w:b w:val="0"/>
                <w:bCs w:val="0"/>
                <w:color w:val="000000"/>
              </w:rPr>
            </w:pPr>
          </w:p>
        </w:tc>
        <w:tc>
          <w:tcPr>
            <w:tcW w:w="1634" w:type="dxa"/>
            <w:tcBorders>
              <w:left w:val="single" w:sz="12" w:space="0" w:color="auto"/>
            </w:tcBorders>
          </w:tcPr>
          <w:p w14:paraId="4566D5D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928" w:type="dxa"/>
          </w:tcPr>
          <w:p w14:paraId="152617AF"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619" w:type="dxa"/>
          </w:tcPr>
          <w:p w14:paraId="71675D1A"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283" w:type="dxa"/>
            <w:vAlign w:val="center"/>
          </w:tcPr>
          <w:p w14:paraId="256BA80E"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w:t>
            </w:r>
          </w:p>
        </w:tc>
        <w:tc>
          <w:tcPr>
            <w:tcW w:w="1001" w:type="dxa"/>
            <w:tcBorders>
              <w:right w:val="single" w:sz="12" w:space="0" w:color="auto"/>
            </w:tcBorders>
          </w:tcPr>
          <w:p w14:paraId="2E1AF36F"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1F2217E6"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tcBorders>
              <w:left w:val="single" w:sz="12" w:space="0" w:color="auto"/>
              <w:right w:val="single" w:sz="12" w:space="0" w:color="auto"/>
            </w:tcBorders>
            <w:vAlign w:val="center"/>
          </w:tcPr>
          <w:p w14:paraId="38962CE4" w14:textId="77777777" w:rsidR="00FB4C39" w:rsidRPr="00FE26F5" w:rsidRDefault="00FB4C39" w:rsidP="00424A96">
            <w:pPr>
              <w:rPr>
                <w:b w:val="0"/>
                <w:bCs w:val="0"/>
                <w:color w:val="000000"/>
              </w:rPr>
            </w:pPr>
            <w:r>
              <w:rPr>
                <w:b w:val="0"/>
                <w:bCs w:val="0"/>
                <w:color w:val="000000"/>
              </w:rPr>
              <w:t>Bioodpady</w:t>
            </w:r>
          </w:p>
        </w:tc>
        <w:tc>
          <w:tcPr>
            <w:tcW w:w="1634" w:type="dxa"/>
            <w:tcBorders>
              <w:left w:val="single" w:sz="12" w:space="0" w:color="auto"/>
            </w:tcBorders>
          </w:tcPr>
          <w:p w14:paraId="7444F5F3"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928" w:type="dxa"/>
          </w:tcPr>
          <w:p w14:paraId="149C644A"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619" w:type="dxa"/>
          </w:tcPr>
          <w:p w14:paraId="4EC02BD8"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283" w:type="dxa"/>
            <w:vAlign w:val="center"/>
          </w:tcPr>
          <w:p w14:paraId="3D5EE9D1"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330</w:t>
            </w:r>
          </w:p>
        </w:tc>
        <w:tc>
          <w:tcPr>
            <w:tcW w:w="1001" w:type="dxa"/>
            <w:tcBorders>
              <w:right w:val="single" w:sz="12" w:space="0" w:color="auto"/>
            </w:tcBorders>
          </w:tcPr>
          <w:p w14:paraId="7D3CC36D"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6E3D5669"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tcBorders>
              <w:left w:val="single" w:sz="12" w:space="0" w:color="auto"/>
              <w:right w:val="single" w:sz="12" w:space="0" w:color="auto"/>
            </w:tcBorders>
            <w:vAlign w:val="center"/>
          </w:tcPr>
          <w:p w14:paraId="79FB8A39" w14:textId="77777777" w:rsidR="00FB4C39" w:rsidRPr="00FE26F5" w:rsidRDefault="00FB4C39" w:rsidP="00424A96">
            <w:pPr>
              <w:rPr>
                <w:b w:val="0"/>
                <w:bCs w:val="0"/>
                <w:color w:val="000000"/>
              </w:rPr>
            </w:pPr>
            <w:r w:rsidRPr="00FE26F5">
              <w:rPr>
                <w:b w:val="0"/>
                <w:bCs w:val="0"/>
                <w:color w:val="000000"/>
              </w:rPr>
              <w:t>Odpady wielkogabarytowe</w:t>
            </w:r>
          </w:p>
        </w:tc>
        <w:tc>
          <w:tcPr>
            <w:tcW w:w="1634" w:type="dxa"/>
            <w:tcBorders>
              <w:left w:val="single" w:sz="12" w:space="0" w:color="auto"/>
            </w:tcBorders>
          </w:tcPr>
          <w:p w14:paraId="41F2AB56"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928" w:type="dxa"/>
          </w:tcPr>
          <w:p w14:paraId="15A3DB2F"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619" w:type="dxa"/>
          </w:tcPr>
          <w:p w14:paraId="4A1C64DA"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283" w:type="dxa"/>
            <w:vAlign w:val="center"/>
          </w:tcPr>
          <w:p w14:paraId="3E55E3AD"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w:t>
            </w:r>
          </w:p>
        </w:tc>
        <w:tc>
          <w:tcPr>
            <w:tcW w:w="1001" w:type="dxa"/>
            <w:tcBorders>
              <w:right w:val="single" w:sz="12" w:space="0" w:color="auto"/>
            </w:tcBorders>
          </w:tcPr>
          <w:p w14:paraId="000C2D95"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1F7AE82F" w14:textId="77777777" w:rsidTr="00FB4C39">
        <w:trPr>
          <w:trHeight w:val="300"/>
        </w:trPr>
        <w:tc>
          <w:tcPr>
            <w:cnfStyle w:val="001000000000" w:firstRow="0" w:lastRow="0" w:firstColumn="1" w:lastColumn="0" w:oddVBand="0" w:evenVBand="0" w:oddHBand="0" w:evenHBand="0" w:firstRowFirstColumn="0" w:firstRowLastColumn="0" w:lastRowFirstColumn="0" w:lastRowLastColumn="0"/>
            <w:tcW w:w="3194" w:type="dxa"/>
            <w:tcBorders>
              <w:left w:val="single" w:sz="12" w:space="0" w:color="auto"/>
              <w:right w:val="single" w:sz="12" w:space="0" w:color="auto"/>
            </w:tcBorders>
            <w:vAlign w:val="center"/>
            <w:hideMark/>
          </w:tcPr>
          <w:p w14:paraId="4228FD92" w14:textId="77777777" w:rsidR="00FB4C39" w:rsidRPr="00FE26F5" w:rsidRDefault="00FB4C39" w:rsidP="00424A96">
            <w:pPr>
              <w:rPr>
                <w:b w:val="0"/>
                <w:bCs w:val="0"/>
                <w:color w:val="000000"/>
              </w:rPr>
            </w:pPr>
            <w:r>
              <w:rPr>
                <w:b w:val="0"/>
                <w:bCs w:val="0"/>
                <w:color w:val="000000"/>
              </w:rPr>
              <w:t>Gruz</w:t>
            </w:r>
          </w:p>
        </w:tc>
        <w:tc>
          <w:tcPr>
            <w:tcW w:w="1634" w:type="dxa"/>
            <w:tcBorders>
              <w:left w:val="single" w:sz="12" w:space="0" w:color="auto"/>
            </w:tcBorders>
          </w:tcPr>
          <w:p w14:paraId="3994A23B"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928" w:type="dxa"/>
          </w:tcPr>
          <w:p w14:paraId="16208342"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619" w:type="dxa"/>
          </w:tcPr>
          <w:p w14:paraId="78583BF0"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1283" w:type="dxa"/>
            <w:vAlign w:val="center"/>
          </w:tcPr>
          <w:p w14:paraId="6C005288" w14:textId="77777777" w:rsidR="00FB4C39" w:rsidRPr="00E848AB" w:rsidRDefault="00FB4C39" w:rsidP="00424A96">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644</w:t>
            </w:r>
          </w:p>
        </w:tc>
        <w:tc>
          <w:tcPr>
            <w:tcW w:w="1001" w:type="dxa"/>
            <w:tcBorders>
              <w:right w:val="single" w:sz="12" w:space="0" w:color="auto"/>
            </w:tcBorders>
          </w:tcPr>
          <w:p w14:paraId="636B1E6B" w14:textId="77777777" w:rsidR="00FB4C39" w:rsidRPr="006B5945" w:rsidRDefault="00FB4C39" w:rsidP="00424A96">
            <w:pPr>
              <w:jc w:val="right"/>
              <w:cnfStyle w:val="000000000000" w:firstRow="0" w:lastRow="0" w:firstColumn="0" w:lastColumn="0" w:oddVBand="0" w:evenVBand="0" w:oddHBand="0" w:evenHBand="0" w:firstRowFirstColumn="0" w:firstRowLastColumn="0" w:lastRowFirstColumn="0" w:lastRowLastColumn="0"/>
              <w:rPr>
                <w:b/>
                <w:bCs/>
                <w:color w:val="000000"/>
              </w:rPr>
            </w:pPr>
          </w:p>
        </w:tc>
      </w:tr>
      <w:tr w:rsidR="00FB4C39" w:rsidRPr="006B5945" w14:paraId="3F96EC51" w14:textId="77777777" w:rsidTr="00FB4C39">
        <w:trPr>
          <w:trHeight w:val="363"/>
        </w:trPr>
        <w:tc>
          <w:tcPr>
            <w:cnfStyle w:val="001000000000" w:firstRow="0" w:lastRow="0" w:firstColumn="1" w:lastColumn="0" w:oddVBand="0" w:evenVBand="0" w:oddHBand="0" w:evenHBand="0" w:firstRowFirstColumn="0" w:firstRowLastColumn="0" w:lastRowFirstColumn="0" w:lastRowLastColumn="0"/>
            <w:tcW w:w="8658" w:type="dxa"/>
            <w:gridSpan w:val="5"/>
            <w:tcBorders>
              <w:top w:val="single" w:sz="12" w:space="0" w:color="auto"/>
              <w:left w:val="single" w:sz="12" w:space="0" w:color="auto"/>
              <w:bottom w:val="single" w:sz="12" w:space="0" w:color="auto"/>
              <w:right w:val="single" w:sz="12" w:space="0" w:color="auto"/>
            </w:tcBorders>
            <w:vAlign w:val="center"/>
          </w:tcPr>
          <w:p w14:paraId="492A0979" w14:textId="77777777" w:rsidR="00FB4C39" w:rsidRPr="006B5945" w:rsidRDefault="00FB4C39" w:rsidP="00424A96">
            <w:pPr>
              <w:rPr>
                <w:b w:val="0"/>
                <w:bCs w:val="0"/>
                <w:color w:val="000000"/>
              </w:rPr>
            </w:pPr>
            <w:r w:rsidRPr="006B5945">
              <w:rPr>
                <w:color w:val="000000"/>
              </w:rPr>
              <w:t>RAZEM</w:t>
            </w:r>
          </w:p>
        </w:tc>
        <w:tc>
          <w:tcPr>
            <w:tcW w:w="1001" w:type="dxa"/>
            <w:tcBorders>
              <w:top w:val="single" w:sz="12" w:space="0" w:color="auto"/>
              <w:left w:val="single" w:sz="12" w:space="0" w:color="auto"/>
              <w:bottom w:val="single" w:sz="12" w:space="0" w:color="auto"/>
              <w:right w:val="single" w:sz="12" w:space="0" w:color="auto"/>
            </w:tcBorders>
          </w:tcPr>
          <w:p w14:paraId="6CBA3BD9" w14:textId="77777777" w:rsidR="00FB4C39" w:rsidRPr="006B5945" w:rsidRDefault="00FB4C39" w:rsidP="00424A96">
            <w:pPr>
              <w:cnfStyle w:val="000000000000" w:firstRow="0" w:lastRow="0" w:firstColumn="0" w:lastColumn="0" w:oddVBand="0" w:evenVBand="0" w:oddHBand="0" w:evenHBand="0" w:firstRowFirstColumn="0" w:firstRowLastColumn="0" w:lastRowFirstColumn="0" w:lastRowLastColumn="0"/>
              <w:rPr>
                <w:b/>
                <w:bCs/>
                <w:color w:val="000000"/>
              </w:rPr>
            </w:pPr>
          </w:p>
        </w:tc>
      </w:tr>
    </w:tbl>
    <w:p w14:paraId="1BF4BC44" w14:textId="77777777" w:rsidR="00FB4C39" w:rsidRPr="000614D8" w:rsidRDefault="00FB4C39" w:rsidP="00FB4C39"/>
    <w:p w14:paraId="5CC24CAF" w14:textId="2504BC61" w:rsidR="00FB4C39" w:rsidRDefault="00FB4C39" w:rsidP="00F71A8E">
      <w:pPr>
        <w:pStyle w:val="Lista"/>
        <w:spacing w:line="360" w:lineRule="auto"/>
        <w:ind w:left="0" w:firstLine="0"/>
        <w:jc w:val="both"/>
        <w:rPr>
          <w:color w:val="000000" w:themeColor="text1"/>
        </w:rPr>
      </w:pPr>
    </w:p>
    <w:p w14:paraId="7F3FABBF" w14:textId="77777777" w:rsidR="00FB4C39" w:rsidRPr="00A60B1A" w:rsidRDefault="00FB4C39" w:rsidP="00F71A8E">
      <w:pPr>
        <w:pStyle w:val="Lista"/>
        <w:spacing w:line="360" w:lineRule="auto"/>
        <w:ind w:left="0" w:firstLine="0"/>
        <w:jc w:val="both"/>
        <w:rPr>
          <w:color w:val="000000" w:themeColor="text1"/>
        </w:rPr>
      </w:pPr>
    </w:p>
    <w:p w14:paraId="2A6B135E" w14:textId="632C3C02" w:rsidR="00F71A8E" w:rsidRDefault="00BB0D3F" w:rsidP="00F71A8E">
      <w:pPr>
        <w:tabs>
          <w:tab w:val="left" w:pos="1437"/>
        </w:tabs>
        <w:spacing w:line="360" w:lineRule="auto"/>
        <w:jc w:val="both"/>
        <w:rPr>
          <w:color w:val="000000" w:themeColor="text1"/>
        </w:rPr>
      </w:pPr>
      <w:r w:rsidRPr="00486432">
        <w:rPr>
          <w:color w:val="000000" w:themeColor="text1"/>
        </w:rPr>
        <w:t>…………………………………</w:t>
      </w:r>
      <w:proofErr w:type="gramStart"/>
      <w:r w:rsidRPr="00486432">
        <w:rPr>
          <w:color w:val="000000" w:themeColor="text1"/>
        </w:rPr>
        <w:t>…….</w:t>
      </w:r>
      <w:proofErr w:type="gramEnd"/>
      <w:r w:rsidRPr="00486432">
        <w:rPr>
          <w:color w:val="000000" w:themeColor="text1"/>
        </w:rPr>
        <w:t>ilość realizacji zajęć edukacyjnych</w:t>
      </w:r>
    </w:p>
    <w:p w14:paraId="3307035A" w14:textId="2F185961" w:rsidR="00FB4C39" w:rsidRDefault="00FB4C39" w:rsidP="00F71A8E">
      <w:pPr>
        <w:tabs>
          <w:tab w:val="left" w:pos="1437"/>
        </w:tabs>
        <w:spacing w:line="360" w:lineRule="auto"/>
        <w:jc w:val="both"/>
        <w:rPr>
          <w:color w:val="000000" w:themeColor="text1"/>
        </w:rPr>
      </w:pPr>
    </w:p>
    <w:p w14:paraId="1013AB02" w14:textId="77777777" w:rsidR="00FB4C39" w:rsidRPr="00A60B1A" w:rsidRDefault="00FB4C39" w:rsidP="00F71A8E">
      <w:pPr>
        <w:tabs>
          <w:tab w:val="left" w:pos="1437"/>
        </w:tabs>
        <w:spacing w:line="360" w:lineRule="auto"/>
        <w:jc w:val="both"/>
        <w:rPr>
          <w:b/>
          <w:bCs/>
          <w:color w:val="000000" w:themeColor="text1"/>
        </w:rPr>
      </w:pPr>
    </w:p>
    <w:p w14:paraId="68D2BF15" w14:textId="77777777" w:rsidR="00F71A8E" w:rsidRPr="00A60B1A" w:rsidRDefault="00F71A8E" w:rsidP="00F71A8E">
      <w:pPr>
        <w:tabs>
          <w:tab w:val="left" w:pos="1437"/>
        </w:tabs>
        <w:spacing w:line="360" w:lineRule="auto"/>
        <w:jc w:val="both"/>
        <w:rPr>
          <w:b/>
          <w:bCs/>
          <w:color w:val="000000" w:themeColor="text1"/>
        </w:rPr>
      </w:pPr>
      <w:r w:rsidRPr="00A60B1A">
        <w:rPr>
          <w:b/>
          <w:bCs/>
          <w:color w:val="000000" w:themeColor="text1"/>
        </w:rPr>
        <w:t>Oświadczam, że jestem/nie jestem małym /średnim przedsiębiorcą.</w:t>
      </w:r>
    </w:p>
    <w:p w14:paraId="77F982D5" w14:textId="0DF4D36C" w:rsidR="00F71A8E" w:rsidRPr="00486432" w:rsidRDefault="00F71A8E" w:rsidP="00132813">
      <w:pPr>
        <w:spacing w:line="360" w:lineRule="auto"/>
        <w:jc w:val="both"/>
        <w:rPr>
          <w:color w:val="000000" w:themeColor="text1"/>
        </w:rPr>
      </w:pPr>
      <w:r w:rsidRPr="00486432">
        <w:rPr>
          <w:color w:val="000000" w:themeColor="text1"/>
        </w:rPr>
        <w:t>Oświadczam, że wypełniłem obowiązki informacyjne przewidziane w art. 13 lub art. 14 RODO</w:t>
      </w:r>
      <w:r w:rsidR="005C0157" w:rsidRPr="00486432">
        <w:rPr>
          <w:color w:val="000000" w:themeColor="text1"/>
          <w:vertAlign w:val="superscript"/>
        </w:rPr>
        <w:t xml:space="preserve"> </w:t>
      </w:r>
      <w:r w:rsidRPr="00486432">
        <w:rPr>
          <w:color w:val="000000" w:themeColor="text1"/>
        </w:rPr>
        <w:t xml:space="preserve">wobec osób fizycznych, od których dane osobowe bezpośrednio lub pośrednio pozyskałem w celu ubiegania się o udzielenie zamówienia publicznego </w:t>
      </w:r>
      <w:r w:rsidR="005C0157" w:rsidRPr="00486432">
        <w:rPr>
          <w:color w:val="000000" w:themeColor="text1"/>
        </w:rPr>
        <w:t xml:space="preserve">w niniejszym postępowaniu </w:t>
      </w:r>
      <w:r w:rsidR="00B33268" w:rsidRPr="00486432">
        <w:rPr>
          <w:color w:val="000000" w:themeColor="text1"/>
        </w:rPr>
        <w:t>p</w:t>
      </w:r>
      <w:r w:rsidRPr="00486432">
        <w:rPr>
          <w:color w:val="000000" w:themeColor="text1"/>
        </w:rPr>
        <w:t>n</w:t>
      </w:r>
      <w:r w:rsidR="00AA023D" w:rsidRPr="00486432">
        <w:rPr>
          <w:color w:val="000000" w:themeColor="text1"/>
        </w:rPr>
        <w:t>.</w:t>
      </w:r>
      <w:r w:rsidR="005C0157" w:rsidRPr="00486432">
        <w:rPr>
          <w:color w:val="000000" w:themeColor="text1"/>
        </w:rPr>
        <w:t xml:space="preserve"> </w:t>
      </w:r>
      <w:r w:rsidR="00132813" w:rsidRPr="00486432">
        <w:rPr>
          <w:b/>
          <w:color w:val="000000" w:themeColor="text1"/>
        </w:rPr>
        <w:t>„Odbieranie i zagospodarowanie odpadów komunalnych z nieruchomości zamieszkałych i niezamieszkałych położonych w Gminie Jaworzyna Śląska”</w:t>
      </w:r>
      <w:r w:rsidR="00132813" w:rsidRPr="00486432">
        <w:rPr>
          <w:color w:val="000000" w:themeColor="text1"/>
        </w:rPr>
        <w:t xml:space="preserve"> </w:t>
      </w:r>
      <w:r w:rsidR="004E6076" w:rsidRPr="00486432">
        <w:rPr>
          <w:color w:val="000000" w:themeColor="text1"/>
        </w:rPr>
        <w:t>prowadzonym przez Gminę Jaworzyna Śląska</w:t>
      </w:r>
      <w:r w:rsidR="005C0157" w:rsidRPr="00486432">
        <w:rPr>
          <w:color w:val="000000" w:themeColor="text1"/>
        </w:rPr>
        <w:t>.</w:t>
      </w:r>
    </w:p>
    <w:p w14:paraId="41164228" w14:textId="77777777" w:rsidR="00132813" w:rsidRPr="00486432" w:rsidRDefault="00132813" w:rsidP="00132813">
      <w:pPr>
        <w:jc w:val="both"/>
        <w:rPr>
          <w:color w:val="000000" w:themeColor="text1"/>
        </w:rPr>
      </w:pPr>
    </w:p>
    <w:p w14:paraId="3A1D2F66" w14:textId="77777777" w:rsidR="00F71A8E" w:rsidRPr="00A60B1A" w:rsidRDefault="00F71A8E" w:rsidP="00F236E6">
      <w:pPr>
        <w:pStyle w:val="Lista"/>
        <w:numPr>
          <w:ilvl w:val="1"/>
          <w:numId w:val="43"/>
        </w:numPr>
        <w:tabs>
          <w:tab w:val="clear" w:pos="710"/>
          <w:tab w:val="num" w:pos="284"/>
        </w:tabs>
        <w:spacing w:line="360" w:lineRule="auto"/>
        <w:ind w:left="284" w:hanging="284"/>
        <w:jc w:val="both"/>
        <w:rPr>
          <w:b/>
          <w:color w:val="000000" w:themeColor="text1"/>
        </w:rPr>
      </w:pPr>
      <w:r w:rsidRPr="00A60B1A">
        <w:rPr>
          <w:color w:val="000000" w:themeColor="text1"/>
        </w:rPr>
        <w:t>Oświadczamy, że:</w:t>
      </w:r>
    </w:p>
    <w:p w14:paraId="37E0A194" w14:textId="77777777" w:rsidR="00A60B1A" w:rsidRDefault="00A60B1A" w:rsidP="00A60B1A">
      <w:pPr>
        <w:spacing w:line="360" w:lineRule="auto"/>
        <w:jc w:val="both"/>
        <w:rPr>
          <w:color w:val="000000" w:themeColor="text1"/>
        </w:rPr>
      </w:pPr>
      <w:r>
        <w:rPr>
          <w:bCs/>
          <w:color w:val="000000" w:themeColor="text1"/>
        </w:rPr>
        <w:t>1)Z</w:t>
      </w:r>
      <w:r w:rsidR="00F71A8E" w:rsidRPr="00A60B1A">
        <w:rPr>
          <w:bCs/>
          <w:color w:val="000000" w:themeColor="text1"/>
        </w:rPr>
        <w:t xml:space="preserve">obowiązujemy się </w:t>
      </w:r>
      <w:r w:rsidR="00F71A8E" w:rsidRPr="00A60B1A">
        <w:rPr>
          <w:bCs/>
          <w:color w:val="FF0000"/>
        </w:rPr>
        <w:t xml:space="preserve">wykonać zamówienie w terminie </w:t>
      </w:r>
      <w:r w:rsidRPr="00BE7076">
        <w:rPr>
          <w:b/>
          <w:bCs/>
          <w:color w:val="000000" w:themeColor="text1"/>
        </w:rPr>
        <w:t>nie wcześniej niż 01.10.2022 r. i nie później niż 01.01.2023 r</w:t>
      </w:r>
      <w:r>
        <w:rPr>
          <w:b/>
          <w:bCs/>
          <w:color w:val="000000" w:themeColor="text1"/>
        </w:rPr>
        <w:t xml:space="preserve">., z zastrzeżeniem, że Zamawiający z 30-dniowym wyprzedzeniem poinformuje Wykonawcę na piśmie o dokładnej dacie rozpoczęcia realizacji świadczenia usługi zakontraktowanych umową.  </w:t>
      </w:r>
      <w:r w:rsidRPr="00A60B1A">
        <w:rPr>
          <w:color w:val="000000" w:themeColor="text1"/>
        </w:rPr>
        <w:t xml:space="preserve">Termin zakończenia świadczenia usługi: </w:t>
      </w:r>
      <w:r w:rsidRPr="00AC43A4">
        <w:rPr>
          <w:b/>
          <w:bCs/>
          <w:color w:val="000000" w:themeColor="text1"/>
        </w:rPr>
        <w:t>24 miesiące od dnia rozpoczęcia świadczenia zakontraktowanych niniejszą umową usług</w:t>
      </w:r>
      <w:r w:rsidRPr="00AC43A4" w:rsidDel="00CE0D2C">
        <w:rPr>
          <w:b/>
          <w:bCs/>
          <w:color w:val="000000" w:themeColor="text1"/>
        </w:rPr>
        <w:t xml:space="preserve"> </w:t>
      </w:r>
    </w:p>
    <w:p w14:paraId="5CAEFF47" w14:textId="1586857C" w:rsidR="00F71A8E" w:rsidRPr="00A60B1A" w:rsidRDefault="00A60B1A" w:rsidP="00A60B1A">
      <w:pPr>
        <w:spacing w:line="360" w:lineRule="auto"/>
        <w:jc w:val="both"/>
        <w:rPr>
          <w:color w:val="000000" w:themeColor="text1"/>
        </w:rPr>
      </w:pPr>
      <w:r>
        <w:rPr>
          <w:color w:val="000000" w:themeColor="text1"/>
        </w:rPr>
        <w:t>2)</w:t>
      </w:r>
      <w:r w:rsidR="005C0157" w:rsidRPr="00A60B1A">
        <w:rPr>
          <w:color w:val="000000" w:themeColor="text1"/>
        </w:rPr>
        <w:t>akceptujemy warunki płatności,</w:t>
      </w:r>
    </w:p>
    <w:p w14:paraId="40843DDB" w14:textId="50636F0E" w:rsidR="00F71A8E" w:rsidRPr="00A60B1A" w:rsidRDefault="00A60B1A" w:rsidP="00A60B1A">
      <w:pPr>
        <w:tabs>
          <w:tab w:val="left" w:pos="900"/>
          <w:tab w:val="num" w:pos="1440"/>
        </w:tabs>
        <w:spacing w:line="360" w:lineRule="auto"/>
        <w:jc w:val="both"/>
        <w:rPr>
          <w:color w:val="000000" w:themeColor="text1"/>
        </w:rPr>
      </w:pPr>
      <w:r>
        <w:rPr>
          <w:color w:val="000000" w:themeColor="text1"/>
        </w:rPr>
        <w:lastRenderedPageBreak/>
        <w:t>3)</w:t>
      </w:r>
      <w:r w:rsidR="005C0157" w:rsidRPr="00A60B1A">
        <w:rPr>
          <w:color w:val="000000" w:themeColor="text1"/>
        </w:rPr>
        <w:t xml:space="preserve"> </w:t>
      </w:r>
      <w:r w:rsidR="00F71A8E" w:rsidRPr="00A60B1A">
        <w:rPr>
          <w:color w:val="000000" w:themeColor="text1"/>
        </w:rPr>
        <w:t xml:space="preserve">zapoznaliśmy się z warunkami podanymi przez Zamawiającego w SWZ i załączonej dokumentacji </w:t>
      </w:r>
      <w:proofErr w:type="gramStart"/>
      <w:r w:rsidR="00F71A8E" w:rsidRPr="00A60B1A">
        <w:rPr>
          <w:color w:val="000000" w:themeColor="text1"/>
        </w:rPr>
        <w:t>i  nie</w:t>
      </w:r>
      <w:proofErr w:type="gramEnd"/>
      <w:r w:rsidR="00F71A8E" w:rsidRPr="00A60B1A">
        <w:rPr>
          <w:color w:val="000000" w:themeColor="text1"/>
        </w:rPr>
        <w:t> wnosimy do nich żadnych zastrzeżeń,</w:t>
      </w:r>
    </w:p>
    <w:p w14:paraId="2C45C616" w14:textId="37724A4C" w:rsidR="00F71A8E" w:rsidRPr="00A60B1A" w:rsidRDefault="00A60B1A" w:rsidP="00A60B1A">
      <w:pPr>
        <w:tabs>
          <w:tab w:val="left" w:pos="900"/>
          <w:tab w:val="num" w:pos="1440"/>
        </w:tabs>
        <w:spacing w:line="360" w:lineRule="auto"/>
        <w:jc w:val="both"/>
        <w:rPr>
          <w:color w:val="000000" w:themeColor="text1"/>
        </w:rPr>
      </w:pPr>
      <w:r>
        <w:rPr>
          <w:color w:val="000000" w:themeColor="text1"/>
        </w:rPr>
        <w:t>4)</w:t>
      </w:r>
      <w:r w:rsidR="00F71A8E" w:rsidRPr="00A60B1A">
        <w:rPr>
          <w:color w:val="000000" w:themeColor="text1"/>
        </w:rPr>
        <w:t>uzyskaliśmy wszelkie niezbędne informacje do przygotowania oferty i wykonania zamówienia.</w:t>
      </w:r>
    </w:p>
    <w:p w14:paraId="0BCD176E" w14:textId="7E2B29D9" w:rsidR="00F71A8E" w:rsidRPr="00A60B1A" w:rsidRDefault="00A60B1A" w:rsidP="00A60B1A">
      <w:pPr>
        <w:tabs>
          <w:tab w:val="left" w:pos="900"/>
          <w:tab w:val="num" w:pos="1440"/>
        </w:tabs>
        <w:spacing w:line="360" w:lineRule="auto"/>
        <w:jc w:val="both"/>
        <w:rPr>
          <w:color w:val="000000" w:themeColor="text1"/>
        </w:rPr>
      </w:pPr>
      <w:r>
        <w:rPr>
          <w:color w:val="000000" w:themeColor="text1"/>
        </w:rPr>
        <w:t>5)</w:t>
      </w:r>
      <w:r w:rsidR="00F71A8E" w:rsidRPr="00A60B1A">
        <w:rPr>
          <w:color w:val="000000" w:themeColor="text1"/>
        </w:rPr>
        <w:t xml:space="preserve">akceptujemy </w:t>
      </w:r>
      <w:proofErr w:type="gramStart"/>
      <w:r w:rsidR="00F71A8E" w:rsidRPr="00A60B1A">
        <w:rPr>
          <w:color w:val="000000" w:themeColor="text1"/>
        </w:rPr>
        <w:t>warunki  umowy</w:t>
      </w:r>
      <w:proofErr w:type="gramEnd"/>
      <w:r w:rsidR="00F71A8E" w:rsidRPr="00A60B1A">
        <w:rPr>
          <w:color w:val="000000" w:themeColor="text1"/>
        </w:rPr>
        <w:t xml:space="preserve"> oraz termin realizacji przedmiotu zamówienia podany przez Zamawiającego,</w:t>
      </w:r>
    </w:p>
    <w:p w14:paraId="56089DD8" w14:textId="210A3553" w:rsidR="00F71A8E" w:rsidRPr="00A60B1A" w:rsidRDefault="00A60B1A" w:rsidP="00A60B1A">
      <w:pPr>
        <w:tabs>
          <w:tab w:val="left" w:pos="900"/>
          <w:tab w:val="num" w:pos="1440"/>
        </w:tabs>
        <w:spacing w:line="360" w:lineRule="auto"/>
        <w:jc w:val="both"/>
        <w:rPr>
          <w:color w:val="000000" w:themeColor="text1"/>
        </w:rPr>
      </w:pPr>
      <w:r>
        <w:rPr>
          <w:color w:val="000000" w:themeColor="text1"/>
        </w:rPr>
        <w:t>6)</w:t>
      </w:r>
      <w:r w:rsidR="00F71A8E" w:rsidRPr="00A60B1A">
        <w:rPr>
          <w:color w:val="000000" w:themeColor="text1"/>
        </w:rPr>
        <w:t xml:space="preserve">uważamy się za związanych niniejszą ofertą przez </w:t>
      </w:r>
      <w:r w:rsidR="00BB0D3F" w:rsidRPr="00A60B1A">
        <w:rPr>
          <w:color w:val="000000" w:themeColor="text1"/>
        </w:rPr>
        <w:t>9</w:t>
      </w:r>
      <w:r w:rsidR="00F71A8E" w:rsidRPr="00A60B1A">
        <w:rPr>
          <w:color w:val="000000" w:themeColor="text1"/>
        </w:rPr>
        <w:t>0 dni od dnia upływu terminu składania ofert,</w:t>
      </w:r>
    </w:p>
    <w:p w14:paraId="239C3ADE" w14:textId="4A8ADF2B" w:rsidR="00F71A8E" w:rsidRPr="00A60B1A" w:rsidRDefault="00A60B1A" w:rsidP="00A60B1A">
      <w:pPr>
        <w:tabs>
          <w:tab w:val="left" w:pos="900"/>
          <w:tab w:val="num" w:pos="1440"/>
        </w:tabs>
        <w:spacing w:line="360" w:lineRule="auto"/>
        <w:jc w:val="both"/>
        <w:rPr>
          <w:color w:val="000000" w:themeColor="text1"/>
        </w:rPr>
      </w:pPr>
      <w:r>
        <w:rPr>
          <w:color w:val="000000" w:themeColor="text1"/>
        </w:rPr>
        <w:t>7)p</w:t>
      </w:r>
      <w:r w:rsidR="00F71A8E" w:rsidRPr="00A60B1A">
        <w:rPr>
          <w:color w:val="000000" w:themeColor="text1"/>
        </w:rPr>
        <w:t>odwykonawcom zamierzamy powierzyć wykonanie następujących części zamówienia:</w:t>
      </w:r>
    </w:p>
    <w:p w14:paraId="3B8B107E" w14:textId="77777777" w:rsidR="00F71A8E" w:rsidRPr="00A60B1A" w:rsidRDefault="00F71A8E" w:rsidP="00F236E6">
      <w:pPr>
        <w:numPr>
          <w:ilvl w:val="0"/>
          <w:numId w:val="39"/>
        </w:numPr>
        <w:spacing w:line="360" w:lineRule="auto"/>
        <w:ind w:left="851" w:hanging="284"/>
        <w:jc w:val="both"/>
        <w:rPr>
          <w:color w:val="000000" w:themeColor="text1"/>
        </w:rPr>
      </w:pPr>
      <w:r w:rsidRPr="00A60B1A">
        <w:rPr>
          <w:color w:val="000000" w:themeColor="text1"/>
        </w:rPr>
        <w:t>…..</w:t>
      </w:r>
    </w:p>
    <w:p w14:paraId="6104944D" w14:textId="0D2750AF" w:rsidR="00F71A8E" w:rsidRPr="00A60B1A" w:rsidRDefault="00A60B1A" w:rsidP="00A60B1A">
      <w:pPr>
        <w:tabs>
          <w:tab w:val="left" w:pos="567"/>
        </w:tabs>
        <w:spacing w:line="360" w:lineRule="auto"/>
        <w:jc w:val="both"/>
        <w:rPr>
          <w:color w:val="000000" w:themeColor="text1"/>
        </w:rPr>
      </w:pPr>
      <w:r>
        <w:rPr>
          <w:bCs/>
          <w:color w:val="000000" w:themeColor="text1"/>
        </w:rPr>
        <w:t>8)</w:t>
      </w:r>
      <w:r w:rsidR="005C0157" w:rsidRPr="00A60B1A">
        <w:rPr>
          <w:bCs/>
          <w:color w:val="000000" w:themeColor="text1"/>
        </w:rPr>
        <w:t>n</w:t>
      </w:r>
      <w:r w:rsidR="00F71A8E" w:rsidRPr="00A60B1A">
        <w:rPr>
          <w:bCs/>
          <w:color w:val="000000" w:themeColor="text1"/>
        </w:rPr>
        <w:t xml:space="preserve">azwy i adresy </w:t>
      </w:r>
      <w:r w:rsidR="005C0157" w:rsidRPr="00A60B1A">
        <w:rPr>
          <w:bCs/>
          <w:color w:val="000000" w:themeColor="text1"/>
        </w:rPr>
        <w:t>P</w:t>
      </w:r>
      <w:r w:rsidR="00F71A8E" w:rsidRPr="00A60B1A">
        <w:rPr>
          <w:bCs/>
          <w:color w:val="000000" w:themeColor="text1"/>
        </w:rPr>
        <w:t>odwykonawców……………</w:t>
      </w:r>
    </w:p>
    <w:p w14:paraId="07BA48B5" w14:textId="77777777" w:rsidR="00870B96" w:rsidRPr="00A60B1A" w:rsidRDefault="00F71A8E" w:rsidP="00F236E6">
      <w:pPr>
        <w:pStyle w:val="Lista"/>
        <w:numPr>
          <w:ilvl w:val="0"/>
          <w:numId w:val="40"/>
        </w:numPr>
        <w:tabs>
          <w:tab w:val="clear" w:pos="720"/>
          <w:tab w:val="num" w:pos="284"/>
        </w:tabs>
        <w:spacing w:line="360" w:lineRule="auto"/>
        <w:ind w:left="284" w:hanging="284"/>
        <w:jc w:val="both"/>
        <w:rPr>
          <w:color w:val="000000" w:themeColor="text1"/>
        </w:rPr>
      </w:pPr>
      <w:r w:rsidRPr="00A60B1A">
        <w:rPr>
          <w:color w:val="000000" w:themeColor="text1"/>
        </w:rPr>
        <w:t>W przypadku udzielenia nam zamówienia zobowiązujemy się do zawarcia umowy w miejscu i terminie wskazanym przez Zamawiającego</w:t>
      </w:r>
      <w:r w:rsidR="00870B96" w:rsidRPr="00A60B1A">
        <w:rPr>
          <w:color w:val="000000" w:themeColor="text1"/>
        </w:rPr>
        <w:t>.</w:t>
      </w:r>
    </w:p>
    <w:p w14:paraId="10840F77" w14:textId="77777777" w:rsidR="00F71A8E" w:rsidRPr="00A60B1A" w:rsidRDefault="00F71A8E" w:rsidP="00F236E6">
      <w:pPr>
        <w:pStyle w:val="Lista"/>
        <w:numPr>
          <w:ilvl w:val="0"/>
          <w:numId w:val="40"/>
        </w:numPr>
        <w:tabs>
          <w:tab w:val="clear" w:pos="720"/>
          <w:tab w:val="num" w:pos="284"/>
        </w:tabs>
        <w:spacing w:line="360" w:lineRule="auto"/>
        <w:ind w:left="284" w:hanging="284"/>
        <w:jc w:val="both"/>
        <w:rPr>
          <w:color w:val="000000" w:themeColor="text1"/>
        </w:rPr>
      </w:pPr>
      <w:r w:rsidRPr="00A60B1A">
        <w:rPr>
          <w:color w:val="000000" w:themeColor="text1"/>
        </w:rPr>
        <w:t>Oferta została złożona na ………………</w:t>
      </w:r>
      <w:proofErr w:type="gramStart"/>
      <w:r w:rsidRPr="00A60B1A">
        <w:rPr>
          <w:color w:val="000000" w:themeColor="text1"/>
        </w:rPr>
        <w:t>…….</w:t>
      </w:r>
      <w:proofErr w:type="gramEnd"/>
      <w:r w:rsidRPr="00A60B1A">
        <w:rPr>
          <w:color w:val="000000" w:themeColor="text1"/>
        </w:rPr>
        <w:t>. stronach</w:t>
      </w:r>
      <w:r w:rsidR="00870B96" w:rsidRPr="00A60B1A">
        <w:rPr>
          <w:color w:val="000000" w:themeColor="text1"/>
        </w:rPr>
        <w:t>.</w:t>
      </w:r>
    </w:p>
    <w:p w14:paraId="3551F530" w14:textId="77777777" w:rsidR="00F71A8E" w:rsidRPr="00A60B1A" w:rsidRDefault="00F71A8E" w:rsidP="00F236E6">
      <w:pPr>
        <w:pStyle w:val="Lista"/>
        <w:numPr>
          <w:ilvl w:val="0"/>
          <w:numId w:val="40"/>
        </w:numPr>
        <w:tabs>
          <w:tab w:val="clear" w:pos="720"/>
          <w:tab w:val="num" w:pos="284"/>
        </w:tabs>
        <w:spacing w:line="360" w:lineRule="auto"/>
        <w:ind w:left="284" w:hanging="284"/>
        <w:jc w:val="both"/>
        <w:rPr>
          <w:color w:val="000000" w:themeColor="text1"/>
        </w:rPr>
      </w:pPr>
      <w:r w:rsidRPr="00A60B1A">
        <w:rPr>
          <w:color w:val="000000" w:themeColor="text1"/>
        </w:rPr>
        <w:t>Do oferty dołączono następujące dokumenty:</w:t>
      </w:r>
    </w:p>
    <w:p w14:paraId="24380BAE" w14:textId="17087648" w:rsidR="00F71A8E" w:rsidRPr="00A60B1A" w:rsidRDefault="00F71A8E" w:rsidP="00F236E6">
      <w:pPr>
        <w:pStyle w:val="Lista"/>
        <w:numPr>
          <w:ilvl w:val="0"/>
          <w:numId w:val="41"/>
        </w:numPr>
        <w:spacing w:line="360" w:lineRule="auto"/>
        <w:ind w:hanging="436"/>
        <w:jc w:val="both"/>
        <w:rPr>
          <w:color w:val="000000" w:themeColor="text1"/>
        </w:rPr>
      </w:pPr>
      <w:r w:rsidRPr="00A60B1A">
        <w:rPr>
          <w:color w:val="000000" w:themeColor="text1"/>
        </w:rPr>
        <w:t xml:space="preserve"> </w:t>
      </w:r>
      <w:r w:rsidR="00870B96" w:rsidRPr="00A60B1A">
        <w:rPr>
          <w:color w:val="000000" w:themeColor="text1"/>
        </w:rPr>
        <w:t>……………………………………………..</w:t>
      </w:r>
    </w:p>
    <w:p w14:paraId="53C81AEC" w14:textId="2DD65328" w:rsidR="00823204" w:rsidRPr="00486432" w:rsidRDefault="00E50A43" w:rsidP="00E50A43">
      <w:pPr>
        <w:spacing w:before="100" w:beforeAutospacing="1" w:after="100" w:afterAutospacing="1"/>
        <w:jc w:val="both"/>
        <w:rPr>
          <w:color w:val="000000" w:themeColor="text1"/>
        </w:rPr>
      </w:pPr>
      <w:r w:rsidRPr="00A60B1A">
        <w:rPr>
          <w:color w:val="000000" w:themeColor="text1"/>
        </w:rPr>
        <w:t>5.</w:t>
      </w:r>
      <w:r w:rsidR="00823204" w:rsidRPr="00A60B1A">
        <w:rPr>
          <w:color w:val="000000" w:themeColor="text1"/>
        </w:rPr>
        <w:t>Zagospodarowanie odpadów odebranych z nieruchomości położonych na terenie Gminy Jaworzyna nastąpi w instalacj</w:t>
      </w:r>
      <w:r w:rsidR="00B14AD8" w:rsidRPr="00A60B1A">
        <w:rPr>
          <w:color w:val="000000" w:themeColor="text1"/>
        </w:rPr>
        <w:t>ach</w:t>
      </w:r>
      <w:r w:rsidR="00823204" w:rsidRPr="00A60B1A">
        <w:rPr>
          <w:color w:val="000000" w:themeColor="text1"/>
        </w:rPr>
        <w:t xml:space="preserve"> wskazan</w:t>
      </w:r>
      <w:r w:rsidR="00B14AD8" w:rsidRPr="00A60B1A">
        <w:rPr>
          <w:color w:val="000000" w:themeColor="text1"/>
        </w:rPr>
        <w:t>ych</w:t>
      </w:r>
      <w:r w:rsidR="00823204" w:rsidRPr="00A60B1A">
        <w:rPr>
          <w:color w:val="000000" w:themeColor="text1"/>
        </w:rPr>
        <w:t xml:space="preserve"> poniżej: </w:t>
      </w:r>
    </w:p>
    <w:p w14:paraId="20FAC45E" w14:textId="44D8EA82" w:rsidR="00BB0D3F" w:rsidRPr="00A60B1A" w:rsidRDefault="00823204" w:rsidP="00823204">
      <w:pPr>
        <w:pStyle w:val="Lista"/>
        <w:spacing w:line="360" w:lineRule="auto"/>
        <w:jc w:val="both"/>
        <w:rPr>
          <w:color w:val="000000" w:themeColor="text1"/>
        </w:rPr>
      </w:pPr>
      <w:r w:rsidRPr="00A60B1A">
        <w:rPr>
          <w:color w:val="000000" w:themeColor="text1"/>
        </w:rPr>
        <w:t>1</w:t>
      </w:r>
      <w:proofErr w:type="gramStart"/>
      <w:r w:rsidRPr="00A60B1A">
        <w:rPr>
          <w:color w:val="000000" w:themeColor="text1"/>
        </w:rPr>
        <w:t>…….</w:t>
      </w:r>
      <w:proofErr w:type="gramEnd"/>
      <w:r w:rsidR="00E50A43" w:rsidRPr="00A60B1A">
        <w:rPr>
          <w:color w:val="000000" w:themeColor="text1"/>
        </w:rPr>
        <w:t>*</w:t>
      </w:r>
    </w:p>
    <w:p w14:paraId="5C817E20" w14:textId="50A94E13" w:rsidR="00823204" w:rsidRPr="00A60B1A" w:rsidRDefault="00823204" w:rsidP="00823204">
      <w:pPr>
        <w:pStyle w:val="Lista"/>
        <w:spacing w:line="360" w:lineRule="auto"/>
        <w:jc w:val="both"/>
        <w:rPr>
          <w:color w:val="000000" w:themeColor="text1"/>
        </w:rPr>
      </w:pPr>
      <w:r w:rsidRPr="00A60B1A">
        <w:rPr>
          <w:color w:val="000000" w:themeColor="text1"/>
        </w:rPr>
        <w:t>2……</w:t>
      </w:r>
      <w:r w:rsidR="00E50A43" w:rsidRPr="00A60B1A">
        <w:rPr>
          <w:color w:val="000000" w:themeColor="text1"/>
        </w:rPr>
        <w:t>*</w:t>
      </w:r>
    </w:p>
    <w:p w14:paraId="45108229" w14:textId="2CAE9935" w:rsidR="00823204" w:rsidRPr="00A60B1A" w:rsidRDefault="00E50A43" w:rsidP="00E50A43">
      <w:pPr>
        <w:pStyle w:val="Lista"/>
        <w:spacing w:line="360" w:lineRule="auto"/>
        <w:ind w:left="0" w:firstLine="0"/>
        <w:jc w:val="both"/>
        <w:rPr>
          <w:i/>
          <w:iCs/>
          <w:color w:val="000000" w:themeColor="text1"/>
        </w:rPr>
      </w:pPr>
      <w:r w:rsidRPr="00A60B1A">
        <w:rPr>
          <w:i/>
          <w:iCs/>
          <w:color w:val="000000" w:themeColor="text1"/>
        </w:rPr>
        <w:t>*Należy podać dokładny adres instalacji oraz wskazanie jej operatora (wraz z danymi identyfikacyjnymi oraz kontaktowymi)</w:t>
      </w:r>
    </w:p>
    <w:p w14:paraId="14F1096A" w14:textId="5BB43CB4" w:rsidR="000661B9" w:rsidRPr="00486432" w:rsidRDefault="000661B9" w:rsidP="00F71A8E">
      <w:pPr>
        <w:spacing w:line="360" w:lineRule="auto"/>
        <w:jc w:val="both"/>
        <w:rPr>
          <w:bCs/>
          <w:color w:val="000000" w:themeColor="text1"/>
        </w:rPr>
      </w:pPr>
      <w:r w:rsidRPr="00486432">
        <w:rPr>
          <w:bCs/>
          <w:color w:val="000000" w:themeColor="text1"/>
        </w:rPr>
        <w:t>Bazą magazynowo – transportowa która dysponujemy znajduje się pod adresem………….</w:t>
      </w:r>
      <w:r w:rsidR="008972A5" w:rsidRPr="00486432">
        <w:rPr>
          <w:bCs/>
          <w:color w:val="000000" w:themeColor="text1"/>
        </w:rPr>
        <w:t xml:space="preserve"> Oświadczamy, że powyższa baza spełnia </w:t>
      </w:r>
      <w:proofErr w:type="gramStart"/>
      <w:r w:rsidR="008972A5" w:rsidRPr="00486432">
        <w:rPr>
          <w:bCs/>
          <w:color w:val="000000" w:themeColor="text1"/>
        </w:rPr>
        <w:t xml:space="preserve">wymogi </w:t>
      </w:r>
      <w:r w:rsidR="008972A5" w:rsidRPr="00486432">
        <w:rPr>
          <w:rStyle w:val="Nagwek1Znak"/>
          <w:rFonts w:ascii="Times New Roman" w:hAnsi="Times New Roman" w:cs="Times New Roman"/>
          <w:color w:val="000000" w:themeColor="text1"/>
          <w:sz w:val="24"/>
          <w:szCs w:val="24"/>
        </w:rPr>
        <w:t xml:space="preserve"> </w:t>
      </w:r>
      <w:r w:rsidR="008972A5" w:rsidRPr="00486432">
        <w:rPr>
          <w:rStyle w:val="FontStyle68"/>
          <w:rFonts w:ascii="Times New Roman" w:hAnsi="Times New Roman" w:cs="Times New Roman"/>
          <w:color w:val="000000" w:themeColor="text1"/>
          <w:sz w:val="24"/>
          <w:szCs w:val="24"/>
        </w:rPr>
        <w:t>Rozporządzenia</w:t>
      </w:r>
      <w:proofErr w:type="gramEnd"/>
      <w:r w:rsidR="008972A5" w:rsidRPr="00486432">
        <w:rPr>
          <w:rStyle w:val="FontStyle68"/>
          <w:rFonts w:ascii="Times New Roman" w:hAnsi="Times New Roman" w:cs="Times New Roman"/>
          <w:color w:val="000000" w:themeColor="text1"/>
          <w:sz w:val="24"/>
          <w:szCs w:val="24"/>
        </w:rPr>
        <w:t xml:space="preserve"> Ministra Środowiska z dnia 11 stycznia 2013 r. w sprawie szczegółowych wymagań w zakresie odbierania odpadów komunalnych od właścicieli nieruchomości</w:t>
      </w:r>
    </w:p>
    <w:p w14:paraId="2E255F09" w14:textId="77777777" w:rsidR="00A60B1A" w:rsidRDefault="00A60B1A" w:rsidP="00A60B1A">
      <w:pPr>
        <w:contextualSpacing/>
        <w:jc w:val="both"/>
        <w:rPr>
          <w:bCs/>
          <w:color w:val="151515"/>
          <w:shd w:val="clear" w:color="auto" w:fill="FFFFFF"/>
        </w:rPr>
      </w:pPr>
    </w:p>
    <w:p w14:paraId="493B592F" w14:textId="02F939A7" w:rsidR="00A60B1A" w:rsidRPr="00A60B1A" w:rsidRDefault="00A60B1A" w:rsidP="00A60B1A">
      <w:pPr>
        <w:contextualSpacing/>
        <w:jc w:val="both"/>
        <w:rPr>
          <w:b/>
          <w:bCs/>
        </w:rPr>
      </w:pPr>
      <w:r w:rsidRPr="00A60B1A">
        <w:rPr>
          <w:bCs/>
          <w:color w:val="151515"/>
          <w:shd w:val="clear" w:color="auto" w:fill="FFFFFF"/>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Pr="00A60B1A">
        <w:rPr>
          <w:bCs/>
          <w:color w:val="151515"/>
          <w:shd w:val="clear" w:color="auto" w:fill="FFFFFF"/>
        </w:rPr>
        <w:br/>
        <w:t>(Dz. U. poz. 835).</w:t>
      </w:r>
    </w:p>
    <w:p w14:paraId="04D9319A" w14:textId="77777777" w:rsidR="00A60B1A" w:rsidRPr="009320A7" w:rsidRDefault="00A60B1A" w:rsidP="00A60B1A">
      <w:pPr>
        <w:pStyle w:val="Akapitzlist"/>
        <w:ind w:left="567" w:hanging="283"/>
        <w:jc w:val="both"/>
        <w:rPr>
          <w:b/>
          <w:bCs/>
        </w:rPr>
      </w:pPr>
    </w:p>
    <w:p w14:paraId="1B50860A" w14:textId="467EA127" w:rsidR="00A60B1A" w:rsidRPr="00A60B1A" w:rsidRDefault="00A60B1A" w:rsidP="00A60B1A">
      <w:pPr>
        <w:contextualSpacing/>
        <w:jc w:val="both"/>
        <w:rPr>
          <w:b/>
          <w:bCs/>
        </w:rPr>
      </w:pPr>
      <w:r w:rsidRPr="00A60B1A">
        <w:rPr>
          <w:bCs/>
          <w:color w:val="151515"/>
          <w:shd w:val="clear" w:color="auto" w:fill="FFFFFF"/>
        </w:rPr>
        <w:t xml:space="preserve">Oświadczam, że nie podlegam wykluczeniu z postępowania na podstawie </w:t>
      </w:r>
      <w:r w:rsidRPr="00A60B1A">
        <w:rPr>
          <w:bCs/>
          <w:color w:val="000000"/>
        </w:rPr>
        <w:t>art. 5k,</w:t>
      </w:r>
      <w:r w:rsidRPr="00A60B1A">
        <w:rPr>
          <w:bCs/>
          <w:color w:val="000000"/>
          <w:shd w:val="clear" w:color="auto" w:fill="FFFFFF"/>
        </w:rPr>
        <w:t> </w:t>
      </w:r>
      <w:r w:rsidRPr="00A60B1A">
        <w:rPr>
          <w:bCs/>
          <w:color w:val="000000"/>
        </w:rPr>
        <w:t>rozporządzenia (UE) 2022/576</w:t>
      </w:r>
      <w:r w:rsidRPr="00A60B1A">
        <w:rPr>
          <w:bCs/>
          <w:color w:val="333333"/>
        </w:rPr>
        <w:t xml:space="preserve"> w sprawie zmiany rozporządzenia (UE) nr 833/2014 </w:t>
      </w:r>
      <w:r w:rsidRPr="00A60B1A">
        <w:rPr>
          <w:bCs/>
          <w:color w:val="333333"/>
        </w:rPr>
        <w:lastRenderedPageBreak/>
        <w:t>dotyczącego środków ograniczających w związku z działaniami Rosji destabilizującymi sytuację na Ukrainie</w:t>
      </w:r>
    </w:p>
    <w:p w14:paraId="4E8F279B" w14:textId="77777777" w:rsidR="000661B9" w:rsidRPr="00486432" w:rsidRDefault="000661B9" w:rsidP="00F71A8E">
      <w:pPr>
        <w:spacing w:line="360" w:lineRule="auto"/>
        <w:jc w:val="both"/>
        <w:rPr>
          <w:bCs/>
          <w:color w:val="000000" w:themeColor="text1"/>
        </w:rPr>
      </w:pPr>
    </w:p>
    <w:p w14:paraId="1524D281" w14:textId="7E02DAC1" w:rsidR="00F71A8E" w:rsidRPr="00A60B1A" w:rsidRDefault="00F71A8E" w:rsidP="00F71A8E">
      <w:pPr>
        <w:spacing w:line="360" w:lineRule="auto"/>
        <w:jc w:val="both"/>
        <w:rPr>
          <w:color w:val="000000" w:themeColor="text1"/>
        </w:rPr>
      </w:pPr>
      <w:r w:rsidRPr="00A60B1A">
        <w:rPr>
          <w:color w:val="000000" w:themeColor="text1"/>
        </w:rPr>
        <w:t xml:space="preserve">Nazwa i adres </w:t>
      </w:r>
      <w:proofErr w:type="gramStart"/>
      <w:r w:rsidRPr="00A60B1A">
        <w:rPr>
          <w:b/>
          <w:color w:val="000000" w:themeColor="text1"/>
        </w:rPr>
        <w:t>WYKONAWCY</w:t>
      </w:r>
      <w:r w:rsidRPr="00A60B1A">
        <w:rPr>
          <w:color w:val="000000" w:themeColor="text1"/>
        </w:rPr>
        <w:t xml:space="preserve"> :</w:t>
      </w:r>
      <w:proofErr w:type="gramEnd"/>
    </w:p>
    <w:p w14:paraId="40AC4C7F" w14:textId="77777777" w:rsidR="00F71A8E" w:rsidRPr="00A60B1A" w:rsidRDefault="00F71A8E" w:rsidP="00F71A8E">
      <w:pPr>
        <w:spacing w:line="360" w:lineRule="auto"/>
        <w:ind w:right="70"/>
        <w:jc w:val="both"/>
        <w:rPr>
          <w:color w:val="000000" w:themeColor="text1"/>
        </w:rPr>
      </w:pPr>
      <w:r w:rsidRPr="00A60B1A">
        <w:rPr>
          <w:color w:val="000000" w:themeColor="text1"/>
        </w:rPr>
        <w:t>.................................................................................................................................................................................................................................................</w:t>
      </w:r>
      <w:r w:rsidR="00870B96" w:rsidRPr="00A60B1A">
        <w:rPr>
          <w:color w:val="000000" w:themeColor="text1"/>
        </w:rPr>
        <w:t>...................................</w:t>
      </w:r>
    </w:p>
    <w:p w14:paraId="2CFF6F5E" w14:textId="77777777" w:rsidR="00F71A8E" w:rsidRPr="00A60B1A" w:rsidRDefault="00F71A8E" w:rsidP="00F71A8E">
      <w:pPr>
        <w:spacing w:line="360" w:lineRule="auto"/>
        <w:ind w:right="70"/>
        <w:jc w:val="both"/>
        <w:rPr>
          <w:color w:val="000000" w:themeColor="text1"/>
        </w:rPr>
      </w:pPr>
      <w:r w:rsidRPr="00A60B1A">
        <w:rPr>
          <w:color w:val="000000" w:themeColor="text1"/>
        </w:rPr>
        <w:t>NIP .......................................................</w:t>
      </w:r>
    </w:p>
    <w:p w14:paraId="5E602AB6" w14:textId="77777777" w:rsidR="00F71A8E" w:rsidRPr="00A60B1A" w:rsidRDefault="00F71A8E" w:rsidP="00F71A8E">
      <w:pPr>
        <w:spacing w:line="360" w:lineRule="auto"/>
        <w:ind w:right="70"/>
        <w:jc w:val="both"/>
        <w:rPr>
          <w:color w:val="000000" w:themeColor="text1"/>
        </w:rPr>
      </w:pPr>
      <w:r w:rsidRPr="00A60B1A">
        <w:rPr>
          <w:color w:val="000000" w:themeColor="text1"/>
        </w:rPr>
        <w:t>REGON ................................................</w:t>
      </w:r>
    </w:p>
    <w:p w14:paraId="2A535F7C" w14:textId="77777777" w:rsidR="00F71A8E" w:rsidRPr="00A60B1A" w:rsidRDefault="00F71A8E" w:rsidP="00F71A8E">
      <w:pPr>
        <w:spacing w:line="360" w:lineRule="auto"/>
        <w:jc w:val="both"/>
        <w:rPr>
          <w:color w:val="000000" w:themeColor="text1"/>
        </w:rPr>
      </w:pPr>
      <w:r w:rsidRPr="00A60B1A">
        <w:rPr>
          <w:color w:val="000000" w:themeColor="text1"/>
        </w:rPr>
        <w:t>Adres, na który Zamawiający powinien przesyłać ewentualną korespondencję:</w:t>
      </w:r>
    </w:p>
    <w:p w14:paraId="5B82E9F1" w14:textId="77777777" w:rsidR="00F71A8E" w:rsidRPr="00A60B1A" w:rsidRDefault="00F71A8E" w:rsidP="00F71A8E">
      <w:pPr>
        <w:spacing w:line="360" w:lineRule="auto"/>
        <w:ind w:right="70"/>
        <w:jc w:val="both"/>
        <w:rPr>
          <w:bCs/>
          <w:color w:val="000000" w:themeColor="text1"/>
        </w:rPr>
      </w:pPr>
      <w:r w:rsidRPr="00A60B1A">
        <w:rPr>
          <w:color w:val="000000" w:themeColor="text1"/>
        </w:rPr>
        <w:t>..........................................................................................................................................</w:t>
      </w:r>
    </w:p>
    <w:p w14:paraId="4855B0D8" w14:textId="77777777" w:rsidR="00F71A8E" w:rsidRPr="00A60B1A" w:rsidRDefault="00F71A8E" w:rsidP="00F71A8E">
      <w:pPr>
        <w:spacing w:line="360" w:lineRule="auto"/>
        <w:jc w:val="both"/>
        <w:rPr>
          <w:color w:val="000000" w:themeColor="text1"/>
        </w:rPr>
      </w:pPr>
      <w:r w:rsidRPr="00A60B1A">
        <w:rPr>
          <w:color w:val="000000" w:themeColor="text1"/>
        </w:rPr>
        <w:t xml:space="preserve">Osoba wyznaczona do kontaktów z Zamawiającym: </w:t>
      </w:r>
    </w:p>
    <w:p w14:paraId="1A6E36B2" w14:textId="77777777" w:rsidR="00F71A8E" w:rsidRPr="00A60B1A" w:rsidRDefault="00F71A8E" w:rsidP="00F71A8E">
      <w:pPr>
        <w:spacing w:line="360" w:lineRule="auto"/>
        <w:ind w:right="70"/>
        <w:jc w:val="both"/>
        <w:rPr>
          <w:color w:val="000000" w:themeColor="text1"/>
          <w:lang w:val="en-US"/>
        </w:rPr>
      </w:pPr>
      <w:r w:rsidRPr="00A60B1A">
        <w:rPr>
          <w:color w:val="000000" w:themeColor="text1"/>
          <w:lang w:val="en-US"/>
        </w:rPr>
        <w:t xml:space="preserve">........................................................................................................................... </w:t>
      </w:r>
    </w:p>
    <w:p w14:paraId="1135178B" w14:textId="77777777" w:rsidR="00F71A8E" w:rsidRPr="00A60B1A" w:rsidRDefault="00F71A8E" w:rsidP="00F71A8E">
      <w:pPr>
        <w:spacing w:line="360" w:lineRule="auto"/>
        <w:ind w:right="70"/>
        <w:jc w:val="both"/>
        <w:rPr>
          <w:bCs/>
          <w:color w:val="000000" w:themeColor="text1"/>
          <w:lang w:val="en-US"/>
        </w:rPr>
      </w:pPr>
      <w:proofErr w:type="spellStart"/>
      <w:r w:rsidRPr="00A60B1A">
        <w:rPr>
          <w:color w:val="000000" w:themeColor="text1"/>
          <w:lang w:val="en-US"/>
        </w:rPr>
        <w:t>n</w:t>
      </w:r>
      <w:r w:rsidRPr="00A60B1A">
        <w:rPr>
          <w:bCs/>
          <w:color w:val="000000" w:themeColor="text1"/>
          <w:lang w:val="en-US"/>
        </w:rPr>
        <w:t>umer</w:t>
      </w:r>
      <w:proofErr w:type="spellEnd"/>
      <w:r w:rsidRPr="00A60B1A">
        <w:rPr>
          <w:bCs/>
          <w:color w:val="000000" w:themeColor="text1"/>
          <w:lang w:val="en-US"/>
        </w:rPr>
        <w:t xml:space="preserve"> </w:t>
      </w:r>
      <w:proofErr w:type="spellStart"/>
      <w:r w:rsidRPr="00A60B1A">
        <w:rPr>
          <w:bCs/>
          <w:color w:val="000000" w:themeColor="text1"/>
          <w:lang w:val="en-US"/>
        </w:rPr>
        <w:t>telefonu</w:t>
      </w:r>
      <w:proofErr w:type="spellEnd"/>
      <w:r w:rsidRPr="00A60B1A">
        <w:rPr>
          <w:bCs/>
          <w:color w:val="000000" w:themeColor="text1"/>
          <w:lang w:val="en-US"/>
        </w:rPr>
        <w:t xml:space="preserve">: (**) </w:t>
      </w:r>
    </w:p>
    <w:p w14:paraId="3CD4F0E9" w14:textId="77777777" w:rsidR="00F71A8E" w:rsidRPr="00A60B1A" w:rsidRDefault="00F71A8E" w:rsidP="00F71A8E">
      <w:pPr>
        <w:spacing w:line="360" w:lineRule="auto"/>
        <w:ind w:right="-993"/>
        <w:jc w:val="both"/>
        <w:rPr>
          <w:bCs/>
          <w:color w:val="000000" w:themeColor="text1"/>
          <w:lang w:val="en-US"/>
        </w:rPr>
      </w:pPr>
      <w:r w:rsidRPr="00A60B1A">
        <w:rPr>
          <w:bCs/>
          <w:color w:val="000000" w:themeColor="text1"/>
          <w:lang w:val="en-US"/>
        </w:rPr>
        <w:t>e-mail    ................................................................................................</w:t>
      </w:r>
    </w:p>
    <w:p w14:paraId="502AE413" w14:textId="77777777" w:rsidR="005C0157" w:rsidRPr="00A60B1A" w:rsidRDefault="005C0157" w:rsidP="00870B96">
      <w:pPr>
        <w:ind w:right="-993"/>
        <w:jc w:val="both"/>
        <w:rPr>
          <w:color w:val="000000" w:themeColor="text1"/>
          <w:lang w:val="en-US"/>
        </w:rPr>
      </w:pPr>
    </w:p>
    <w:p w14:paraId="187C870B" w14:textId="77777777" w:rsidR="005C0157" w:rsidRPr="00A60B1A" w:rsidRDefault="005C0157" w:rsidP="00870B96">
      <w:pPr>
        <w:ind w:right="-993"/>
        <w:jc w:val="both"/>
        <w:rPr>
          <w:color w:val="000000" w:themeColor="text1"/>
          <w:lang w:val="en-US"/>
        </w:rPr>
      </w:pPr>
    </w:p>
    <w:p w14:paraId="7C55782D" w14:textId="77777777" w:rsidR="00F71A8E" w:rsidRPr="00C35488" w:rsidRDefault="00F71A8E" w:rsidP="005C0157">
      <w:pPr>
        <w:ind w:right="-993"/>
        <w:jc w:val="both"/>
        <w:rPr>
          <w:color w:val="000000" w:themeColor="text1"/>
          <w:lang w:val="en-US"/>
        </w:rPr>
      </w:pPr>
      <w:r w:rsidRPr="00A60B1A">
        <w:rPr>
          <w:color w:val="000000" w:themeColor="text1"/>
          <w:lang w:val="en-US"/>
        </w:rPr>
        <w:t xml:space="preserve"> dn. _ </w:t>
      </w:r>
      <w:proofErr w:type="gramStart"/>
      <w:r w:rsidRPr="00A60B1A">
        <w:rPr>
          <w:color w:val="000000" w:themeColor="text1"/>
          <w:lang w:val="en-US"/>
        </w:rPr>
        <w:t>_ .</w:t>
      </w:r>
      <w:proofErr w:type="gramEnd"/>
      <w:r w:rsidRPr="00A60B1A">
        <w:rPr>
          <w:color w:val="000000" w:themeColor="text1"/>
          <w:lang w:val="en-US"/>
        </w:rPr>
        <w:t xml:space="preserve"> _ _ . _ _ _ _</w:t>
      </w:r>
      <w:r w:rsidRPr="00A60B1A">
        <w:rPr>
          <w:color w:val="000000" w:themeColor="text1"/>
          <w:lang w:val="en-US"/>
        </w:rPr>
        <w:tab/>
        <w:t>r.</w:t>
      </w:r>
      <w:r w:rsidRPr="00486432">
        <w:rPr>
          <w:color w:val="000000" w:themeColor="text1"/>
          <w:lang w:val="en-US"/>
        </w:rPr>
        <w:t xml:space="preserve">                 </w:t>
      </w:r>
      <w:r w:rsidR="005C0157" w:rsidRPr="00486432">
        <w:rPr>
          <w:color w:val="000000" w:themeColor="text1"/>
          <w:lang w:val="en-US"/>
        </w:rPr>
        <w:t xml:space="preserve">    </w:t>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5C0157" w:rsidRPr="00486432">
        <w:rPr>
          <w:color w:val="000000" w:themeColor="text1"/>
          <w:lang w:val="en-US"/>
        </w:rPr>
        <w:tab/>
      </w:r>
      <w:r w:rsidR="00870B96" w:rsidRPr="00486432">
        <w:rPr>
          <w:color w:val="000000" w:themeColor="text1"/>
          <w:lang w:val="en-US"/>
        </w:rPr>
        <w:t xml:space="preserve"> </w:t>
      </w:r>
      <w:r w:rsidRPr="00C35488">
        <w:rPr>
          <w:color w:val="000000" w:themeColor="text1"/>
          <w:lang w:val="en-US"/>
        </w:rPr>
        <w:t>...............................................</w:t>
      </w:r>
    </w:p>
    <w:p w14:paraId="75F0459D" w14:textId="77777777" w:rsidR="00F71A8E" w:rsidRPr="00486432" w:rsidRDefault="00F71A8E" w:rsidP="00870B96">
      <w:pPr>
        <w:ind w:left="4820" w:right="70"/>
        <w:jc w:val="center"/>
        <w:rPr>
          <w:i/>
          <w:color w:val="000000" w:themeColor="text1"/>
          <w:vertAlign w:val="superscript"/>
        </w:rPr>
      </w:pPr>
      <w:r w:rsidRPr="00486432">
        <w:rPr>
          <w:i/>
          <w:color w:val="000000" w:themeColor="text1"/>
          <w:vertAlign w:val="superscript"/>
        </w:rPr>
        <w:t xml:space="preserve">Podpis osób uprawnionych do składania świadczeń woli imieniu Wykonawcy </w:t>
      </w:r>
    </w:p>
    <w:p w14:paraId="1DAB8E33" w14:textId="77777777" w:rsidR="00870B96" w:rsidRPr="00486432" w:rsidRDefault="00870B96" w:rsidP="00870B96">
      <w:pPr>
        <w:spacing w:line="276" w:lineRule="auto"/>
        <w:rPr>
          <w:b/>
          <w:iCs/>
          <w:color w:val="000000" w:themeColor="text1"/>
        </w:rPr>
      </w:pPr>
    </w:p>
    <w:p w14:paraId="597AFF3C" w14:textId="77777777" w:rsidR="008964B2" w:rsidRPr="00486432" w:rsidRDefault="008964B2" w:rsidP="00870B96">
      <w:pPr>
        <w:spacing w:line="276" w:lineRule="auto"/>
        <w:rPr>
          <w:b/>
          <w:iCs/>
          <w:color w:val="000000" w:themeColor="text1"/>
        </w:rPr>
      </w:pPr>
    </w:p>
    <w:p w14:paraId="5E9E904A" w14:textId="77777777" w:rsidR="008964B2" w:rsidRPr="00486432" w:rsidRDefault="008964B2" w:rsidP="00870B96">
      <w:pPr>
        <w:spacing w:line="276" w:lineRule="auto"/>
        <w:rPr>
          <w:b/>
          <w:iCs/>
          <w:color w:val="000000" w:themeColor="text1"/>
        </w:rPr>
      </w:pPr>
    </w:p>
    <w:p w14:paraId="599FC424" w14:textId="77777777" w:rsidR="005C0157" w:rsidRPr="00486432" w:rsidRDefault="005C0157" w:rsidP="00F71A8E">
      <w:pPr>
        <w:jc w:val="right"/>
        <w:rPr>
          <w:b/>
          <w:color w:val="000000" w:themeColor="text1"/>
        </w:rPr>
      </w:pPr>
    </w:p>
    <w:p w14:paraId="61348A11" w14:textId="77777777" w:rsidR="005C0157" w:rsidRPr="00486432" w:rsidRDefault="005C0157" w:rsidP="00F71A8E">
      <w:pPr>
        <w:jc w:val="right"/>
        <w:rPr>
          <w:b/>
          <w:color w:val="000000" w:themeColor="text1"/>
        </w:rPr>
      </w:pPr>
    </w:p>
    <w:p w14:paraId="37A1AB15" w14:textId="77777777" w:rsidR="005C0157" w:rsidRPr="00486432" w:rsidRDefault="005C0157" w:rsidP="00F71A8E">
      <w:pPr>
        <w:jc w:val="right"/>
        <w:rPr>
          <w:b/>
          <w:color w:val="000000" w:themeColor="text1"/>
        </w:rPr>
      </w:pPr>
    </w:p>
    <w:p w14:paraId="502D169A" w14:textId="77777777" w:rsidR="005C0157" w:rsidRPr="00486432" w:rsidRDefault="005C0157" w:rsidP="00F71A8E">
      <w:pPr>
        <w:jc w:val="right"/>
        <w:rPr>
          <w:b/>
          <w:color w:val="000000" w:themeColor="text1"/>
        </w:rPr>
      </w:pPr>
    </w:p>
    <w:p w14:paraId="6CC8E0D8" w14:textId="77777777" w:rsidR="005C0157" w:rsidRPr="00486432" w:rsidRDefault="005C0157" w:rsidP="00F71A8E">
      <w:pPr>
        <w:jc w:val="right"/>
        <w:rPr>
          <w:b/>
          <w:color w:val="000000" w:themeColor="text1"/>
        </w:rPr>
      </w:pPr>
    </w:p>
    <w:p w14:paraId="7166A292" w14:textId="4447CB5C" w:rsidR="005C0157" w:rsidRPr="00486432" w:rsidRDefault="005C0157" w:rsidP="00F71A8E">
      <w:pPr>
        <w:jc w:val="right"/>
        <w:rPr>
          <w:b/>
          <w:color w:val="000000" w:themeColor="text1"/>
        </w:rPr>
      </w:pPr>
    </w:p>
    <w:p w14:paraId="11514EC8" w14:textId="774817A2" w:rsidR="00E50A43" w:rsidRPr="00486432" w:rsidRDefault="00E50A43" w:rsidP="00F71A8E">
      <w:pPr>
        <w:jc w:val="right"/>
        <w:rPr>
          <w:b/>
          <w:color w:val="000000" w:themeColor="text1"/>
        </w:rPr>
      </w:pPr>
    </w:p>
    <w:p w14:paraId="23BF9EE9" w14:textId="09400A45" w:rsidR="00E50A43" w:rsidRPr="00486432" w:rsidRDefault="00E50A43" w:rsidP="00F71A8E">
      <w:pPr>
        <w:jc w:val="right"/>
        <w:rPr>
          <w:b/>
          <w:color w:val="000000" w:themeColor="text1"/>
        </w:rPr>
      </w:pPr>
    </w:p>
    <w:p w14:paraId="78D6A053" w14:textId="5CD1973F" w:rsidR="00E50A43" w:rsidRPr="00486432" w:rsidRDefault="00E50A43" w:rsidP="00F71A8E">
      <w:pPr>
        <w:jc w:val="right"/>
        <w:rPr>
          <w:b/>
          <w:color w:val="000000" w:themeColor="text1"/>
        </w:rPr>
      </w:pPr>
    </w:p>
    <w:p w14:paraId="6FA438E8" w14:textId="0A280123" w:rsidR="00E50A43" w:rsidRPr="00486432" w:rsidRDefault="00E50A43" w:rsidP="00F71A8E">
      <w:pPr>
        <w:jc w:val="right"/>
        <w:rPr>
          <w:b/>
          <w:color w:val="000000" w:themeColor="text1"/>
        </w:rPr>
      </w:pPr>
    </w:p>
    <w:p w14:paraId="3BC06213" w14:textId="5E7F3BE2" w:rsidR="00E50A43" w:rsidRPr="00486432" w:rsidRDefault="00E50A43" w:rsidP="00F71A8E">
      <w:pPr>
        <w:jc w:val="right"/>
        <w:rPr>
          <w:b/>
          <w:color w:val="000000" w:themeColor="text1"/>
        </w:rPr>
      </w:pPr>
    </w:p>
    <w:p w14:paraId="522923CB" w14:textId="0F4F02A8" w:rsidR="00E50A43" w:rsidRPr="00486432" w:rsidRDefault="00E50A43" w:rsidP="00F71A8E">
      <w:pPr>
        <w:jc w:val="right"/>
        <w:rPr>
          <w:b/>
          <w:color w:val="000000" w:themeColor="text1"/>
        </w:rPr>
      </w:pPr>
    </w:p>
    <w:p w14:paraId="6525ADB0" w14:textId="71851DCA" w:rsidR="00E50A43" w:rsidRPr="00486432" w:rsidRDefault="00E50A43" w:rsidP="00F71A8E">
      <w:pPr>
        <w:jc w:val="right"/>
        <w:rPr>
          <w:b/>
          <w:color w:val="000000" w:themeColor="text1"/>
        </w:rPr>
      </w:pPr>
    </w:p>
    <w:p w14:paraId="1AD4BAF5" w14:textId="6E15041F" w:rsidR="00E50A43" w:rsidRPr="00486432" w:rsidRDefault="00E50A43" w:rsidP="00F71A8E">
      <w:pPr>
        <w:jc w:val="right"/>
        <w:rPr>
          <w:b/>
          <w:color w:val="000000" w:themeColor="text1"/>
        </w:rPr>
      </w:pPr>
    </w:p>
    <w:p w14:paraId="374BFF2A" w14:textId="7988C94B" w:rsidR="00E50A43" w:rsidRPr="00486432" w:rsidRDefault="00E50A43" w:rsidP="00F71A8E">
      <w:pPr>
        <w:jc w:val="right"/>
        <w:rPr>
          <w:b/>
          <w:color w:val="000000" w:themeColor="text1"/>
        </w:rPr>
      </w:pPr>
    </w:p>
    <w:p w14:paraId="0F9F36B0" w14:textId="6A01BBE7" w:rsidR="00E50A43" w:rsidRPr="00486432" w:rsidRDefault="00E50A43" w:rsidP="00F71A8E">
      <w:pPr>
        <w:jc w:val="right"/>
        <w:rPr>
          <w:b/>
          <w:color w:val="000000" w:themeColor="text1"/>
        </w:rPr>
      </w:pPr>
    </w:p>
    <w:p w14:paraId="5F926F13" w14:textId="0FBC03CC" w:rsidR="00E50A43" w:rsidRPr="00486432" w:rsidRDefault="00E50A43" w:rsidP="00F71A8E">
      <w:pPr>
        <w:jc w:val="right"/>
        <w:rPr>
          <w:b/>
          <w:color w:val="000000" w:themeColor="text1"/>
        </w:rPr>
      </w:pPr>
    </w:p>
    <w:p w14:paraId="3AEA5F0F" w14:textId="4C4D93E5" w:rsidR="00E50A43" w:rsidRPr="00486432" w:rsidRDefault="00E50A43" w:rsidP="00F71A8E">
      <w:pPr>
        <w:jc w:val="right"/>
        <w:rPr>
          <w:b/>
          <w:color w:val="000000" w:themeColor="text1"/>
        </w:rPr>
      </w:pPr>
    </w:p>
    <w:p w14:paraId="572FA30A" w14:textId="598E9138" w:rsidR="00E50A43" w:rsidRPr="00486432" w:rsidRDefault="00E50A43" w:rsidP="00F71A8E">
      <w:pPr>
        <w:jc w:val="right"/>
        <w:rPr>
          <w:b/>
          <w:color w:val="000000" w:themeColor="text1"/>
        </w:rPr>
      </w:pPr>
    </w:p>
    <w:p w14:paraId="5C231051" w14:textId="77777777" w:rsidR="0094562C" w:rsidRPr="00A60B1A" w:rsidRDefault="0094562C" w:rsidP="0094562C">
      <w:pPr>
        <w:jc w:val="right"/>
        <w:rPr>
          <w:b/>
          <w:color w:val="000000" w:themeColor="text1"/>
          <w:spacing w:val="4"/>
        </w:rPr>
      </w:pPr>
    </w:p>
    <w:p w14:paraId="53249A78" w14:textId="77777777" w:rsidR="0094562C" w:rsidRPr="00A60B1A" w:rsidRDefault="0094562C" w:rsidP="0094562C">
      <w:pPr>
        <w:jc w:val="right"/>
        <w:rPr>
          <w:b/>
          <w:color w:val="000000" w:themeColor="text1"/>
          <w:spacing w:val="4"/>
        </w:rPr>
      </w:pPr>
    </w:p>
    <w:p w14:paraId="3DB98F59" w14:textId="77777777" w:rsidR="0094562C" w:rsidRPr="00A60B1A" w:rsidRDefault="0094562C" w:rsidP="0094562C">
      <w:pPr>
        <w:jc w:val="right"/>
        <w:rPr>
          <w:b/>
          <w:color w:val="000000" w:themeColor="text1"/>
          <w:spacing w:val="4"/>
        </w:rPr>
      </w:pPr>
    </w:p>
    <w:p w14:paraId="7CECC14D" w14:textId="77777777" w:rsidR="0094562C" w:rsidRPr="00A60B1A" w:rsidRDefault="0094562C" w:rsidP="0094562C">
      <w:pPr>
        <w:jc w:val="right"/>
        <w:rPr>
          <w:b/>
          <w:color w:val="000000" w:themeColor="text1"/>
          <w:spacing w:val="4"/>
        </w:rPr>
      </w:pPr>
    </w:p>
    <w:p w14:paraId="741FBA71" w14:textId="77777777" w:rsidR="0094562C" w:rsidRPr="00A60B1A" w:rsidRDefault="0094562C" w:rsidP="0094562C">
      <w:pPr>
        <w:jc w:val="right"/>
        <w:rPr>
          <w:b/>
          <w:color w:val="000000" w:themeColor="text1"/>
          <w:spacing w:val="4"/>
        </w:rPr>
      </w:pPr>
    </w:p>
    <w:p w14:paraId="4632865B" w14:textId="77777777" w:rsidR="0094562C" w:rsidRPr="00A60B1A" w:rsidRDefault="0094562C" w:rsidP="0094562C">
      <w:pPr>
        <w:jc w:val="right"/>
        <w:rPr>
          <w:b/>
          <w:color w:val="000000" w:themeColor="text1"/>
          <w:spacing w:val="4"/>
        </w:rPr>
      </w:pPr>
    </w:p>
    <w:p w14:paraId="488D2591" w14:textId="77777777" w:rsidR="0094562C" w:rsidRPr="00A60B1A" w:rsidRDefault="0094562C" w:rsidP="0094562C">
      <w:pPr>
        <w:jc w:val="right"/>
        <w:rPr>
          <w:b/>
          <w:color w:val="000000" w:themeColor="text1"/>
          <w:spacing w:val="4"/>
        </w:rPr>
      </w:pPr>
    </w:p>
    <w:p w14:paraId="6004BC87" w14:textId="77777777" w:rsidR="0094562C" w:rsidRPr="00A60B1A" w:rsidRDefault="0094562C" w:rsidP="0094562C">
      <w:pPr>
        <w:jc w:val="right"/>
        <w:rPr>
          <w:b/>
          <w:color w:val="000000" w:themeColor="text1"/>
          <w:spacing w:val="4"/>
        </w:rPr>
      </w:pPr>
    </w:p>
    <w:p w14:paraId="07499D49" w14:textId="77777777" w:rsidR="0094562C" w:rsidRPr="00A60B1A" w:rsidRDefault="0094562C" w:rsidP="0094562C">
      <w:pPr>
        <w:jc w:val="right"/>
        <w:rPr>
          <w:b/>
          <w:color w:val="000000" w:themeColor="text1"/>
          <w:spacing w:val="4"/>
        </w:rPr>
      </w:pPr>
    </w:p>
    <w:p w14:paraId="278B7D03" w14:textId="77777777" w:rsidR="0094562C" w:rsidRPr="00A60B1A" w:rsidRDefault="0094562C" w:rsidP="0094562C">
      <w:pPr>
        <w:jc w:val="right"/>
        <w:rPr>
          <w:b/>
          <w:color w:val="000000" w:themeColor="text1"/>
          <w:spacing w:val="4"/>
        </w:rPr>
      </w:pPr>
    </w:p>
    <w:p w14:paraId="3043FDDA" w14:textId="77777777" w:rsidR="0094562C" w:rsidRPr="00A60B1A" w:rsidRDefault="0094562C" w:rsidP="0094562C">
      <w:pPr>
        <w:jc w:val="right"/>
        <w:rPr>
          <w:b/>
          <w:color w:val="000000" w:themeColor="text1"/>
          <w:spacing w:val="4"/>
        </w:rPr>
      </w:pPr>
    </w:p>
    <w:p w14:paraId="177475F4" w14:textId="77777777" w:rsidR="0094562C" w:rsidRPr="00A60B1A" w:rsidRDefault="0094562C" w:rsidP="0094562C">
      <w:pPr>
        <w:jc w:val="right"/>
        <w:rPr>
          <w:b/>
          <w:color w:val="000000" w:themeColor="text1"/>
          <w:spacing w:val="4"/>
        </w:rPr>
      </w:pPr>
    </w:p>
    <w:p w14:paraId="7B0E0B02" w14:textId="77777777" w:rsidR="0094562C" w:rsidRPr="00A60B1A" w:rsidRDefault="0094562C" w:rsidP="0094562C">
      <w:pPr>
        <w:jc w:val="right"/>
        <w:rPr>
          <w:b/>
          <w:color w:val="000000" w:themeColor="text1"/>
          <w:spacing w:val="4"/>
        </w:rPr>
      </w:pPr>
    </w:p>
    <w:p w14:paraId="058404CE" w14:textId="25CBCF4C" w:rsidR="0094562C" w:rsidRPr="00A60B1A" w:rsidRDefault="0094562C" w:rsidP="0094562C">
      <w:pPr>
        <w:jc w:val="right"/>
        <w:rPr>
          <w:b/>
          <w:color w:val="000000" w:themeColor="text1"/>
          <w:spacing w:val="4"/>
        </w:rPr>
      </w:pPr>
      <w:r w:rsidRPr="00A60B1A">
        <w:rPr>
          <w:b/>
          <w:color w:val="000000" w:themeColor="text1"/>
          <w:spacing w:val="4"/>
        </w:rPr>
        <w:t>Załącznik nr 3 do SWZ</w:t>
      </w:r>
    </w:p>
    <w:p w14:paraId="34B90F14" w14:textId="77777777" w:rsidR="0094562C" w:rsidRPr="00A60B1A" w:rsidRDefault="0094562C" w:rsidP="0094562C">
      <w:pPr>
        <w:pStyle w:val="Tekstprzypisudolnego"/>
        <w:jc w:val="both"/>
        <w:rPr>
          <w:rFonts w:ascii="Times New Roman" w:hAnsi="Times New Roman"/>
          <w:color w:val="000000" w:themeColor="text1"/>
          <w:spacing w:val="4"/>
          <w:sz w:val="24"/>
          <w:szCs w:val="24"/>
        </w:rPr>
      </w:pPr>
    </w:p>
    <w:p w14:paraId="3A844D9B" w14:textId="77777777" w:rsidR="0094562C" w:rsidRPr="00A60B1A" w:rsidRDefault="0094562C" w:rsidP="0094562C">
      <w:pPr>
        <w:pStyle w:val="Tekstprzypisudolnego"/>
        <w:rPr>
          <w:rFonts w:ascii="Times New Roman" w:hAnsi="Times New Roman"/>
          <w:color w:val="000000" w:themeColor="text1"/>
          <w:spacing w:val="4"/>
          <w:sz w:val="24"/>
          <w:szCs w:val="24"/>
        </w:rPr>
      </w:pPr>
    </w:p>
    <w:p w14:paraId="00A1F6E6" w14:textId="77777777" w:rsidR="0094562C" w:rsidRPr="00A60B1A" w:rsidRDefault="0094562C" w:rsidP="0094562C">
      <w:pPr>
        <w:pStyle w:val="Tekstprzypisudolnego"/>
        <w:jc w:val="center"/>
        <w:rPr>
          <w:rFonts w:ascii="Times New Roman" w:hAnsi="Times New Roman"/>
          <w:b/>
          <w:color w:val="000000" w:themeColor="text1"/>
          <w:spacing w:val="4"/>
          <w:sz w:val="24"/>
          <w:szCs w:val="24"/>
        </w:rPr>
      </w:pPr>
      <w:r w:rsidRPr="00A60B1A">
        <w:rPr>
          <w:rFonts w:ascii="Times New Roman" w:hAnsi="Times New Roman"/>
          <w:b/>
          <w:color w:val="000000" w:themeColor="text1"/>
          <w:spacing w:val="4"/>
          <w:sz w:val="24"/>
          <w:szCs w:val="24"/>
        </w:rPr>
        <w:t>OŚWIADCZENIE WYKONAWCY</w:t>
      </w:r>
    </w:p>
    <w:p w14:paraId="608982E2" w14:textId="77777777" w:rsidR="0094562C" w:rsidRPr="00A60B1A" w:rsidRDefault="0094562C" w:rsidP="0094562C">
      <w:pPr>
        <w:jc w:val="both"/>
        <w:rPr>
          <w:b/>
          <w:color w:val="000000" w:themeColor="text1"/>
          <w:spacing w:val="4"/>
        </w:rPr>
      </w:pPr>
    </w:p>
    <w:p w14:paraId="166F1430" w14:textId="77777777" w:rsidR="0094562C" w:rsidRPr="00A60B1A" w:rsidRDefault="0094562C" w:rsidP="0094562C">
      <w:pPr>
        <w:jc w:val="both"/>
        <w:rPr>
          <w:b/>
          <w:color w:val="000000" w:themeColor="text1"/>
          <w:spacing w:val="4"/>
        </w:rPr>
      </w:pPr>
    </w:p>
    <w:p w14:paraId="3E662C96" w14:textId="77777777" w:rsidR="0094562C" w:rsidRPr="00486432" w:rsidRDefault="0094562C" w:rsidP="0094562C">
      <w:pPr>
        <w:spacing w:line="360" w:lineRule="auto"/>
        <w:jc w:val="both"/>
        <w:rPr>
          <w:color w:val="000000" w:themeColor="text1"/>
          <w:spacing w:val="4"/>
        </w:rPr>
      </w:pPr>
      <w:r w:rsidRPr="00486432">
        <w:rPr>
          <w:color w:val="000000" w:themeColor="text1"/>
          <w:spacing w:val="4"/>
        </w:rPr>
        <w:t>My niżej podpisani:</w:t>
      </w:r>
    </w:p>
    <w:p w14:paraId="70C94457" w14:textId="77777777" w:rsidR="0094562C" w:rsidRPr="00486432" w:rsidRDefault="0094562C" w:rsidP="0094562C">
      <w:pPr>
        <w:spacing w:line="360" w:lineRule="auto"/>
        <w:jc w:val="both"/>
        <w:rPr>
          <w:color w:val="000000" w:themeColor="text1"/>
          <w:spacing w:val="4"/>
        </w:rPr>
      </w:pPr>
      <w:r w:rsidRPr="00486432">
        <w:rPr>
          <w:color w:val="000000" w:themeColor="text1"/>
          <w:spacing w:val="4"/>
        </w:rPr>
        <w:t>……………………………………………………………………………………………………………………………………………………………………………………</w:t>
      </w:r>
    </w:p>
    <w:p w14:paraId="744FB33D" w14:textId="77777777" w:rsidR="0094562C" w:rsidRPr="00486432" w:rsidRDefault="0094562C" w:rsidP="0094562C">
      <w:pPr>
        <w:spacing w:line="360" w:lineRule="auto"/>
        <w:jc w:val="both"/>
        <w:rPr>
          <w:color w:val="000000" w:themeColor="text1"/>
          <w:spacing w:val="4"/>
        </w:rPr>
      </w:pPr>
      <w:r w:rsidRPr="00486432">
        <w:rPr>
          <w:color w:val="000000" w:themeColor="text1"/>
          <w:spacing w:val="4"/>
        </w:rPr>
        <w:t xml:space="preserve">działając w imieniu i na rzecz: </w:t>
      </w:r>
    </w:p>
    <w:p w14:paraId="309C3242" w14:textId="77777777" w:rsidR="0094562C" w:rsidRPr="00486432" w:rsidRDefault="0094562C" w:rsidP="0094562C">
      <w:pPr>
        <w:spacing w:line="360" w:lineRule="auto"/>
        <w:jc w:val="both"/>
        <w:rPr>
          <w:color w:val="000000" w:themeColor="text1"/>
          <w:spacing w:val="4"/>
        </w:rPr>
      </w:pPr>
      <w:r w:rsidRPr="00486432">
        <w:rPr>
          <w:color w:val="000000" w:themeColor="text1"/>
          <w:spacing w:val="4"/>
        </w:rPr>
        <w:t>...................................................................................................................................</w:t>
      </w:r>
    </w:p>
    <w:p w14:paraId="7340D4A2" w14:textId="77777777" w:rsidR="0094562C" w:rsidRPr="00486432" w:rsidRDefault="0094562C" w:rsidP="0094562C">
      <w:pPr>
        <w:spacing w:line="360" w:lineRule="auto"/>
        <w:jc w:val="both"/>
        <w:rPr>
          <w:color w:val="000000" w:themeColor="text1"/>
          <w:spacing w:val="4"/>
        </w:rPr>
      </w:pPr>
      <w:r w:rsidRPr="00486432">
        <w:rPr>
          <w:color w:val="000000" w:themeColor="text1"/>
          <w:spacing w:val="4"/>
        </w:rPr>
        <w:t>...................................................................................................................................</w:t>
      </w:r>
    </w:p>
    <w:p w14:paraId="192A2FB5" w14:textId="77777777" w:rsidR="0094562C" w:rsidRPr="00486432" w:rsidRDefault="0094562C" w:rsidP="0094562C">
      <w:pPr>
        <w:suppressAutoHyphens/>
        <w:spacing w:line="360" w:lineRule="auto"/>
        <w:jc w:val="both"/>
        <w:rPr>
          <w:color w:val="000000" w:themeColor="text1"/>
        </w:rPr>
      </w:pPr>
      <w:r w:rsidRPr="00486432">
        <w:rPr>
          <w:color w:val="000000" w:themeColor="text1"/>
          <w:spacing w:val="4"/>
        </w:rPr>
        <w:t>ubiegając się o udzielenie zamówienia publicznego pn.:</w:t>
      </w:r>
      <w:r w:rsidRPr="00486432">
        <w:rPr>
          <w:b/>
          <w:color w:val="000000" w:themeColor="text1"/>
          <w:spacing w:val="4"/>
        </w:rPr>
        <w:t xml:space="preserve"> </w:t>
      </w:r>
      <w:r w:rsidRPr="00486432">
        <w:rPr>
          <w:b/>
          <w:color w:val="000000" w:themeColor="text1"/>
        </w:rPr>
        <w:t>„Odbieranie i zagospodarowanie odpadów komunalnych z nieruchomości zamieszkałych i niezamieszkałych położonych w Gminie Jaworzyna Śląska”</w:t>
      </w:r>
      <w:r w:rsidRPr="00486432">
        <w:rPr>
          <w:color w:val="000000" w:themeColor="text1"/>
        </w:rPr>
        <w:t xml:space="preserve"> prowadzonym przez Gminę Jaworzyna Śląska oświadczamy, co następuje:</w:t>
      </w:r>
    </w:p>
    <w:p w14:paraId="0274F91E" w14:textId="77777777" w:rsidR="0094562C" w:rsidRPr="00486432" w:rsidRDefault="0094562C" w:rsidP="0094562C">
      <w:pPr>
        <w:numPr>
          <w:ilvl w:val="0"/>
          <w:numId w:val="45"/>
        </w:numPr>
        <w:tabs>
          <w:tab w:val="left" w:pos="284"/>
        </w:tabs>
        <w:autoSpaceDN w:val="0"/>
        <w:adjustRightInd w:val="0"/>
        <w:spacing w:line="360" w:lineRule="auto"/>
        <w:ind w:left="284" w:hanging="284"/>
        <w:jc w:val="both"/>
        <w:rPr>
          <w:color w:val="000000" w:themeColor="text1"/>
        </w:rPr>
      </w:pPr>
      <w:r w:rsidRPr="00486432">
        <w:rPr>
          <w:color w:val="000000" w:themeColor="text1"/>
          <w:spacing w:val="4"/>
        </w:rPr>
        <w:t xml:space="preserve">oświadczamy, że </w:t>
      </w:r>
      <w:r w:rsidRPr="00486432">
        <w:rPr>
          <w:b/>
          <w:color w:val="000000" w:themeColor="text1"/>
          <w:spacing w:val="4"/>
        </w:rPr>
        <w:t>nie należymy</w:t>
      </w:r>
      <w:r w:rsidRPr="00486432">
        <w:rPr>
          <w:color w:val="000000" w:themeColor="text1"/>
          <w:spacing w:val="4"/>
        </w:rPr>
        <w:t xml:space="preserve"> do grupy kapitałowej</w:t>
      </w:r>
      <w:r w:rsidRPr="00486432">
        <w:rPr>
          <w:color w:val="000000" w:themeColor="text1"/>
        </w:rPr>
        <w:t xml:space="preserve">, o której mowa w art. 108 ust. 1 pkt 5 ustawy Prawo Zamówień Publicznych tj. w rozumieniu ustawy z dnia 16 lutego 2007 r. o ochronie konkurencji i konsumentów (Dz.U.2021 poz. </w:t>
      </w:r>
      <w:proofErr w:type="gramStart"/>
      <w:r w:rsidRPr="00486432">
        <w:rPr>
          <w:color w:val="000000" w:themeColor="text1"/>
        </w:rPr>
        <w:t>275)</w:t>
      </w:r>
      <w:r w:rsidRPr="00486432">
        <w:rPr>
          <w:b/>
          <w:color w:val="000000" w:themeColor="text1"/>
        </w:rPr>
        <w:t>*</w:t>
      </w:r>
      <w:proofErr w:type="gramEnd"/>
    </w:p>
    <w:p w14:paraId="5C859684" w14:textId="77777777" w:rsidR="0094562C" w:rsidRPr="00486432" w:rsidRDefault="0094562C" w:rsidP="0094562C">
      <w:pPr>
        <w:numPr>
          <w:ilvl w:val="0"/>
          <w:numId w:val="45"/>
        </w:numPr>
        <w:tabs>
          <w:tab w:val="left" w:pos="284"/>
        </w:tabs>
        <w:autoSpaceDN w:val="0"/>
        <w:adjustRightInd w:val="0"/>
        <w:spacing w:line="360" w:lineRule="auto"/>
        <w:ind w:left="284" w:hanging="284"/>
        <w:jc w:val="both"/>
        <w:rPr>
          <w:color w:val="000000" w:themeColor="text1"/>
        </w:rPr>
      </w:pPr>
      <w:r w:rsidRPr="00486432">
        <w:rPr>
          <w:color w:val="000000" w:themeColor="text1"/>
        </w:rPr>
        <w:t xml:space="preserve">oświadczamy, że </w:t>
      </w:r>
      <w:r w:rsidRPr="00486432">
        <w:rPr>
          <w:b/>
          <w:color w:val="000000" w:themeColor="text1"/>
        </w:rPr>
        <w:t>należymy</w:t>
      </w:r>
      <w:r w:rsidRPr="00486432">
        <w:rPr>
          <w:color w:val="000000" w:themeColor="text1"/>
        </w:rPr>
        <w:t xml:space="preserve"> do tej samej </w:t>
      </w:r>
      <w:r w:rsidRPr="00486432">
        <w:rPr>
          <w:color w:val="000000" w:themeColor="text1"/>
          <w:spacing w:val="4"/>
        </w:rPr>
        <w:t>grupy kapitałowej</w:t>
      </w:r>
      <w:r w:rsidRPr="00486432">
        <w:rPr>
          <w:color w:val="000000" w:themeColor="text1"/>
        </w:rPr>
        <w:t xml:space="preserve">, o której mowa w art. 108 ust. 1 pkt 5 ustawy Prawo Zamówień Publicznych, tj. w rozumieniu ustawy </w:t>
      </w:r>
      <w:r w:rsidRPr="00486432">
        <w:rPr>
          <w:color w:val="000000" w:themeColor="text1"/>
        </w:rPr>
        <w:br/>
        <w:t xml:space="preserve">z dnia 16 lutego 2007 r. o ochronie konkurencji i konsumentów (Dz.U.2021 poz. </w:t>
      </w:r>
      <w:proofErr w:type="gramStart"/>
      <w:r w:rsidRPr="00486432">
        <w:rPr>
          <w:color w:val="000000" w:themeColor="text1"/>
        </w:rPr>
        <w:t>275)</w:t>
      </w:r>
      <w:r w:rsidRPr="00486432">
        <w:rPr>
          <w:b/>
          <w:color w:val="000000" w:themeColor="text1"/>
        </w:rPr>
        <w:t>*</w:t>
      </w:r>
      <w:proofErr w:type="gramEnd"/>
      <w:r w:rsidRPr="00486432">
        <w:rPr>
          <w:color w:val="000000" w:themeColor="text1"/>
        </w:rPr>
        <w:t xml:space="preserve"> co podmioty wymienione poniżej (należy podać nazwy i adresy siedzib)*:</w:t>
      </w:r>
    </w:p>
    <w:p w14:paraId="0BEC1CA7" w14:textId="77777777" w:rsidR="0094562C" w:rsidRPr="00A60B1A" w:rsidRDefault="0094562C" w:rsidP="0094562C">
      <w:pPr>
        <w:ind w:left="20"/>
        <w:jc w:val="both"/>
        <w:rPr>
          <w:color w:val="000000" w:themeColor="text1"/>
        </w:rPr>
      </w:pPr>
    </w:p>
    <w:tbl>
      <w:tblPr>
        <w:tblW w:w="0" w:type="auto"/>
        <w:jc w:val="center"/>
        <w:tblLayout w:type="fixed"/>
        <w:tblLook w:val="0000" w:firstRow="0" w:lastRow="0" w:firstColumn="0" w:lastColumn="0" w:noHBand="0" w:noVBand="0"/>
      </w:tblPr>
      <w:tblGrid>
        <w:gridCol w:w="655"/>
        <w:gridCol w:w="4395"/>
        <w:gridCol w:w="4052"/>
      </w:tblGrid>
      <w:tr w:rsidR="00C849BE" w:rsidRPr="00486432" w14:paraId="21EB88EC" w14:textId="77777777" w:rsidTr="00645BD9">
        <w:trPr>
          <w:jc w:val="center"/>
        </w:trPr>
        <w:tc>
          <w:tcPr>
            <w:tcW w:w="655" w:type="dxa"/>
            <w:tcBorders>
              <w:top w:val="single" w:sz="4" w:space="0" w:color="000000"/>
              <w:left w:val="single" w:sz="4" w:space="0" w:color="000000"/>
              <w:bottom w:val="single" w:sz="4" w:space="0" w:color="000000"/>
            </w:tcBorders>
            <w:shd w:val="clear" w:color="auto" w:fill="auto"/>
          </w:tcPr>
          <w:p w14:paraId="7C13DCD9" w14:textId="77777777" w:rsidR="0094562C" w:rsidRPr="00486432" w:rsidRDefault="0094562C" w:rsidP="00645BD9">
            <w:pPr>
              <w:jc w:val="both"/>
              <w:rPr>
                <w:color w:val="000000" w:themeColor="text1"/>
              </w:rPr>
            </w:pPr>
            <w:r w:rsidRPr="00486432">
              <w:rPr>
                <w:b/>
                <w:color w:val="000000" w:themeColor="text1"/>
                <w:spacing w:val="4"/>
              </w:rPr>
              <w:t>Lp.</w:t>
            </w:r>
          </w:p>
        </w:tc>
        <w:tc>
          <w:tcPr>
            <w:tcW w:w="4395" w:type="dxa"/>
            <w:tcBorders>
              <w:top w:val="single" w:sz="4" w:space="0" w:color="000000"/>
              <w:left w:val="single" w:sz="4" w:space="0" w:color="000000"/>
              <w:bottom w:val="single" w:sz="4" w:space="0" w:color="000000"/>
            </w:tcBorders>
            <w:shd w:val="clear" w:color="auto" w:fill="auto"/>
          </w:tcPr>
          <w:p w14:paraId="210C7B27" w14:textId="77777777" w:rsidR="0094562C" w:rsidRPr="00486432" w:rsidRDefault="0094562C" w:rsidP="00645BD9">
            <w:pPr>
              <w:jc w:val="both"/>
              <w:rPr>
                <w:color w:val="000000" w:themeColor="text1"/>
              </w:rPr>
            </w:pPr>
            <w:r w:rsidRPr="00486432">
              <w:rPr>
                <w:b/>
                <w:color w:val="000000" w:themeColor="text1"/>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6DD46A1" w14:textId="77777777" w:rsidR="0094562C" w:rsidRPr="00486432" w:rsidRDefault="0094562C" w:rsidP="00645BD9">
            <w:pPr>
              <w:jc w:val="both"/>
              <w:rPr>
                <w:color w:val="000000" w:themeColor="text1"/>
              </w:rPr>
            </w:pPr>
            <w:r w:rsidRPr="00486432">
              <w:rPr>
                <w:b/>
                <w:color w:val="000000" w:themeColor="text1"/>
                <w:spacing w:val="4"/>
              </w:rPr>
              <w:t>Adres siedziby</w:t>
            </w:r>
          </w:p>
        </w:tc>
      </w:tr>
      <w:tr w:rsidR="00C849BE" w:rsidRPr="00486432" w14:paraId="66E4DD31" w14:textId="77777777" w:rsidTr="00645BD9">
        <w:trPr>
          <w:jc w:val="center"/>
        </w:trPr>
        <w:tc>
          <w:tcPr>
            <w:tcW w:w="655" w:type="dxa"/>
            <w:tcBorders>
              <w:top w:val="single" w:sz="4" w:space="0" w:color="000000"/>
              <w:left w:val="single" w:sz="4" w:space="0" w:color="000000"/>
              <w:bottom w:val="single" w:sz="4" w:space="0" w:color="000000"/>
            </w:tcBorders>
            <w:shd w:val="clear" w:color="auto" w:fill="auto"/>
          </w:tcPr>
          <w:p w14:paraId="63F09814" w14:textId="77777777" w:rsidR="0094562C" w:rsidRPr="00486432" w:rsidRDefault="0094562C" w:rsidP="00645BD9">
            <w:pPr>
              <w:jc w:val="both"/>
              <w:rPr>
                <w:color w:val="000000" w:themeColor="text1"/>
              </w:rPr>
            </w:pPr>
            <w:r w:rsidRPr="00486432">
              <w:rPr>
                <w:color w:val="000000" w:themeColor="text1"/>
                <w:spacing w:val="4"/>
              </w:rPr>
              <w:t>1</w:t>
            </w:r>
          </w:p>
        </w:tc>
        <w:tc>
          <w:tcPr>
            <w:tcW w:w="4395" w:type="dxa"/>
            <w:tcBorders>
              <w:top w:val="single" w:sz="4" w:space="0" w:color="000000"/>
              <w:left w:val="single" w:sz="4" w:space="0" w:color="000000"/>
              <w:bottom w:val="single" w:sz="4" w:space="0" w:color="000000"/>
            </w:tcBorders>
            <w:shd w:val="clear" w:color="auto" w:fill="auto"/>
          </w:tcPr>
          <w:p w14:paraId="20072902" w14:textId="77777777" w:rsidR="0094562C" w:rsidRPr="00486432" w:rsidRDefault="0094562C" w:rsidP="00645BD9">
            <w:pPr>
              <w:snapToGrid w:val="0"/>
              <w:jc w:val="both"/>
              <w:rPr>
                <w:color w:val="000000" w:themeColor="text1"/>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DBD013A" w14:textId="77777777" w:rsidR="0094562C" w:rsidRPr="00486432" w:rsidRDefault="0094562C" w:rsidP="00645BD9">
            <w:pPr>
              <w:snapToGrid w:val="0"/>
              <w:jc w:val="both"/>
              <w:rPr>
                <w:color w:val="000000" w:themeColor="text1"/>
              </w:rPr>
            </w:pPr>
          </w:p>
        </w:tc>
      </w:tr>
      <w:tr w:rsidR="00C849BE" w:rsidRPr="00486432" w14:paraId="5051D4E5" w14:textId="77777777" w:rsidTr="00645BD9">
        <w:trPr>
          <w:jc w:val="center"/>
        </w:trPr>
        <w:tc>
          <w:tcPr>
            <w:tcW w:w="655" w:type="dxa"/>
            <w:tcBorders>
              <w:top w:val="single" w:sz="4" w:space="0" w:color="000000"/>
              <w:left w:val="single" w:sz="4" w:space="0" w:color="000000"/>
              <w:bottom w:val="single" w:sz="4" w:space="0" w:color="000000"/>
            </w:tcBorders>
            <w:shd w:val="clear" w:color="auto" w:fill="auto"/>
          </w:tcPr>
          <w:p w14:paraId="750699CF" w14:textId="77777777" w:rsidR="0094562C" w:rsidRPr="00486432" w:rsidRDefault="0094562C" w:rsidP="00645BD9">
            <w:pPr>
              <w:jc w:val="both"/>
              <w:rPr>
                <w:color w:val="000000" w:themeColor="text1"/>
              </w:rPr>
            </w:pPr>
            <w:r w:rsidRPr="00486432">
              <w:rPr>
                <w:color w:val="000000" w:themeColor="text1"/>
                <w:spacing w:val="4"/>
              </w:rPr>
              <w:t>2</w:t>
            </w:r>
          </w:p>
        </w:tc>
        <w:tc>
          <w:tcPr>
            <w:tcW w:w="4395" w:type="dxa"/>
            <w:tcBorders>
              <w:top w:val="single" w:sz="4" w:space="0" w:color="000000"/>
              <w:left w:val="single" w:sz="4" w:space="0" w:color="000000"/>
              <w:bottom w:val="single" w:sz="4" w:space="0" w:color="000000"/>
            </w:tcBorders>
            <w:shd w:val="clear" w:color="auto" w:fill="auto"/>
          </w:tcPr>
          <w:p w14:paraId="19478174" w14:textId="77777777" w:rsidR="0094562C" w:rsidRPr="00486432" w:rsidRDefault="0094562C" w:rsidP="00645BD9">
            <w:pPr>
              <w:snapToGrid w:val="0"/>
              <w:jc w:val="both"/>
              <w:rPr>
                <w:color w:val="000000" w:themeColor="text1"/>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73DFE4E" w14:textId="77777777" w:rsidR="0094562C" w:rsidRPr="00486432" w:rsidRDefault="0094562C" w:rsidP="00645BD9">
            <w:pPr>
              <w:snapToGrid w:val="0"/>
              <w:jc w:val="both"/>
              <w:rPr>
                <w:color w:val="000000" w:themeColor="text1"/>
              </w:rPr>
            </w:pPr>
          </w:p>
        </w:tc>
      </w:tr>
      <w:tr w:rsidR="00C849BE" w:rsidRPr="00486432" w14:paraId="13965EB0" w14:textId="77777777" w:rsidTr="00645BD9">
        <w:trPr>
          <w:jc w:val="center"/>
        </w:trPr>
        <w:tc>
          <w:tcPr>
            <w:tcW w:w="655" w:type="dxa"/>
            <w:tcBorders>
              <w:top w:val="single" w:sz="4" w:space="0" w:color="000000"/>
              <w:left w:val="single" w:sz="4" w:space="0" w:color="000000"/>
              <w:bottom w:val="single" w:sz="4" w:space="0" w:color="000000"/>
            </w:tcBorders>
            <w:shd w:val="clear" w:color="auto" w:fill="auto"/>
          </w:tcPr>
          <w:p w14:paraId="6E6137DF" w14:textId="77777777" w:rsidR="0094562C" w:rsidRPr="00486432" w:rsidRDefault="0094562C" w:rsidP="00645BD9">
            <w:pPr>
              <w:jc w:val="both"/>
              <w:rPr>
                <w:color w:val="000000" w:themeColor="text1"/>
              </w:rPr>
            </w:pPr>
            <w:r w:rsidRPr="00486432">
              <w:rPr>
                <w:color w:val="000000" w:themeColor="text1"/>
                <w:spacing w:val="4"/>
              </w:rPr>
              <w:t>3</w:t>
            </w:r>
          </w:p>
        </w:tc>
        <w:tc>
          <w:tcPr>
            <w:tcW w:w="4395" w:type="dxa"/>
            <w:tcBorders>
              <w:top w:val="single" w:sz="4" w:space="0" w:color="000000"/>
              <w:left w:val="single" w:sz="4" w:space="0" w:color="000000"/>
              <w:bottom w:val="single" w:sz="4" w:space="0" w:color="000000"/>
            </w:tcBorders>
            <w:shd w:val="clear" w:color="auto" w:fill="auto"/>
          </w:tcPr>
          <w:p w14:paraId="22A94852" w14:textId="77777777" w:rsidR="0094562C" w:rsidRPr="00486432" w:rsidRDefault="0094562C" w:rsidP="00645BD9">
            <w:pPr>
              <w:snapToGrid w:val="0"/>
              <w:jc w:val="both"/>
              <w:rPr>
                <w:color w:val="000000" w:themeColor="text1"/>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3483141" w14:textId="77777777" w:rsidR="0094562C" w:rsidRPr="00486432" w:rsidRDefault="0094562C" w:rsidP="00645BD9">
            <w:pPr>
              <w:snapToGrid w:val="0"/>
              <w:jc w:val="both"/>
              <w:rPr>
                <w:color w:val="000000" w:themeColor="text1"/>
              </w:rPr>
            </w:pPr>
          </w:p>
        </w:tc>
      </w:tr>
      <w:tr w:rsidR="0094562C" w:rsidRPr="00486432" w14:paraId="4AA635FD" w14:textId="77777777" w:rsidTr="00645BD9">
        <w:trPr>
          <w:jc w:val="center"/>
        </w:trPr>
        <w:tc>
          <w:tcPr>
            <w:tcW w:w="655" w:type="dxa"/>
            <w:tcBorders>
              <w:top w:val="single" w:sz="4" w:space="0" w:color="000000"/>
              <w:left w:val="single" w:sz="4" w:space="0" w:color="000000"/>
              <w:bottom w:val="single" w:sz="4" w:space="0" w:color="000000"/>
            </w:tcBorders>
            <w:shd w:val="clear" w:color="auto" w:fill="auto"/>
          </w:tcPr>
          <w:p w14:paraId="0ABB31C6" w14:textId="77777777" w:rsidR="0094562C" w:rsidRPr="00486432" w:rsidRDefault="0094562C" w:rsidP="00645BD9">
            <w:pPr>
              <w:jc w:val="both"/>
              <w:rPr>
                <w:color w:val="000000" w:themeColor="text1"/>
              </w:rPr>
            </w:pPr>
            <w:r w:rsidRPr="00486432">
              <w:rPr>
                <w:color w:val="000000" w:themeColor="text1"/>
                <w:spacing w:val="4"/>
              </w:rPr>
              <w:t>4</w:t>
            </w:r>
          </w:p>
        </w:tc>
        <w:tc>
          <w:tcPr>
            <w:tcW w:w="4395" w:type="dxa"/>
            <w:tcBorders>
              <w:top w:val="single" w:sz="4" w:space="0" w:color="000000"/>
              <w:left w:val="single" w:sz="4" w:space="0" w:color="000000"/>
              <w:bottom w:val="single" w:sz="4" w:space="0" w:color="000000"/>
            </w:tcBorders>
            <w:shd w:val="clear" w:color="auto" w:fill="auto"/>
          </w:tcPr>
          <w:p w14:paraId="4A71365F" w14:textId="77777777" w:rsidR="0094562C" w:rsidRPr="00486432" w:rsidRDefault="0094562C" w:rsidP="00645BD9">
            <w:pPr>
              <w:snapToGrid w:val="0"/>
              <w:jc w:val="both"/>
              <w:rPr>
                <w:color w:val="000000" w:themeColor="text1"/>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43FB240" w14:textId="77777777" w:rsidR="0094562C" w:rsidRPr="00486432" w:rsidRDefault="0094562C" w:rsidP="00645BD9">
            <w:pPr>
              <w:snapToGrid w:val="0"/>
              <w:jc w:val="both"/>
              <w:rPr>
                <w:color w:val="000000" w:themeColor="text1"/>
              </w:rPr>
            </w:pPr>
          </w:p>
        </w:tc>
      </w:tr>
    </w:tbl>
    <w:p w14:paraId="657204BF" w14:textId="77777777" w:rsidR="0094562C" w:rsidRPr="00A60B1A" w:rsidRDefault="0094562C" w:rsidP="0094562C">
      <w:pPr>
        <w:ind w:left="20"/>
        <w:jc w:val="both"/>
        <w:rPr>
          <w:color w:val="000000" w:themeColor="text1"/>
          <w:spacing w:val="4"/>
        </w:rPr>
      </w:pPr>
    </w:p>
    <w:p w14:paraId="622D0B6C" w14:textId="77777777" w:rsidR="0094562C" w:rsidRPr="00A60B1A" w:rsidRDefault="0094562C" w:rsidP="0094562C">
      <w:pPr>
        <w:ind w:left="20"/>
        <w:jc w:val="both"/>
        <w:rPr>
          <w:color w:val="000000" w:themeColor="text1"/>
          <w:spacing w:val="4"/>
        </w:rPr>
      </w:pPr>
    </w:p>
    <w:p w14:paraId="751C079F" w14:textId="77777777" w:rsidR="0094562C" w:rsidRPr="00A60B1A" w:rsidRDefault="0094562C" w:rsidP="0094562C">
      <w:pPr>
        <w:ind w:left="20"/>
        <w:jc w:val="both"/>
        <w:rPr>
          <w:color w:val="000000" w:themeColor="text1"/>
          <w:spacing w:val="4"/>
        </w:rPr>
      </w:pPr>
    </w:p>
    <w:p w14:paraId="4F5D5359" w14:textId="77777777" w:rsidR="0094562C" w:rsidRPr="00A60B1A" w:rsidRDefault="0094562C" w:rsidP="0094562C">
      <w:pPr>
        <w:ind w:left="20"/>
        <w:jc w:val="both"/>
        <w:rPr>
          <w:color w:val="000000" w:themeColor="text1"/>
          <w:spacing w:val="4"/>
        </w:rPr>
      </w:pPr>
    </w:p>
    <w:p w14:paraId="4A536F73" w14:textId="77777777" w:rsidR="0094562C" w:rsidRPr="00A60B1A" w:rsidRDefault="0094562C" w:rsidP="0094562C">
      <w:pPr>
        <w:pStyle w:val="Tekstpodstawowy31"/>
        <w:spacing w:after="0"/>
        <w:ind w:left="4956"/>
        <w:jc w:val="center"/>
        <w:rPr>
          <w:color w:val="000000" w:themeColor="text1"/>
          <w:spacing w:val="4"/>
          <w:sz w:val="24"/>
          <w:szCs w:val="24"/>
        </w:rPr>
      </w:pPr>
      <w:r w:rsidRPr="00A60B1A">
        <w:rPr>
          <w:color w:val="000000" w:themeColor="text1"/>
          <w:spacing w:val="4"/>
          <w:sz w:val="24"/>
          <w:szCs w:val="24"/>
        </w:rPr>
        <w:t>.............................................................</w:t>
      </w:r>
    </w:p>
    <w:p w14:paraId="7DE75AC0" w14:textId="77777777" w:rsidR="0094562C" w:rsidRPr="00A60B1A" w:rsidRDefault="0094562C" w:rsidP="0094562C">
      <w:pPr>
        <w:pStyle w:val="Tekstpodstawowy31"/>
        <w:spacing w:after="0"/>
        <w:ind w:left="4956"/>
        <w:jc w:val="center"/>
        <w:rPr>
          <w:color w:val="000000" w:themeColor="text1"/>
          <w:spacing w:val="4"/>
          <w:sz w:val="24"/>
          <w:szCs w:val="24"/>
        </w:rPr>
      </w:pPr>
      <w:r w:rsidRPr="00A60B1A">
        <w:rPr>
          <w:color w:val="000000" w:themeColor="text1"/>
          <w:spacing w:val="4"/>
          <w:sz w:val="24"/>
          <w:szCs w:val="24"/>
        </w:rPr>
        <w:t>podpis osoby upoważnionej do</w:t>
      </w:r>
    </w:p>
    <w:p w14:paraId="2F917EFF" w14:textId="77777777" w:rsidR="0094562C" w:rsidRPr="00A60B1A" w:rsidRDefault="0094562C" w:rsidP="0094562C">
      <w:pPr>
        <w:pStyle w:val="Tekstpodstawowywcity22"/>
        <w:spacing w:after="0"/>
        <w:ind w:left="4956"/>
        <w:jc w:val="center"/>
        <w:rPr>
          <w:b/>
          <w:color w:val="000000" w:themeColor="text1"/>
          <w:spacing w:val="4"/>
        </w:rPr>
      </w:pPr>
      <w:r w:rsidRPr="00A60B1A">
        <w:rPr>
          <w:color w:val="000000" w:themeColor="text1"/>
          <w:spacing w:val="4"/>
        </w:rPr>
        <w:t>reprezentowania Wykonawcy</w:t>
      </w:r>
    </w:p>
    <w:p w14:paraId="4D660256" w14:textId="5D7473C8" w:rsidR="00E50A43" w:rsidRPr="00486432" w:rsidRDefault="00E50A43" w:rsidP="00F71A8E">
      <w:pPr>
        <w:jc w:val="right"/>
        <w:rPr>
          <w:b/>
          <w:color w:val="000000" w:themeColor="text1"/>
        </w:rPr>
      </w:pPr>
    </w:p>
    <w:p w14:paraId="578AB7FD" w14:textId="7FC15A2B" w:rsidR="00E50A43" w:rsidRPr="00486432" w:rsidRDefault="00E50A43" w:rsidP="00F71A8E">
      <w:pPr>
        <w:jc w:val="right"/>
        <w:rPr>
          <w:b/>
          <w:color w:val="000000" w:themeColor="text1"/>
        </w:rPr>
      </w:pPr>
    </w:p>
    <w:p w14:paraId="37AD2E17" w14:textId="09CDF59C" w:rsidR="00E50A43" w:rsidRPr="00486432" w:rsidRDefault="00E50A43" w:rsidP="00F71A8E">
      <w:pPr>
        <w:jc w:val="right"/>
        <w:rPr>
          <w:b/>
          <w:color w:val="000000" w:themeColor="text1"/>
        </w:rPr>
      </w:pPr>
    </w:p>
    <w:p w14:paraId="3D541F90" w14:textId="5F4BB280" w:rsidR="00E50A43" w:rsidRPr="00486432" w:rsidRDefault="00E50A43" w:rsidP="00F71A8E">
      <w:pPr>
        <w:jc w:val="right"/>
        <w:rPr>
          <w:b/>
          <w:color w:val="000000" w:themeColor="text1"/>
        </w:rPr>
      </w:pPr>
    </w:p>
    <w:p w14:paraId="0977AEA8" w14:textId="77777777" w:rsidR="005C0157" w:rsidRPr="00486432" w:rsidRDefault="005C0157" w:rsidP="00F71A8E">
      <w:pPr>
        <w:jc w:val="right"/>
        <w:rPr>
          <w:b/>
          <w:color w:val="000000" w:themeColor="text1"/>
        </w:rPr>
      </w:pPr>
    </w:p>
    <w:p w14:paraId="4F7420FF" w14:textId="4B693CBB" w:rsidR="00F71A8E" w:rsidRPr="00A60B1A" w:rsidRDefault="00F71A8E" w:rsidP="00F71A8E">
      <w:pPr>
        <w:jc w:val="right"/>
        <w:rPr>
          <w:b/>
          <w:i/>
          <w:iCs/>
          <w:color w:val="000000" w:themeColor="text1"/>
        </w:rPr>
      </w:pPr>
      <w:r w:rsidRPr="00A60B1A">
        <w:rPr>
          <w:b/>
          <w:color w:val="000000" w:themeColor="text1"/>
        </w:rPr>
        <w:t xml:space="preserve">Załącznik nr </w:t>
      </w:r>
      <w:r w:rsidR="00003E35" w:rsidRPr="00A60B1A">
        <w:rPr>
          <w:b/>
          <w:color w:val="000000" w:themeColor="text1"/>
        </w:rPr>
        <w:t>4</w:t>
      </w:r>
      <w:r w:rsidRPr="00A60B1A">
        <w:rPr>
          <w:b/>
          <w:color w:val="000000" w:themeColor="text1"/>
        </w:rPr>
        <w:t xml:space="preserve"> </w:t>
      </w:r>
      <w:r w:rsidR="006D1AAB" w:rsidRPr="00A60B1A">
        <w:rPr>
          <w:b/>
          <w:color w:val="000000" w:themeColor="text1"/>
        </w:rPr>
        <w:t>do SWZ</w:t>
      </w:r>
    </w:p>
    <w:p w14:paraId="3522B8CB" w14:textId="77777777" w:rsidR="00F71A8E" w:rsidRPr="00A60B1A" w:rsidRDefault="00F71A8E" w:rsidP="00F71A8E">
      <w:pPr>
        <w:pStyle w:val="Tekstpodstawowy210"/>
        <w:jc w:val="both"/>
        <w:rPr>
          <w:rStyle w:val="FontStyle25"/>
          <w:b/>
          <w:color w:val="000000" w:themeColor="text1"/>
          <w:sz w:val="24"/>
          <w:szCs w:val="24"/>
        </w:rPr>
      </w:pPr>
    </w:p>
    <w:p w14:paraId="10181BA4" w14:textId="00911BBF" w:rsidR="00F71A8E" w:rsidRPr="00A60B1A" w:rsidRDefault="00F71A8E" w:rsidP="00F71A8E">
      <w:pPr>
        <w:jc w:val="center"/>
        <w:rPr>
          <w:color w:val="000000" w:themeColor="text1"/>
        </w:rPr>
      </w:pPr>
      <w:r w:rsidRPr="00A60B1A">
        <w:rPr>
          <w:rStyle w:val="FontStyle25"/>
          <w:b/>
          <w:color w:val="000000" w:themeColor="text1"/>
          <w:sz w:val="24"/>
          <w:szCs w:val="24"/>
        </w:rPr>
        <w:t xml:space="preserve">Wykaz </w:t>
      </w:r>
      <w:r w:rsidR="00E50A43" w:rsidRPr="00A60B1A">
        <w:rPr>
          <w:rStyle w:val="FontStyle25"/>
          <w:b/>
          <w:color w:val="000000" w:themeColor="text1"/>
          <w:sz w:val="24"/>
          <w:szCs w:val="24"/>
        </w:rPr>
        <w:t>usług</w:t>
      </w:r>
    </w:p>
    <w:p w14:paraId="07E91888" w14:textId="77777777" w:rsidR="00F71A8E" w:rsidRPr="00486432" w:rsidRDefault="00F71A8E" w:rsidP="00F71A8E">
      <w:pPr>
        <w:jc w:val="both"/>
        <w:rPr>
          <w:color w:val="000000" w:themeColor="text1"/>
        </w:rPr>
      </w:pPr>
    </w:p>
    <w:tbl>
      <w:tblPr>
        <w:tblW w:w="9669" w:type="dxa"/>
        <w:tblInd w:w="108" w:type="dxa"/>
        <w:tblLayout w:type="fixed"/>
        <w:tblLook w:val="0000" w:firstRow="0" w:lastRow="0" w:firstColumn="0" w:lastColumn="0" w:noHBand="0" w:noVBand="0"/>
      </w:tblPr>
      <w:tblGrid>
        <w:gridCol w:w="567"/>
        <w:gridCol w:w="2835"/>
        <w:gridCol w:w="1701"/>
        <w:gridCol w:w="1134"/>
        <w:gridCol w:w="1046"/>
        <w:gridCol w:w="2371"/>
        <w:gridCol w:w="15"/>
      </w:tblGrid>
      <w:tr w:rsidR="00C849BE" w:rsidRPr="00486432" w14:paraId="41B8E8D8" w14:textId="77777777" w:rsidTr="00870B96">
        <w:trPr>
          <w:gridAfter w:val="1"/>
          <w:wAfter w:w="15" w:type="dxa"/>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14:paraId="145EC47E" w14:textId="77777777" w:rsidR="00870B96" w:rsidRPr="00A60B1A" w:rsidRDefault="00870B96" w:rsidP="00870B96">
            <w:pPr>
              <w:jc w:val="center"/>
              <w:rPr>
                <w:b/>
                <w:color w:val="000000" w:themeColor="text1"/>
              </w:rPr>
            </w:pPr>
            <w:r w:rsidRPr="00A60B1A">
              <w:rPr>
                <w:b/>
                <w:color w:val="000000" w:themeColor="text1"/>
              </w:rPr>
              <w:t>Lp.</w:t>
            </w:r>
          </w:p>
        </w:tc>
        <w:tc>
          <w:tcPr>
            <w:tcW w:w="2835" w:type="dxa"/>
            <w:vMerge w:val="restart"/>
            <w:tcBorders>
              <w:top w:val="single" w:sz="4" w:space="0" w:color="000000"/>
              <w:left w:val="single" w:sz="6" w:space="0" w:color="000000"/>
              <w:bottom w:val="single" w:sz="4" w:space="0" w:color="000000"/>
            </w:tcBorders>
            <w:shd w:val="clear" w:color="auto" w:fill="auto"/>
            <w:vAlign w:val="center"/>
          </w:tcPr>
          <w:p w14:paraId="12A4DA43" w14:textId="77777777" w:rsidR="00870B96" w:rsidRPr="00A60B1A" w:rsidRDefault="00870B96" w:rsidP="00870B96">
            <w:pPr>
              <w:jc w:val="center"/>
              <w:rPr>
                <w:b/>
                <w:color w:val="000000" w:themeColor="text1"/>
              </w:rPr>
            </w:pPr>
            <w:r w:rsidRPr="00A60B1A">
              <w:rPr>
                <w:b/>
                <w:color w:val="000000" w:themeColor="text1"/>
              </w:rPr>
              <w:t>Opis</w:t>
            </w:r>
          </w:p>
          <w:p w14:paraId="5955F090" w14:textId="77777777" w:rsidR="00870B96" w:rsidRPr="00A60B1A" w:rsidRDefault="00870B96" w:rsidP="00870B96">
            <w:pPr>
              <w:jc w:val="center"/>
              <w:rPr>
                <w:b/>
                <w:color w:val="000000" w:themeColor="text1"/>
              </w:rPr>
            </w:pPr>
            <w:r w:rsidRPr="00A60B1A">
              <w:rPr>
                <w:b/>
                <w:color w:val="000000" w:themeColor="text1"/>
              </w:rPr>
              <w:t>przedmiotu zamówienia</w:t>
            </w:r>
          </w:p>
          <w:p w14:paraId="50FAB54E" w14:textId="77777777" w:rsidR="00870B96" w:rsidRPr="00A60B1A" w:rsidRDefault="00870B96" w:rsidP="00870B96">
            <w:pPr>
              <w:jc w:val="center"/>
              <w:rPr>
                <w:b/>
                <w:color w:val="000000" w:themeColor="text1"/>
              </w:rPr>
            </w:pPr>
            <w:r w:rsidRPr="00A60B1A">
              <w:rPr>
                <w:b/>
                <w:color w:val="000000" w:themeColor="text1"/>
              </w:rPr>
              <w:t>(z uwzględnieniem wykazania realizacji określonego zakresu)</w:t>
            </w:r>
          </w:p>
        </w:tc>
        <w:tc>
          <w:tcPr>
            <w:tcW w:w="1701" w:type="dxa"/>
            <w:vMerge w:val="restart"/>
            <w:tcBorders>
              <w:top w:val="single" w:sz="4" w:space="0" w:color="000000"/>
              <w:left w:val="single" w:sz="6" w:space="0" w:color="000000"/>
              <w:bottom w:val="single" w:sz="4" w:space="0" w:color="000000"/>
            </w:tcBorders>
            <w:shd w:val="clear" w:color="auto" w:fill="auto"/>
            <w:vAlign w:val="center"/>
          </w:tcPr>
          <w:p w14:paraId="3D0A47E1" w14:textId="77777777" w:rsidR="00870B96" w:rsidRPr="00A60B1A" w:rsidRDefault="00870B96" w:rsidP="00870B96">
            <w:pPr>
              <w:jc w:val="center"/>
              <w:rPr>
                <w:b/>
                <w:color w:val="000000" w:themeColor="text1"/>
              </w:rPr>
            </w:pPr>
            <w:r w:rsidRPr="00A60B1A">
              <w:rPr>
                <w:b/>
                <w:color w:val="000000" w:themeColor="text1"/>
              </w:rPr>
              <w:t>Całkowita</w:t>
            </w:r>
          </w:p>
          <w:p w14:paraId="4E7454B6" w14:textId="77777777" w:rsidR="00870B96" w:rsidRPr="00A60B1A" w:rsidRDefault="00870B96" w:rsidP="00870B96">
            <w:pPr>
              <w:jc w:val="center"/>
              <w:rPr>
                <w:b/>
                <w:color w:val="000000" w:themeColor="text1"/>
              </w:rPr>
            </w:pPr>
            <w:r w:rsidRPr="00A60B1A">
              <w:rPr>
                <w:b/>
                <w:color w:val="000000" w:themeColor="text1"/>
              </w:rPr>
              <w:t>wartość brutto</w:t>
            </w:r>
          </w:p>
          <w:p w14:paraId="5FE29904" w14:textId="77777777" w:rsidR="00870B96" w:rsidRPr="00A60B1A" w:rsidRDefault="00870B96" w:rsidP="00870B96">
            <w:pPr>
              <w:jc w:val="center"/>
              <w:rPr>
                <w:b/>
                <w:color w:val="000000" w:themeColor="text1"/>
              </w:rPr>
            </w:pPr>
          </w:p>
          <w:p w14:paraId="1315128F" w14:textId="77777777" w:rsidR="00870B96" w:rsidRPr="00A60B1A" w:rsidRDefault="00870B96" w:rsidP="00870B96">
            <w:pPr>
              <w:jc w:val="center"/>
              <w:rPr>
                <w:b/>
                <w:color w:val="000000" w:themeColor="text1"/>
              </w:rPr>
            </w:pPr>
            <w:r w:rsidRPr="00A60B1A">
              <w:rPr>
                <w:b/>
                <w:color w:val="000000" w:themeColor="text1"/>
              </w:rPr>
              <w:t>w PLN</w:t>
            </w:r>
          </w:p>
        </w:tc>
        <w:tc>
          <w:tcPr>
            <w:tcW w:w="2180" w:type="dxa"/>
            <w:gridSpan w:val="2"/>
            <w:tcBorders>
              <w:top w:val="single" w:sz="4" w:space="0" w:color="000000"/>
              <w:left w:val="single" w:sz="6" w:space="0" w:color="000000"/>
              <w:bottom w:val="single" w:sz="4" w:space="0" w:color="000000"/>
            </w:tcBorders>
            <w:shd w:val="clear" w:color="auto" w:fill="auto"/>
            <w:vAlign w:val="center"/>
          </w:tcPr>
          <w:p w14:paraId="2A75C534" w14:textId="77777777" w:rsidR="00870B96" w:rsidRPr="00A60B1A" w:rsidRDefault="00870B96" w:rsidP="00870B96">
            <w:pPr>
              <w:jc w:val="center"/>
              <w:rPr>
                <w:b/>
                <w:color w:val="000000" w:themeColor="text1"/>
              </w:rPr>
            </w:pPr>
            <w:r w:rsidRPr="00A60B1A">
              <w:rPr>
                <w:b/>
                <w:color w:val="000000" w:themeColor="text1"/>
              </w:rPr>
              <w:t>Termin realizacji</w:t>
            </w:r>
          </w:p>
        </w:tc>
        <w:tc>
          <w:tcPr>
            <w:tcW w:w="2371" w:type="dxa"/>
            <w:vMerge w:val="restart"/>
            <w:tcBorders>
              <w:top w:val="single" w:sz="4" w:space="0" w:color="000000"/>
              <w:left w:val="single" w:sz="6" w:space="0" w:color="000000"/>
              <w:right w:val="single" w:sz="4" w:space="0" w:color="000000"/>
            </w:tcBorders>
            <w:shd w:val="clear" w:color="auto" w:fill="auto"/>
            <w:vAlign w:val="center"/>
          </w:tcPr>
          <w:p w14:paraId="031B19C9" w14:textId="77777777" w:rsidR="00870B96" w:rsidRPr="00A60B1A" w:rsidRDefault="00870B96" w:rsidP="00870B96">
            <w:pPr>
              <w:pStyle w:val="Tekstprzypisudolnego"/>
              <w:suppressAutoHyphens/>
              <w:jc w:val="center"/>
              <w:rPr>
                <w:rFonts w:ascii="Times New Roman" w:hAnsi="Times New Roman"/>
                <w:b/>
                <w:color w:val="000000" w:themeColor="text1"/>
                <w:sz w:val="24"/>
                <w:szCs w:val="24"/>
                <w:lang w:eastAsia="zh-CN"/>
              </w:rPr>
            </w:pPr>
            <w:r w:rsidRPr="00A60B1A">
              <w:rPr>
                <w:rFonts w:ascii="Times New Roman" w:hAnsi="Times New Roman"/>
                <w:b/>
                <w:color w:val="000000" w:themeColor="text1"/>
                <w:sz w:val="24"/>
                <w:szCs w:val="24"/>
              </w:rPr>
              <w:t>Nazwa Odbiorcy</w:t>
            </w:r>
          </w:p>
        </w:tc>
      </w:tr>
      <w:tr w:rsidR="00C849BE" w:rsidRPr="00486432" w14:paraId="588F9FE9" w14:textId="77777777" w:rsidTr="00870B96">
        <w:trPr>
          <w:gridAfter w:val="1"/>
          <w:wAfter w:w="15" w:type="dxa"/>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14:paraId="6DC9827B" w14:textId="77777777" w:rsidR="00870B96" w:rsidRPr="00486432" w:rsidRDefault="00870B96" w:rsidP="00870B96">
            <w:pPr>
              <w:snapToGrid w:val="0"/>
              <w:jc w:val="center"/>
              <w:rPr>
                <w:color w:val="000000" w:themeColor="text1"/>
              </w:rPr>
            </w:pPr>
          </w:p>
        </w:tc>
        <w:tc>
          <w:tcPr>
            <w:tcW w:w="2835" w:type="dxa"/>
            <w:vMerge/>
            <w:tcBorders>
              <w:left w:val="single" w:sz="6" w:space="0" w:color="000000"/>
              <w:bottom w:val="single" w:sz="6" w:space="0" w:color="000000"/>
            </w:tcBorders>
            <w:shd w:val="clear" w:color="auto" w:fill="auto"/>
            <w:vAlign w:val="center"/>
          </w:tcPr>
          <w:p w14:paraId="669F9B9F" w14:textId="77777777" w:rsidR="00870B96" w:rsidRPr="00486432" w:rsidRDefault="00870B96" w:rsidP="00870B96">
            <w:pPr>
              <w:snapToGrid w:val="0"/>
              <w:jc w:val="center"/>
              <w:rPr>
                <w:color w:val="000000" w:themeColor="text1"/>
              </w:rPr>
            </w:pPr>
          </w:p>
        </w:tc>
        <w:tc>
          <w:tcPr>
            <w:tcW w:w="1701" w:type="dxa"/>
            <w:vMerge/>
            <w:tcBorders>
              <w:left w:val="single" w:sz="6" w:space="0" w:color="000000"/>
              <w:bottom w:val="single" w:sz="6" w:space="0" w:color="000000"/>
            </w:tcBorders>
            <w:shd w:val="clear" w:color="auto" w:fill="auto"/>
            <w:vAlign w:val="center"/>
          </w:tcPr>
          <w:p w14:paraId="1422152E" w14:textId="77777777" w:rsidR="00870B96" w:rsidRPr="00486432" w:rsidRDefault="00870B96" w:rsidP="00870B96">
            <w:pPr>
              <w:snapToGrid w:val="0"/>
              <w:jc w:val="center"/>
              <w:rPr>
                <w:color w:val="000000" w:themeColor="text1"/>
              </w:rPr>
            </w:pPr>
          </w:p>
        </w:tc>
        <w:tc>
          <w:tcPr>
            <w:tcW w:w="1134" w:type="dxa"/>
            <w:tcBorders>
              <w:left w:val="single" w:sz="6" w:space="0" w:color="000000"/>
              <w:bottom w:val="single" w:sz="6" w:space="0" w:color="000000"/>
            </w:tcBorders>
            <w:shd w:val="clear" w:color="auto" w:fill="auto"/>
            <w:vAlign w:val="center"/>
          </w:tcPr>
          <w:p w14:paraId="7A934732" w14:textId="77777777" w:rsidR="00870B96" w:rsidRPr="00A60B1A" w:rsidRDefault="00870B96" w:rsidP="00870B96">
            <w:pPr>
              <w:jc w:val="center"/>
              <w:rPr>
                <w:b/>
                <w:i/>
                <w:color w:val="000000" w:themeColor="text1"/>
              </w:rPr>
            </w:pPr>
            <w:r w:rsidRPr="00A60B1A">
              <w:rPr>
                <w:b/>
                <w:i/>
                <w:color w:val="000000" w:themeColor="text1"/>
              </w:rPr>
              <w:t>Data</w:t>
            </w:r>
          </w:p>
          <w:p w14:paraId="7F1F3FEC" w14:textId="77777777" w:rsidR="00870B96" w:rsidRPr="00486432" w:rsidRDefault="00870B96" w:rsidP="00870B96">
            <w:pPr>
              <w:jc w:val="center"/>
              <w:rPr>
                <w:b/>
                <w:color w:val="000000" w:themeColor="text1"/>
              </w:rPr>
            </w:pPr>
            <w:r w:rsidRPr="00A60B1A">
              <w:rPr>
                <w:b/>
                <w:i/>
                <w:color w:val="000000" w:themeColor="text1"/>
              </w:rPr>
              <w:t>rozpoczęcia</w:t>
            </w:r>
          </w:p>
        </w:tc>
        <w:tc>
          <w:tcPr>
            <w:tcW w:w="1046" w:type="dxa"/>
            <w:tcBorders>
              <w:left w:val="single" w:sz="6" w:space="0" w:color="000000"/>
              <w:bottom w:val="single" w:sz="6" w:space="0" w:color="000000"/>
              <w:right w:val="single" w:sz="6" w:space="0" w:color="000000"/>
            </w:tcBorders>
            <w:shd w:val="clear" w:color="auto" w:fill="auto"/>
            <w:vAlign w:val="center"/>
          </w:tcPr>
          <w:p w14:paraId="6CE43D30" w14:textId="77777777" w:rsidR="00870B96" w:rsidRPr="00A60B1A" w:rsidRDefault="00870B96" w:rsidP="00870B96">
            <w:pPr>
              <w:jc w:val="center"/>
              <w:rPr>
                <w:b/>
                <w:i/>
                <w:color w:val="000000" w:themeColor="text1"/>
              </w:rPr>
            </w:pPr>
            <w:r w:rsidRPr="00A60B1A">
              <w:rPr>
                <w:b/>
                <w:i/>
                <w:color w:val="000000" w:themeColor="text1"/>
              </w:rPr>
              <w:t>Data</w:t>
            </w:r>
          </w:p>
          <w:p w14:paraId="0B0C4F67" w14:textId="77777777" w:rsidR="00870B96" w:rsidRPr="00486432" w:rsidRDefault="00870B96" w:rsidP="00870B96">
            <w:pPr>
              <w:jc w:val="center"/>
              <w:rPr>
                <w:b/>
                <w:color w:val="000000" w:themeColor="text1"/>
              </w:rPr>
            </w:pPr>
            <w:r w:rsidRPr="00A60B1A">
              <w:rPr>
                <w:b/>
                <w:i/>
                <w:color w:val="000000" w:themeColor="text1"/>
              </w:rPr>
              <w:t>zakończenia</w:t>
            </w:r>
          </w:p>
        </w:tc>
        <w:tc>
          <w:tcPr>
            <w:tcW w:w="2371" w:type="dxa"/>
            <w:vMerge/>
            <w:tcBorders>
              <w:left w:val="single" w:sz="6" w:space="0" w:color="000000"/>
              <w:bottom w:val="single" w:sz="4" w:space="0" w:color="000000"/>
              <w:right w:val="single" w:sz="4" w:space="0" w:color="000000"/>
            </w:tcBorders>
            <w:shd w:val="clear" w:color="auto" w:fill="auto"/>
          </w:tcPr>
          <w:p w14:paraId="724EEAB9" w14:textId="77777777" w:rsidR="00870B96" w:rsidRPr="00486432" w:rsidRDefault="00870B96" w:rsidP="00D17C19">
            <w:pPr>
              <w:snapToGrid w:val="0"/>
              <w:jc w:val="both"/>
              <w:rPr>
                <w:color w:val="000000" w:themeColor="text1"/>
              </w:rPr>
            </w:pPr>
          </w:p>
        </w:tc>
      </w:tr>
      <w:tr w:rsidR="00C849BE" w:rsidRPr="00486432" w14:paraId="62970D3D" w14:textId="77777777" w:rsidTr="00870B96">
        <w:trPr>
          <w:gridAfter w:val="1"/>
          <w:wAfter w:w="15" w:type="dxa"/>
          <w:trHeight w:val="677"/>
        </w:trPr>
        <w:tc>
          <w:tcPr>
            <w:tcW w:w="567" w:type="dxa"/>
            <w:tcBorders>
              <w:top w:val="single" w:sz="6" w:space="0" w:color="000000"/>
              <w:left w:val="single" w:sz="6" w:space="0" w:color="000000"/>
              <w:bottom w:val="single" w:sz="6" w:space="0" w:color="000000"/>
            </w:tcBorders>
            <w:shd w:val="clear" w:color="auto" w:fill="auto"/>
          </w:tcPr>
          <w:p w14:paraId="18F68C48" w14:textId="77777777" w:rsidR="00F71A8E" w:rsidRPr="00486432" w:rsidRDefault="00F71A8E" w:rsidP="00F236E6">
            <w:pPr>
              <w:numPr>
                <w:ilvl w:val="0"/>
                <w:numId w:val="44"/>
              </w:numPr>
              <w:snapToGrid w:val="0"/>
              <w:spacing w:before="120"/>
              <w:ind w:left="0" w:firstLine="0"/>
              <w:jc w:val="both"/>
              <w:rPr>
                <w:color w:val="000000" w:themeColor="text1"/>
              </w:rPr>
            </w:pPr>
          </w:p>
        </w:tc>
        <w:tc>
          <w:tcPr>
            <w:tcW w:w="2835" w:type="dxa"/>
            <w:tcBorders>
              <w:top w:val="single" w:sz="6" w:space="0" w:color="000000"/>
              <w:left w:val="single" w:sz="6" w:space="0" w:color="000000"/>
              <w:bottom w:val="single" w:sz="6" w:space="0" w:color="000000"/>
            </w:tcBorders>
            <w:shd w:val="clear" w:color="auto" w:fill="auto"/>
          </w:tcPr>
          <w:p w14:paraId="45706971" w14:textId="77777777" w:rsidR="00F71A8E" w:rsidRPr="00486432" w:rsidRDefault="00F71A8E" w:rsidP="00D17C19">
            <w:pPr>
              <w:snapToGrid w:val="0"/>
              <w:spacing w:before="120"/>
              <w:jc w:val="both"/>
              <w:rPr>
                <w:color w:val="000000" w:themeColor="text1"/>
              </w:rPr>
            </w:pPr>
          </w:p>
        </w:tc>
        <w:tc>
          <w:tcPr>
            <w:tcW w:w="1701" w:type="dxa"/>
            <w:tcBorders>
              <w:top w:val="single" w:sz="6" w:space="0" w:color="000000"/>
              <w:left w:val="single" w:sz="6" w:space="0" w:color="000000"/>
              <w:bottom w:val="single" w:sz="6" w:space="0" w:color="000000"/>
            </w:tcBorders>
            <w:shd w:val="clear" w:color="auto" w:fill="auto"/>
          </w:tcPr>
          <w:p w14:paraId="0489F23D" w14:textId="77777777" w:rsidR="00F71A8E" w:rsidRPr="00486432" w:rsidRDefault="00F71A8E" w:rsidP="00D17C19">
            <w:pPr>
              <w:snapToGrid w:val="0"/>
              <w:spacing w:before="120"/>
              <w:jc w:val="both"/>
              <w:rPr>
                <w:color w:val="000000" w:themeColor="text1"/>
              </w:rPr>
            </w:pPr>
          </w:p>
        </w:tc>
        <w:tc>
          <w:tcPr>
            <w:tcW w:w="1134" w:type="dxa"/>
            <w:tcBorders>
              <w:left w:val="single" w:sz="6" w:space="0" w:color="000000"/>
              <w:bottom w:val="single" w:sz="6" w:space="0" w:color="000000"/>
            </w:tcBorders>
            <w:shd w:val="clear" w:color="auto" w:fill="auto"/>
          </w:tcPr>
          <w:p w14:paraId="3B1ECE00" w14:textId="77777777" w:rsidR="00F71A8E" w:rsidRPr="00486432" w:rsidRDefault="00F71A8E" w:rsidP="00D17C19">
            <w:pPr>
              <w:snapToGrid w:val="0"/>
              <w:spacing w:before="120"/>
              <w:jc w:val="both"/>
              <w:rPr>
                <w:color w:val="000000" w:themeColor="text1"/>
              </w:rPr>
            </w:pPr>
          </w:p>
        </w:tc>
        <w:tc>
          <w:tcPr>
            <w:tcW w:w="1046" w:type="dxa"/>
            <w:tcBorders>
              <w:left w:val="single" w:sz="6" w:space="0" w:color="000000"/>
              <w:bottom w:val="single" w:sz="6" w:space="0" w:color="000000"/>
            </w:tcBorders>
            <w:shd w:val="clear" w:color="auto" w:fill="auto"/>
          </w:tcPr>
          <w:p w14:paraId="27D1A68D" w14:textId="77777777" w:rsidR="00F71A8E" w:rsidRPr="00486432" w:rsidRDefault="00F71A8E" w:rsidP="00D17C19">
            <w:pPr>
              <w:snapToGrid w:val="0"/>
              <w:spacing w:before="120"/>
              <w:jc w:val="both"/>
              <w:rPr>
                <w:color w:val="000000" w:themeColor="text1"/>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0EF2CD1" w14:textId="77777777" w:rsidR="00F71A8E" w:rsidRPr="00486432" w:rsidRDefault="00F71A8E" w:rsidP="00D17C19">
            <w:pPr>
              <w:snapToGrid w:val="0"/>
              <w:spacing w:before="120"/>
              <w:jc w:val="both"/>
              <w:rPr>
                <w:color w:val="000000" w:themeColor="text1"/>
              </w:rPr>
            </w:pPr>
          </w:p>
        </w:tc>
      </w:tr>
      <w:tr w:rsidR="00F71A8E" w:rsidRPr="00486432" w14:paraId="0FEECDB5" w14:textId="77777777" w:rsidTr="00870B96">
        <w:trPr>
          <w:trHeight w:val="541"/>
        </w:trPr>
        <w:tc>
          <w:tcPr>
            <w:tcW w:w="567" w:type="dxa"/>
            <w:tcBorders>
              <w:top w:val="single" w:sz="6" w:space="0" w:color="000000"/>
              <w:left w:val="single" w:sz="6" w:space="0" w:color="000000"/>
              <w:bottom w:val="single" w:sz="6" w:space="0" w:color="000000"/>
            </w:tcBorders>
            <w:shd w:val="clear" w:color="auto" w:fill="auto"/>
          </w:tcPr>
          <w:p w14:paraId="57E3C9A8" w14:textId="77777777" w:rsidR="00F71A8E" w:rsidRPr="00486432" w:rsidRDefault="00F71A8E" w:rsidP="00F236E6">
            <w:pPr>
              <w:numPr>
                <w:ilvl w:val="0"/>
                <w:numId w:val="44"/>
              </w:numPr>
              <w:snapToGrid w:val="0"/>
              <w:spacing w:before="120"/>
              <w:ind w:left="0" w:right="-288" w:firstLine="0"/>
              <w:jc w:val="both"/>
              <w:rPr>
                <w:color w:val="000000" w:themeColor="text1"/>
              </w:rPr>
            </w:pPr>
          </w:p>
        </w:tc>
        <w:tc>
          <w:tcPr>
            <w:tcW w:w="2835" w:type="dxa"/>
            <w:tcBorders>
              <w:top w:val="single" w:sz="6" w:space="0" w:color="000000"/>
              <w:left w:val="single" w:sz="6" w:space="0" w:color="000000"/>
              <w:bottom w:val="single" w:sz="6" w:space="0" w:color="000000"/>
            </w:tcBorders>
            <w:shd w:val="clear" w:color="auto" w:fill="auto"/>
          </w:tcPr>
          <w:p w14:paraId="58BC0C78" w14:textId="77777777" w:rsidR="00F71A8E" w:rsidRPr="00486432" w:rsidRDefault="00F71A8E" w:rsidP="00D17C19">
            <w:pPr>
              <w:snapToGrid w:val="0"/>
              <w:spacing w:before="120"/>
              <w:jc w:val="both"/>
              <w:rPr>
                <w:color w:val="000000" w:themeColor="text1"/>
              </w:rPr>
            </w:pPr>
          </w:p>
        </w:tc>
        <w:tc>
          <w:tcPr>
            <w:tcW w:w="1701" w:type="dxa"/>
            <w:tcBorders>
              <w:top w:val="single" w:sz="6" w:space="0" w:color="000000"/>
              <w:left w:val="single" w:sz="6" w:space="0" w:color="000000"/>
              <w:bottom w:val="single" w:sz="6" w:space="0" w:color="000000"/>
            </w:tcBorders>
            <w:shd w:val="clear" w:color="auto" w:fill="auto"/>
          </w:tcPr>
          <w:p w14:paraId="41373AA6" w14:textId="77777777" w:rsidR="00F71A8E" w:rsidRPr="00486432" w:rsidRDefault="00F71A8E" w:rsidP="00D17C19">
            <w:pPr>
              <w:snapToGrid w:val="0"/>
              <w:spacing w:before="120"/>
              <w:jc w:val="both"/>
              <w:rPr>
                <w:color w:val="000000" w:themeColor="text1"/>
              </w:rPr>
            </w:pPr>
          </w:p>
        </w:tc>
        <w:tc>
          <w:tcPr>
            <w:tcW w:w="1134" w:type="dxa"/>
            <w:tcBorders>
              <w:left w:val="single" w:sz="6" w:space="0" w:color="000000"/>
              <w:bottom w:val="single" w:sz="6" w:space="0" w:color="000000"/>
            </w:tcBorders>
            <w:shd w:val="clear" w:color="auto" w:fill="auto"/>
          </w:tcPr>
          <w:p w14:paraId="7ED1D116" w14:textId="77777777" w:rsidR="00F71A8E" w:rsidRPr="00486432" w:rsidRDefault="00F71A8E" w:rsidP="00D17C19">
            <w:pPr>
              <w:snapToGrid w:val="0"/>
              <w:spacing w:before="120"/>
              <w:jc w:val="both"/>
              <w:rPr>
                <w:color w:val="000000" w:themeColor="text1"/>
              </w:rPr>
            </w:pPr>
          </w:p>
        </w:tc>
        <w:tc>
          <w:tcPr>
            <w:tcW w:w="1046" w:type="dxa"/>
            <w:tcBorders>
              <w:left w:val="single" w:sz="6" w:space="0" w:color="000000"/>
              <w:bottom w:val="single" w:sz="6" w:space="0" w:color="000000"/>
            </w:tcBorders>
            <w:shd w:val="clear" w:color="auto" w:fill="auto"/>
          </w:tcPr>
          <w:p w14:paraId="524F3094" w14:textId="77777777" w:rsidR="00F71A8E" w:rsidRPr="00486432" w:rsidRDefault="00F71A8E" w:rsidP="00D17C19">
            <w:pPr>
              <w:snapToGrid w:val="0"/>
              <w:spacing w:before="120"/>
              <w:jc w:val="both"/>
              <w:rPr>
                <w:color w:val="000000" w:themeColor="text1"/>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14:paraId="430773B5" w14:textId="77777777" w:rsidR="00F71A8E" w:rsidRPr="00486432" w:rsidRDefault="00F71A8E" w:rsidP="00D17C19">
            <w:pPr>
              <w:snapToGrid w:val="0"/>
              <w:spacing w:before="120"/>
              <w:jc w:val="both"/>
              <w:rPr>
                <w:color w:val="000000" w:themeColor="text1"/>
              </w:rPr>
            </w:pPr>
          </w:p>
        </w:tc>
      </w:tr>
    </w:tbl>
    <w:p w14:paraId="57566242" w14:textId="77777777" w:rsidR="00F71A8E" w:rsidRPr="00486432" w:rsidRDefault="00F71A8E" w:rsidP="00F71A8E">
      <w:pPr>
        <w:spacing w:before="100" w:after="120"/>
        <w:jc w:val="both"/>
        <w:rPr>
          <w:b/>
          <w:color w:val="000000" w:themeColor="text1"/>
        </w:rPr>
      </w:pPr>
    </w:p>
    <w:p w14:paraId="28045F16" w14:textId="77777777" w:rsidR="00F71A8E" w:rsidRPr="00486432" w:rsidRDefault="00F71A8E" w:rsidP="00F71A8E">
      <w:pPr>
        <w:tabs>
          <w:tab w:val="left" w:pos="360"/>
        </w:tabs>
        <w:spacing w:before="100" w:after="120"/>
        <w:jc w:val="both"/>
        <w:rPr>
          <w:b/>
          <w:color w:val="000000" w:themeColor="text1"/>
        </w:rPr>
      </w:pPr>
      <w:r w:rsidRPr="00486432">
        <w:rPr>
          <w:color w:val="000000" w:themeColor="text1"/>
        </w:rPr>
        <w:t xml:space="preserve">Do niniejszego wykazu należy dołączyć dokumenty potwierdzające, że wyżej wymienione </w:t>
      </w:r>
      <w:r w:rsidR="001D334D" w:rsidRPr="00486432">
        <w:rPr>
          <w:color w:val="000000" w:themeColor="text1"/>
        </w:rPr>
        <w:t>dostawy</w:t>
      </w:r>
      <w:r w:rsidRPr="00486432">
        <w:rPr>
          <w:color w:val="000000" w:themeColor="text1"/>
        </w:rPr>
        <w:t xml:space="preserve"> zostały wykonane </w:t>
      </w:r>
      <w:r w:rsidR="001D334D" w:rsidRPr="00486432">
        <w:rPr>
          <w:color w:val="000000" w:themeColor="text1"/>
        </w:rPr>
        <w:t xml:space="preserve">należycie </w:t>
      </w:r>
      <w:r w:rsidRPr="00486432">
        <w:rPr>
          <w:color w:val="000000" w:themeColor="text1"/>
        </w:rPr>
        <w:t>(referencje itp.)</w:t>
      </w:r>
    </w:p>
    <w:p w14:paraId="4AC0920D" w14:textId="77777777" w:rsidR="00F71A8E" w:rsidRPr="00486432" w:rsidRDefault="00F71A8E" w:rsidP="00F71A8E">
      <w:pPr>
        <w:ind w:right="-993"/>
        <w:jc w:val="both"/>
        <w:rPr>
          <w:b/>
          <w:color w:val="000000" w:themeColor="text1"/>
        </w:rPr>
      </w:pPr>
    </w:p>
    <w:p w14:paraId="58AFEC5D" w14:textId="77777777" w:rsidR="00F71A8E" w:rsidRPr="00486432" w:rsidRDefault="00F71A8E" w:rsidP="00F71A8E">
      <w:pPr>
        <w:ind w:right="-993"/>
        <w:jc w:val="both"/>
        <w:rPr>
          <w:b/>
          <w:color w:val="000000" w:themeColor="text1"/>
        </w:rPr>
      </w:pPr>
    </w:p>
    <w:p w14:paraId="700B9E59" w14:textId="77777777" w:rsidR="00F71A8E" w:rsidRPr="00486432" w:rsidRDefault="00F71A8E" w:rsidP="00F71A8E">
      <w:pPr>
        <w:ind w:right="-993"/>
        <w:jc w:val="both"/>
        <w:rPr>
          <w:b/>
          <w:color w:val="000000" w:themeColor="text1"/>
        </w:rPr>
      </w:pPr>
    </w:p>
    <w:p w14:paraId="08C6B21F" w14:textId="77777777" w:rsidR="005C0157" w:rsidRPr="00486432" w:rsidRDefault="005C0157" w:rsidP="00F71A8E">
      <w:pPr>
        <w:ind w:right="-993"/>
        <w:jc w:val="both"/>
        <w:rPr>
          <w:b/>
          <w:color w:val="000000" w:themeColor="text1"/>
        </w:rPr>
      </w:pPr>
    </w:p>
    <w:p w14:paraId="49AC176B" w14:textId="77777777" w:rsidR="005C0157" w:rsidRPr="00486432" w:rsidRDefault="005C0157" w:rsidP="00F71A8E">
      <w:pPr>
        <w:ind w:right="-993"/>
        <w:jc w:val="both"/>
        <w:rPr>
          <w:b/>
          <w:color w:val="000000" w:themeColor="text1"/>
        </w:rPr>
      </w:pPr>
    </w:p>
    <w:p w14:paraId="6A0B3AA3" w14:textId="77777777" w:rsidR="004D6F03" w:rsidRPr="00486432" w:rsidRDefault="004D6F03" w:rsidP="00F71A8E">
      <w:pPr>
        <w:ind w:right="-993"/>
        <w:jc w:val="both"/>
        <w:rPr>
          <w:b/>
          <w:color w:val="000000" w:themeColor="text1"/>
        </w:rPr>
      </w:pPr>
    </w:p>
    <w:p w14:paraId="4BD56617" w14:textId="77777777" w:rsidR="004D6F03" w:rsidRPr="00486432" w:rsidRDefault="004D6F03" w:rsidP="00F71A8E">
      <w:pPr>
        <w:ind w:right="-993"/>
        <w:jc w:val="both"/>
        <w:rPr>
          <w:b/>
          <w:color w:val="000000" w:themeColor="text1"/>
        </w:rPr>
      </w:pPr>
    </w:p>
    <w:p w14:paraId="54BA6941" w14:textId="77777777" w:rsidR="005C0157" w:rsidRPr="00486432" w:rsidRDefault="005C0157" w:rsidP="00F71A8E">
      <w:pPr>
        <w:ind w:right="-993"/>
        <w:jc w:val="both"/>
        <w:rPr>
          <w:b/>
          <w:color w:val="000000" w:themeColor="text1"/>
        </w:rPr>
      </w:pPr>
    </w:p>
    <w:p w14:paraId="0E64C7D8" w14:textId="77777777" w:rsidR="00F71A8E" w:rsidRPr="00486432" w:rsidRDefault="00F71A8E" w:rsidP="00F71A8E">
      <w:pPr>
        <w:ind w:right="-993"/>
        <w:jc w:val="both"/>
        <w:rPr>
          <w:b/>
          <w:color w:val="000000" w:themeColor="text1"/>
        </w:rPr>
      </w:pPr>
    </w:p>
    <w:p w14:paraId="4B536C28" w14:textId="77777777" w:rsidR="00F71A8E" w:rsidRPr="00486432" w:rsidRDefault="001D334D" w:rsidP="00870B96">
      <w:pPr>
        <w:ind w:right="-993"/>
        <w:jc w:val="center"/>
        <w:rPr>
          <w:b/>
          <w:color w:val="000000" w:themeColor="text1"/>
        </w:rPr>
      </w:pPr>
      <w:r w:rsidRPr="00486432">
        <w:rPr>
          <w:b/>
          <w:color w:val="000000" w:themeColor="text1"/>
        </w:rPr>
        <w:t xml:space="preserve">                                                              ………………………..</w:t>
      </w:r>
    </w:p>
    <w:p w14:paraId="5A690755" w14:textId="77777777" w:rsidR="001D334D" w:rsidRPr="00A60B1A" w:rsidRDefault="001D334D" w:rsidP="001D334D">
      <w:pPr>
        <w:pStyle w:val="Tekstpodstawowy31"/>
        <w:spacing w:after="0"/>
        <w:rPr>
          <w:color w:val="000000" w:themeColor="text1"/>
          <w:spacing w:val="4"/>
          <w:sz w:val="24"/>
          <w:szCs w:val="24"/>
        </w:rPr>
      </w:pP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Pr="00A60B1A">
        <w:rPr>
          <w:color w:val="000000" w:themeColor="text1"/>
          <w:sz w:val="24"/>
          <w:szCs w:val="24"/>
          <w:lang w:val="pl-PL"/>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00870B96" w:rsidRPr="00A60B1A">
        <w:rPr>
          <w:color w:val="000000" w:themeColor="text1"/>
          <w:sz w:val="24"/>
          <w:szCs w:val="24"/>
        </w:rPr>
        <w:tab/>
      </w:r>
      <w:r w:rsidRPr="00A60B1A">
        <w:rPr>
          <w:color w:val="000000" w:themeColor="text1"/>
          <w:spacing w:val="4"/>
          <w:sz w:val="24"/>
          <w:szCs w:val="24"/>
        </w:rPr>
        <w:t>podpis osoby upoważnionej do</w:t>
      </w:r>
    </w:p>
    <w:p w14:paraId="0A4B28B1" w14:textId="77777777" w:rsidR="001D334D" w:rsidRPr="00A60B1A" w:rsidRDefault="001D334D" w:rsidP="001D334D">
      <w:pPr>
        <w:pStyle w:val="Tekstpodstawowywcity22"/>
        <w:spacing w:after="0"/>
        <w:ind w:left="4956"/>
        <w:jc w:val="center"/>
        <w:rPr>
          <w:b/>
          <w:color w:val="000000" w:themeColor="text1"/>
          <w:spacing w:val="4"/>
        </w:rPr>
      </w:pPr>
      <w:r w:rsidRPr="00A60B1A">
        <w:rPr>
          <w:color w:val="000000" w:themeColor="text1"/>
          <w:spacing w:val="4"/>
        </w:rPr>
        <w:t>reprezentowania Wykonawcy</w:t>
      </w:r>
    </w:p>
    <w:p w14:paraId="0064B57E" w14:textId="77777777" w:rsidR="00F71A8E" w:rsidRPr="00A60B1A" w:rsidRDefault="00F71A8E" w:rsidP="001D334D">
      <w:pPr>
        <w:ind w:right="-993"/>
        <w:jc w:val="center"/>
        <w:rPr>
          <w:i/>
          <w:color w:val="000000" w:themeColor="text1"/>
          <w:vertAlign w:val="superscript"/>
          <w:lang w:val="x-none"/>
        </w:rPr>
      </w:pPr>
    </w:p>
    <w:p w14:paraId="3E7E078A" w14:textId="77777777" w:rsidR="00E50A43" w:rsidRPr="00A60B1A" w:rsidRDefault="00E50A43" w:rsidP="00F71A8E">
      <w:pPr>
        <w:jc w:val="right"/>
        <w:rPr>
          <w:b/>
          <w:color w:val="000000" w:themeColor="text1"/>
          <w:spacing w:val="4"/>
        </w:rPr>
      </w:pPr>
    </w:p>
    <w:p w14:paraId="473218FD" w14:textId="77777777" w:rsidR="00E50A43" w:rsidRPr="00A60B1A" w:rsidRDefault="00E50A43" w:rsidP="00F71A8E">
      <w:pPr>
        <w:jc w:val="right"/>
        <w:rPr>
          <w:b/>
          <w:color w:val="000000" w:themeColor="text1"/>
          <w:spacing w:val="4"/>
        </w:rPr>
      </w:pPr>
    </w:p>
    <w:p w14:paraId="501D8079" w14:textId="77777777" w:rsidR="00E50A43" w:rsidRPr="00A60B1A" w:rsidRDefault="00E50A43" w:rsidP="00F71A8E">
      <w:pPr>
        <w:jc w:val="right"/>
        <w:rPr>
          <w:b/>
          <w:color w:val="000000" w:themeColor="text1"/>
          <w:spacing w:val="4"/>
        </w:rPr>
      </w:pPr>
    </w:p>
    <w:p w14:paraId="3D9D0FAE" w14:textId="77777777" w:rsidR="00E50A43" w:rsidRPr="00A60B1A" w:rsidRDefault="00E50A43" w:rsidP="00F71A8E">
      <w:pPr>
        <w:jc w:val="right"/>
        <w:rPr>
          <w:b/>
          <w:color w:val="000000" w:themeColor="text1"/>
          <w:spacing w:val="4"/>
        </w:rPr>
      </w:pPr>
    </w:p>
    <w:p w14:paraId="41608B73" w14:textId="77777777" w:rsidR="00E50A43" w:rsidRPr="00A60B1A" w:rsidRDefault="00E50A43" w:rsidP="00F71A8E">
      <w:pPr>
        <w:jc w:val="right"/>
        <w:rPr>
          <w:b/>
          <w:color w:val="000000" w:themeColor="text1"/>
          <w:spacing w:val="4"/>
        </w:rPr>
      </w:pPr>
    </w:p>
    <w:p w14:paraId="3F14A69E" w14:textId="77777777" w:rsidR="00E50A43" w:rsidRPr="00A60B1A" w:rsidRDefault="00E50A43" w:rsidP="00F71A8E">
      <w:pPr>
        <w:jc w:val="right"/>
        <w:rPr>
          <w:b/>
          <w:color w:val="000000" w:themeColor="text1"/>
          <w:spacing w:val="4"/>
        </w:rPr>
      </w:pPr>
    </w:p>
    <w:p w14:paraId="05347F4C" w14:textId="77777777" w:rsidR="00E50A43" w:rsidRPr="00A60B1A" w:rsidRDefault="00E50A43" w:rsidP="00F71A8E">
      <w:pPr>
        <w:jc w:val="right"/>
        <w:rPr>
          <w:b/>
          <w:color w:val="000000" w:themeColor="text1"/>
          <w:spacing w:val="4"/>
        </w:rPr>
      </w:pPr>
    </w:p>
    <w:p w14:paraId="21B912B2" w14:textId="77777777" w:rsidR="00E50A43" w:rsidRPr="00A60B1A" w:rsidRDefault="00E50A43" w:rsidP="00F71A8E">
      <w:pPr>
        <w:jc w:val="right"/>
        <w:rPr>
          <w:b/>
          <w:color w:val="000000" w:themeColor="text1"/>
          <w:spacing w:val="4"/>
        </w:rPr>
      </w:pPr>
    </w:p>
    <w:p w14:paraId="608BBB73" w14:textId="77777777" w:rsidR="00E50A43" w:rsidRPr="00A60B1A" w:rsidRDefault="00E50A43" w:rsidP="00F71A8E">
      <w:pPr>
        <w:jc w:val="right"/>
        <w:rPr>
          <w:b/>
          <w:color w:val="000000" w:themeColor="text1"/>
          <w:spacing w:val="4"/>
        </w:rPr>
      </w:pPr>
    </w:p>
    <w:p w14:paraId="685C6E6A" w14:textId="77777777" w:rsidR="00E50A43" w:rsidRPr="00A60B1A" w:rsidRDefault="00E50A43" w:rsidP="00F71A8E">
      <w:pPr>
        <w:jc w:val="right"/>
        <w:rPr>
          <w:b/>
          <w:color w:val="000000" w:themeColor="text1"/>
          <w:spacing w:val="4"/>
        </w:rPr>
      </w:pPr>
    </w:p>
    <w:p w14:paraId="78F2C9B9" w14:textId="77777777" w:rsidR="00E50A43" w:rsidRPr="00A60B1A" w:rsidRDefault="00E50A43" w:rsidP="00F71A8E">
      <w:pPr>
        <w:jc w:val="right"/>
        <w:rPr>
          <w:b/>
          <w:color w:val="000000" w:themeColor="text1"/>
          <w:spacing w:val="4"/>
        </w:rPr>
      </w:pPr>
    </w:p>
    <w:p w14:paraId="31094C64" w14:textId="77777777" w:rsidR="00E50A43" w:rsidRPr="00A60B1A" w:rsidRDefault="00E50A43" w:rsidP="00F71A8E">
      <w:pPr>
        <w:jc w:val="right"/>
        <w:rPr>
          <w:b/>
          <w:color w:val="000000" w:themeColor="text1"/>
          <w:spacing w:val="4"/>
        </w:rPr>
      </w:pPr>
    </w:p>
    <w:p w14:paraId="2703914E" w14:textId="77777777" w:rsidR="00E50A43" w:rsidRPr="00A60B1A" w:rsidRDefault="00E50A43" w:rsidP="00F71A8E">
      <w:pPr>
        <w:jc w:val="right"/>
        <w:rPr>
          <w:b/>
          <w:color w:val="000000" w:themeColor="text1"/>
          <w:spacing w:val="4"/>
        </w:rPr>
      </w:pPr>
    </w:p>
    <w:p w14:paraId="06685828" w14:textId="77777777" w:rsidR="00E50A43" w:rsidRPr="00A60B1A" w:rsidRDefault="00E50A43" w:rsidP="00F71A8E">
      <w:pPr>
        <w:jc w:val="right"/>
        <w:rPr>
          <w:b/>
          <w:color w:val="000000" w:themeColor="text1"/>
          <w:spacing w:val="4"/>
        </w:rPr>
      </w:pPr>
    </w:p>
    <w:p w14:paraId="72E920B6" w14:textId="77777777" w:rsidR="00E50A43" w:rsidRPr="00A60B1A" w:rsidRDefault="00E50A43" w:rsidP="00F71A8E">
      <w:pPr>
        <w:jc w:val="right"/>
        <w:rPr>
          <w:b/>
          <w:color w:val="000000" w:themeColor="text1"/>
          <w:spacing w:val="4"/>
        </w:rPr>
      </w:pPr>
    </w:p>
    <w:p w14:paraId="26E5BF44" w14:textId="77777777" w:rsidR="00E50A43" w:rsidRPr="00A60B1A" w:rsidRDefault="00E50A43" w:rsidP="00F71A8E">
      <w:pPr>
        <w:jc w:val="right"/>
        <w:rPr>
          <w:b/>
          <w:color w:val="000000" w:themeColor="text1"/>
          <w:spacing w:val="4"/>
        </w:rPr>
      </w:pPr>
    </w:p>
    <w:p w14:paraId="11C3F032" w14:textId="77777777" w:rsidR="00681A23" w:rsidRPr="00A60B1A" w:rsidRDefault="00AA023D" w:rsidP="00681A23">
      <w:pPr>
        <w:autoSpaceDE w:val="0"/>
        <w:autoSpaceDN w:val="0"/>
        <w:adjustRightInd w:val="0"/>
        <w:spacing w:after="40" w:line="360" w:lineRule="auto"/>
        <w:ind w:left="709" w:right="-432" w:hanging="709"/>
        <w:jc w:val="right"/>
        <w:rPr>
          <w:b/>
          <w:color w:val="000000" w:themeColor="text1"/>
        </w:rPr>
      </w:pPr>
      <w:r w:rsidRPr="00A60B1A">
        <w:rPr>
          <w:b/>
          <w:color w:val="000000" w:themeColor="text1"/>
        </w:rPr>
        <w:t>Z</w:t>
      </w:r>
      <w:r w:rsidR="00681A23" w:rsidRPr="00A60B1A">
        <w:rPr>
          <w:b/>
          <w:color w:val="000000" w:themeColor="text1"/>
        </w:rPr>
        <w:t xml:space="preserve">ałącznik nr </w:t>
      </w:r>
      <w:r w:rsidR="001D334D" w:rsidRPr="00A60B1A">
        <w:rPr>
          <w:b/>
          <w:color w:val="000000" w:themeColor="text1"/>
        </w:rPr>
        <w:t>6</w:t>
      </w:r>
      <w:r w:rsidR="00681A23" w:rsidRPr="00A60B1A">
        <w:rPr>
          <w:b/>
          <w:color w:val="000000" w:themeColor="text1"/>
        </w:rPr>
        <w:t xml:space="preserve"> do SWZ</w:t>
      </w:r>
    </w:p>
    <w:p w14:paraId="24E27712" w14:textId="77777777" w:rsidR="00681A23" w:rsidRPr="00A60B1A" w:rsidRDefault="00681A23" w:rsidP="00681A23">
      <w:pPr>
        <w:rPr>
          <w:bCs/>
          <w:color w:val="000000" w:themeColor="text1"/>
        </w:rPr>
      </w:pPr>
    </w:p>
    <w:p w14:paraId="1EFEBD44" w14:textId="77777777" w:rsidR="00681A23" w:rsidRPr="00A60B1A" w:rsidRDefault="00681A23" w:rsidP="009A6D1C">
      <w:pPr>
        <w:pStyle w:val="Tekstprzypisudolnego"/>
        <w:spacing w:line="276" w:lineRule="auto"/>
        <w:rPr>
          <w:rFonts w:ascii="Times New Roman" w:hAnsi="Times New Roman"/>
          <w:bCs/>
          <w:color w:val="000000" w:themeColor="text1"/>
          <w:spacing w:val="4"/>
          <w:sz w:val="24"/>
          <w:szCs w:val="24"/>
        </w:rPr>
      </w:pPr>
    </w:p>
    <w:p w14:paraId="2DAF975F" w14:textId="77777777" w:rsidR="00681A23" w:rsidRPr="00A60B1A" w:rsidRDefault="00681A23" w:rsidP="00681A23">
      <w:pPr>
        <w:pStyle w:val="Tekstprzypisudolnego"/>
        <w:spacing w:line="276" w:lineRule="auto"/>
        <w:jc w:val="center"/>
        <w:rPr>
          <w:rFonts w:ascii="Times New Roman" w:hAnsi="Times New Roman"/>
          <w:b/>
          <w:bCs/>
          <w:color w:val="000000" w:themeColor="text1"/>
          <w:spacing w:val="4"/>
          <w:sz w:val="24"/>
          <w:szCs w:val="24"/>
        </w:rPr>
      </w:pPr>
      <w:r w:rsidRPr="00A60B1A">
        <w:rPr>
          <w:rFonts w:ascii="Times New Roman" w:hAnsi="Times New Roman"/>
          <w:b/>
          <w:bCs/>
          <w:color w:val="000000" w:themeColor="text1"/>
          <w:spacing w:val="4"/>
          <w:sz w:val="24"/>
          <w:szCs w:val="24"/>
        </w:rPr>
        <w:t>OŚWIADCZENIE WYKONAWCY</w:t>
      </w:r>
    </w:p>
    <w:p w14:paraId="444EDDCB" w14:textId="77777777" w:rsidR="00681A23" w:rsidRPr="00A60B1A" w:rsidRDefault="00681A23" w:rsidP="00681A23">
      <w:pPr>
        <w:spacing w:line="276" w:lineRule="auto"/>
        <w:jc w:val="both"/>
        <w:rPr>
          <w:bCs/>
          <w:color w:val="000000" w:themeColor="text1"/>
          <w:spacing w:val="4"/>
        </w:rPr>
      </w:pPr>
    </w:p>
    <w:p w14:paraId="209F9D20" w14:textId="77777777" w:rsidR="00681A23" w:rsidRPr="00A60B1A" w:rsidRDefault="00681A23" w:rsidP="00681A23">
      <w:pPr>
        <w:spacing w:line="360" w:lineRule="auto"/>
        <w:jc w:val="both"/>
        <w:rPr>
          <w:bCs/>
          <w:color w:val="000000" w:themeColor="text1"/>
          <w:spacing w:val="4"/>
        </w:rPr>
      </w:pPr>
      <w:r w:rsidRPr="00A60B1A">
        <w:rPr>
          <w:bCs/>
          <w:color w:val="000000" w:themeColor="text1"/>
          <w:spacing w:val="4"/>
        </w:rPr>
        <w:t>My niżej podpisani:</w:t>
      </w:r>
    </w:p>
    <w:p w14:paraId="265B8914" w14:textId="77777777" w:rsidR="00681A23" w:rsidRPr="00A60B1A" w:rsidRDefault="00681A23" w:rsidP="00681A23">
      <w:pPr>
        <w:spacing w:line="360" w:lineRule="auto"/>
        <w:jc w:val="both"/>
        <w:rPr>
          <w:bCs/>
          <w:color w:val="000000" w:themeColor="text1"/>
          <w:spacing w:val="4"/>
        </w:rPr>
      </w:pPr>
      <w:r w:rsidRPr="00A60B1A">
        <w:rPr>
          <w:bCs/>
          <w:color w:val="000000" w:themeColor="text1"/>
          <w:spacing w:val="4"/>
        </w:rPr>
        <w:t>……………………………………………………………………………………………………………………………………………………………………………………</w:t>
      </w:r>
    </w:p>
    <w:p w14:paraId="20A67D70" w14:textId="77777777" w:rsidR="00681A23" w:rsidRPr="00A60B1A" w:rsidRDefault="00681A23" w:rsidP="00681A23">
      <w:pPr>
        <w:spacing w:line="360" w:lineRule="auto"/>
        <w:jc w:val="both"/>
        <w:rPr>
          <w:bCs/>
          <w:color w:val="000000" w:themeColor="text1"/>
          <w:spacing w:val="4"/>
        </w:rPr>
      </w:pPr>
      <w:r w:rsidRPr="00A60B1A">
        <w:rPr>
          <w:bCs/>
          <w:color w:val="000000" w:themeColor="text1"/>
          <w:spacing w:val="4"/>
        </w:rPr>
        <w:t xml:space="preserve">działając w imieniu i na rzecz: </w:t>
      </w:r>
    </w:p>
    <w:p w14:paraId="2E26FBDE" w14:textId="77777777" w:rsidR="00681A23" w:rsidRPr="00A60B1A" w:rsidRDefault="00681A23" w:rsidP="00681A23">
      <w:pPr>
        <w:spacing w:line="360" w:lineRule="auto"/>
        <w:jc w:val="both"/>
        <w:rPr>
          <w:bCs/>
          <w:color w:val="000000" w:themeColor="text1"/>
          <w:spacing w:val="4"/>
        </w:rPr>
      </w:pPr>
      <w:r w:rsidRPr="00A60B1A">
        <w:rPr>
          <w:bCs/>
          <w:color w:val="000000" w:themeColor="text1"/>
          <w:spacing w:val="4"/>
        </w:rPr>
        <w:t>...................................................................................................................................</w:t>
      </w:r>
    </w:p>
    <w:p w14:paraId="289946BF" w14:textId="77777777" w:rsidR="00681A23" w:rsidRPr="00A60B1A" w:rsidRDefault="00681A23" w:rsidP="00681A23">
      <w:pPr>
        <w:spacing w:line="360" w:lineRule="auto"/>
        <w:jc w:val="both"/>
        <w:rPr>
          <w:bCs/>
          <w:color w:val="000000" w:themeColor="text1"/>
          <w:spacing w:val="4"/>
        </w:rPr>
      </w:pPr>
      <w:r w:rsidRPr="00A60B1A">
        <w:rPr>
          <w:bCs/>
          <w:color w:val="000000" w:themeColor="text1"/>
          <w:spacing w:val="4"/>
        </w:rPr>
        <w:t>...................................................................................................................................</w:t>
      </w:r>
    </w:p>
    <w:p w14:paraId="1B3BD1B9" w14:textId="781C121D" w:rsidR="00681A23" w:rsidRPr="00486432" w:rsidRDefault="00681A23" w:rsidP="009C0389">
      <w:pPr>
        <w:suppressAutoHyphens/>
        <w:spacing w:line="360" w:lineRule="auto"/>
        <w:jc w:val="both"/>
        <w:rPr>
          <w:color w:val="000000" w:themeColor="text1"/>
        </w:rPr>
      </w:pPr>
      <w:r w:rsidRPr="00486432">
        <w:rPr>
          <w:bCs/>
          <w:color w:val="000000" w:themeColor="text1"/>
          <w:spacing w:val="4"/>
        </w:rPr>
        <w:t xml:space="preserve">ubiegając się o udzielenie zamówienia publicznego pn. </w:t>
      </w:r>
      <w:r w:rsidR="00E50A43" w:rsidRPr="00486432">
        <w:rPr>
          <w:b/>
          <w:color w:val="000000" w:themeColor="text1"/>
        </w:rPr>
        <w:t>„Odbieranie i zagospodarowanie odpadów komunalnych z nieruchomości zamieszkałych i niezamieszkałych położonych w Gminie Jaworzyna Śląska”</w:t>
      </w:r>
      <w:r w:rsidR="00E50A43" w:rsidRPr="00486432">
        <w:rPr>
          <w:color w:val="000000" w:themeColor="text1"/>
        </w:rPr>
        <w:t xml:space="preserve"> </w:t>
      </w:r>
      <w:r w:rsidR="004E6076" w:rsidRPr="00486432">
        <w:rPr>
          <w:color w:val="000000" w:themeColor="text1"/>
        </w:rPr>
        <w:t>prowadzonym przez Gminę Jaworzyna Śląska</w:t>
      </w:r>
      <w:r w:rsidR="009C0389" w:rsidRPr="00486432">
        <w:rPr>
          <w:color w:val="000000" w:themeColor="text1"/>
        </w:rPr>
        <w:t xml:space="preserve"> </w:t>
      </w:r>
      <w:r w:rsidRPr="00486432">
        <w:rPr>
          <w:bCs/>
          <w:color w:val="000000" w:themeColor="text1"/>
        </w:rPr>
        <w:t>oświadczamy</w:t>
      </w:r>
      <w:r w:rsidR="00584B68" w:rsidRPr="00486432">
        <w:rPr>
          <w:bCs/>
          <w:color w:val="000000" w:themeColor="text1"/>
        </w:rPr>
        <w:t xml:space="preserve"> </w:t>
      </w:r>
      <w:r w:rsidRPr="00486432">
        <w:rPr>
          <w:bCs/>
          <w:color w:val="000000" w:themeColor="text1"/>
        </w:rPr>
        <w:t xml:space="preserve">że informacje zawarte w oświadczeniu, o którym mowa w art. 125 ust. 1 </w:t>
      </w:r>
      <w:r w:rsidR="00B26ABF" w:rsidRPr="00054655">
        <w:rPr>
          <w:iCs/>
          <w:color w:val="000000" w:themeColor="text1"/>
        </w:rPr>
        <w:t>P.Z.P</w:t>
      </w:r>
      <w:r w:rsidR="00B26ABF">
        <w:rPr>
          <w:bCs/>
          <w:color w:val="000000" w:themeColor="text1"/>
        </w:rPr>
        <w:t xml:space="preserve">., </w:t>
      </w:r>
      <w:r w:rsidRPr="00486432">
        <w:rPr>
          <w:bCs/>
          <w:color w:val="000000" w:themeColor="text1"/>
        </w:rPr>
        <w:t xml:space="preserve">w zakresie odnoszącym się do podstaw wykluczenia wskazanych w art. 108 ust. 1 pkt 3-6 </w:t>
      </w:r>
      <w:r w:rsidR="00B26ABF" w:rsidRPr="00054655">
        <w:rPr>
          <w:iCs/>
          <w:color w:val="000000" w:themeColor="text1"/>
        </w:rPr>
        <w:t>P.Z.P</w:t>
      </w:r>
      <w:r w:rsidR="00B26ABF">
        <w:rPr>
          <w:bCs/>
          <w:color w:val="000000" w:themeColor="text1"/>
        </w:rPr>
        <w:t xml:space="preserve">., </w:t>
      </w:r>
      <w:r w:rsidRPr="00486432">
        <w:rPr>
          <w:bCs/>
          <w:color w:val="000000" w:themeColor="text1"/>
        </w:rPr>
        <w:t xml:space="preserve">oraz w zakresie podstaw wykluczenia wskazanych w art. 109 ust. 1 pkt 1 </w:t>
      </w:r>
      <w:r w:rsidR="00B26ABF" w:rsidRPr="00054655">
        <w:rPr>
          <w:iCs/>
          <w:color w:val="000000" w:themeColor="text1"/>
        </w:rPr>
        <w:t>P.Z.P</w:t>
      </w:r>
      <w:r w:rsidR="00B26ABF">
        <w:rPr>
          <w:bCs/>
          <w:color w:val="000000" w:themeColor="text1"/>
        </w:rPr>
        <w:t xml:space="preserve">., </w:t>
      </w:r>
      <w:r w:rsidRPr="00486432">
        <w:rPr>
          <w:bCs/>
          <w:color w:val="000000" w:themeColor="text1"/>
        </w:rPr>
        <w:t>są aktualne.</w:t>
      </w:r>
    </w:p>
    <w:p w14:paraId="60E972DB" w14:textId="77777777" w:rsidR="00681A23" w:rsidRPr="00A60B1A" w:rsidRDefault="00681A23" w:rsidP="00681A23">
      <w:pPr>
        <w:spacing w:line="360" w:lineRule="auto"/>
        <w:jc w:val="both"/>
        <w:rPr>
          <w:bCs/>
          <w:color w:val="000000" w:themeColor="text1"/>
        </w:rPr>
      </w:pPr>
    </w:p>
    <w:p w14:paraId="76E834CA" w14:textId="77777777" w:rsidR="00681A23" w:rsidRPr="00A60B1A" w:rsidRDefault="00681A23" w:rsidP="00681A23">
      <w:pPr>
        <w:spacing w:line="360" w:lineRule="auto"/>
        <w:jc w:val="both"/>
        <w:rPr>
          <w:bCs/>
          <w:color w:val="000000" w:themeColor="text1"/>
        </w:rPr>
      </w:pPr>
    </w:p>
    <w:p w14:paraId="453E258A" w14:textId="77777777" w:rsidR="00681A23" w:rsidRPr="00486432" w:rsidRDefault="00681A23" w:rsidP="00681A23">
      <w:pPr>
        <w:spacing w:line="360" w:lineRule="auto"/>
        <w:jc w:val="both"/>
        <w:rPr>
          <w:bCs/>
          <w:color w:val="000000" w:themeColor="text1"/>
        </w:rPr>
      </w:pPr>
    </w:p>
    <w:p w14:paraId="7C32F838" w14:textId="77777777" w:rsidR="00681A23" w:rsidRPr="00486432" w:rsidRDefault="00681A23" w:rsidP="00681A23">
      <w:pPr>
        <w:spacing w:line="360" w:lineRule="auto"/>
        <w:jc w:val="both"/>
        <w:rPr>
          <w:bCs/>
          <w:color w:val="000000" w:themeColor="text1"/>
        </w:rPr>
      </w:pPr>
    </w:p>
    <w:p w14:paraId="4A697B6C" w14:textId="77777777" w:rsidR="00681A23" w:rsidRPr="00486432" w:rsidRDefault="00681A23" w:rsidP="009A6D1C">
      <w:pPr>
        <w:spacing w:line="360" w:lineRule="auto"/>
        <w:ind w:left="5643"/>
        <w:jc w:val="center"/>
        <w:rPr>
          <w:bCs/>
          <w:color w:val="000000" w:themeColor="text1"/>
        </w:rPr>
      </w:pPr>
      <w:r w:rsidRPr="00486432">
        <w:rPr>
          <w:bCs/>
          <w:color w:val="000000" w:themeColor="text1"/>
        </w:rPr>
        <w:t>………………………………….</w:t>
      </w:r>
    </w:p>
    <w:p w14:paraId="4BB0BA79" w14:textId="77777777" w:rsidR="001D334D" w:rsidRPr="00A60B1A" w:rsidRDefault="001D334D" w:rsidP="001D334D">
      <w:pPr>
        <w:pStyle w:val="Tekstpodstawowy31"/>
        <w:spacing w:after="0"/>
        <w:ind w:left="4956"/>
        <w:jc w:val="center"/>
        <w:rPr>
          <w:color w:val="000000" w:themeColor="text1"/>
          <w:spacing w:val="4"/>
          <w:sz w:val="24"/>
          <w:szCs w:val="24"/>
        </w:rPr>
      </w:pPr>
      <w:r w:rsidRPr="00A60B1A">
        <w:rPr>
          <w:color w:val="000000" w:themeColor="text1"/>
          <w:spacing w:val="4"/>
          <w:sz w:val="24"/>
          <w:szCs w:val="24"/>
        </w:rPr>
        <w:t>podpis osoby upoważnionej do</w:t>
      </w:r>
    </w:p>
    <w:p w14:paraId="55EE7E6F" w14:textId="77777777" w:rsidR="001D334D" w:rsidRPr="00A60B1A" w:rsidRDefault="001D334D" w:rsidP="001D334D">
      <w:pPr>
        <w:pStyle w:val="Tekstpodstawowywcity22"/>
        <w:spacing w:after="0"/>
        <w:ind w:left="4956"/>
        <w:jc w:val="center"/>
        <w:rPr>
          <w:b/>
          <w:color w:val="000000" w:themeColor="text1"/>
          <w:spacing w:val="4"/>
        </w:rPr>
      </w:pPr>
      <w:r w:rsidRPr="00A60B1A">
        <w:rPr>
          <w:color w:val="000000" w:themeColor="text1"/>
          <w:spacing w:val="4"/>
        </w:rPr>
        <w:t>reprezentowania Wykonawcy</w:t>
      </w:r>
    </w:p>
    <w:p w14:paraId="3975574B" w14:textId="77777777" w:rsidR="00F71A8E" w:rsidRPr="00A60B1A" w:rsidRDefault="00F71A8E" w:rsidP="00637338">
      <w:pPr>
        <w:tabs>
          <w:tab w:val="num" w:pos="0"/>
        </w:tabs>
        <w:suppressAutoHyphens/>
        <w:spacing w:after="40" w:line="360" w:lineRule="auto"/>
        <w:ind w:left="709" w:hanging="709"/>
        <w:jc w:val="right"/>
        <w:rPr>
          <w:b/>
          <w:color w:val="000000" w:themeColor="text1"/>
          <w:lang w:val="x-none"/>
        </w:rPr>
      </w:pPr>
    </w:p>
    <w:p w14:paraId="65A2B275" w14:textId="77777777" w:rsidR="00681A23" w:rsidRPr="00A60B1A" w:rsidRDefault="00681A23" w:rsidP="00637338">
      <w:pPr>
        <w:tabs>
          <w:tab w:val="num" w:pos="0"/>
        </w:tabs>
        <w:suppressAutoHyphens/>
        <w:spacing w:after="40" w:line="360" w:lineRule="auto"/>
        <w:ind w:left="709" w:hanging="709"/>
        <w:jc w:val="right"/>
        <w:rPr>
          <w:b/>
          <w:color w:val="000000" w:themeColor="text1"/>
        </w:rPr>
      </w:pPr>
    </w:p>
    <w:p w14:paraId="2DA52705" w14:textId="45C76E78" w:rsidR="00D05F80" w:rsidRPr="00A60B1A" w:rsidRDefault="00D05F80" w:rsidP="00637338">
      <w:pPr>
        <w:tabs>
          <w:tab w:val="num" w:pos="0"/>
        </w:tabs>
        <w:suppressAutoHyphens/>
        <w:spacing w:after="40" w:line="360" w:lineRule="auto"/>
        <w:ind w:left="709" w:hanging="709"/>
        <w:jc w:val="right"/>
        <w:rPr>
          <w:bCs/>
          <w:color w:val="000000" w:themeColor="text1"/>
        </w:rPr>
      </w:pPr>
    </w:p>
    <w:p w14:paraId="7C9AA635" w14:textId="77777777" w:rsidR="00E50A43" w:rsidRPr="00486432" w:rsidRDefault="00E50A43" w:rsidP="00E50A43">
      <w:pPr>
        <w:tabs>
          <w:tab w:val="left" w:pos="780"/>
        </w:tabs>
        <w:spacing w:line="300" w:lineRule="auto"/>
        <w:ind w:left="780" w:hanging="360"/>
        <w:jc w:val="right"/>
        <w:rPr>
          <w:b/>
          <w:color w:val="000000" w:themeColor="text1"/>
        </w:rPr>
      </w:pPr>
    </w:p>
    <w:p w14:paraId="6932608E" w14:textId="77777777" w:rsidR="00E50A43" w:rsidRPr="00486432" w:rsidRDefault="00E50A43" w:rsidP="00E50A43">
      <w:pPr>
        <w:tabs>
          <w:tab w:val="left" w:pos="780"/>
        </w:tabs>
        <w:spacing w:line="300" w:lineRule="auto"/>
        <w:ind w:left="780" w:hanging="360"/>
        <w:jc w:val="right"/>
        <w:rPr>
          <w:b/>
          <w:color w:val="000000" w:themeColor="text1"/>
        </w:rPr>
      </w:pPr>
    </w:p>
    <w:p w14:paraId="76CCDF98" w14:textId="77777777" w:rsidR="00E50A43" w:rsidRPr="00486432" w:rsidRDefault="00E50A43" w:rsidP="00E50A43">
      <w:pPr>
        <w:tabs>
          <w:tab w:val="left" w:pos="780"/>
        </w:tabs>
        <w:spacing w:line="300" w:lineRule="auto"/>
        <w:ind w:left="780" w:hanging="360"/>
        <w:jc w:val="right"/>
        <w:rPr>
          <w:b/>
          <w:color w:val="000000" w:themeColor="text1"/>
        </w:rPr>
      </w:pPr>
    </w:p>
    <w:p w14:paraId="2ED6C666" w14:textId="77777777" w:rsidR="00E50A43" w:rsidRPr="00486432" w:rsidRDefault="00E50A43" w:rsidP="00E50A43">
      <w:pPr>
        <w:tabs>
          <w:tab w:val="left" w:pos="780"/>
        </w:tabs>
        <w:spacing w:line="300" w:lineRule="auto"/>
        <w:ind w:left="780" w:hanging="360"/>
        <w:jc w:val="right"/>
        <w:rPr>
          <w:b/>
          <w:color w:val="000000" w:themeColor="text1"/>
        </w:rPr>
      </w:pPr>
    </w:p>
    <w:p w14:paraId="319F1A3C" w14:textId="77777777" w:rsidR="00E50A43" w:rsidRPr="00486432" w:rsidRDefault="00E50A43" w:rsidP="00E50A43">
      <w:pPr>
        <w:tabs>
          <w:tab w:val="left" w:pos="780"/>
        </w:tabs>
        <w:spacing w:line="300" w:lineRule="auto"/>
        <w:ind w:left="780" w:hanging="360"/>
        <w:jc w:val="right"/>
        <w:rPr>
          <w:b/>
          <w:color w:val="000000" w:themeColor="text1"/>
        </w:rPr>
      </w:pPr>
    </w:p>
    <w:p w14:paraId="02BFA805" w14:textId="77777777" w:rsidR="00E50A43" w:rsidRPr="00486432" w:rsidRDefault="00E50A43" w:rsidP="00E50A43">
      <w:pPr>
        <w:tabs>
          <w:tab w:val="left" w:pos="780"/>
        </w:tabs>
        <w:spacing w:line="300" w:lineRule="auto"/>
        <w:ind w:left="780" w:hanging="360"/>
        <w:jc w:val="right"/>
        <w:rPr>
          <w:b/>
          <w:color w:val="000000" w:themeColor="text1"/>
        </w:rPr>
      </w:pPr>
    </w:p>
    <w:p w14:paraId="2FA8659C" w14:textId="77777777" w:rsidR="0094562C" w:rsidRPr="00A60B1A" w:rsidRDefault="0094562C" w:rsidP="00B14AD8">
      <w:pPr>
        <w:spacing w:line="360" w:lineRule="auto"/>
        <w:jc w:val="right"/>
        <w:rPr>
          <w:b/>
          <w:color w:val="000000" w:themeColor="text1"/>
        </w:rPr>
      </w:pPr>
    </w:p>
    <w:p w14:paraId="58A34663" w14:textId="77777777" w:rsidR="00A60B1A" w:rsidRDefault="00A60B1A" w:rsidP="00B14AD8">
      <w:pPr>
        <w:spacing w:line="360" w:lineRule="auto"/>
        <w:jc w:val="right"/>
        <w:rPr>
          <w:b/>
          <w:color w:val="000000" w:themeColor="text1"/>
        </w:rPr>
      </w:pPr>
    </w:p>
    <w:p w14:paraId="6CD04ED2" w14:textId="1E4F05EE" w:rsidR="00B14AD8" w:rsidRPr="00A60B1A" w:rsidRDefault="00B14AD8" w:rsidP="00B14AD8">
      <w:pPr>
        <w:spacing w:line="360" w:lineRule="auto"/>
        <w:jc w:val="right"/>
        <w:rPr>
          <w:color w:val="000000" w:themeColor="text1"/>
        </w:rPr>
      </w:pPr>
      <w:r w:rsidRPr="00A60B1A">
        <w:rPr>
          <w:b/>
          <w:color w:val="000000" w:themeColor="text1"/>
        </w:rPr>
        <w:t>Załącznik Nr 8 do SWZ</w:t>
      </w:r>
    </w:p>
    <w:p w14:paraId="0E6CCECB" w14:textId="77777777" w:rsidR="00B14AD8" w:rsidRPr="00A60B1A" w:rsidRDefault="00B14AD8" w:rsidP="00B14AD8">
      <w:pPr>
        <w:spacing w:line="360" w:lineRule="auto"/>
        <w:jc w:val="both"/>
        <w:rPr>
          <w:b/>
          <w:color w:val="000000" w:themeColor="text1"/>
        </w:rPr>
      </w:pPr>
    </w:p>
    <w:p w14:paraId="7F460900" w14:textId="77777777" w:rsidR="00B14AD8" w:rsidRPr="00A60B1A" w:rsidRDefault="00B14AD8" w:rsidP="00B14AD8">
      <w:pPr>
        <w:spacing w:line="360" w:lineRule="auto"/>
        <w:jc w:val="center"/>
        <w:rPr>
          <w:b/>
          <w:color w:val="000000" w:themeColor="text1"/>
        </w:rPr>
      </w:pPr>
      <w:r w:rsidRPr="00A60B1A">
        <w:rPr>
          <w:b/>
          <w:color w:val="000000" w:themeColor="text1"/>
        </w:rPr>
        <w:t>WYKAZ OSÓB</w:t>
      </w:r>
    </w:p>
    <w:p w14:paraId="3CD43B3D" w14:textId="77777777" w:rsidR="00B14AD8" w:rsidRPr="00486432" w:rsidRDefault="00B14AD8" w:rsidP="00B14AD8">
      <w:pPr>
        <w:spacing w:line="360" w:lineRule="auto"/>
        <w:jc w:val="both"/>
        <w:rPr>
          <w:b/>
          <w:color w:val="000000" w:themeColor="text1"/>
        </w:rPr>
      </w:pPr>
    </w:p>
    <w:tbl>
      <w:tblPr>
        <w:tblW w:w="8941" w:type="dxa"/>
        <w:tblInd w:w="-15" w:type="dxa"/>
        <w:tblLayout w:type="fixed"/>
        <w:tblCellMar>
          <w:left w:w="70" w:type="dxa"/>
          <w:right w:w="70" w:type="dxa"/>
        </w:tblCellMar>
        <w:tblLook w:val="0000" w:firstRow="0" w:lastRow="0" w:firstColumn="0" w:lastColumn="0" w:noHBand="0" w:noVBand="0"/>
      </w:tblPr>
      <w:tblGrid>
        <w:gridCol w:w="511"/>
        <w:gridCol w:w="2394"/>
        <w:gridCol w:w="1925"/>
        <w:gridCol w:w="1417"/>
        <w:gridCol w:w="2694"/>
      </w:tblGrid>
      <w:tr w:rsidR="00C849BE" w:rsidRPr="00486432" w14:paraId="17D0BB99" w14:textId="77777777" w:rsidTr="00645BD9">
        <w:tc>
          <w:tcPr>
            <w:tcW w:w="511" w:type="dxa"/>
            <w:tcBorders>
              <w:top w:val="single" w:sz="4" w:space="0" w:color="000000"/>
              <w:left w:val="single" w:sz="4" w:space="0" w:color="000000"/>
              <w:bottom w:val="single" w:sz="4" w:space="0" w:color="000000"/>
            </w:tcBorders>
            <w:shd w:val="clear" w:color="auto" w:fill="auto"/>
            <w:vAlign w:val="center"/>
          </w:tcPr>
          <w:p w14:paraId="34F15EEA" w14:textId="77777777" w:rsidR="00B14AD8" w:rsidRPr="00A60B1A" w:rsidRDefault="00B14AD8" w:rsidP="00645BD9">
            <w:pPr>
              <w:jc w:val="center"/>
              <w:rPr>
                <w:b/>
                <w:color w:val="000000" w:themeColor="text1"/>
              </w:rPr>
            </w:pPr>
            <w:r w:rsidRPr="00A60B1A">
              <w:rPr>
                <w:b/>
                <w:color w:val="000000" w:themeColor="text1"/>
              </w:rPr>
              <w:t>LP.</w:t>
            </w:r>
          </w:p>
        </w:tc>
        <w:tc>
          <w:tcPr>
            <w:tcW w:w="2394" w:type="dxa"/>
            <w:tcBorders>
              <w:top w:val="single" w:sz="4" w:space="0" w:color="000000"/>
              <w:left w:val="single" w:sz="4" w:space="0" w:color="000000"/>
              <w:bottom w:val="single" w:sz="4" w:space="0" w:color="000000"/>
            </w:tcBorders>
            <w:shd w:val="clear" w:color="auto" w:fill="auto"/>
            <w:vAlign w:val="center"/>
          </w:tcPr>
          <w:p w14:paraId="2AD302FD" w14:textId="77777777" w:rsidR="00B14AD8" w:rsidRPr="00A60B1A" w:rsidRDefault="00B14AD8" w:rsidP="00645BD9">
            <w:pPr>
              <w:jc w:val="center"/>
              <w:rPr>
                <w:b/>
                <w:color w:val="000000" w:themeColor="text1"/>
              </w:rPr>
            </w:pPr>
            <w:r w:rsidRPr="00A60B1A">
              <w:rPr>
                <w:b/>
                <w:color w:val="000000" w:themeColor="text1"/>
              </w:rPr>
              <w:t>Nazwisko i imię</w:t>
            </w:r>
          </w:p>
        </w:tc>
        <w:tc>
          <w:tcPr>
            <w:tcW w:w="1925" w:type="dxa"/>
            <w:tcBorders>
              <w:top w:val="single" w:sz="4" w:space="0" w:color="000000"/>
              <w:left w:val="single" w:sz="4" w:space="0" w:color="000000"/>
              <w:bottom w:val="single" w:sz="4" w:space="0" w:color="000000"/>
            </w:tcBorders>
            <w:shd w:val="clear" w:color="auto" w:fill="auto"/>
            <w:vAlign w:val="center"/>
          </w:tcPr>
          <w:p w14:paraId="7C265E6D" w14:textId="77777777" w:rsidR="00B14AD8" w:rsidRPr="00A60B1A" w:rsidRDefault="00B14AD8" w:rsidP="00645BD9">
            <w:pPr>
              <w:jc w:val="center"/>
              <w:rPr>
                <w:b/>
                <w:color w:val="000000" w:themeColor="text1"/>
              </w:rPr>
            </w:pPr>
            <w:r w:rsidRPr="00A60B1A">
              <w:rPr>
                <w:b/>
                <w:color w:val="000000" w:themeColor="text1"/>
              </w:rPr>
              <w:t>Funkcja w realizacji zamówienia</w:t>
            </w:r>
          </w:p>
        </w:tc>
        <w:tc>
          <w:tcPr>
            <w:tcW w:w="1417" w:type="dxa"/>
            <w:tcBorders>
              <w:top w:val="single" w:sz="4" w:space="0" w:color="000000"/>
              <w:left w:val="single" w:sz="4" w:space="0" w:color="000000"/>
              <w:bottom w:val="single" w:sz="4" w:space="0" w:color="000000"/>
            </w:tcBorders>
            <w:shd w:val="clear" w:color="auto" w:fill="auto"/>
            <w:vAlign w:val="center"/>
          </w:tcPr>
          <w:p w14:paraId="6701767A" w14:textId="77777777" w:rsidR="00B14AD8" w:rsidRPr="00A60B1A" w:rsidRDefault="00B14AD8" w:rsidP="00645BD9">
            <w:pPr>
              <w:jc w:val="center"/>
              <w:rPr>
                <w:b/>
                <w:color w:val="000000" w:themeColor="text1"/>
              </w:rPr>
            </w:pPr>
            <w:r w:rsidRPr="00A60B1A">
              <w:rPr>
                <w:b/>
                <w:color w:val="000000" w:themeColor="text1"/>
              </w:rPr>
              <w:t>Zakres i okres doświadczenia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2254" w14:textId="77777777" w:rsidR="00B14AD8" w:rsidRPr="00A60B1A" w:rsidRDefault="00B14AD8" w:rsidP="00645BD9">
            <w:pPr>
              <w:jc w:val="center"/>
              <w:rPr>
                <w:b/>
                <w:color w:val="000000" w:themeColor="text1"/>
              </w:rPr>
            </w:pPr>
            <w:r w:rsidRPr="00A60B1A">
              <w:rPr>
                <w:b/>
                <w:color w:val="000000" w:themeColor="text1"/>
              </w:rPr>
              <w:t>Podstawa dysponowania osobami</w:t>
            </w:r>
          </w:p>
        </w:tc>
      </w:tr>
      <w:tr w:rsidR="00C849BE" w:rsidRPr="00486432" w14:paraId="11F59C86" w14:textId="77777777" w:rsidTr="00645BD9">
        <w:trPr>
          <w:trHeight w:val="885"/>
        </w:trPr>
        <w:tc>
          <w:tcPr>
            <w:tcW w:w="511" w:type="dxa"/>
            <w:tcBorders>
              <w:top w:val="single" w:sz="4" w:space="0" w:color="000000"/>
              <w:left w:val="single" w:sz="4" w:space="0" w:color="000000"/>
              <w:bottom w:val="single" w:sz="4" w:space="0" w:color="000000"/>
            </w:tcBorders>
            <w:shd w:val="clear" w:color="auto" w:fill="auto"/>
            <w:vAlign w:val="center"/>
          </w:tcPr>
          <w:p w14:paraId="3DB99035" w14:textId="77777777" w:rsidR="00B14AD8" w:rsidRPr="00A60B1A" w:rsidRDefault="00B14AD8" w:rsidP="00645BD9">
            <w:pPr>
              <w:numPr>
                <w:ilvl w:val="0"/>
                <w:numId w:val="72"/>
              </w:numPr>
              <w:tabs>
                <w:tab w:val="left" w:pos="360"/>
              </w:tabs>
              <w:ind w:left="357" w:hanging="357"/>
              <w:jc w:val="center"/>
              <w:rPr>
                <w:color w:val="000000" w:themeColor="text1"/>
              </w:rPr>
            </w:pPr>
          </w:p>
        </w:tc>
        <w:tc>
          <w:tcPr>
            <w:tcW w:w="2394" w:type="dxa"/>
            <w:tcBorders>
              <w:top w:val="single" w:sz="4" w:space="0" w:color="000000"/>
              <w:left w:val="single" w:sz="4" w:space="0" w:color="000000"/>
              <w:bottom w:val="single" w:sz="4" w:space="0" w:color="000000"/>
            </w:tcBorders>
            <w:shd w:val="clear" w:color="auto" w:fill="auto"/>
            <w:vAlign w:val="center"/>
          </w:tcPr>
          <w:p w14:paraId="12DE20DE" w14:textId="77777777" w:rsidR="00B14AD8" w:rsidRPr="00A60B1A" w:rsidRDefault="00B14AD8" w:rsidP="00645BD9">
            <w:pPr>
              <w:snapToGrid w:val="0"/>
              <w:jc w:val="both"/>
              <w:rPr>
                <w:color w:val="000000" w:themeColor="text1"/>
              </w:rPr>
            </w:pPr>
          </w:p>
        </w:tc>
        <w:tc>
          <w:tcPr>
            <w:tcW w:w="1925" w:type="dxa"/>
            <w:tcBorders>
              <w:top w:val="single" w:sz="4" w:space="0" w:color="000000"/>
              <w:left w:val="single" w:sz="4" w:space="0" w:color="000000"/>
              <w:bottom w:val="single" w:sz="4" w:space="0" w:color="000000"/>
            </w:tcBorders>
            <w:shd w:val="clear" w:color="auto" w:fill="auto"/>
            <w:vAlign w:val="center"/>
          </w:tcPr>
          <w:p w14:paraId="6E9F8F6E" w14:textId="77777777" w:rsidR="00B14AD8" w:rsidRPr="00A60B1A" w:rsidRDefault="00B14AD8" w:rsidP="00645BD9">
            <w:pPr>
              <w:snapToGrid w:val="0"/>
              <w:jc w:val="both"/>
              <w:rPr>
                <w:color w:val="000000" w:themeColor="text1"/>
              </w:rPr>
            </w:pPr>
          </w:p>
        </w:tc>
        <w:tc>
          <w:tcPr>
            <w:tcW w:w="1417" w:type="dxa"/>
            <w:tcBorders>
              <w:top w:val="single" w:sz="4" w:space="0" w:color="000000"/>
              <w:left w:val="single" w:sz="4" w:space="0" w:color="000000"/>
              <w:bottom w:val="single" w:sz="4" w:space="0" w:color="000000"/>
            </w:tcBorders>
            <w:shd w:val="clear" w:color="auto" w:fill="auto"/>
            <w:vAlign w:val="center"/>
          </w:tcPr>
          <w:p w14:paraId="7A4E644C" w14:textId="77777777" w:rsidR="00B14AD8" w:rsidRPr="00A60B1A" w:rsidRDefault="00B14AD8" w:rsidP="00645BD9">
            <w:pPr>
              <w:snapToGrid w:val="0"/>
              <w:jc w:val="both"/>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AA2D5" w14:textId="77777777" w:rsidR="00B14AD8" w:rsidRPr="00A60B1A" w:rsidRDefault="00B14AD8" w:rsidP="00645BD9">
            <w:pPr>
              <w:snapToGrid w:val="0"/>
              <w:jc w:val="both"/>
              <w:rPr>
                <w:color w:val="000000" w:themeColor="text1"/>
              </w:rPr>
            </w:pPr>
          </w:p>
        </w:tc>
      </w:tr>
      <w:tr w:rsidR="00C849BE" w:rsidRPr="00486432" w14:paraId="075CEF1A" w14:textId="77777777" w:rsidTr="00645BD9">
        <w:trPr>
          <w:trHeight w:val="765"/>
        </w:trPr>
        <w:tc>
          <w:tcPr>
            <w:tcW w:w="511" w:type="dxa"/>
            <w:tcBorders>
              <w:top w:val="single" w:sz="4" w:space="0" w:color="000000"/>
              <w:left w:val="single" w:sz="4" w:space="0" w:color="000000"/>
              <w:bottom w:val="single" w:sz="4" w:space="0" w:color="000000"/>
            </w:tcBorders>
            <w:shd w:val="clear" w:color="auto" w:fill="auto"/>
            <w:vAlign w:val="center"/>
          </w:tcPr>
          <w:p w14:paraId="16827DAD" w14:textId="77777777" w:rsidR="00B14AD8" w:rsidRPr="00A60B1A" w:rsidRDefault="00B14AD8" w:rsidP="00645BD9">
            <w:pPr>
              <w:numPr>
                <w:ilvl w:val="0"/>
                <w:numId w:val="72"/>
              </w:numPr>
              <w:tabs>
                <w:tab w:val="left" w:pos="360"/>
              </w:tabs>
              <w:ind w:left="357" w:hanging="357"/>
              <w:jc w:val="center"/>
              <w:rPr>
                <w:color w:val="000000" w:themeColor="text1"/>
              </w:rPr>
            </w:pPr>
          </w:p>
        </w:tc>
        <w:tc>
          <w:tcPr>
            <w:tcW w:w="2394" w:type="dxa"/>
            <w:tcBorders>
              <w:top w:val="single" w:sz="4" w:space="0" w:color="000000"/>
              <w:left w:val="single" w:sz="4" w:space="0" w:color="000000"/>
              <w:bottom w:val="single" w:sz="4" w:space="0" w:color="000000"/>
            </w:tcBorders>
            <w:shd w:val="clear" w:color="auto" w:fill="auto"/>
            <w:vAlign w:val="center"/>
          </w:tcPr>
          <w:p w14:paraId="271C03C8" w14:textId="77777777" w:rsidR="00B14AD8" w:rsidRPr="00A60B1A" w:rsidRDefault="00B14AD8" w:rsidP="00645BD9">
            <w:pPr>
              <w:snapToGrid w:val="0"/>
              <w:jc w:val="both"/>
              <w:rPr>
                <w:color w:val="000000" w:themeColor="text1"/>
              </w:rPr>
            </w:pPr>
          </w:p>
        </w:tc>
        <w:tc>
          <w:tcPr>
            <w:tcW w:w="1925" w:type="dxa"/>
            <w:tcBorders>
              <w:top w:val="single" w:sz="4" w:space="0" w:color="000000"/>
              <w:left w:val="single" w:sz="4" w:space="0" w:color="000000"/>
              <w:bottom w:val="single" w:sz="4" w:space="0" w:color="000000"/>
            </w:tcBorders>
            <w:shd w:val="clear" w:color="auto" w:fill="auto"/>
            <w:vAlign w:val="center"/>
          </w:tcPr>
          <w:p w14:paraId="78C9D064" w14:textId="77777777" w:rsidR="00B14AD8" w:rsidRPr="00A60B1A" w:rsidRDefault="00B14AD8" w:rsidP="00645BD9">
            <w:pPr>
              <w:snapToGrid w:val="0"/>
              <w:jc w:val="both"/>
              <w:rPr>
                <w:color w:val="000000" w:themeColor="text1"/>
              </w:rPr>
            </w:pPr>
          </w:p>
        </w:tc>
        <w:tc>
          <w:tcPr>
            <w:tcW w:w="1417" w:type="dxa"/>
            <w:tcBorders>
              <w:top w:val="single" w:sz="4" w:space="0" w:color="000000"/>
              <w:left w:val="single" w:sz="4" w:space="0" w:color="000000"/>
              <w:bottom w:val="single" w:sz="4" w:space="0" w:color="000000"/>
            </w:tcBorders>
            <w:shd w:val="clear" w:color="auto" w:fill="auto"/>
            <w:vAlign w:val="center"/>
          </w:tcPr>
          <w:p w14:paraId="714C8A21" w14:textId="77777777" w:rsidR="00B14AD8" w:rsidRPr="00A60B1A" w:rsidRDefault="00B14AD8" w:rsidP="00645BD9">
            <w:pPr>
              <w:snapToGrid w:val="0"/>
              <w:jc w:val="both"/>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134B" w14:textId="77777777" w:rsidR="00B14AD8" w:rsidRPr="00A60B1A" w:rsidRDefault="00B14AD8" w:rsidP="00645BD9">
            <w:pPr>
              <w:snapToGrid w:val="0"/>
              <w:jc w:val="both"/>
              <w:rPr>
                <w:color w:val="000000" w:themeColor="text1"/>
              </w:rPr>
            </w:pPr>
          </w:p>
        </w:tc>
      </w:tr>
      <w:tr w:rsidR="00C849BE" w:rsidRPr="00486432" w14:paraId="5391B081" w14:textId="77777777" w:rsidTr="00645BD9">
        <w:trPr>
          <w:trHeight w:val="840"/>
        </w:trPr>
        <w:tc>
          <w:tcPr>
            <w:tcW w:w="511" w:type="dxa"/>
            <w:tcBorders>
              <w:top w:val="single" w:sz="4" w:space="0" w:color="000000"/>
              <w:left w:val="single" w:sz="4" w:space="0" w:color="000000"/>
              <w:bottom w:val="single" w:sz="4" w:space="0" w:color="000000"/>
            </w:tcBorders>
            <w:shd w:val="clear" w:color="auto" w:fill="auto"/>
            <w:vAlign w:val="center"/>
          </w:tcPr>
          <w:p w14:paraId="134D7D88" w14:textId="77777777" w:rsidR="00B14AD8" w:rsidRPr="00A60B1A" w:rsidRDefault="00B14AD8" w:rsidP="00645BD9">
            <w:pPr>
              <w:numPr>
                <w:ilvl w:val="0"/>
                <w:numId w:val="72"/>
              </w:numPr>
              <w:tabs>
                <w:tab w:val="left" w:pos="360"/>
              </w:tabs>
              <w:ind w:left="357" w:hanging="357"/>
              <w:jc w:val="center"/>
              <w:rPr>
                <w:color w:val="000000" w:themeColor="text1"/>
              </w:rPr>
            </w:pPr>
          </w:p>
        </w:tc>
        <w:tc>
          <w:tcPr>
            <w:tcW w:w="2394" w:type="dxa"/>
            <w:tcBorders>
              <w:top w:val="single" w:sz="4" w:space="0" w:color="000000"/>
              <w:left w:val="single" w:sz="4" w:space="0" w:color="000000"/>
              <w:bottom w:val="single" w:sz="4" w:space="0" w:color="000000"/>
            </w:tcBorders>
            <w:shd w:val="clear" w:color="auto" w:fill="auto"/>
            <w:vAlign w:val="center"/>
          </w:tcPr>
          <w:p w14:paraId="1ED59004" w14:textId="77777777" w:rsidR="00B14AD8" w:rsidRPr="00A60B1A" w:rsidRDefault="00B14AD8" w:rsidP="00645BD9">
            <w:pPr>
              <w:snapToGrid w:val="0"/>
              <w:jc w:val="both"/>
              <w:rPr>
                <w:color w:val="000000" w:themeColor="text1"/>
              </w:rPr>
            </w:pPr>
          </w:p>
        </w:tc>
        <w:tc>
          <w:tcPr>
            <w:tcW w:w="1925" w:type="dxa"/>
            <w:tcBorders>
              <w:top w:val="single" w:sz="4" w:space="0" w:color="000000"/>
              <w:left w:val="single" w:sz="4" w:space="0" w:color="000000"/>
              <w:bottom w:val="single" w:sz="4" w:space="0" w:color="000000"/>
            </w:tcBorders>
            <w:shd w:val="clear" w:color="auto" w:fill="auto"/>
            <w:vAlign w:val="center"/>
          </w:tcPr>
          <w:p w14:paraId="0202B97B" w14:textId="77777777" w:rsidR="00B14AD8" w:rsidRPr="00A60B1A" w:rsidRDefault="00B14AD8" w:rsidP="00645BD9">
            <w:pPr>
              <w:snapToGrid w:val="0"/>
              <w:jc w:val="both"/>
              <w:rPr>
                <w:color w:val="000000" w:themeColor="text1"/>
              </w:rPr>
            </w:pPr>
          </w:p>
        </w:tc>
        <w:tc>
          <w:tcPr>
            <w:tcW w:w="1417" w:type="dxa"/>
            <w:tcBorders>
              <w:top w:val="single" w:sz="4" w:space="0" w:color="000000"/>
              <w:left w:val="single" w:sz="4" w:space="0" w:color="000000"/>
              <w:bottom w:val="single" w:sz="4" w:space="0" w:color="000000"/>
            </w:tcBorders>
            <w:shd w:val="clear" w:color="auto" w:fill="auto"/>
            <w:vAlign w:val="center"/>
          </w:tcPr>
          <w:p w14:paraId="3D9256DC" w14:textId="77777777" w:rsidR="00B14AD8" w:rsidRPr="00A60B1A" w:rsidRDefault="00B14AD8" w:rsidP="00645BD9">
            <w:pPr>
              <w:snapToGrid w:val="0"/>
              <w:jc w:val="both"/>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1216" w14:textId="77777777" w:rsidR="00B14AD8" w:rsidRPr="00A60B1A" w:rsidRDefault="00B14AD8" w:rsidP="00645BD9">
            <w:pPr>
              <w:snapToGrid w:val="0"/>
              <w:jc w:val="both"/>
              <w:rPr>
                <w:color w:val="000000" w:themeColor="text1"/>
              </w:rPr>
            </w:pPr>
          </w:p>
        </w:tc>
      </w:tr>
      <w:tr w:rsidR="00C849BE" w:rsidRPr="00486432" w14:paraId="1D4E0570" w14:textId="77777777" w:rsidTr="00645BD9">
        <w:trPr>
          <w:trHeight w:val="825"/>
        </w:trPr>
        <w:tc>
          <w:tcPr>
            <w:tcW w:w="511" w:type="dxa"/>
            <w:tcBorders>
              <w:top w:val="single" w:sz="4" w:space="0" w:color="000000"/>
              <w:left w:val="single" w:sz="4" w:space="0" w:color="000000"/>
              <w:bottom w:val="single" w:sz="4" w:space="0" w:color="000000"/>
            </w:tcBorders>
            <w:shd w:val="clear" w:color="auto" w:fill="auto"/>
            <w:vAlign w:val="center"/>
          </w:tcPr>
          <w:p w14:paraId="172D2EE4" w14:textId="77777777" w:rsidR="00B14AD8" w:rsidRPr="00A60B1A" w:rsidRDefault="00B14AD8" w:rsidP="00645BD9">
            <w:pPr>
              <w:numPr>
                <w:ilvl w:val="0"/>
                <w:numId w:val="72"/>
              </w:numPr>
              <w:tabs>
                <w:tab w:val="left" w:pos="360"/>
              </w:tabs>
              <w:ind w:left="357" w:hanging="357"/>
              <w:jc w:val="center"/>
              <w:rPr>
                <w:color w:val="000000" w:themeColor="text1"/>
              </w:rPr>
            </w:pPr>
          </w:p>
        </w:tc>
        <w:tc>
          <w:tcPr>
            <w:tcW w:w="2394" w:type="dxa"/>
            <w:tcBorders>
              <w:top w:val="single" w:sz="4" w:space="0" w:color="000000"/>
              <w:left w:val="single" w:sz="4" w:space="0" w:color="000000"/>
              <w:bottom w:val="single" w:sz="4" w:space="0" w:color="000000"/>
            </w:tcBorders>
            <w:shd w:val="clear" w:color="auto" w:fill="auto"/>
            <w:vAlign w:val="center"/>
          </w:tcPr>
          <w:p w14:paraId="3B6C9521" w14:textId="77777777" w:rsidR="00B14AD8" w:rsidRPr="00A60B1A" w:rsidRDefault="00B14AD8" w:rsidP="00645BD9">
            <w:pPr>
              <w:snapToGrid w:val="0"/>
              <w:jc w:val="both"/>
              <w:rPr>
                <w:color w:val="000000" w:themeColor="text1"/>
              </w:rPr>
            </w:pPr>
          </w:p>
        </w:tc>
        <w:tc>
          <w:tcPr>
            <w:tcW w:w="1925" w:type="dxa"/>
            <w:tcBorders>
              <w:top w:val="single" w:sz="4" w:space="0" w:color="000000"/>
              <w:left w:val="single" w:sz="4" w:space="0" w:color="000000"/>
              <w:bottom w:val="single" w:sz="4" w:space="0" w:color="000000"/>
            </w:tcBorders>
            <w:shd w:val="clear" w:color="auto" w:fill="auto"/>
            <w:vAlign w:val="center"/>
          </w:tcPr>
          <w:p w14:paraId="4FA1E496" w14:textId="77777777" w:rsidR="00B14AD8" w:rsidRPr="00A60B1A" w:rsidRDefault="00B14AD8" w:rsidP="00645BD9">
            <w:pPr>
              <w:snapToGrid w:val="0"/>
              <w:jc w:val="both"/>
              <w:rPr>
                <w:color w:val="000000" w:themeColor="text1"/>
              </w:rPr>
            </w:pPr>
          </w:p>
        </w:tc>
        <w:tc>
          <w:tcPr>
            <w:tcW w:w="1417" w:type="dxa"/>
            <w:tcBorders>
              <w:top w:val="single" w:sz="4" w:space="0" w:color="000000"/>
              <w:left w:val="single" w:sz="4" w:space="0" w:color="000000"/>
              <w:bottom w:val="single" w:sz="4" w:space="0" w:color="000000"/>
            </w:tcBorders>
            <w:shd w:val="clear" w:color="auto" w:fill="auto"/>
            <w:vAlign w:val="center"/>
          </w:tcPr>
          <w:p w14:paraId="10CB20EB" w14:textId="77777777" w:rsidR="00B14AD8" w:rsidRPr="00A60B1A" w:rsidRDefault="00B14AD8" w:rsidP="00645BD9">
            <w:pPr>
              <w:snapToGrid w:val="0"/>
              <w:jc w:val="both"/>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835A" w14:textId="77777777" w:rsidR="00B14AD8" w:rsidRPr="00A60B1A" w:rsidRDefault="00B14AD8" w:rsidP="00645BD9">
            <w:pPr>
              <w:snapToGrid w:val="0"/>
              <w:jc w:val="both"/>
              <w:rPr>
                <w:color w:val="000000" w:themeColor="text1"/>
              </w:rPr>
            </w:pPr>
          </w:p>
        </w:tc>
      </w:tr>
    </w:tbl>
    <w:p w14:paraId="5533692F" w14:textId="77777777" w:rsidR="00B14AD8" w:rsidRPr="00486432" w:rsidRDefault="00B14AD8" w:rsidP="00B14AD8">
      <w:pPr>
        <w:spacing w:line="360" w:lineRule="auto"/>
        <w:ind w:right="-993"/>
        <w:jc w:val="both"/>
        <w:rPr>
          <w:color w:val="000000" w:themeColor="text1"/>
        </w:rPr>
      </w:pPr>
    </w:p>
    <w:p w14:paraId="30572590" w14:textId="77777777" w:rsidR="00B14AD8" w:rsidRPr="00A60B1A" w:rsidRDefault="00B14AD8" w:rsidP="00B14AD8">
      <w:pPr>
        <w:tabs>
          <w:tab w:val="left" w:pos="284"/>
        </w:tabs>
        <w:spacing w:line="360" w:lineRule="auto"/>
        <w:jc w:val="both"/>
        <w:rPr>
          <w:color w:val="000000" w:themeColor="text1"/>
          <w:lang w:eastAsia="ar-SA"/>
        </w:rPr>
      </w:pPr>
      <w:r w:rsidRPr="00A60B1A">
        <w:rPr>
          <w:color w:val="000000" w:themeColor="text1"/>
        </w:rPr>
        <w:t>Oświadczam, że osoby wskazane w powyższym wykazie posiadają wymagane uprawniania w zakresie niezbędnym do realizacji niniejszego zamówienia na warunkach określonych w umowie oraz Specyfikacji Warunków Zamówienia.</w:t>
      </w:r>
    </w:p>
    <w:p w14:paraId="1A48D7F6" w14:textId="77777777" w:rsidR="00B14AD8" w:rsidRPr="00486432" w:rsidRDefault="00B14AD8" w:rsidP="00B14AD8">
      <w:pPr>
        <w:spacing w:line="360" w:lineRule="auto"/>
        <w:rPr>
          <w:color w:val="000000" w:themeColor="text1"/>
        </w:rPr>
      </w:pPr>
    </w:p>
    <w:p w14:paraId="7791B941" w14:textId="77777777" w:rsidR="00B14AD8" w:rsidRPr="00486432" w:rsidRDefault="00B14AD8" w:rsidP="00B14AD8">
      <w:pPr>
        <w:spacing w:line="360" w:lineRule="auto"/>
        <w:rPr>
          <w:color w:val="000000" w:themeColor="text1"/>
        </w:rPr>
      </w:pPr>
    </w:p>
    <w:p w14:paraId="2C7CD7FE" w14:textId="77777777" w:rsidR="00B14AD8" w:rsidRPr="00A60B1A" w:rsidRDefault="00B14AD8" w:rsidP="00B14AD8">
      <w:pPr>
        <w:ind w:right="-993"/>
        <w:jc w:val="center"/>
        <w:rPr>
          <w:color w:val="000000" w:themeColor="text1"/>
        </w:rPr>
      </w:pPr>
      <w:r w:rsidRPr="00A60B1A">
        <w:rPr>
          <w:color w:val="000000" w:themeColor="text1"/>
        </w:rPr>
        <w:t xml:space="preserve">................................, dn. _ </w:t>
      </w:r>
      <w:proofErr w:type="gramStart"/>
      <w:r w:rsidRPr="00A60B1A">
        <w:rPr>
          <w:color w:val="000000" w:themeColor="text1"/>
        </w:rPr>
        <w:t>_ .</w:t>
      </w:r>
      <w:proofErr w:type="gramEnd"/>
      <w:r w:rsidRPr="00A60B1A">
        <w:rPr>
          <w:color w:val="000000" w:themeColor="text1"/>
        </w:rPr>
        <w:t xml:space="preserve"> _ _ . _ _ _ _ </w:t>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r>
      <w:r w:rsidRPr="00A60B1A">
        <w:rPr>
          <w:color w:val="000000" w:themeColor="text1"/>
        </w:rPr>
        <w:tab/>
        <w:t>..................................................................</w:t>
      </w:r>
    </w:p>
    <w:p w14:paraId="4C76FBF9" w14:textId="77777777" w:rsidR="00B14AD8" w:rsidRPr="00A60B1A" w:rsidRDefault="00B14AD8" w:rsidP="00B14AD8">
      <w:pPr>
        <w:ind w:left="5812" w:right="68"/>
        <w:jc w:val="center"/>
        <w:rPr>
          <w:i/>
          <w:color w:val="000000" w:themeColor="text1"/>
          <w:vertAlign w:val="superscript"/>
        </w:rPr>
      </w:pPr>
      <w:r w:rsidRPr="00A60B1A">
        <w:rPr>
          <w:color w:val="000000" w:themeColor="text1"/>
          <w:vertAlign w:val="superscript"/>
        </w:rPr>
        <w:t>Podpis osób uprawnionych do składania oświadczeń woli w imieniu Wykonawcy oraz pieczątka / pieczątki</w:t>
      </w:r>
    </w:p>
    <w:p w14:paraId="0BAD4AFD" w14:textId="77777777" w:rsidR="00B14AD8" w:rsidRPr="00486432" w:rsidRDefault="00B14AD8" w:rsidP="00B14AD8">
      <w:pPr>
        <w:autoSpaceDN w:val="0"/>
        <w:adjustRightInd w:val="0"/>
        <w:spacing w:line="360" w:lineRule="auto"/>
        <w:ind w:left="5664" w:firstLine="708"/>
        <w:jc w:val="center"/>
        <w:rPr>
          <w:rFonts w:eastAsia="ArialNarrow"/>
          <w:color w:val="000000" w:themeColor="text1"/>
        </w:rPr>
      </w:pPr>
    </w:p>
    <w:p w14:paraId="122282FC" w14:textId="77777777" w:rsidR="00B14AD8" w:rsidRPr="00A60B1A" w:rsidRDefault="00B14AD8" w:rsidP="00B14AD8">
      <w:pPr>
        <w:tabs>
          <w:tab w:val="num" w:pos="0"/>
        </w:tabs>
        <w:suppressAutoHyphens/>
        <w:spacing w:after="40" w:line="360" w:lineRule="auto"/>
        <w:ind w:left="709" w:hanging="709"/>
        <w:jc w:val="right"/>
        <w:rPr>
          <w:b/>
          <w:color w:val="000000" w:themeColor="text1"/>
        </w:rPr>
      </w:pPr>
    </w:p>
    <w:p w14:paraId="5107C46E" w14:textId="77777777" w:rsidR="00B14AD8" w:rsidRPr="00A60B1A" w:rsidRDefault="00B14AD8" w:rsidP="00B14AD8">
      <w:pPr>
        <w:tabs>
          <w:tab w:val="num" w:pos="0"/>
        </w:tabs>
        <w:suppressAutoHyphens/>
        <w:spacing w:after="40" w:line="360" w:lineRule="auto"/>
        <w:ind w:left="709" w:hanging="709"/>
        <w:jc w:val="right"/>
        <w:rPr>
          <w:b/>
          <w:color w:val="000000" w:themeColor="text1"/>
        </w:rPr>
      </w:pPr>
    </w:p>
    <w:p w14:paraId="3E892F6D" w14:textId="77777777" w:rsidR="00B14AD8" w:rsidRPr="00486432" w:rsidRDefault="00B14AD8" w:rsidP="00E50A43">
      <w:pPr>
        <w:tabs>
          <w:tab w:val="left" w:pos="780"/>
        </w:tabs>
        <w:spacing w:line="300" w:lineRule="auto"/>
        <w:ind w:left="780" w:hanging="360"/>
        <w:jc w:val="right"/>
        <w:rPr>
          <w:b/>
          <w:color w:val="000000" w:themeColor="text1"/>
        </w:rPr>
      </w:pPr>
    </w:p>
    <w:p w14:paraId="3E061E3F" w14:textId="77777777" w:rsidR="00B14AD8" w:rsidRPr="00486432" w:rsidRDefault="00B14AD8" w:rsidP="00E50A43">
      <w:pPr>
        <w:tabs>
          <w:tab w:val="left" w:pos="780"/>
        </w:tabs>
        <w:spacing w:line="300" w:lineRule="auto"/>
        <w:ind w:left="780" w:hanging="360"/>
        <w:jc w:val="right"/>
        <w:rPr>
          <w:b/>
          <w:color w:val="000000" w:themeColor="text1"/>
        </w:rPr>
      </w:pPr>
    </w:p>
    <w:p w14:paraId="58009A76" w14:textId="77777777" w:rsidR="00B14AD8" w:rsidRPr="00486432" w:rsidRDefault="00B14AD8" w:rsidP="00E50A43">
      <w:pPr>
        <w:tabs>
          <w:tab w:val="left" w:pos="780"/>
        </w:tabs>
        <w:spacing w:line="300" w:lineRule="auto"/>
        <w:ind w:left="780" w:hanging="360"/>
        <w:jc w:val="right"/>
        <w:rPr>
          <w:b/>
          <w:color w:val="000000" w:themeColor="text1"/>
        </w:rPr>
      </w:pPr>
    </w:p>
    <w:p w14:paraId="6D3B67B1" w14:textId="77777777" w:rsidR="00B14AD8" w:rsidRPr="00486432" w:rsidRDefault="00B14AD8" w:rsidP="00E50A43">
      <w:pPr>
        <w:tabs>
          <w:tab w:val="left" w:pos="780"/>
        </w:tabs>
        <w:spacing w:line="300" w:lineRule="auto"/>
        <w:ind w:left="780" w:hanging="360"/>
        <w:jc w:val="right"/>
        <w:rPr>
          <w:b/>
          <w:color w:val="000000" w:themeColor="text1"/>
        </w:rPr>
      </w:pPr>
    </w:p>
    <w:p w14:paraId="4B5FB272" w14:textId="77777777" w:rsidR="00B14AD8" w:rsidRPr="00486432" w:rsidRDefault="00B14AD8" w:rsidP="00E50A43">
      <w:pPr>
        <w:tabs>
          <w:tab w:val="left" w:pos="780"/>
        </w:tabs>
        <w:spacing w:line="300" w:lineRule="auto"/>
        <w:ind w:left="780" w:hanging="360"/>
        <w:jc w:val="right"/>
        <w:rPr>
          <w:b/>
          <w:color w:val="000000" w:themeColor="text1"/>
        </w:rPr>
      </w:pPr>
    </w:p>
    <w:p w14:paraId="070BDAAA" w14:textId="77777777" w:rsidR="00B14AD8" w:rsidRPr="00486432" w:rsidRDefault="00B14AD8" w:rsidP="00E50A43">
      <w:pPr>
        <w:tabs>
          <w:tab w:val="left" w:pos="780"/>
        </w:tabs>
        <w:spacing w:line="300" w:lineRule="auto"/>
        <w:ind w:left="780" w:hanging="360"/>
        <w:jc w:val="right"/>
        <w:rPr>
          <w:b/>
          <w:color w:val="000000" w:themeColor="text1"/>
        </w:rPr>
      </w:pPr>
    </w:p>
    <w:p w14:paraId="73C7853B" w14:textId="77777777" w:rsidR="00B14AD8" w:rsidRPr="00486432" w:rsidRDefault="00B14AD8" w:rsidP="00E50A43">
      <w:pPr>
        <w:tabs>
          <w:tab w:val="left" w:pos="780"/>
        </w:tabs>
        <w:spacing w:line="300" w:lineRule="auto"/>
        <w:ind w:left="780" w:hanging="360"/>
        <w:jc w:val="right"/>
        <w:rPr>
          <w:b/>
          <w:color w:val="000000" w:themeColor="text1"/>
        </w:rPr>
      </w:pPr>
    </w:p>
    <w:p w14:paraId="70C30F16" w14:textId="77777777" w:rsidR="00A60B1A" w:rsidRDefault="00A60B1A" w:rsidP="00E50A43">
      <w:pPr>
        <w:tabs>
          <w:tab w:val="left" w:pos="780"/>
        </w:tabs>
        <w:spacing w:line="300" w:lineRule="auto"/>
        <w:ind w:left="780" w:hanging="360"/>
        <w:jc w:val="right"/>
        <w:rPr>
          <w:b/>
          <w:color w:val="000000" w:themeColor="text1"/>
        </w:rPr>
      </w:pPr>
    </w:p>
    <w:p w14:paraId="4ACB5D9F" w14:textId="6E240D6F" w:rsidR="00E50A43" w:rsidRPr="00486432" w:rsidRDefault="00E50A43" w:rsidP="00E50A43">
      <w:pPr>
        <w:tabs>
          <w:tab w:val="left" w:pos="780"/>
        </w:tabs>
        <w:spacing w:line="300" w:lineRule="auto"/>
        <w:ind w:left="780" w:hanging="360"/>
        <w:jc w:val="right"/>
        <w:rPr>
          <w:b/>
          <w:color w:val="000000" w:themeColor="text1"/>
        </w:rPr>
      </w:pPr>
      <w:r w:rsidRPr="00486432">
        <w:rPr>
          <w:b/>
          <w:color w:val="000000" w:themeColor="text1"/>
        </w:rPr>
        <w:t xml:space="preserve">Załącznik nr </w:t>
      </w:r>
      <w:r w:rsidR="00C35488">
        <w:rPr>
          <w:b/>
          <w:color w:val="000000" w:themeColor="text1"/>
        </w:rPr>
        <w:t>7</w:t>
      </w:r>
      <w:r w:rsidRPr="00486432">
        <w:rPr>
          <w:b/>
          <w:color w:val="000000" w:themeColor="text1"/>
        </w:rPr>
        <w:t xml:space="preserve"> do SWZ</w:t>
      </w:r>
    </w:p>
    <w:p w14:paraId="76D3770C" w14:textId="77777777" w:rsidR="00E50A43" w:rsidRPr="00486432" w:rsidRDefault="00E50A43" w:rsidP="00E50A43">
      <w:pPr>
        <w:tabs>
          <w:tab w:val="left" w:pos="780"/>
        </w:tabs>
        <w:spacing w:line="300" w:lineRule="auto"/>
        <w:ind w:left="780" w:hanging="360"/>
        <w:jc w:val="right"/>
        <w:rPr>
          <w:b/>
          <w:color w:val="000000" w:themeColor="text1"/>
        </w:rPr>
      </w:pPr>
    </w:p>
    <w:p w14:paraId="4F553E36" w14:textId="77777777" w:rsidR="00E50A43" w:rsidRPr="00486432" w:rsidRDefault="00E50A43" w:rsidP="00E50A43">
      <w:pPr>
        <w:spacing w:before="120" w:line="300" w:lineRule="auto"/>
        <w:jc w:val="center"/>
        <w:rPr>
          <w:b/>
          <w:caps/>
          <w:color w:val="000000" w:themeColor="text1"/>
        </w:rPr>
      </w:pPr>
    </w:p>
    <w:p w14:paraId="08D1AE11" w14:textId="581F7E92" w:rsidR="00E50A43" w:rsidRPr="00A60B1A" w:rsidRDefault="00E50A43" w:rsidP="00E50A43">
      <w:pPr>
        <w:spacing w:line="300" w:lineRule="auto"/>
        <w:jc w:val="both"/>
        <w:rPr>
          <w:color w:val="000000" w:themeColor="text1"/>
        </w:rPr>
      </w:pPr>
      <w:r w:rsidRPr="00486432">
        <w:rPr>
          <w:color w:val="000000" w:themeColor="text1"/>
        </w:rPr>
        <w:t xml:space="preserve">Dotyczy postępowania o udzielenie zamówienia publicznego prowadzonego w trybie przetargu nieograniczonego na: </w:t>
      </w:r>
      <w:r w:rsidRPr="00486432">
        <w:rPr>
          <w:b/>
          <w:color w:val="000000" w:themeColor="text1"/>
        </w:rPr>
        <w:t>„Odbieranie i zagospodarowanie odpadów komunalnych z nieruchomości zamieszkałych i niezamieszkałych położonych w Gminie Jaworzyna Śląska”</w:t>
      </w:r>
      <w:r w:rsidRPr="00486432">
        <w:rPr>
          <w:color w:val="000000" w:themeColor="text1"/>
        </w:rPr>
        <w:t xml:space="preserve"> prowadzonym przez Gminę Jaworzyna Śląska</w:t>
      </w:r>
    </w:p>
    <w:p w14:paraId="6F0F78B9" w14:textId="77777777" w:rsidR="00E50A43" w:rsidRPr="00A60B1A" w:rsidRDefault="00E50A43" w:rsidP="00E50A43">
      <w:pPr>
        <w:spacing w:line="300" w:lineRule="auto"/>
        <w:rPr>
          <w:color w:val="000000" w:themeColor="text1"/>
        </w:rPr>
      </w:pPr>
    </w:p>
    <w:p w14:paraId="3F97340A" w14:textId="77777777" w:rsidR="00E50A43" w:rsidRPr="00A60B1A" w:rsidRDefault="00E50A43" w:rsidP="00E50A43">
      <w:pPr>
        <w:pStyle w:val="Nagwek1"/>
        <w:spacing w:line="300" w:lineRule="auto"/>
        <w:ind w:right="-2"/>
        <w:rPr>
          <w:rFonts w:ascii="Times New Roman" w:hAnsi="Times New Roman" w:cs="Times New Roman"/>
          <w:bCs w:val="0"/>
          <w:i/>
          <w:color w:val="000000" w:themeColor="text1"/>
          <w:sz w:val="24"/>
          <w:szCs w:val="24"/>
        </w:rPr>
      </w:pPr>
    </w:p>
    <w:p w14:paraId="26B42D97" w14:textId="77777777" w:rsidR="00E50A43" w:rsidRPr="00486432" w:rsidRDefault="00E50A43" w:rsidP="00E50A43">
      <w:pPr>
        <w:pStyle w:val="Nagwek1"/>
        <w:spacing w:line="300" w:lineRule="auto"/>
        <w:ind w:right="-2"/>
        <w:jc w:val="center"/>
        <w:rPr>
          <w:rFonts w:ascii="Times New Roman" w:hAnsi="Times New Roman" w:cs="Times New Roman"/>
          <w:color w:val="000000" w:themeColor="text1"/>
          <w:sz w:val="24"/>
          <w:szCs w:val="24"/>
        </w:rPr>
      </w:pPr>
      <w:r w:rsidRPr="00486432">
        <w:rPr>
          <w:rFonts w:ascii="Times New Roman" w:hAnsi="Times New Roman" w:cs="Times New Roman"/>
          <w:bCs w:val="0"/>
          <w:color w:val="000000" w:themeColor="text1"/>
          <w:sz w:val="24"/>
          <w:szCs w:val="24"/>
        </w:rPr>
        <w:t xml:space="preserve">WYKAZ URZĄDZEŃ TECHNICZNYCH - SPRZĘTU </w:t>
      </w:r>
      <w:r w:rsidRPr="00486432">
        <w:rPr>
          <w:rFonts w:ascii="Times New Roman" w:hAnsi="Times New Roman" w:cs="Times New Roman"/>
          <w:bCs w:val="0"/>
          <w:color w:val="000000" w:themeColor="text1"/>
          <w:sz w:val="24"/>
          <w:szCs w:val="24"/>
        </w:rPr>
        <w:br/>
        <w:t xml:space="preserve">dostępnych </w:t>
      </w:r>
      <w:r w:rsidRPr="00486432">
        <w:rPr>
          <w:rFonts w:ascii="Times New Roman" w:hAnsi="Times New Roman" w:cs="Times New Roman"/>
          <w:color w:val="000000" w:themeColor="text1"/>
          <w:sz w:val="24"/>
          <w:szCs w:val="24"/>
        </w:rPr>
        <w:t>Wykonawcy w celu wykonania zamówienia publicznego</w:t>
      </w:r>
    </w:p>
    <w:p w14:paraId="6945B80B" w14:textId="77777777" w:rsidR="00E50A43" w:rsidRPr="00A60B1A" w:rsidRDefault="00E50A43" w:rsidP="00E50A43">
      <w:pPr>
        <w:pStyle w:val="Tekstpodstawowy2"/>
        <w:spacing w:line="300" w:lineRule="auto"/>
        <w:jc w:val="center"/>
        <w:rPr>
          <w:rFonts w:ascii="Times New Roman" w:hAnsi="Times New Roman"/>
          <w:b/>
          <w:iCs/>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58"/>
        <w:gridCol w:w="696"/>
        <w:gridCol w:w="3695"/>
      </w:tblGrid>
      <w:tr w:rsidR="00C849BE" w:rsidRPr="00486432" w14:paraId="630EC386" w14:textId="77777777" w:rsidTr="007432B6">
        <w:tc>
          <w:tcPr>
            <w:tcW w:w="565" w:type="dxa"/>
            <w:shd w:val="clear" w:color="auto" w:fill="auto"/>
            <w:vAlign w:val="center"/>
          </w:tcPr>
          <w:p w14:paraId="32B2750F" w14:textId="77777777" w:rsidR="00E50A43" w:rsidRPr="00A60B1A" w:rsidRDefault="00E50A43" w:rsidP="00645BD9">
            <w:pPr>
              <w:pStyle w:val="Tekstpodstawowy2"/>
              <w:spacing w:line="300" w:lineRule="auto"/>
              <w:jc w:val="center"/>
              <w:rPr>
                <w:rFonts w:ascii="Times New Roman" w:hAnsi="Times New Roman"/>
                <w:bCs/>
                <w:color w:val="000000" w:themeColor="text1"/>
                <w:sz w:val="24"/>
                <w:szCs w:val="24"/>
              </w:rPr>
            </w:pPr>
            <w:r w:rsidRPr="00A60B1A">
              <w:rPr>
                <w:rFonts w:ascii="Times New Roman" w:hAnsi="Times New Roman"/>
                <w:color w:val="000000" w:themeColor="text1"/>
                <w:sz w:val="24"/>
                <w:szCs w:val="24"/>
              </w:rPr>
              <w:t>L.p.</w:t>
            </w:r>
          </w:p>
          <w:p w14:paraId="03418BFB" w14:textId="77777777" w:rsidR="00E50A43" w:rsidRPr="00A60B1A" w:rsidRDefault="00E50A43" w:rsidP="00645BD9">
            <w:pPr>
              <w:pStyle w:val="Tekstpodstawowy2"/>
              <w:spacing w:line="300" w:lineRule="auto"/>
              <w:jc w:val="center"/>
              <w:rPr>
                <w:rFonts w:ascii="Times New Roman" w:hAnsi="Times New Roman"/>
                <w:bCs/>
                <w:color w:val="000000" w:themeColor="text1"/>
                <w:sz w:val="24"/>
                <w:szCs w:val="24"/>
              </w:rPr>
            </w:pPr>
          </w:p>
        </w:tc>
        <w:tc>
          <w:tcPr>
            <w:tcW w:w="3977" w:type="dxa"/>
            <w:shd w:val="clear" w:color="auto" w:fill="auto"/>
            <w:vAlign w:val="center"/>
          </w:tcPr>
          <w:p w14:paraId="04A3D343" w14:textId="77777777" w:rsidR="00E50A43" w:rsidRPr="00A60B1A" w:rsidRDefault="00E50A43" w:rsidP="00645BD9">
            <w:pPr>
              <w:pStyle w:val="Tekstpodstawowy2"/>
              <w:spacing w:line="300" w:lineRule="auto"/>
              <w:jc w:val="center"/>
              <w:rPr>
                <w:rFonts w:ascii="Times New Roman" w:hAnsi="Times New Roman"/>
                <w:bCs/>
                <w:color w:val="000000" w:themeColor="text1"/>
                <w:sz w:val="24"/>
                <w:szCs w:val="24"/>
              </w:rPr>
            </w:pPr>
            <w:r w:rsidRPr="00A60B1A">
              <w:rPr>
                <w:rFonts w:ascii="Times New Roman" w:hAnsi="Times New Roman"/>
                <w:color w:val="000000" w:themeColor="text1"/>
                <w:sz w:val="24"/>
                <w:szCs w:val="24"/>
              </w:rPr>
              <w:t>Rodzaj i typ sprzętu</w:t>
            </w:r>
          </w:p>
          <w:p w14:paraId="1BEC51DD" w14:textId="77777777" w:rsidR="00E50A43" w:rsidRPr="00A60B1A" w:rsidRDefault="00E50A43" w:rsidP="00645BD9">
            <w:pPr>
              <w:pStyle w:val="Tekstpodstawowy2"/>
              <w:spacing w:line="300" w:lineRule="auto"/>
              <w:jc w:val="center"/>
              <w:rPr>
                <w:rFonts w:ascii="Times New Roman" w:hAnsi="Times New Roman"/>
                <w:bCs/>
                <w:color w:val="000000" w:themeColor="text1"/>
                <w:sz w:val="24"/>
                <w:szCs w:val="24"/>
              </w:rPr>
            </w:pPr>
            <w:r w:rsidRPr="00A60B1A">
              <w:rPr>
                <w:rFonts w:ascii="Times New Roman" w:hAnsi="Times New Roman"/>
                <w:color w:val="000000" w:themeColor="text1"/>
                <w:sz w:val="24"/>
                <w:szCs w:val="24"/>
              </w:rPr>
              <w:t>(opis i wymagane parametry, wraz z określeniem rodzaju odpadów, do których pojazd jest przeznaczony)</w:t>
            </w:r>
          </w:p>
        </w:tc>
        <w:tc>
          <w:tcPr>
            <w:tcW w:w="691" w:type="dxa"/>
            <w:shd w:val="clear" w:color="auto" w:fill="auto"/>
            <w:vAlign w:val="center"/>
          </w:tcPr>
          <w:p w14:paraId="540D4F4F" w14:textId="77777777" w:rsidR="00E50A43" w:rsidRPr="00A60B1A" w:rsidRDefault="00E50A43" w:rsidP="00645BD9">
            <w:pPr>
              <w:pStyle w:val="Tekstpodstawowy2"/>
              <w:spacing w:line="300" w:lineRule="auto"/>
              <w:jc w:val="center"/>
              <w:rPr>
                <w:rFonts w:ascii="Times New Roman" w:hAnsi="Times New Roman"/>
                <w:b/>
                <w:bCs/>
                <w:color w:val="000000" w:themeColor="text1"/>
                <w:sz w:val="24"/>
                <w:szCs w:val="24"/>
              </w:rPr>
            </w:pPr>
            <w:r w:rsidRPr="00A60B1A">
              <w:rPr>
                <w:rFonts w:ascii="Times New Roman" w:hAnsi="Times New Roman"/>
                <w:b/>
                <w:bCs/>
                <w:color w:val="000000" w:themeColor="text1"/>
                <w:sz w:val="24"/>
                <w:szCs w:val="24"/>
              </w:rPr>
              <w:t xml:space="preserve">Ilość </w:t>
            </w:r>
          </w:p>
        </w:tc>
        <w:tc>
          <w:tcPr>
            <w:tcW w:w="3719" w:type="dxa"/>
            <w:shd w:val="clear" w:color="auto" w:fill="auto"/>
          </w:tcPr>
          <w:p w14:paraId="1DA877F5" w14:textId="77777777" w:rsidR="00E50A43" w:rsidRPr="00A60B1A" w:rsidRDefault="00E50A43" w:rsidP="00645BD9">
            <w:pPr>
              <w:spacing w:line="300" w:lineRule="auto"/>
              <w:rPr>
                <w:color w:val="000000" w:themeColor="text1"/>
              </w:rPr>
            </w:pPr>
            <w:r w:rsidRPr="00A60B1A">
              <w:rPr>
                <w:color w:val="000000" w:themeColor="text1"/>
              </w:rPr>
              <w:t>Informacja o podstawie do dysponowania wskazanym sprzętem (np. własność, dzierżawa, leasing, użyczenie, pisemne zobowiązanie innego podmiotu do udostępnienia zasobów)</w:t>
            </w:r>
          </w:p>
        </w:tc>
      </w:tr>
      <w:tr w:rsidR="00C849BE" w:rsidRPr="00486432" w14:paraId="703A495B" w14:textId="77777777" w:rsidTr="007432B6">
        <w:tc>
          <w:tcPr>
            <w:tcW w:w="565" w:type="dxa"/>
            <w:shd w:val="clear" w:color="auto" w:fill="auto"/>
          </w:tcPr>
          <w:p w14:paraId="486FDD7F" w14:textId="77777777" w:rsidR="00E50A43" w:rsidRPr="00A60B1A" w:rsidRDefault="00E50A43" w:rsidP="00645BD9">
            <w:pPr>
              <w:spacing w:line="300" w:lineRule="auto"/>
              <w:jc w:val="center"/>
              <w:rPr>
                <w:color w:val="000000" w:themeColor="text1"/>
              </w:rPr>
            </w:pPr>
            <w:r w:rsidRPr="00A60B1A">
              <w:rPr>
                <w:color w:val="000000" w:themeColor="text1"/>
              </w:rPr>
              <w:t>1.</w:t>
            </w:r>
          </w:p>
        </w:tc>
        <w:tc>
          <w:tcPr>
            <w:tcW w:w="3977" w:type="dxa"/>
            <w:shd w:val="clear" w:color="auto" w:fill="auto"/>
          </w:tcPr>
          <w:p w14:paraId="364235E6" w14:textId="3001AD0B" w:rsidR="007432B6" w:rsidRPr="00A60B1A" w:rsidRDefault="007432B6" w:rsidP="007432B6">
            <w:pPr>
              <w:jc w:val="both"/>
              <w:rPr>
                <w:bCs/>
                <w:color w:val="000000" w:themeColor="text1"/>
              </w:rPr>
            </w:pPr>
            <w:r w:rsidRPr="00A60B1A">
              <w:rPr>
                <w:bCs/>
                <w:color w:val="000000" w:themeColor="text1"/>
              </w:rPr>
              <w:t>samochód specjalistyczny bezpylnym (śmieciarka) dostosowanym do odbioru odpadów niesegregowanych (zmieszanych) zbieranych w pojemnikach 60 l - 1 100 l, zabezpieczonym przed wysypywaniem i rozwiewaniem odpadów oraz wyposażonym w sprzęt do ręcznego uprzątnięcia odpadów, które zostały wysypane z pojemników w trakcie ich opróżniania - minimum 2 szt.,</w:t>
            </w:r>
          </w:p>
          <w:p w14:paraId="0691279C" w14:textId="5B35B3DE" w:rsidR="00E50A43" w:rsidRPr="00A60B1A" w:rsidRDefault="00E50A43" w:rsidP="00645BD9">
            <w:pPr>
              <w:spacing w:line="276" w:lineRule="auto"/>
              <w:jc w:val="both"/>
              <w:rPr>
                <w:color w:val="000000" w:themeColor="text1"/>
              </w:rPr>
            </w:pPr>
          </w:p>
        </w:tc>
        <w:tc>
          <w:tcPr>
            <w:tcW w:w="691" w:type="dxa"/>
            <w:shd w:val="clear" w:color="auto" w:fill="auto"/>
          </w:tcPr>
          <w:p w14:paraId="09A93051" w14:textId="77777777" w:rsidR="00E50A43" w:rsidRPr="00A60B1A" w:rsidRDefault="00E50A43" w:rsidP="00645BD9">
            <w:pPr>
              <w:spacing w:line="300" w:lineRule="auto"/>
              <w:jc w:val="both"/>
              <w:rPr>
                <w:color w:val="000000" w:themeColor="text1"/>
              </w:rPr>
            </w:pPr>
          </w:p>
        </w:tc>
        <w:tc>
          <w:tcPr>
            <w:tcW w:w="3719" w:type="dxa"/>
            <w:shd w:val="clear" w:color="auto" w:fill="auto"/>
          </w:tcPr>
          <w:p w14:paraId="3AAF4015" w14:textId="77777777" w:rsidR="00E50A43" w:rsidRPr="00A60B1A" w:rsidRDefault="00E50A43" w:rsidP="00645BD9">
            <w:pPr>
              <w:spacing w:line="300" w:lineRule="auto"/>
              <w:jc w:val="both"/>
              <w:rPr>
                <w:color w:val="000000" w:themeColor="text1"/>
              </w:rPr>
            </w:pPr>
          </w:p>
        </w:tc>
      </w:tr>
      <w:tr w:rsidR="00C849BE" w:rsidRPr="00486432" w14:paraId="00C80E29" w14:textId="77777777" w:rsidTr="007432B6">
        <w:tc>
          <w:tcPr>
            <w:tcW w:w="565" w:type="dxa"/>
            <w:shd w:val="clear" w:color="auto" w:fill="auto"/>
          </w:tcPr>
          <w:p w14:paraId="071D1F33" w14:textId="77777777" w:rsidR="00E50A43" w:rsidRPr="00A60B1A" w:rsidRDefault="00E50A43" w:rsidP="00645BD9">
            <w:pPr>
              <w:spacing w:line="300" w:lineRule="auto"/>
              <w:jc w:val="center"/>
              <w:rPr>
                <w:color w:val="000000" w:themeColor="text1"/>
              </w:rPr>
            </w:pPr>
            <w:r w:rsidRPr="00A60B1A">
              <w:rPr>
                <w:color w:val="000000" w:themeColor="text1"/>
              </w:rPr>
              <w:t>2.</w:t>
            </w:r>
          </w:p>
        </w:tc>
        <w:tc>
          <w:tcPr>
            <w:tcW w:w="3977" w:type="dxa"/>
            <w:shd w:val="clear" w:color="auto" w:fill="auto"/>
          </w:tcPr>
          <w:p w14:paraId="380CC52E" w14:textId="3C55698C" w:rsidR="007432B6" w:rsidRPr="00A60B1A" w:rsidRDefault="007432B6" w:rsidP="007432B6">
            <w:pPr>
              <w:jc w:val="both"/>
              <w:rPr>
                <w:bCs/>
                <w:color w:val="000000" w:themeColor="text1"/>
              </w:rPr>
            </w:pPr>
            <w:r w:rsidRPr="00A60B1A">
              <w:rPr>
                <w:bCs/>
                <w:color w:val="000000" w:themeColor="text1"/>
              </w:rPr>
              <w:t xml:space="preserve">samochód z dźwigiem hakowym lub bramowym do odbioru odpadów </w:t>
            </w:r>
            <w:r w:rsidRPr="00A60B1A">
              <w:rPr>
                <w:bCs/>
                <w:color w:val="000000" w:themeColor="text1"/>
              </w:rPr>
              <w:lastRenderedPageBreak/>
              <w:t>niesegregowanych (zmieszanych) zbieranych w kontenerach typu KP7, zabezpieczonym przed wysypywaniem i rozwiewaniem odpadów oraz wyposażonym w sprzęt do ręcznego uprzątnięcia odpadów, które zostały wysypane z kontenerów w trakcie ich opróżniania - minimum 1 szt.,</w:t>
            </w:r>
          </w:p>
          <w:p w14:paraId="034293D0" w14:textId="12C8AFCB" w:rsidR="00E50A43" w:rsidRPr="00A60B1A" w:rsidRDefault="00E50A43" w:rsidP="00645BD9">
            <w:pPr>
              <w:spacing w:line="276" w:lineRule="auto"/>
              <w:jc w:val="both"/>
              <w:rPr>
                <w:color w:val="000000" w:themeColor="text1"/>
              </w:rPr>
            </w:pPr>
          </w:p>
        </w:tc>
        <w:tc>
          <w:tcPr>
            <w:tcW w:w="691" w:type="dxa"/>
            <w:shd w:val="clear" w:color="auto" w:fill="auto"/>
          </w:tcPr>
          <w:p w14:paraId="2C2D5374" w14:textId="77777777" w:rsidR="00E50A43" w:rsidRPr="00A60B1A" w:rsidRDefault="00E50A43" w:rsidP="00645BD9">
            <w:pPr>
              <w:spacing w:line="300" w:lineRule="auto"/>
              <w:jc w:val="both"/>
              <w:rPr>
                <w:color w:val="000000" w:themeColor="text1"/>
              </w:rPr>
            </w:pPr>
          </w:p>
        </w:tc>
        <w:tc>
          <w:tcPr>
            <w:tcW w:w="3719" w:type="dxa"/>
            <w:shd w:val="clear" w:color="auto" w:fill="auto"/>
          </w:tcPr>
          <w:p w14:paraId="61E74828" w14:textId="77777777" w:rsidR="00E50A43" w:rsidRPr="00A60B1A" w:rsidRDefault="00E50A43" w:rsidP="00645BD9">
            <w:pPr>
              <w:spacing w:line="300" w:lineRule="auto"/>
              <w:jc w:val="both"/>
              <w:rPr>
                <w:color w:val="000000" w:themeColor="text1"/>
              </w:rPr>
            </w:pPr>
          </w:p>
        </w:tc>
      </w:tr>
      <w:tr w:rsidR="00C849BE" w:rsidRPr="00486432" w14:paraId="7F1615E3" w14:textId="77777777" w:rsidTr="007432B6">
        <w:tc>
          <w:tcPr>
            <w:tcW w:w="565" w:type="dxa"/>
            <w:shd w:val="clear" w:color="auto" w:fill="auto"/>
          </w:tcPr>
          <w:p w14:paraId="15D3F664" w14:textId="77777777" w:rsidR="00E50A43" w:rsidRPr="00A60B1A" w:rsidRDefault="00E50A43" w:rsidP="00645BD9">
            <w:pPr>
              <w:spacing w:line="300" w:lineRule="auto"/>
              <w:jc w:val="center"/>
              <w:rPr>
                <w:color w:val="000000" w:themeColor="text1"/>
              </w:rPr>
            </w:pPr>
            <w:r w:rsidRPr="00A60B1A">
              <w:rPr>
                <w:color w:val="000000" w:themeColor="text1"/>
              </w:rPr>
              <w:t>3.</w:t>
            </w:r>
          </w:p>
        </w:tc>
        <w:tc>
          <w:tcPr>
            <w:tcW w:w="3977" w:type="dxa"/>
            <w:shd w:val="clear" w:color="auto" w:fill="auto"/>
          </w:tcPr>
          <w:p w14:paraId="39113129" w14:textId="351B09C2" w:rsidR="007432B6" w:rsidRPr="00A60B1A" w:rsidRDefault="007432B6" w:rsidP="007432B6">
            <w:pPr>
              <w:jc w:val="both"/>
              <w:rPr>
                <w:bCs/>
                <w:color w:val="000000" w:themeColor="text1"/>
              </w:rPr>
            </w:pPr>
            <w:r w:rsidRPr="00A60B1A">
              <w:rPr>
                <w:bCs/>
                <w:color w:val="000000" w:themeColor="text1"/>
              </w:rPr>
              <w:t>samochód specjalistyczny bezpylnym (śmieciarka) dostosowanym do odbioru odpadów zbieranych selektywnie (papier, plastik, szkło, bioodpady) w pojemnikach 60 l - 1100 l, zabezpieczonym przed wysypywaniem i rozwiewaniem odpadów oraz wyposażonym w sprzęt do ręcznego uprzątnięcia odpadów, które zostały wysypane z pojemników w trakcie ich opróżniania - minimum 1 szt.,</w:t>
            </w:r>
          </w:p>
          <w:p w14:paraId="7FA01658" w14:textId="3EE02C53" w:rsidR="00E50A43" w:rsidRPr="00A60B1A" w:rsidRDefault="00E50A43" w:rsidP="00645BD9">
            <w:pPr>
              <w:spacing w:line="276" w:lineRule="auto"/>
              <w:jc w:val="both"/>
              <w:rPr>
                <w:color w:val="000000" w:themeColor="text1"/>
              </w:rPr>
            </w:pPr>
          </w:p>
        </w:tc>
        <w:tc>
          <w:tcPr>
            <w:tcW w:w="691" w:type="dxa"/>
            <w:shd w:val="clear" w:color="auto" w:fill="auto"/>
          </w:tcPr>
          <w:p w14:paraId="3B862644" w14:textId="77777777" w:rsidR="00E50A43" w:rsidRPr="00A60B1A" w:rsidRDefault="00E50A43" w:rsidP="00645BD9">
            <w:pPr>
              <w:spacing w:line="300" w:lineRule="auto"/>
              <w:jc w:val="both"/>
              <w:rPr>
                <w:color w:val="000000" w:themeColor="text1"/>
              </w:rPr>
            </w:pPr>
          </w:p>
        </w:tc>
        <w:tc>
          <w:tcPr>
            <w:tcW w:w="3719" w:type="dxa"/>
            <w:shd w:val="clear" w:color="auto" w:fill="auto"/>
          </w:tcPr>
          <w:p w14:paraId="2476DD57" w14:textId="77777777" w:rsidR="00E50A43" w:rsidRPr="00A60B1A" w:rsidRDefault="00E50A43" w:rsidP="00645BD9">
            <w:pPr>
              <w:spacing w:line="300" w:lineRule="auto"/>
              <w:jc w:val="both"/>
              <w:rPr>
                <w:color w:val="000000" w:themeColor="text1"/>
              </w:rPr>
            </w:pPr>
          </w:p>
        </w:tc>
      </w:tr>
      <w:tr w:rsidR="00E50A43" w:rsidRPr="00486432" w14:paraId="581277E8" w14:textId="77777777" w:rsidTr="007432B6">
        <w:tc>
          <w:tcPr>
            <w:tcW w:w="565" w:type="dxa"/>
            <w:shd w:val="clear" w:color="auto" w:fill="auto"/>
          </w:tcPr>
          <w:p w14:paraId="0D52AA04" w14:textId="77777777" w:rsidR="00E50A43" w:rsidRPr="00A60B1A" w:rsidRDefault="00E50A43" w:rsidP="00645BD9">
            <w:pPr>
              <w:spacing w:line="300" w:lineRule="auto"/>
              <w:jc w:val="center"/>
              <w:rPr>
                <w:color w:val="000000" w:themeColor="text1"/>
              </w:rPr>
            </w:pPr>
            <w:r w:rsidRPr="00A60B1A">
              <w:rPr>
                <w:color w:val="000000" w:themeColor="text1"/>
              </w:rPr>
              <w:t>4.</w:t>
            </w:r>
          </w:p>
        </w:tc>
        <w:tc>
          <w:tcPr>
            <w:tcW w:w="3977" w:type="dxa"/>
            <w:shd w:val="clear" w:color="auto" w:fill="auto"/>
          </w:tcPr>
          <w:p w14:paraId="37511B5E" w14:textId="024830A9" w:rsidR="00E50A43" w:rsidRPr="00A60B1A" w:rsidRDefault="007432B6" w:rsidP="00645BD9">
            <w:pPr>
              <w:spacing w:line="300" w:lineRule="auto"/>
              <w:jc w:val="both"/>
              <w:rPr>
                <w:color w:val="000000" w:themeColor="text1"/>
              </w:rPr>
            </w:pPr>
            <w:r w:rsidRPr="00A60B1A">
              <w:rPr>
                <w:bCs/>
                <w:color w:val="000000" w:themeColor="text1"/>
              </w:rPr>
              <w:t xml:space="preserve">samochód ciężarowy o ładowności minimalnej 3,5 Mg do odbioru odpadów wielkogabarytowych lub odpadów niesegregowanych (zmieszanych) i segregowanych zbieranych w workach plastikowych w tym odpadów zielonych, zabezpieczonym przed wysypywaniem i rozwiewaniem odpadów oraz wyposażonym w sprzęt do ręcznego uprzątnięcia odpadów, które zostały wysypane z pojemników w trakcie ich opróżniania - minimum 1 </w:t>
            </w:r>
            <w:proofErr w:type="spellStart"/>
            <w:r w:rsidRPr="00A60B1A">
              <w:rPr>
                <w:bCs/>
                <w:color w:val="000000" w:themeColor="text1"/>
              </w:rPr>
              <w:t>szt</w:t>
            </w:r>
            <w:proofErr w:type="spellEnd"/>
          </w:p>
        </w:tc>
        <w:tc>
          <w:tcPr>
            <w:tcW w:w="691" w:type="dxa"/>
            <w:shd w:val="clear" w:color="auto" w:fill="auto"/>
          </w:tcPr>
          <w:p w14:paraId="3D93BCAA" w14:textId="77777777" w:rsidR="00E50A43" w:rsidRPr="00A60B1A" w:rsidRDefault="00E50A43" w:rsidP="00645BD9">
            <w:pPr>
              <w:spacing w:line="300" w:lineRule="auto"/>
              <w:jc w:val="both"/>
              <w:rPr>
                <w:color w:val="000000" w:themeColor="text1"/>
              </w:rPr>
            </w:pPr>
          </w:p>
        </w:tc>
        <w:tc>
          <w:tcPr>
            <w:tcW w:w="3719" w:type="dxa"/>
            <w:shd w:val="clear" w:color="auto" w:fill="auto"/>
          </w:tcPr>
          <w:p w14:paraId="67B9A597" w14:textId="77777777" w:rsidR="00E50A43" w:rsidRPr="00A60B1A" w:rsidRDefault="00E50A43" w:rsidP="00645BD9">
            <w:pPr>
              <w:spacing w:line="300" w:lineRule="auto"/>
              <w:jc w:val="both"/>
              <w:rPr>
                <w:color w:val="000000" w:themeColor="text1"/>
              </w:rPr>
            </w:pPr>
          </w:p>
        </w:tc>
      </w:tr>
    </w:tbl>
    <w:p w14:paraId="66D085CE" w14:textId="77777777" w:rsidR="00E50A43" w:rsidRPr="00A60B1A" w:rsidRDefault="00E50A43" w:rsidP="00E50A43">
      <w:pPr>
        <w:spacing w:line="300" w:lineRule="auto"/>
        <w:jc w:val="both"/>
        <w:rPr>
          <w:color w:val="000000" w:themeColor="text1"/>
        </w:rPr>
      </w:pPr>
    </w:p>
    <w:p w14:paraId="68AA0B79" w14:textId="77777777" w:rsidR="00E50A43" w:rsidRPr="00486432" w:rsidRDefault="00E50A43" w:rsidP="00E50A43">
      <w:pPr>
        <w:spacing w:line="300" w:lineRule="auto"/>
        <w:ind w:left="4536"/>
        <w:jc w:val="center"/>
        <w:rPr>
          <w:color w:val="000000" w:themeColor="text1"/>
        </w:rPr>
      </w:pPr>
    </w:p>
    <w:p w14:paraId="5E87006A" w14:textId="77777777" w:rsidR="00E50A43" w:rsidRPr="00486432" w:rsidRDefault="00E50A43" w:rsidP="00E50A43">
      <w:pPr>
        <w:spacing w:line="300" w:lineRule="auto"/>
        <w:ind w:left="4536"/>
        <w:jc w:val="center"/>
        <w:rPr>
          <w:color w:val="000000" w:themeColor="text1"/>
        </w:rPr>
      </w:pPr>
    </w:p>
    <w:p w14:paraId="7C27CC14" w14:textId="77777777" w:rsidR="00E50A43" w:rsidRPr="00A60B1A" w:rsidRDefault="00E50A43" w:rsidP="00E50A43">
      <w:pPr>
        <w:spacing w:line="300" w:lineRule="auto"/>
        <w:ind w:left="4536"/>
        <w:jc w:val="center"/>
        <w:rPr>
          <w:color w:val="000000" w:themeColor="text1"/>
        </w:rPr>
      </w:pPr>
      <w:r w:rsidRPr="00A60B1A">
        <w:rPr>
          <w:color w:val="000000" w:themeColor="text1"/>
        </w:rPr>
        <w:t>………………………………………</w:t>
      </w:r>
    </w:p>
    <w:p w14:paraId="1DCD18D9" w14:textId="77777777" w:rsidR="00E50A43" w:rsidRPr="00486432" w:rsidRDefault="00E50A43" w:rsidP="00E50A43">
      <w:pPr>
        <w:tabs>
          <w:tab w:val="left" w:pos="360"/>
        </w:tabs>
        <w:spacing w:line="300" w:lineRule="auto"/>
        <w:ind w:left="4536"/>
        <w:jc w:val="center"/>
        <w:rPr>
          <w:i/>
          <w:color w:val="000000" w:themeColor="text1"/>
        </w:rPr>
      </w:pPr>
      <w:r w:rsidRPr="00486432">
        <w:rPr>
          <w:i/>
          <w:color w:val="000000" w:themeColor="text1"/>
        </w:rPr>
        <w:t>(podpis Wykonawcy)</w:t>
      </w:r>
    </w:p>
    <w:p w14:paraId="603F00CA" w14:textId="77777777" w:rsidR="00E50A43" w:rsidRPr="00486432" w:rsidRDefault="00E50A43" w:rsidP="00E50A43">
      <w:pPr>
        <w:tabs>
          <w:tab w:val="left" w:pos="284"/>
        </w:tabs>
        <w:spacing w:line="300" w:lineRule="auto"/>
        <w:rPr>
          <w:color w:val="000000" w:themeColor="text1"/>
        </w:rPr>
      </w:pPr>
    </w:p>
    <w:p w14:paraId="5266FD92" w14:textId="541AB5A3" w:rsidR="00E50A43" w:rsidRPr="00A60B1A" w:rsidRDefault="00E50A43" w:rsidP="00637338">
      <w:pPr>
        <w:tabs>
          <w:tab w:val="num" w:pos="0"/>
        </w:tabs>
        <w:suppressAutoHyphens/>
        <w:spacing w:after="40" w:line="360" w:lineRule="auto"/>
        <w:ind w:left="709" w:hanging="709"/>
        <w:jc w:val="right"/>
        <w:rPr>
          <w:bCs/>
          <w:color w:val="000000" w:themeColor="text1"/>
        </w:rPr>
      </w:pPr>
    </w:p>
    <w:p w14:paraId="1FB701C3" w14:textId="0D9D84D0" w:rsidR="00E50A43" w:rsidRPr="00A60B1A" w:rsidRDefault="00E50A43" w:rsidP="00637338">
      <w:pPr>
        <w:tabs>
          <w:tab w:val="num" w:pos="0"/>
        </w:tabs>
        <w:suppressAutoHyphens/>
        <w:spacing w:after="40" w:line="360" w:lineRule="auto"/>
        <w:ind w:left="709" w:hanging="709"/>
        <w:jc w:val="right"/>
        <w:rPr>
          <w:bCs/>
          <w:color w:val="000000" w:themeColor="text1"/>
        </w:rPr>
      </w:pPr>
    </w:p>
    <w:p w14:paraId="6EFCCD7E" w14:textId="736458E0" w:rsidR="00E50A43" w:rsidRPr="00A60B1A" w:rsidRDefault="00E50A43" w:rsidP="00637338">
      <w:pPr>
        <w:tabs>
          <w:tab w:val="num" w:pos="0"/>
        </w:tabs>
        <w:suppressAutoHyphens/>
        <w:spacing w:after="40" w:line="360" w:lineRule="auto"/>
        <w:ind w:left="709" w:hanging="709"/>
        <w:jc w:val="right"/>
        <w:rPr>
          <w:bCs/>
          <w:color w:val="000000" w:themeColor="text1"/>
        </w:rPr>
      </w:pPr>
    </w:p>
    <w:p w14:paraId="6BB27E30" w14:textId="399FD82C" w:rsidR="00E50A43" w:rsidRPr="00A60B1A" w:rsidRDefault="00E50A43" w:rsidP="00637338">
      <w:pPr>
        <w:tabs>
          <w:tab w:val="num" w:pos="0"/>
        </w:tabs>
        <w:suppressAutoHyphens/>
        <w:spacing w:after="40" w:line="360" w:lineRule="auto"/>
        <w:ind w:left="709" w:hanging="709"/>
        <w:jc w:val="right"/>
        <w:rPr>
          <w:bCs/>
          <w:color w:val="000000" w:themeColor="text1"/>
        </w:rPr>
      </w:pPr>
    </w:p>
    <w:p w14:paraId="4434D6A4" w14:textId="3A1B366F" w:rsidR="00E50A43" w:rsidRPr="00A60B1A" w:rsidRDefault="00E50A43" w:rsidP="00637338">
      <w:pPr>
        <w:tabs>
          <w:tab w:val="num" w:pos="0"/>
        </w:tabs>
        <w:suppressAutoHyphens/>
        <w:spacing w:after="40" w:line="360" w:lineRule="auto"/>
        <w:ind w:left="709" w:hanging="709"/>
        <w:jc w:val="right"/>
        <w:rPr>
          <w:bCs/>
          <w:color w:val="000000" w:themeColor="text1"/>
        </w:rPr>
      </w:pPr>
    </w:p>
    <w:p w14:paraId="41040688" w14:textId="527B70D0" w:rsidR="00E50A43" w:rsidRPr="00A60B1A" w:rsidRDefault="00E50A43" w:rsidP="00637338">
      <w:pPr>
        <w:tabs>
          <w:tab w:val="num" w:pos="0"/>
        </w:tabs>
        <w:suppressAutoHyphens/>
        <w:spacing w:after="40" w:line="360" w:lineRule="auto"/>
        <w:ind w:left="709" w:hanging="709"/>
        <w:jc w:val="right"/>
        <w:rPr>
          <w:bCs/>
          <w:color w:val="000000" w:themeColor="text1"/>
        </w:rPr>
      </w:pPr>
    </w:p>
    <w:p w14:paraId="64A3BA7F" w14:textId="7836794B" w:rsidR="00E50A43" w:rsidRPr="00A60B1A" w:rsidRDefault="00E50A43" w:rsidP="00637338">
      <w:pPr>
        <w:tabs>
          <w:tab w:val="num" w:pos="0"/>
        </w:tabs>
        <w:suppressAutoHyphens/>
        <w:spacing w:after="40" w:line="360" w:lineRule="auto"/>
        <w:ind w:left="709" w:hanging="709"/>
        <w:jc w:val="right"/>
        <w:rPr>
          <w:bCs/>
          <w:color w:val="000000" w:themeColor="text1"/>
        </w:rPr>
      </w:pPr>
    </w:p>
    <w:p w14:paraId="5CD8264F" w14:textId="6B428C79" w:rsidR="00E50A43" w:rsidRPr="00A60B1A" w:rsidRDefault="00E50A43" w:rsidP="00637338">
      <w:pPr>
        <w:tabs>
          <w:tab w:val="num" w:pos="0"/>
        </w:tabs>
        <w:suppressAutoHyphens/>
        <w:spacing w:after="40" w:line="360" w:lineRule="auto"/>
        <w:ind w:left="709" w:hanging="709"/>
        <w:jc w:val="right"/>
        <w:rPr>
          <w:bCs/>
          <w:color w:val="000000" w:themeColor="text1"/>
        </w:rPr>
      </w:pPr>
    </w:p>
    <w:p w14:paraId="450FE550" w14:textId="618D2665" w:rsidR="000E24F5" w:rsidRPr="00486432" w:rsidRDefault="000E24F5" w:rsidP="000E24F5">
      <w:pPr>
        <w:spacing w:after="200" w:line="276" w:lineRule="auto"/>
        <w:jc w:val="right"/>
        <w:rPr>
          <w:b/>
          <w:bCs/>
          <w:color w:val="000000" w:themeColor="text1"/>
        </w:rPr>
      </w:pPr>
      <w:r w:rsidRPr="00486432">
        <w:rPr>
          <w:b/>
          <w:bCs/>
          <w:color w:val="000000" w:themeColor="text1"/>
        </w:rPr>
        <w:t>Załącznik nr 10 do SWZ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7963"/>
      </w:tblGrid>
      <w:tr w:rsidR="00C849BE" w:rsidRPr="00486432" w14:paraId="5E24EC02" w14:textId="77777777" w:rsidTr="00645BD9">
        <w:trPr>
          <w:trHeight w:val="812"/>
        </w:trPr>
        <w:tc>
          <w:tcPr>
            <w:tcW w:w="1247" w:type="dxa"/>
            <w:vMerge w:val="restart"/>
            <w:shd w:val="clear" w:color="auto" w:fill="auto"/>
          </w:tcPr>
          <w:p w14:paraId="0DDCF4CC" w14:textId="77777777" w:rsidR="000E24F5" w:rsidRPr="00486432" w:rsidRDefault="000E24F5" w:rsidP="00645BD9">
            <w:pPr>
              <w:suppressAutoHyphens/>
              <w:spacing w:before="120"/>
              <w:jc w:val="center"/>
              <w:rPr>
                <w:b/>
                <w:bCs/>
                <w:color w:val="000000" w:themeColor="text1"/>
              </w:rPr>
            </w:pPr>
          </w:p>
        </w:tc>
        <w:tc>
          <w:tcPr>
            <w:tcW w:w="8700" w:type="dxa"/>
            <w:shd w:val="clear" w:color="auto" w:fill="auto"/>
            <w:vAlign w:val="center"/>
          </w:tcPr>
          <w:p w14:paraId="70A7FB91" w14:textId="77777777" w:rsidR="000E24F5" w:rsidRPr="00486432" w:rsidRDefault="000E24F5" w:rsidP="00645BD9">
            <w:pPr>
              <w:suppressAutoHyphens/>
              <w:spacing w:before="120" w:line="276" w:lineRule="auto"/>
              <w:jc w:val="center"/>
              <w:rPr>
                <w:b/>
                <w:color w:val="000000" w:themeColor="text1"/>
              </w:rPr>
            </w:pPr>
            <w:r w:rsidRPr="00486432">
              <w:rPr>
                <w:b/>
                <w:color w:val="000000" w:themeColor="text1"/>
              </w:rPr>
              <w:t xml:space="preserve">ZOBOWIĄZANIE PODMIOTU DO ODDANIA DO DYSPOZYCJI WYKONAWCY NIEZBĘDNYCH </w:t>
            </w:r>
          </w:p>
          <w:p w14:paraId="776AD21F" w14:textId="77777777" w:rsidR="000E24F5" w:rsidRPr="00486432" w:rsidRDefault="000E24F5" w:rsidP="00645BD9">
            <w:pPr>
              <w:suppressAutoHyphens/>
              <w:spacing w:before="120" w:line="276" w:lineRule="auto"/>
              <w:jc w:val="center"/>
              <w:rPr>
                <w:b/>
                <w:color w:val="000000" w:themeColor="text1"/>
              </w:rPr>
            </w:pPr>
            <w:r w:rsidRPr="00486432">
              <w:rPr>
                <w:b/>
                <w:color w:val="000000" w:themeColor="text1"/>
              </w:rPr>
              <w:t>ZASOBÓW NA POTRZEBY REALIZACJI ZAMÓWIENIA</w:t>
            </w:r>
          </w:p>
          <w:p w14:paraId="580BF78E" w14:textId="77777777" w:rsidR="000E24F5" w:rsidRPr="00486432" w:rsidRDefault="000E24F5" w:rsidP="00645BD9">
            <w:pPr>
              <w:suppressAutoHyphens/>
              <w:jc w:val="center"/>
              <w:rPr>
                <w:b/>
                <w:bCs/>
                <w:color w:val="000000" w:themeColor="text1"/>
                <w:u w:val="single"/>
              </w:rPr>
            </w:pPr>
          </w:p>
        </w:tc>
      </w:tr>
      <w:tr w:rsidR="00C849BE" w:rsidRPr="00486432" w14:paraId="70F2DBE7" w14:textId="77777777" w:rsidTr="00645BD9">
        <w:trPr>
          <w:trHeight w:val="754"/>
        </w:trPr>
        <w:tc>
          <w:tcPr>
            <w:tcW w:w="1247" w:type="dxa"/>
            <w:vMerge/>
            <w:shd w:val="clear" w:color="auto" w:fill="auto"/>
          </w:tcPr>
          <w:p w14:paraId="497EF85F" w14:textId="77777777" w:rsidR="000E24F5" w:rsidRPr="00486432" w:rsidRDefault="000E24F5" w:rsidP="00645BD9">
            <w:pPr>
              <w:suppressAutoHyphens/>
              <w:spacing w:before="120"/>
              <w:jc w:val="center"/>
              <w:rPr>
                <w:b/>
                <w:bCs/>
                <w:color w:val="000000" w:themeColor="text1"/>
              </w:rPr>
            </w:pPr>
          </w:p>
        </w:tc>
        <w:tc>
          <w:tcPr>
            <w:tcW w:w="8700" w:type="dxa"/>
            <w:shd w:val="clear" w:color="auto" w:fill="auto"/>
            <w:vAlign w:val="center"/>
          </w:tcPr>
          <w:p w14:paraId="270B20B7" w14:textId="3A94BBF2" w:rsidR="000E24F5" w:rsidRPr="00486432" w:rsidRDefault="000E24F5" w:rsidP="00645BD9">
            <w:pPr>
              <w:suppressAutoHyphens/>
              <w:autoSpaceDE w:val="0"/>
              <w:autoSpaceDN w:val="0"/>
              <w:adjustRightInd w:val="0"/>
              <w:spacing w:line="276" w:lineRule="auto"/>
              <w:jc w:val="center"/>
              <w:rPr>
                <w:b/>
                <w:bCs/>
                <w:color w:val="000000" w:themeColor="text1"/>
              </w:rPr>
            </w:pPr>
            <w:r w:rsidRPr="00486432">
              <w:rPr>
                <w:b/>
                <w:color w:val="000000" w:themeColor="text1"/>
              </w:rPr>
              <w:t>„Odbieranie i zagospodarowanie odpadów komunalnych z nieruchomości zamieszkałych i niezamieszkałych położonych w Gminie Jaworzyna Śląska”</w:t>
            </w:r>
            <w:r w:rsidRPr="00486432">
              <w:rPr>
                <w:color w:val="000000" w:themeColor="text1"/>
              </w:rPr>
              <w:t xml:space="preserve"> prowadzonym przez Gminę Jaworzyna Śląska</w:t>
            </w:r>
          </w:p>
        </w:tc>
      </w:tr>
    </w:tbl>
    <w:p w14:paraId="2FEB1B70" w14:textId="77777777" w:rsidR="000E24F5" w:rsidRPr="00486432" w:rsidRDefault="000E24F5" w:rsidP="000E24F5">
      <w:pPr>
        <w:spacing w:before="240" w:line="276" w:lineRule="auto"/>
        <w:rPr>
          <w:color w:val="000000" w:themeColor="text1"/>
        </w:rPr>
      </w:pPr>
      <w:r w:rsidRPr="00486432">
        <w:rPr>
          <w:color w:val="000000" w:themeColor="text1"/>
        </w:rPr>
        <w:t xml:space="preserve">W imieniu:  </w:t>
      </w:r>
      <w:bookmarkStart w:id="10" w:name="OLE_LINK14"/>
      <w:bookmarkStart w:id="11" w:name="OLE_LINK15"/>
      <w:bookmarkStart w:id="12" w:name="OLE_LINK16"/>
    </w:p>
    <w:p w14:paraId="69886E87" w14:textId="77777777" w:rsidR="000E24F5" w:rsidRPr="00486432" w:rsidRDefault="000E24F5" w:rsidP="000E24F5">
      <w:pPr>
        <w:spacing w:line="276" w:lineRule="auto"/>
        <w:rPr>
          <w:color w:val="000000" w:themeColor="text1"/>
        </w:rPr>
      </w:pPr>
      <w:r w:rsidRPr="00486432">
        <w:rPr>
          <w:color w:val="000000" w:themeColor="text1"/>
        </w:rPr>
        <w:t>…………………………………………………………………………………………………</w:t>
      </w:r>
      <w:bookmarkEnd w:id="10"/>
      <w:bookmarkEnd w:id="11"/>
      <w:bookmarkEnd w:id="12"/>
    </w:p>
    <w:p w14:paraId="32051EE4" w14:textId="77777777" w:rsidR="000E24F5" w:rsidRPr="00A60B1A" w:rsidRDefault="000E24F5" w:rsidP="000E24F5">
      <w:pPr>
        <w:spacing w:line="276" w:lineRule="auto"/>
        <w:jc w:val="center"/>
        <w:rPr>
          <w:color w:val="000000" w:themeColor="text1"/>
        </w:rPr>
      </w:pPr>
      <w:r w:rsidRPr="00A60B1A">
        <w:rPr>
          <w:color w:val="000000" w:themeColor="text1"/>
        </w:rPr>
        <w:t>(pełna nazwa/firma, adres, NIP/PESEL, KRS/</w:t>
      </w:r>
      <w:proofErr w:type="spellStart"/>
      <w:r w:rsidRPr="00A60B1A">
        <w:rPr>
          <w:color w:val="000000" w:themeColor="text1"/>
        </w:rPr>
        <w:t>CEiDG</w:t>
      </w:r>
      <w:proofErr w:type="spellEnd"/>
      <w:r w:rsidRPr="00A60B1A">
        <w:rPr>
          <w:color w:val="000000" w:themeColor="text1"/>
        </w:rPr>
        <w:t xml:space="preserve"> </w:t>
      </w:r>
      <w:proofErr w:type="gramStart"/>
      <w:r w:rsidRPr="00A60B1A">
        <w:rPr>
          <w:color w:val="000000" w:themeColor="text1"/>
        </w:rPr>
        <w:t>podmiotu</w:t>
      </w:r>
      <w:proofErr w:type="gramEnd"/>
      <w:r w:rsidRPr="00A60B1A">
        <w:rPr>
          <w:color w:val="000000" w:themeColor="text1"/>
        </w:rPr>
        <w:t xml:space="preserve"> na zasobach którego polega Wykonawca)</w:t>
      </w:r>
    </w:p>
    <w:p w14:paraId="097ECF3F" w14:textId="77777777" w:rsidR="000E24F5" w:rsidRPr="00486432" w:rsidRDefault="000E24F5" w:rsidP="000E24F5">
      <w:pPr>
        <w:spacing w:line="276" w:lineRule="auto"/>
        <w:rPr>
          <w:color w:val="000000" w:themeColor="text1"/>
        </w:rPr>
      </w:pPr>
    </w:p>
    <w:p w14:paraId="60E16320" w14:textId="77777777" w:rsidR="000E24F5" w:rsidRPr="00486432" w:rsidRDefault="000E24F5" w:rsidP="000E24F5">
      <w:pPr>
        <w:spacing w:after="120" w:line="276" w:lineRule="auto"/>
        <w:rPr>
          <w:color w:val="000000" w:themeColor="text1"/>
        </w:rPr>
      </w:pPr>
      <w:r w:rsidRPr="00486432">
        <w:rPr>
          <w:color w:val="000000" w:themeColor="text1"/>
        </w:rPr>
        <w:t>zobowiązuję się do oddania swoich zasobów:</w:t>
      </w:r>
      <w:bookmarkStart w:id="13" w:name="OLE_LINK17"/>
      <w:bookmarkStart w:id="14" w:name="OLE_LINK18"/>
      <w:bookmarkStart w:id="15" w:name="OLE_LINK19"/>
      <w:r w:rsidRPr="00486432">
        <w:rPr>
          <w:color w:val="000000" w:themeColor="text1"/>
        </w:rPr>
        <w:t xml:space="preserve"> ………………………………………………………………………………….</w:t>
      </w:r>
      <w:bookmarkEnd w:id="13"/>
      <w:bookmarkEnd w:id="14"/>
      <w:bookmarkEnd w:id="15"/>
    </w:p>
    <w:p w14:paraId="41A4A827" w14:textId="77777777" w:rsidR="000E24F5" w:rsidRPr="00A60B1A" w:rsidRDefault="000E24F5" w:rsidP="000E24F5">
      <w:pPr>
        <w:spacing w:line="276" w:lineRule="auto"/>
        <w:jc w:val="center"/>
        <w:rPr>
          <w:color w:val="000000" w:themeColor="text1"/>
        </w:rPr>
      </w:pPr>
      <w:r w:rsidRPr="00A60B1A">
        <w:rPr>
          <w:color w:val="000000" w:themeColor="text1"/>
        </w:rPr>
        <w:t xml:space="preserve">(określenie zasobu - wiedza i </w:t>
      </w:r>
      <w:proofErr w:type="gramStart"/>
      <w:r w:rsidRPr="00A60B1A">
        <w:rPr>
          <w:color w:val="000000" w:themeColor="text1"/>
        </w:rPr>
        <w:t>doświadczenie ,</w:t>
      </w:r>
      <w:proofErr w:type="gramEnd"/>
      <w:r w:rsidRPr="00A60B1A">
        <w:rPr>
          <w:color w:val="000000" w:themeColor="text1"/>
        </w:rPr>
        <w:t xml:space="preserve"> potencjał kadrowy, potencjał ekonomiczno-finansowy)</w:t>
      </w:r>
    </w:p>
    <w:p w14:paraId="64D3BEBA" w14:textId="77777777" w:rsidR="000E24F5" w:rsidRPr="00486432" w:rsidRDefault="000E24F5" w:rsidP="000E24F5">
      <w:pPr>
        <w:spacing w:line="276" w:lineRule="auto"/>
        <w:rPr>
          <w:color w:val="000000" w:themeColor="text1"/>
        </w:rPr>
      </w:pPr>
    </w:p>
    <w:p w14:paraId="2A48C841" w14:textId="77777777" w:rsidR="000E24F5" w:rsidRPr="00486432" w:rsidRDefault="000E24F5" w:rsidP="000E24F5">
      <w:pPr>
        <w:spacing w:after="120" w:line="276" w:lineRule="auto"/>
        <w:rPr>
          <w:color w:val="000000" w:themeColor="text1"/>
        </w:rPr>
      </w:pPr>
      <w:r w:rsidRPr="00486432">
        <w:rPr>
          <w:color w:val="000000" w:themeColor="text1"/>
        </w:rPr>
        <w:t xml:space="preserve">do dyspozycji </w:t>
      </w:r>
      <w:proofErr w:type="gramStart"/>
      <w:r w:rsidRPr="00486432">
        <w:rPr>
          <w:color w:val="000000" w:themeColor="text1"/>
        </w:rPr>
        <w:t>Wykonawcy:  …</w:t>
      </w:r>
      <w:proofErr w:type="gramEnd"/>
      <w:r w:rsidRPr="00486432">
        <w:rPr>
          <w:color w:val="000000" w:themeColor="text1"/>
        </w:rPr>
        <w:t>………………………………………………………………………………………………</w:t>
      </w:r>
    </w:p>
    <w:p w14:paraId="4537218E" w14:textId="77777777" w:rsidR="000E24F5" w:rsidRPr="00A60B1A" w:rsidRDefault="000E24F5" w:rsidP="000E24F5">
      <w:pPr>
        <w:spacing w:line="276" w:lineRule="auto"/>
        <w:jc w:val="center"/>
        <w:rPr>
          <w:color w:val="000000" w:themeColor="text1"/>
        </w:rPr>
      </w:pPr>
      <w:r w:rsidRPr="00A60B1A">
        <w:rPr>
          <w:color w:val="000000" w:themeColor="text1"/>
        </w:rPr>
        <w:t>(nazwa Wykonawcy)</w:t>
      </w:r>
    </w:p>
    <w:p w14:paraId="6F0F2A69" w14:textId="4278E6A8" w:rsidR="000E24F5" w:rsidRPr="00486432" w:rsidRDefault="000E24F5" w:rsidP="000E24F5">
      <w:pPr>
        <w:spacing w:line="276" w:lineRule="auto"/>
        <w:jc w:val="both"/>
        <w:rPr>
          <w:color w:val="000000" w:themeColor="text1"/>
        </w:rPr>
      </w:pPr>
      <w:r w:rsidRPr="00486432">
        <w:rPr>
          <w:color w:val="000000" w:themeColor="text1"/>
        </w:rPr>
        <w:t xml:space="preserve">przy wykonywaniu zamówienia pod </w:t>
      </w:r>
      <w:proofErr w:type="gramStart"/>
      <w:r w:rsidRPr="00486432">
        <w:rPr>
          <w:color w:val="000000" w:themeColor="text1"/>
        </w:rPr>
        <w:t xml:space="preserve">nazwą:  </w:t>
      </w:r>
      <w:r w:rsidRPr="00486432">
        <w:rPr>
          <w:b/>
          <w:color w:val="000000" w:themeColor="text1"/>
        </w:rPr>
        <w:t>„</w:t>
      </w:r>
      <w:proofErr w:type="gramEnd"/>
      <w:r w:rsidRPr="00486432">
        <w:rPr>
          <w:b/>
          <w:color w:val="000000" w:themeColor="text1"/>
        </w:rPr>
        <w:t>Odbieranie i zagospodarowanie odpadów komunalnych z nieruchomości zamieszkałych i niezamieszkałych położonych w Gminie Jaworzyna Śląska”</w:t>
      </w:r>
    </w:p>
    <w:p w14:paraId="33DAF894" w14:textId="77777777" w:rsidR="000E24F5" w:rsidRPr="00486432" w:rsidRDefault="000E24F5" w:rsidP="000E24F5">
      <w:pPr>
        <w:spacing w:line="276" w:lineRule="auto"/>
        <w:jc w:val="both"/>
        <w:rPr>
          <w:color w:val="000000" w:themeColor="text1"/>
        </w:rPr>
      </w:pPr>
      <w:r w:rsidRPr="00486432">
        <w:rPr>
          <w:color w:val="000000" w:themeColor="text1"/>
        </w:rPr>
        <w:t xml:space="preserve">Równocześnie oświadczam: </w:t>
      </w:r>
    </w:p>
    <w:p w14:paraId="727F181C" w14:textId="77777777" w:rsidR="000E24F5" w:rsidRPr="00486432" w:rsidRDefault="000E24F5" w:rsidP="000E24F5">
      <w:pPr>
        <w:numPr>
          <w:ilvl w:val="0"/>
          <w:numId w:val="74"/>
        </w:numPr>
        <w:spacing w:after="120" w:line="276" w:lineRule="auto"/>
        <w:ind w:left="340" w:hanging="340"/>
        <w:contextualSpacing/>
        <w:jc w:val="both"/>
        <w:rPr>
          <w:color w:val="000000" w:themeColor="text1"/>
        </w:rPr>
      </w:pPr>
      <w:r w:rsidRPr="00486432">
        <w:rPr>
          <w:color w:val="000000" w:themeColor="text1"/>
        </w:rPr>
        <w:t xml:space="preserve">udostępniam Wykonawcy ww. zasoby, w następującym zakresie: </w:t>
      </w:r>
      <w:bookmarkStart w:id="16" w:name="OLE_LINK26"/>
      <w:bookmarkStart w:id="17" w:name="OLE_LINK27"/>
      <w:bookmarkStart w:id="18" w:name="OLE_LINK28"/>
      <w:bookmarkStart w:id="19" w:name="OLE_LINK29"/>
      <w:bookmarkStart w:id="20" w:name="OLE_LINK30"/>
      <w:r w:rsidRPr="00486432">
        <w:rPr>
          <w:color w:val="000000" w:themeColor="text1"/>
        </w:rPr>
        <w:t>…………………………………………………………….</w:t>
      </w:r>
      <w:bookmarkEnd w:id="16"/>
      <w:bookmarkEnd w:id="17"/>
      <w:bookmarkEnd w:id="18"/>
      <w:bookmarkEnd w:id="19"/>
      <w:bookmarkEnd w:id="20"/>
    </w:p>
    <w:p w14:paraId="10CCDBEB" w14:textId="77777777" w:rsidR="000E24F5" w:rsidRPr="00486432" w:rsidRDefault="000E24F5" w:rsidP="000E24F5">
      <w:pPr>
        <w:numPr>
          <w:ilvl w:val="0"/>
          <w:numId w:val="74"/>
        </w:numPr>
        <w:spacing w:before="240" w:after="120" w:line="276" w:lineRule="auto"/>
        <w:ind w:left="340" w:hanging="340"/>
        <w:jc w:val="both"/>
        <w:rPr>
          <w:color w:val="000000" w:themeColor="text1"/>
        </w:rPr>
      </w:pPr>
      <w:r w:rsidRPr="00486432">
        <w:rPr>
          <w:color w:val="000000" w:themeColor="text1"/>
        </w:rPr>
        <w:t>sposób wykorzystania udostępnionych przeze mnie zasobów będzie następujący: …………………………………….</w:t>
      </w:r>
    </w:p>
    <w:p w14:paraId="1E1D6FA9" w14:textId="77777777" w:rsidR="000E24F5" w:rsidRPr="00486432" w:rsidRDefault="000E24F5" w:rsidP="000E24F5">
      <w:pPr>
        <w:numPr>
          <w:ilvl w:val="0"/>
          <w:numId w:val="74"/>
        </w:numPr>
        <w:spacing w:before="240" w:after="120" w:line="276" w:lineRule="auto"/>
        <w:ind w:left="340" w:hanging="340"/>
        <w:jc w:val="both"/>
        <w:rPr>
          <w:color w:val="000000" w:themeColor="text1"/>
        </w:rPr>
      </w:pPr>
      <w:r w:rsidRPr="00486432">
        <w:rPr>
          <w:color w:val="000000" w:themeColor="text1"/>
        </w:rPr>
        <w:lastRenderedPageBreak/>
        <w:t>zakres i okres mojego udziału przy wykonywaniu zamówienia będzie następujący: ………………………………….</w:t>
      </w:r>
    </w:p>
    <w:p w14:paraId="6A515D17" w14:textId="68C0F1B1" w:rsidR="000E24F5" w:rsidRPr="00486432" w:rsidRDefault="000E24F5" w:rsidP="000E24F5">
      <w:pPr>
        <w:numPr>
          <w:ilvl w:val="0"/>
          <w:numId w:val="74"/>
        </w:numPr>
        <w:spacing w:before="240" w:after="120" w:line="276" w:lineRule="auto"/>
        <w:ind w:left="340" w:hanging="340"/>
        <w:jc w:val="both"/>
        <w:rPr>
          <w:color w:val="000000" w:themeColor="text1"/>
        </w:rPr>
      </w:pPr>
      <w:r w:rsidRPr="00486432">
        <w:rPr>
          <w:color w:val="000000" w:themeColor="text1"/>
        </w:rPr>
        <w:t xml:space="preserve">będę </w:t>
      </w:r>
      <w:proofErr w:type="gramStart"/>
      <w:r w:rsidRPr="00486432">
        <w:rPr>
          <w:color w:val="000000" w:themeColor="text1"/>
        </w:rPr>
        <w:t xml:space="preserve">realizował  </w:t>
      </w:r>
      <w:r w:rsidR="00DA7D0D" w:rsidRPr="00486432">
        <w:rPr>
          <w:color w:val="000000" w:themeColor="text1"/>
        </w:rPr>
        <w:t>usługi</w:t>
      </w:r>
      <w:proofErr w:type="gramEnd"/>
      <w:r w:rsidRPr="00486432">
        <w:rPr>
          <w:color w:val="000000" w:themeColor="text1"/>
        </w:rPr>
        <w:t>, których dotyczą udostępniane zasoby odnoszące się do warunków udziału, na których polega Wykonawca: ………………………………………………………..</w:t>
      </w:r>
    </w:p>
    <w:p w14:paraId="4E6D2C1F" w14:textId="77777777" w:rsidR="000E24F5" w:rsidRPr="00486432" w:rsidRDefault="000E24F5" w:rsidP="000E24F5">
      <w:pPr>
        <w:spacing w:line="276" w:lineRule="auto"/>
        <w:jc w:val="center"/>
        <w:rPr>
          <w:color w:val="000000" w:themeColor="text1"/>
        </w:rPr>
      </w:pPr>
    </w:p>
    <w:p w14:paraId="4D428943" w14:textId="77777777" w:rsidR="000E24F5" w:rsidRPr="00486432" w:rsidRDefault="000E24F5" w:rsidP="000E24F5">
      <w:pPr>
        <w:spacing w:line="276" w:lineRule="auto"/>
        <w:jc w:val="both"/>
        <w:rPr>
          <w:color w:val="000000" w:themeColor="text1"/>
        </w:rPr>
      </w:pPr>
      <w:proofErr w:type="gramStart"/>
      <w:r w:rsidRPr="00486432">
        <w:rPr>
          <w:color w:val="000000" w:themeColor="text1"/>
        </w:rPr>
        <w:t>...........................,dnia</w:t>
      </w:r>
      <w:proofErr w:type="gramEnd"/>
      <w:r w:rsidRPr="00486432">
        <w:rPr>
          <w:color w:val="000000" w:themeColor="text1"/>
        </w:rPr>
        <w:t>………………                                     .………………………….…………</w:t>
      </w:r>
    </w:p>
    <w:p w14:paraId="0C98ADAE" w14:textId="4FC404B5" w:rsidR="000E24F5" w:rsidRPr="00A60B1A" w:rsidRDefault="000E24F5" w:rsidP="000E24F5">
      <w:pPr>
        <w:spacing w:line="276" w:lineRule="auto"/>
        <w:rPr>
          <w:i/>
          <w:color w:val="000000" w:themeColor="text1"/>
        </w:rPr>
      </w:pPr>
      <w:r w:rsidRPr="00A60B1A">
        <w:rPr>
          <w:i/>
          <w:color w:val="000000" w:themeColor="text1"/>
        </w:rPr>
        <w:t xml:space="preserve">                                                                                                     podpis osób/y upoważnionych/</w:t>
      </w:r>
      <w:proofErr w:type="gramStart"/>
      <w:r w:rsidRPr="00A60B1A">
        <w:rPr>
          <w:i/>
          <w:color w:val="000000" w:themeColor="text1"/>
        </w:rPr>
        <w:t>ej  do</w:t>
      </w:r>
      <w:proofErr w:type="gramEnd"/>
      <w:r w:rsidRPr="00A60B1A">
        <w:rPr>
          <w:i/>
          <w:color w:val="000000" w:themeColor="text1"/>
        </w:rPr>
        <w:t xml:space="preserve"> reprezentacji</w:t>
      </w:r>
    </w:p>
    <w:p w14:paraId="584B939F" w14:textId="33A3B53C" w:rsidR="000E24F5" w:rsidRPr="00A60B1A" w:rsidRDefault="000E24F5" w:rsidP="000E24F5">
      <w:pPr>
        <w:spacing w:line="276" w:lineRule="auto"/>
        <w:rPr>
          <w:color w:val="000000" w:themeColor="text1"/>
        </w:rPr>
      </w:pPr>
      <w:r w:rsidRPr="00A60B1A">
        <w:rPr>
          <w:i/>
          <w:color w:val="000000" w:themeColor="text1"/>
        </w:rPr>
        <w:t xml:space="preserve">                                                                                                           Wykonawcy lub pełnomocnika Wykonawcy</w:t>
      </w:r>
    </w:p>
    <w:p w14:paraId="666B296E" w14:textId="77777777" w:rsidR="000E24F5" w:rsidRPr="00486432" w:rsidRDefault="000E24F5" w:rsidP="000E24F5">
      <w:pPr>
        <w:spacing w:line="360" w:lineRule="auto"/>
        <w:ind w:right="50"/>
        <w:jc w:val="both"/>
        <w:rPr>
          <w:bCs/>
          <w:color w:val="000000" w:themeColor="text1"/>
        </w:rPr>
      </w:pPr>
    </w:p>
    <w:p w14:paraId="61954840" w14:textId="77777777" w:rsidR="00E50A43" w:rsidRPr="00A60B1A" w:rsidRDefault="00E50A43" w:rsidP="00637338">
      <w:pPr>
        <w:tabs>
          <w:tab w:val="num" w:pos="0"/>
        </w:tabs>
        <w:suppressAutoHyphens/>
        <w:spacing w:after="40" w:line="360" w:lineRule="auto"/>
        <w:ind w:left="709" w:hanging="709"/>
        <w:jc w:val="right"/>
        <w:rPr>
          <w:bCs/>
          <w:color w:val="000000" w:themeColor="text1"/>
        </w:rPr>
      </w:pPr>
    </w:p>
    <w:sectPr w:rsidR="00E50A43" w:rsidRPr="00A60B1A" w:rsidSect="005114FA">
      <w:footerReference w:type="even" r:id="rId12"/>
      <w:footerReference w:type="default" r:id="rId13"/>
      <w:pgSz w:w="11906" w:h="16838"/>
      <w:pgMar w:top="1531" w:right="1418" w:bottom="1531" w:left="1418" w:header="709" w:footer="709" w:gutter="0"/>
      <w:pgBorders w:offsetFrom="page">
        <w:top w:val="double" w:sz="4" w:space="24" w:color="4472C4"/>
        <w:left w:val="double" w:sz="4" w:space="24" w:color="4472C4"/>
        <w:bottom w:val="double" w:sz="4" w:space="24" w:color="4472C4"/>
        <w:right w:val="double" w:sz="4" w:space="24" w:color="4472C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D399" w14:textId="77777777" w:rsidR="00827D11" w:rsidRDefault="00827D11">
      <w:r>
        <w:separator/>
      </w:r>
    </w:p>
  </w:endnote>
  <w:endnote w:type="continuationSeparator" w:id="0">
    <w:p w14:paraId="5267C419" w14:textId="77777777" w:rsidR="00827D11" w:rsidRDefault="0082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Franklin Gothic Medium Cond">
    <w:panose1 w:val="020B0606030402020204"/>
    <w:charset w:val="00"/>
    <w:family w:val="swiss"/>
    <w:pitch w:val="variable"/>
    <w:sig w:usb0="00000287" w:usb1="000000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F3C" w14:textId="77777777" w:rsidR="00AB5AFB" w:rsidRDefault="00AB5AFB"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42D9E487" w14:textId="77777777" w:rsidR="00AB5AFB" w:rsidRDefault="00AB5A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76C" w14:textId="77777777" w:rsidR="00AB5AFB" w:rsidRPr="00EC29C2" w:rsidRDefault="00AB5AFB" w:rsidP="007B7E04">
    <w:pPr>
      <w:pStyle w:val="Stopka"/>
      <w:framePr w:wrap="none" w:vAnchor="text" w:hAnchor="margin" w:xAlign="center" w:y="1"/>
      <w:rPr>
        <w:rStyle w:val="Numerstrony"/>
        <w:rFonts w:ascii="Times New Roman" w:hAnsi="Times New Roman"/>
      </w:rPr>
    </w:pPr>
    <w:r w:rsidRPr="00EC29C2">
      <w:rPr>
        <w:rStyle w:val="Numerstrony"/>
        <w:rFonts w:ascii="Times New Roman" w:hAnsi="Times New Roman"/>
      </w:rPr>
      <w:fldChar w:fldCharType="begin"/>
    </w:r>
    <w:r w:rsidRPr="00EC29C2">
      <w:rPr>
        <w:rStyle w:val="Numerstrony"/>
        <w:rFonts w:ascii="Times New Roman" w:hAnsi="Times New Roman"/>
      </w:rPr>
      <w:instrText xml:space="preserve"> PAGE </w:instrText>
    </w:r>
    <w:r w:rsidRPr="00EC29C2">
      <w:rPr>
        <w:rStyle w:val="Numerstrony"/>
        <w:rFonts w:ascii="Times New Roman" w:hAnsi="Times New Roman"/>
      </w:rPr>
      <w:fldChar w:fldCharType="separate"/>
    </w:r>
    <w:r w:rsidR="002B0E45">
      <w:rPr>
        <w:rStyle w:val="Numerstrony"/>
        <w:rFonts w:ascii="Times New Roman" w:hAnsi="Times New Roman"/>
        <w:noProof/>
      </w:rPr>
      <w:t>38</w:t>
    </w:r>
    <w:r w:rsidRPr="00EC29C2">
      <w:rPr>
        <w:rStyle w:val="Numerstrony"/>
        <w:rFonts w:ascii="Times New Roman" w:hAnsi="Times New Roman"/>
      </w:rPr>
      <w:fldChar w:fldCharType="end"/>
    </w:r>
  </w:p>
  <w:p w14:paraId="62F0338C" w14:textId="77777777"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3FAF" w14:textId="77777777" w:rsidR="00827D11" w:rsidRDefault="00827D11">
      <w:r>
        <w:separator/>
      </w:r>
    </w:p>
  </w:footnote>
  <w:footnote w:type="continuationSeparator" w:id="0">
    <w:p w14:paraId="0EE042EC" w14:textId="77777777" w:rsidR="00827D11" w:rsidRDefault="00827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1587" w:hanging="360"/>
      </w:pPr>
      <w:rPr>
        <w:rFonts w:cs="Times New Roman" w:hint="default"/>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B"/>
    <w:multiLevelType w:val="singleLevel"/>
    <w:tmpl w:val="0000000B"/>
    <w:name w:val="WW8Num11"/>
    <w:lvl w:ilvl="0">
      <w:start w:val="1"/>
      <w:numFmt w:val="decimal"/>
      <w:lvlText w:val="10.%1"/>
      <w:lvlJc w:val="center"/>
      <w:pPr>
        <w:tabs>
          <w:tab w:val="num" w:pos="0"/>
        </w:tabs>
        <w:ind w:left="720" w:hanging="360"/>
      </w:pPr>
      <w:rPr>
        <w:rFonts w:ascii="Times New Roman" w:hAnsi="Times New Roman" w:cs="Times New Roman" w:hint="default"/>
        <w:b w:val="0"/>
      </w:rPr>
    </w:lvl>
  </w:abstractNum>
  <w:abstractNum w:abstractNumId="9" w15:restartNumberingAfterBreak="0">
    <w:nsid w:val="00000018"/>
    <w:multiLevelType w:val="singleLevel"/>
    <w:tmpl w:val="00000018"/>
    <w:name w:val="WW8Num24"/>
    <w:lvl w:ilvl="0">
      <w:start w:val="1"/>
      <w:numFmt w:val="decimal"/>
      <w:lvlText w:val="15.2.%1"/>
      <w:lvlJc w:val="left"/>
      <w:pPr>
        <w:tabs>
          <w:tab w:val="num" w:pos="706"/>
        </w:tabs>
        <w:ind w:left="0" w:firstLine="0"/>
      </w:pPr>
      <w:rPr>
        <w:rFonts w:ascii="Times New Roman" w:eastAsia="Arial Unicode MS" w:hAnsi="Times New Roman" w:cs="Times New Roman" w:hint="default"/>
        <w:sz w:val="24"/>
        <w:szCs w:val="24"/>
      </w:rPr>
    </w:lvl>
  </w:abstractNum>
  <w:abstractNum w:abstractNumId="10"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1" w15:restartNumberingAfterBreak="0">
    <w:nsid w:val="00000026"/>
    <w:multiLevelType w:val="singleLevel"/>
    <w:tmpl w:val="D4905404"/>
    <w:name w:val="WW8Num38"/>
    <w:lvl w:ilvl="0">
      <w:start w:val="1"/>
      <w:numFmt w:val="decimal"/>
      <w:lvlText w:val="%1."/>
      <w:lvlJc w:val="left"/>
      <w:pPr>
        <w:tabs>
          <w:tab w:val="num" w:pos="720"/>
        </w:tabs>
        <w:ind w:left="720" w:hanging="360"/>
      </w:pPr>
      <w:rPr>
        <w:rFonts w:hint="default"/>
        <w:sz w:val="20"/>
        <w:szCs w:val="20"/>
      </w:rPr>
    </w:lvl>
  </w:abstractNum>
  <w:abstractNum w:abstractNumId="12"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0"/>
    <w:multiLevelType w:val="singleLevel"/>
    <w:tmpl w:val="00000030"/>
    <w:name w:val="WW8Num48"/>
    <w:lvl w:ilvl="0">
      <w:start w:val="1"/>
      <w:numFmt w:val="decimal"/>
      <w:lvlText w:val="15.%1"/>
      <w:lvlJc w:val="left"/>
      <w:pPr>
        <w:tabs>
          <w:tab w:val="num" w:pos="696"/>
        </w:tabs>
        <w:ind w:left="0" w:firstLine="0"/>
      </w:pPr>
      <w:rPr>
        <w:rFonts w:ascii="Times New Roman" w:eastAsia="Arial Unicode MS" w:hAnsi="Times New Roman" w:cs="Times New Roman" w:hint="default"/>
        <w:b/>
        <w:sz w:val="24"/>
        <w:szCs w:val="24"/>
      </w:rPr>
    </w:lvl>
  </w:abstractNum>
  <w:abstractNum w:abstractNumId="15"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6" w15:restartNumberingAfterBreak="0">
    <w:nsid w:val="0000003E"/>
    <w:multiLevelType w:val="singleLevel"/>
    <w:tmpl w:val="7848CF5A"/>
    <w:lvl w:ilvl="0">
      <w:start w:val="1"/>
      <w:numFmt w:val="decimal"/>
      <w:lvlText w:val="%1)"/>
      <w:lvlJc w:val="left"/>
      <w:pPr>
        <w:ind w:left="360" w:hanging="360"/>
      </w:pPr>
      <w:rPr>
        <w:rFonts w:hint="default"/>
        <w:b w:val="0"/>
        <w:bCs/>
        <w:color w:val="000000"/>
        <w:sz w:val="24"/>
        <w:szCs w:val="24"/>
      </w:rPr>
    </w:lvl>
  </w:abstractNum>
  <w:abstractNum w:abstractNumId="17" w15:restartNumberingAfterBreak="0">
    <w:nsid w:val="0000004D"/>
    <w:multiLevelType w:val="singleLevel"/>
    <w:tmpl w:val="0000004D"/>
    <w:name w:val="WW8Num7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15:restartNumberingAfterBreak="0">
    <w:nsid w:val="07AC7663"/>
    <w:multiLevelType w:val="hybridMultilevel"/>
    <w:tmpl w:val="B3B81ED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96F14DA"/>
    <w:multiLevelType w:val="multilevel"/>
    <w:tmpl w:val="0486F03E"/>
    <w:lvl w:ilvl="0">
      <w:start w:val="1"/>
      <w:numFmt w:val="decimal"/>
      <w:lvlText w:val="%1."/>
      <w:lvlJc w:val="left"/>
      <w:pPr>
        <w:ind w:left="644" w:hanging="360"/>
      </w:pPr>
      <w:rPr>
        <w:rFonts w:hint="default"/>
        <w:b w:val="0"/>
        <w:bCs/>
      </w:rPr>
    </w:lvl>
    <w:lvl w:ilvl="1">
      <w:start w:val="2"/>
      <w:numFmt w:val="decimal"/>
      <w:isLgl/>
      <w:lvlText w:val="%1.%2."/>
      <w:lvlJc w:val="left"/>
      <w:pPr>
        <w:ind w:left="1004" w:hanging="72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3" w15:restartNumberingAfterBreak="0">
    <w:nsid w:val="0BB26D55"/>
    <w:multiLevelType w:val="hybridMultilevel"/>
    <w:tmpl w:val="36D0339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EE9EA9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BF1C465E"/>
    <w:lvl w:ilvl="0" w:tplc="D3EC9AF6">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BC51FF"/>
    <w:multiLevelType w:val="hybridMultilevel"/>
    <w:tmpl w:val="B230715C"/>
    <w:lvl w:ilvl="0" w:tplc="45DA17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6D6E867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7A553C">
      <w:start w:val="1"/>
      <w:numFmt w:val="decimal"/>
      <w:lvlText w:val="%4."/>
      <w:lvlJc w:val="left"/>
      <w:pPr>
        <w:tabs>
          <w:tab w:val="num" w:pos="2880"/>
        </w:tabs>
        <w:ind w:left="2880" w:hanging="360"/>
      </w:pPr>
      <w:rPr>
        <w:b w:val="0"/>
      </w:rPr>
    </w:lvl>
    <w:lvl w:ilvl="4" w:tplc="19B6BE6C">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236C54"/>
    <w:multiLevelType w:val="hybridMultilevel"/>
    <w:tmpl w:val="A62C6CEE"/>
    <w:lvl w:ilvl="0" w:tplc="5F70CF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8E40F6"/>
    <w:multiLevelType w:val="hybridMultilevel"/>
    <w:tmpl w:val="D960CEEC"/>
    <w:lvl w:ilvl="0" w:tplc="C032CDF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0"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1BB38DD"/>
    <w:multiLevelType w:val="hybridMultilevel"/>
    <w:tmpl w:val="8FFAF2C8"/>
    <w:lvl w:ilvl="0" w:tplc="100847E4">
      <w:start w:val="1"/>
      <w:numFmt w:val="lowerLetter"/>
      <w:lvlText w:val="%1)"/>
      <w:lvlJc w:val="left"/>
      <w:pPr>
        <w:ind w:left="1571" w:hanging="360"/>
      </w:pPr>
      <w:rPr>
        <w:rFonts w:hint="default"/>
        <w:color w:val="00000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222A6A51"/>
    <w:multiLevelType w:val="hybridMultilevel"/>
    <w:tmpl w:val="7512C626"/>
    <w:lvl w:ilvl="0" w:tplc="27821724">
      <w:start w:val="1"/>
      <w:numFmt w:val="lowerLetter"/>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C87B3D"/>
    <w:multiLevelType w:val="hybridMultilevel"/>
    <w:tmpl w:val="FF865006"/>
    <w:lvl w:ilvl="0" w:tplc="58B462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FC7062"/>
    <w:multiLevelType w:val="hybridMultilevel"/>
    <w:tmpl w:val="74FC7A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8916AD"/>
    <w:multiLevelType w:val="hybridMultilevel"/>
    <w:tmpl w:val="5172E096"/>
    <w:lvl w:ilvl="0" w:tplc="A04060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A530AF"/>
    <w:multiLevelType w:val="hybridMultilevel"/>
    <w:tmpl w:val="4888030C"/>
    <w:lvl w:ilvl="0" w:tplc="56BCC72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26FD7A79"/>
    <w:multiLevelType w:val="hybridMultilevel"/>
    <w:tmpl w:val="69EC0D38"/>
    <w:lvl w:ilvl="0" w:tplc="0FC44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70B75"/>
    <w:multiLevelType w:val="hybridMultilevel"/>
    <w:tmpl w:val="8D3CBA92"/>
    <w:lvl w:ilvl="0" w:tplc="04150011">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6E16BB"/>
    <w:multiLevelType w:val="hybridMultilevel"/>
    <w:tmpl w:val="69741842"/>
    <w:lvl w:ilvl="0" w:tplc="8B7EC6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06BB4"/>
    <w:multiLevelType w:val="hybridMultilevel"/>
    <w:tmpl w:val="72103F4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345261A9"/>
    <w:multiLevelType w:val="multilevel"/>
    <w:tmpl w:val="B6AA0FC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C5C59A0"/>
    <w:multiLevelType w:val="multilevel"/>
    <w:tmpl w:val="AC746CFC"/>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6"/>
        <w:szCs w:val="26"/>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E9E58DE"/>
    <w:multiLevelType w:val="hybridMultilevel"/>
    <w:tmpl w:val="A1A01F30"/>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0EA6807"/>
    <w:multiLevelType w:val="hybridMultilevel"/>
    <w:tmpl w:val="3AB2418E"/>
    <w:lvl w:ilvl="0" w:tplc="00309DC0">
      <w:start w:val="1"/>
      <w:numFmt w:val="bullet"/>
      <w:lvlText w:val=""/>
      <w:lvlJc w:val="left"/>
      <w:pPr>
        <w:ind w:left="720" w:hanging="360"/>
      </w:pPr>
      <w:rPr>
        <w:rFonts w:ascii="Symbol" w:hAnsi="Symbol" w:hint="default"/>
      </w:rPr>
    </w:lvl>
    <w:lvl w:ilvl="1" w:tplc="00309D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322257"/>
    <w:multiLevelType w:val="hybridMultilevel"/>
    <w:tmpl w:val="F77E4DE0"/>
    <w:lvl w:ilvl="0" w:tplc="0415000F">
      <w:start w:val="1"/>
      <w:numFmt w:val="decimal"/>
      <w:lvlText w:val="%1."/>
      <w:lvlJc w:val="left"/>
      <w:pPr>
        <w:tabs>
          <w:tab w:val="num" w:pos="360"/>
        </w:tabs>
        <w:ind w:left="360" w:hanging="360"/>
      </w:pPr>
    </w:lvl>
    <w:lvl w:ilvl="1" w:tplc="77D21030">
      <w:start w:val="1"/>
      <w:numFmt w:val="bullet"/>
      <w:lvlText w:val=""/>
      <w:lvlJc w:val="left"/>
      <w:pPr>
        <w:tabs>
          <w:tab w:val="num" w:pos="360"/>
        </w:tabs>
        <w:ind w:left="360" w:hanging="360"/>
      </w:pPr>
      <w:rPr>
        <w:rFonts w:ascii="Symbol" w:hAnsi="Symbol"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5BD750D"/>
    <w:multiLevelType w:val="hybridMultilevel"/>
    <w:tmpl w:val="DD0E08AA"/>
    <w:lvl w:ilvl="0" w:tplc="271A6C9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9A8501A"/>
    <w:multiLevelType w:val="hybridMultilevel"/>
    <w:tmpl w:val="4C6400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06B9E"/>
    <w:multiLevelType w:val="hybridMultilevel"/>
    <w:tmpl w:val="39F4A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D4F1A"/>
    <w:multiLevelType w:val="hybridMultilevel"/>
    <w:tmpl w:val="CABAFFB0"/>
    <w:lvl w:ilvl="0" w:tplc="51323A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C64CD"/>
    <w:multiLevelType w:val="hybridMultilevel"/>
    <w:tmpl w:val="2E04B382"/>
    <w:lvl w:ilvl="0" w:tplc="B2226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320868"/>
    <w:multiLevelType w:val="multilevel"/>
    <w:tmpl w:val="7B469E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600740BA"/>
    <w:multiLevelType w:val="hybridMultilevel"/>
    <w:tmpl w:val="BBAE97E2"/>
    <w:lvl w:ilvl="0" w:tplc="100847E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490D05"/>
    <w:multiLevelType w:val="hybridMultilevel"/>
    <w:tmpl w:val="88664D66"/>
    <w:lvl w:ilvl="0" w:tplc="271A6C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D47272"/>
    <w:multiLevelType w:val="hybridMultilevel"/>
    <w:tmpl w:val="8C76F9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0EA3EDB"/>
    <w:multiLevelType w:val="multilevel"/>
    <w:tmpl w:val="E9B68D4C"/>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60E7E63"/>
    <w:multiLevelType w:val="multilevel"/>
    <w:tmpl w:val="DD3A8EE2"/>
    <w:lvl w:ilvl="0">
      <w:start w:val="1"/>
      <w:numFmt w:val="lowerLetter"/>
      <w:lvlText w:val="%1)"/>
      <w:lvlJc w:val="left"/>
      <w:pPr>
        <w:tabs>
          <w:tab w:val="num" w:pos="1571"/>
        </w:tabs>
        <w:ind w:left="1571" w:hanging="360"/>
      </w:pPr>
      <w:rPr>
        <w:rFonts w:hint="default"/>
        <w:sz w:val="24"/>
        <w:szCs w:val="24"/>
      </w:rPr>
    </w:lvl>
    <w:lvl w:ilvl="1">
      <w:start w:val="1"/>
      <w:numFmt w:val="bullet"/>
      <w:lvlText w:val=""/>
      <w:lvlJc w:val="left"/>
      <w:pPr>
        <w:tabs>
          <w:tab w:val="num" w:pos="2291"/>
        </w:tabs>
        <w:ind w:left="2291" w:hanging="360"/>
      </w:pPr>
      <w:rPr>
        <w:rFonts w:ascii="Symbol" w:hAnsi="Symbol" w:hint="default"/>
      </w:rPr>
    </w:lvl>
    <w:lvl w:ilvl="2">
      <w:start w:val="1"/>
      <w:numFmt w:val="lowerRoman"/>
      <w:lvlText w:val="%3."/>
      <w:lvlJc w:val="right"/>
      <w:pPr>
        <w:tabs>
          <w:tab w:val="num" w:pos="3011"/>
        </w:tabs>
        <w:ind w:left="3011" w:hanging="180"/>
      </w:pPr>
      <w:rPr>
        <w:rFonts w:ascii="Wingdings" w:hAnsi="Wingdings" w:cs="Wingdings" w:hint="default"/>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9" w15:restartNumberingAfterBreak="0">
    <w:nsid w:val="67D2374C"/>
    <w:multiLevelType w:val="hybridMultilevel"/>
    <w:tmpl w:val="F4E202A0"/>
    <w:lvl w:ilvl="0" w:tplc="55923408">
      <w:start w:val="1"/>
      <w:numFmt w:val="decimal"/>
      <w:lvlText w:val="%1."/>
      <w:lvlJc w:val="left"/>
      <w:pPr>
        <w:tabs>
          <w:tab w:val="num" w:pos="454"/>
        </w:tabs>
        <w:ind w:left="454" w:hanging="454"/>
      </w:pPr>
      <w:rPr>
        <w:rFonts w:hint="default"/>
        <w:b w:val="0"/>
        <w:bCs/>
      </w:rPr>
    </w:lvl>
    <w:lvl w:ilvl="1" w:tplc="4D24BE90">
      <w:start w:val="1"/>
      <w:numFmt w:val="lowerLetter"/>
      <w:lvlText w:val="%2)"/>
      <w:lvlJc w:val="left"/>
      <w:rPr>
        <w:rFonts w:hint="default"/>
        <w:color w:val="000000"/>
        <w:lang w:val="pl-PL"/>
      </w:rPr>
    </w:lvl>
    <w:lvl w:ilvl="2" w:tplc="16460162">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0" w15:restartNumberingAfterBreak="0">
    <w:nsid w:val="68C80EB0"/>
    <w:multiLevelType w:val="hybridMultilevel"/>
    <w:tmpl w:val="1F36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C0541"/>
    <w:multiLevelType w:val="hybridMultilevel"/>
    <w:tmpl w:val="142EA732"/>
    <w:lvl w:ilvl="0" w:tplc="524822E8">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9D5526D"/>
    <w:multiLevelType w:val="hybridMultilevel"/>
    <w:tmpl w:val="B98A9C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F07173"/>
    <w:multiLevelType w:val="hybridMultilevel"/>
    <w:tmpl w:val="C1882920"/>
    <w:lvl w:ilvl="0" w:tplc="F1584E58">
      <w:start w:val="1"/>
      <w:numFmt w:val="decimal"/>
      <w:lvlText w:val="%1."/>
      <w:lvlJc w:val="left"/>
      <w:pPr>
        <w:ind w:left="1004" w:hanging="360"/>
      </w:pPr>
      <w:rPr>
        <w:b w:val="0"/>
      </w:rPr>
    </w:lvl>
    <w:lvl w:ilvl="1" w:tplc="282A5C7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A66BB4"/>
    <w:multiLevelType w:val="hybridMultilevel"/>
    <w:tmpl w:val="AA8E78CC"/>
    <w:lvl w:ilvl="0" w:tplc="AFD061B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1E065C3"/>
    <w:multiLevelType w:val="hybridMultilevel"/>
    <w:tmpl w:val="617099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9"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80" w15:restartNumberingAfterBreak="0">
    <w:nsid w:val="76B71795"/>
    <w:multiLevelType w:val="hybridMultilevel"/>
    <w:tmpl w:val="84C8824E"/>
    <w:lvl w:ilvl="0" w:tplc="D23AA9C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3B1840"/>
    <w:multiLevelType w:val="hybridMultilevel"/>
    <w:tmpl w:val="64F4572E"/>
    <w:lvl w:ilvl="0" w:tplc="FD8A1E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8040FF"/>
    <w:multiLevelType w:val="hybridMultilevel"/>
    <w:tmpl w:val="83DAD1F4"/>
    <w:lvl w:ilvl="0" w:tplc="3C46D7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14821670">
    <w:abstractNumId w:val="77"/>
  </w:num>
  <w:num w:numId="2" w16cid:durableId="818108709">
    <w:abstractNumId w:val="51"/>
  </w:num>
  <w:num w:numId="3" w16cid:durableId="102386840">
    <w:abstractNumId w:val="2"/>
  </w:num>
  <w:num w:numId="4" w16cid:durableId="1316838919">
    <w:abstractNumId w:val="1"/>
  </w:num>
  <w:num w:numId="5" w16cid:durableId="519859102">
    <w:abstractNumId w:val="0"/>
  </w:num>
  <w:num w:numId="6" w16cid:durableId="220602310">
    <w:abstractNumId w:val="74"/>
  </w:num>
  <w:num w:numId="7" w16cid:durableId="650986942">
    <w:abstractNumId w:val="23"/>
  </w:num>
  <w:num w:numId="8" w16cid:durableId="1141776558">
    <w:abstractNumId w:val="36"/>
  </w:num>
  <w:num w:numId="9" w16cid:durableId="1399549804">
    <w:abstractNumId w:val="28"/>
  </w:num>
  <w:num w:numId="10" w16cid:durableId="1710567302">
    <w:abstractNumId w:val="39"/>
  </w:num>
  <w:num w:numId="11" w16cid:durableId="766659644">
    <w:abstractNumId w:val="24"/>
  </w:num>
  <w:num w:numId="12" w16cid:durableId="905604071">
    <w:abstractNumId w:val="69"/>
  </w:num>
  <w:num w:numId="13" w16cid:durableId="86587589">
    <w:abstractNumId w:val="67"/>
  </w:num>
  <w:num w:numId="14" w16cid:durableId="2133017445">
    <w:abstractNumId w:val="48"/>
  </w:num>
  <w:num w:numId="15" w16cid:durableId="1550917433">
    <w:abstractNumId w:val="61"/>
    <w:lvlOverride w:ilvl="0">
      <w:startOverride w:val="1"/>
    </w:lvlOverride>
  </w:num>
  <w:num w:numId="16" w16cid:durableId="234440677">
    <w:abstractNumId w:val="50"/>
    <w:lvlOverride w:ilvl="0">
      <w:startOverride w:val="1"/>
    </w:lvlOverride>
  </w:num>
  <w:num w:numId="17" w16cid:durableId="502473961">
    <w:abstractNumId w:val="34"/>
  </w:num>
  <w:num w:numId="18" w16cid:durableId="934242523">
    <w:abstractNumId w:val="25"/>
  </w:num>
  <w:num w:numId="19" w16cid:durableId="213280501">
    <w:abstractNumId w:val="66"/>
  </w:num>
  <w:num w:numId="20" w16cid:durableId="359430541">
    <w:abstractNumId w:val="43"/>
  </w:num>
  <w:num w:numId="21" w16cid:durableId="1679847181">
    <w:abstractNumId w:val="38"/>
  </w:num>
  <w:num w:numId="22" w16cid:durableId="174153506">
    <w:abstractNumId w:val="79"/>
  </w:num>
  <w:num w:numId="23" w16cid:durableId="953290638">
    <w:abstractNumId w:val="81"/>
  </w:num>
  <w:num w:numId="24" w16cid:durableId="798651172">
    <w:abstractNumId w:val="47"/>
  </w:num>
  <w:num w:numId="25" w16cid:durableId="2130925758">
    <w:abstractNumId w:val="40"/>
  </w:num>
  <w:num w:numId="26" w16cid:durableId="1947734613">
    <w:abstractNumId w:val="55"/>
  </w:num>
  <w:num w:numId="27" w16cid:durableId="400175541">
    <w:abstractNumId w:val="75"/>
  </w:num>
  <w:num w:numId="28" w16cid:durableId="542788473">
    <w:abstractNumId w:val="56"/>
  </w:num>
  <w:num w:numId="29" w16cid:durableId="1431731149">
    <w:abstractNumId w:val="32"/>
  </w:num>
  <w:num w:numId="30" w16cid:durableId="1504783593">
    <w:abstractNumId w:val="29"/>
  </w:num>
  <w:num w:numId="31" w16cid:durableId="1102992844">
    <w:abstractNumId w:val="30"/>
  </w:num>
  <w:num w:numId="32" w16cid:durableId="1217470950">
    <w:abstractNumId w:val="33"/>
  </w:num>
  <w:num w:numId="33" w16cid:durableId="1125344992">
    <w:abstractNumId w:val="78"/>
  </w:num>
  <w:num w:numId="34" w16cid:durableId="36006190">
    <w:abstractNumId w:val="73"/>
  </w:num>
  <w:num w:numId="35" w16cid:durableId="2094542879">
    <w:abstractNumId w:val="52"/>
  </w:num>
  <w:num w:numId="36" w16cid:durableId="875779553">
    <w:abstractNumId w:val="22"/>
  </w:num>
  <w:num w:numId="37" w16cid:durableId="902839003">
    <w:abstractNumId w:val="27"/>
  </w:num>
  <w:num w:numId="38" w16cid:durableId="1648897394">
    <w:abstractNumId w:val="16"/>
  </w:num>
  <w:num w:numId="39" w16cid:durableId="1377045523">
    <w:abstractNumId w:val="5"/>
  </w:num>
  <w:num w:numId="40" w16cid:durableId="226771611">
    <w:abstractNumId w:val="10"/>
  </w:num>
  <w:num w:numId="41" w16cid:durableId="1538394354">
    <w:abstractNumId w:val="12"/>
  </w:num>
  <w:num w:numId="42" w16cid:durableId="1790009475">
    <w:abstractNumId w:val="13"/>
  </w:num>
  <w:num w:numId="43" w16cid:durableId="1147815637">
    <w:abstractNumId w:val="15"/>
  </w:num>
  <w:num w:numId="44" w16cid:durableId="1762097870">
    <w:abstractNumId w:val="11"/>
  </w:num>
  <w:num w:numId="45" w16cid:durableId="1633058279">
    <w:abstractNumId w:val="19"/>
  </w:num>
  <w:num w:numId="46" w16cid:durableId="1581595118">
    <w:abstractNumId w:val="49"/>
  </w:num>
  <w:num w:numId="47" w16cid:durableId="1845514630">
    <w:abstractNumId w:val="60"/>
  </w:num>
  <w:num w:numId="48" w16cid:durableId="1324158402">
    <w:abstractNumId w:val="35"/>
  </w:num>
  <w:num w:numId="49" w16cid:durableId="1713963889">
    <w:abstractNumId w:val="31"/>
  </w:num>
  <w:num w:numId="50" w16cid:durableId="1240556397">
    <w:abstractNumId w:val="83"/>
  </w:num>
  <w:num w:numId="51" w16cid:durableId="1449422862">
    <w:abstractNumId w:val="63"/>
  </w:num>
  <w:num w:numId="52" w16cid:durableId="1099835905">
    <w:abstractNumId w:val="59"/>
  </w:num>
  <w:num w:numId="53" w16cid:durableId="1611158911">
    <w:abstractNumId w:val="71"/>
  </w:num>
  <w:num w:numId="54" w16cid:durableId="1529181495">
    <w:abstractNumId w:val="70"/>
  </w:num>
  <w:num w:numId="55" w16cid:durableId="2108500344">
    <w:abstractNumId w:val="64"/>
  </w:num>
  <w:num w:numId="56" w16cid:durableId="1699624283">
    <w:abstractNumId w:val="26"/>
  </w:num>
  <w:num w:numId="57" w16cid:durableId="1505513612">
    <w:abstractNumId w:val="80"/>
  </w:num>
  <w:num w:numId="58" w16cid:durableId="296954173">
    <w:abstractNumId w:val="72"/>
  </w:num>
  <w:num w:numId="59" w16cid:durableId="343748316">
    <w:abstractNumId w:val="20"/>
  </w:num>
  <w:num w:numId="60" w16cid:durableId="137404115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483417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768293">
    <w:abstractNumId w:val="53"/>
  </w:num>
  <w:num w:numId="63" w16cid:durableId="568081588">
    <w:abstractNumId w:val="76"/>
  </w:num>
  <w:num w:numId="64" w16cid:durableId="2048024901">
    <w:abstractNumId w:val="65"/>
  </w:num>
  <w:num w:numId="65" w16cid:durableId="1532183787">
    <w:abstractNumId w:val="45"/>
  </w:num>
  <w:num w:numId="66" w16cid:durableId="81692126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3789625">
    <w:abstractNumId w:val="57"/>
  </w:num>
  <w:num w:numId="68" w16cid:durableId="1488471840">
    <w:abstractNumId w:val="41"/>
  </w:num>
  <w:num w:numId="69" w16cid:durableId="1509367613">
    <w:abstractNumId w:val="82"/>
  </w:num>
  <w:num w:numId="70" w16cid:durableId="904073313">
    <w:abstractNumId w:val="62"/>
  </w:num>
  <w:num w:numId="71" w16cid:durableId="332338366">
    <w:abstractNumId w:val="46"/>
  </w:num>
  <w:num w:numId="72" w16cid:durableId="2056195448">
    <w:abstractNumId w:val="37"/>
  </w:num>
  <w:num w:numId="73" w16cid:durableId="839924933">
    <w:abstractNumId w:val="45"/>
  </w:num>
  <w:num w:numId="74" w16cid:durableId="1221795056">
    <w:abstractNumId w:val="58"/>
  </w:num>
  <w:num w:numId="75" w16cid:durableId="1419329270">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hideGrammaticalErrors/>
  <w:proofState w:spelling="clean" w:grammar="clean"/>
  <w:attachedTemplate r:id="rId1"/>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1"/>
    <w:rsid w:val="00000087"/>
    <w:rsid w:val="00002FA6"/>
    <w:rsid w:val="00003E35"/>
    <w:rsid w:val="0000407A"/>
    <w:rsid w:val="00006F1D"/>
    <w:rsid w:val="00007D0C"/>
    <w:rsid w:val="0001031A"/>
    <w:rsid w:val="00014473"/>
    <w:rsid w:val="0001550C"/>
    <w:rsid w:val="00020A39"/>
    <w:rsid w:val="00021355"/>
    <w:rsid w:val="00021853"/>
    <w:rsid w:val="00022668"/>
    <w:rsid w:val="00022B9E"/>
    <w:rsid w:val="00022E8D"/>
    <w:rsid w:val="00023235"/>
    <w:rsid w:val="00024C82"/>
    <w:rsid w:val="00024F03"/>
    <w:rsid w:val="00026EA2"/>
    <w:rsid w:val="00027DDB"/>
    <w:rsid w:val="00030A96"/>
    <w:rsid w:val="00031A67"/>
    <w:rsid w:val="00032937"/>
    <w:rsid w:val="00032FCA"/>
    <w:rsid w:val="00033137"/>
    <w:rsid w:val="00033A87"/>
    <w:rsid w:val="00033AAD"/>
    <w:rsid w:val="000343C8"/>
    <w:rsid w:val="00034629"/>
    <w:rsid w:val="00035151"/>
    <w:rsid w:val="00036141"/>
    <w:rsid w:val="0003628A"/>
    <w:rsid w:val="000363E3"/>
    <w:rsid w:val="000364B3"/>
    <w:rsid w:val="00036FB3"/>
    <w:rsid w:val="0003711D"/>
    <w:rsid w:val="00037A32"/>
    <w:rsid w:val="0004004F"/>
    <w:rsid w:val="00040703"/>
    <w:rsid w:val="00040AB2"/>
    <w:rsid w:val="00040F4D"/>
    <w:rsid w:val="00041076"/>
    <w:rsid w:val="00041364"/>
    <w:rsid w:val="00041891"/>
    <w:rsid w:val="0004244F"/>
    <w:rsid w:val="0004303A"/>
    <w:rsid w:val="00044BD1"/>
    <w:rsid w:val="00045493"/>
    <w:rsid w:val="00045981"/>
    <w:rsid w:val="000459B1"/>
    <w:rsid w:val="00045E04"/>
    <w:rsid w:val="000466F8"/>
    <w:rsid w:val="000511FC"/>
    <w:rsid w:val="000514C4"/>
    <w:rsid w:val="0005155B"/>
    <w:rsid w:val="00052E07"/>
    <w:rsid w:val="0005369C"/>
    <w:rsid w:val="000545D3"/>
    <w:rsid w:val="00055167"/>
    <w:rsid w:val="00055753"/>
    <w:rsid w:val="00055CF1"/>
    <w:rsid w:val="000561DE"/>
    <w:rsid w:val="00056EE8"/>
    <w:rsid w:val="00060E1E"/>
    <w:rsid w:val="000611DC"/>
    <w:rsid w:val="00061581"/>
    <w:rsid w:val="00061611"/>
    <w:rsid w:val="00063AF1"/>
    <w:rsid w:val="00063E22"/>
    <w:rsid w:val="00064343"/>
    <w:rsid w:val="000645C5"/>
    <w:rsid w:val="000645D9"/>
    <w:rsid w:val="0006614B"/>
    <w:rsid w:val="000661B9"/>
    <w:rsid w:val="00070A7B"/>
    <w:rsid w:val="00071642"/>
    <w:rsid w:val="000731B6"/>
    <w:rsid w:val="000732E6"/>
    <w:rsid w:val="00073C72"/>
    <w:rsid w:val="00073F20"/>
    <w:rsid w:val="00073FEA"/>
    <w:rsid w:val="00074549"/>
    <w:rsid w:val="0007527C"/>
    <w:rsid w:val="00080477"/>
    <w:rsid w:val="00080629"/>
    <w:rsid w:val="00080702"/>
    <w:rsid w:val="00080D46"/>
    <w:rsid w:val="000814B4"/>
    <w:rsid w:val="00084848"/>
    <w:rsid w:val="00085C65"/>
    <w:rsid w:val="000861F8"/>
    <w:rsid w:val="00090D43"/>
    <w:rsid w:val="00090FBB"/>
    <w:rsid w:val="00091027"/>
    <w:rsid w:val="0009355C"/>
    <w:rsid w:val="00094F4C"/>
    <w:rsid w:val="0009530F"/>
    <w:rsid w:val="00096149"/>
    <w:rsid w:val="000A0A5C"/>
    <w:rsid w:val="000A1069"/>
    <w:rsid w:val="000A2336"/>
    <w:rsid w:val="000A3ECD"/>
    <w:rsid w:val="000A4D1B"/>
    <w:rsid w:val="000A52C2"/>
    <w:rsid w:val="000A5D0F"/>
    <w:rsid w:val="000A6233"/>
    <w:rsid w:val="000A7CB3"/>
    <w:rsid w:val="000B03A4"/>
    <w:rsid w:val="000B2B61"/>
    <w:rsid w:val="000B2D78"/>
    <w:rsid w:val="000B3997"/>
    <w:rsid w:val="000B3BB8"/>
    <w:rsid w:val="000B6412"/>
    <w:rsid w:val="000B735C"/>
    <w:rsid w:val="000C057B"/>
    <w:rsid w:val="000C09A6"/>
    <w:rsid w:val="000C16C8"/>
    <w:rsid w:val="000C2284"/>
    <w:rsid w:val="000C2618"/>
    <w:rsid w:val="000C393D"/>
    <w:rsid w:val="000C68CE"/>
    <w:rsid w:val="000C7555"/>
    <w:rsid w:val="000C7661"/>
    <w:rsid w:val="000D00DF"/>
    <w:rsid w:val="000D0EDA"/>
    <w:rsid w:val="000D177F"/>
    <w:rsid w:val="000D44D5"/>
    <w:rsid w:val="000D4767"/>
    <w:rsid w:val="000D510C"/>
    <w:rsid w:val="000D51FB"/>
    <w:rsid w:val="000D56F0"/>
    <w:rsid w:val="000D6D7F"/>
    <w:rsid w:val="000E1148"/>
    <w:rsid w:val="000E24F5"/>
    <w:rsid w:val="000E262C"/>
    <w:rsid w:val="000E2828"/>
    <w:rsid w:val="000E3E7A"/>
    <w:rsid w:val="000E404D"/>
    <w:rsid w:val="000E4619"/>
    <w:rsid w:val="000E6BF2"/>
    <w:rsid w:val="000E6D8E"/>
    <w:rsid w:val="000E7A06"/>
    <w:rsid w:val="000F0D1B"/>
    <w:rsid w:val="000F19B7"/>
    <w:rsid w:val="000F26EE"/>
    <w:rsid w:val="000F342B"/>
    <w:rsid w:val="000F4917"/>
    <w:rsid w:val="000F4B7D"/>
    <w:rsid w:val="000F4F5C"/>
    <w:rsid w:val="000F4FCF"/>
    <w:rsid w:val="000F5272"/>
    <w:rsid w:val="00100575"/>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FE8"/>
    <w:rsid w:val="001321DA"/>
    <w:rsid w:val="00132813"/>
    <w:rsid w:val="001361C2"/>
    <w:rsid w:val="00137624"/>
    <w:rsid w:val="00140DB0"/>
    <w:rsid w:val="00141D3A"/>
    <w:rsid w:val="00141FCB"/>
    <w:rsid w:val="00142D70"/>
    <w:rsid w:val="001443EE"/>
    <w:rsid w:val="001444FF"/>
    <w:rsid w:val="00144904"/>
    <w:rsid w:val="00144C94"/>
    <w:rsid w:val="00145A35"/>
    <w:rsid w:val="00146B9B"/>
    <w:rsid w:val="00146CFB"/>
    <w:rsid w:val="0014758A"/>
    <w:rsid w:val="0015002F"/>
    <w:rsid w:val="00152B93"/>
    <w:rsid w:val="00153325"/>
    <w:rsid w:val="001555D4"/>
    <w:rsid w:val="001560B9"/>
    <w:rsid w:val="0016235D"/>
    <w:rsid w:val="0016416A"/>
    <w:rsid w:val="00164E83"/>
    <w:rsid w:val="00165BBF"/>
    <w:rsid w:val="00166665"/>
    <w:rsid w:val="001667A2"/>
    <w:rsid w:val="001669C5"/>
    <w:rsid w:val="00167270"/>
    <w:rsid w:val="00167592"/>
    <w:rsid w:val="001708DF"/>
    <w:rsid w:val="00171DCB"/>
    <w:rsid w:val="0017204B"/>
    <w:rsid w:val="001734D7"/>
    <w:rsid w:val="001735B5"/>
    <w:rsid w:val="00173B13"/>
    <w:rsid w:val="001763CB"/>
    <w:rsid w:val="00176662"/>
    <w:rsid w:val="00176CFD"/>
    <w:rsid w:val="001800FC"/>
    <w:rsid w:val="00180781"/>
    <w:rsid w:val="001811A8"/>
    <w:rsid w:val="001813DD"/>
    <w:rsid w:val="00181C14"/>
    <w:rsid w:val="00183706"/>
    <w:rsid w:val="00185090"/>
    <w:rsid w:val="001850E0"/>
    <w:rsid w:val="00185BAA"/>
    <w:rsid w:val="00185D7F"/>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DDB"/>
    <w:rsid w:val="001C1213"/>
    <w:rsid w:val="001C127E"/>
    <w:rsid w:val="001C17FA"/>
    <w:rsid w:val="001C37CD"/>
    <w:rsid w:val="001C51E6"/>
    <w:rsid w:val="001D1107"/>
    <w:rsid w:val="001D1310"/>
    <w:rsid w:val="001D1713"/>
    <w:rsid w:val="001D28CC"/>
    <w:rsid w:val="001D28F0"/>
    <w:rsid w:val="001D2B2E"/>
    <w:rsid w:val="001D2B44"/>
    <w:rsid w:val="001D334D"/>
    <w:rsid w:val="001D3387"/>
    <w:rsid w:val="001D387C"/>
    <w:rsid w:val="001D660D"/>
    <w:rsid w:val="001D6E28"/>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5512"/>
    <w:rsid w:val="001F5886"/>
    <w:rsid w:val="002005B9"/>
    <w:rsid w:val="00201637"/>
    <w:rsid w:val="00203A53"/>
    <w:rsid w:val="002054E3"/>
    <w:rsid w:val="002054F7"/>
    <w:rsid w:val="00205D79"/>
    <w:rsid w:val="0020757B"/>
    <w:rsid w:val="002122D1"/>
    <w:rsid w:val="00212EB2"/>
    <w:rsid w:val="00213EB8"/>
    <w:rsid w:val="00215D36"/>
    <w:rsid w:val="00217753"/>
    <w:rsid w:val="00217DE2"/>
    <w:rsid w:val="002212CC"/>
    <w:rsid w:val="0022144E"/>
    <w:rsid w:val="0022155B"/>
    <w:rsid w:val="002240A5"/>
    <w:rsid w:val="00225683"/>
    <w:rsid w:val="00225784"/>
    <w:rsid w:val="00226C84"/>
    <w:rsid w:val="002272B0"/>
    <w:rsid w:val="002307A6"/>
    <w:rsid w:val="00230D02"/>
    <w:rsid w:val="002316CF"/>
    <w:rsid w:val="00231D20"/>
    <w:rsid w:val="00232A15"/>
    <w:rsid w:val="0023318E"/>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13D"/>
    <w:rsid w:val="0026735F"/>
    <w:rsid w:val="00270106"/>
    <w:rsid w:val="002703E7"/>
    <w:rsid w:val="0027260C"/>
    <w:rsid w:val="00273440"/>
    <w:rsid w:val="00275271"/>
    <w:rsid w:val="00276478"/>
    <w:rsid w:val="00276E9A"/>
    <w:rsid w:val="0028068E"/>
    <w:rsid w:val="002806B6"/>
    <w:rsid w:val="00280AFD"/>
    <w:rsid w:val="00283291"/>
    <w:rsid w:val="0028391E"/>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13D"/>
    <w:rsid w:val="002A77C1"/>
    <w:rsid w:val="002B003C"/>
    <w:rsid w:val="002B0C2A"/>
    <w:rsid w:val="002B0E45"/>
    <w:rsid w:val="002B17F3"/>
    <w:rsid w:val="002B5397"/>
    <w:rsid w:val="002B591B"/>
    <w:rsid w:val="002B74F7"/>
    <w:rsid w:val="002B7506"/>
    <w:rsid w:val="002B75C2"/>
    <w:rsid w:val="002B7BC7"/>
    <w:rsid w:val="002C1EB4"/>
    <w:rsid w:val="002C24F2"/>
    <w:rsid w:val="002C2D7E"/>
    <w:rsid w:val="002C643A"/>
    <w:rsid w:val="002C6F05"/>
    <w:rsid w:val="002C7F39"/>
    <w:rsid w:val="002D0FB7"/>
    <w:rsid w:val="002D106D"/>
    <w:rsid w:val="002D145B"/>
    <w:rsid w:val="002D1D8F"/>
    <w:rsid w:val="002D34DA"/>
    <w:rsid w:val="002D4D8B"/>
    <w:rsid w:val="002D4F05"/>
    <w:rsid w:val="002D537D"/>
    <w:rsid w:val="002E2191"/>
    <w:rsid w:val="002E24EC"/>
    <w:rsid w:val="002E2FFB"/>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5D99"/>
    <w:rsid w:val="00310297"/>
    <w:rsid w:val="00310357"/>
    <w:rsid w:val="00311B0E"/>
    <w:rsid w:val="00312428"/>
    <w:rsid w:val="00313014"/>
    <w:rsid w:val="003147EA"/>
    <w:rsid w:val="00314C57"/>
    <w:rsid w:val="00315D55"/>
    <w:rsid w:val="003162EB"/>
    <w:rsid w:val="00317510"/>
    <w:rsid w:val="00322343"/>
    <w:rsid w:val="003232B0"/>
    <w:rsid w:val="00327889"/>
    <w:rsid w:val="003278D1"/>
    <w:rsid w:val="00330F23"/>
    <w:rsid w:val="00332FB2"/>
    <w:rsid w:val="003330F6"/>
    <w:rsid w:val="00333440"/>
    <w:rsid w:val="00334FF0"/>
    <w:rsid w:val="003360A6"/>
    <w:rsid w:val="00336DDA"/>
    <w:rsid w:val="00337E4B"/>
    <w:rsid w:val="003400B8"/>
    <w:rsid w:val="00341B4E"/>
    <w:rsid w:val="00343B4E"/>
    <w:rsid w:val="00343BEC"/>
    <w:rsid w:val="00345629"/>
    <w:rsid w:val="0034731A"/>
    <w:rsid w:val="0034764B"/>
    <w:rsid w:val="00347D9F"/>
    <w:rsid w:val="00347DD0"/>
    <w:rsid w:val="0035029F"/>
    <w:rsid w:val="00351BE2"/>
    <w:rsid w:val="003528D4"/>
    <w:rsid w:val="003529A9"/>
    <w:rsid w:val="003529D7"/>
    <w:rsid w:val="00354081"/>
    <w:rsid w:val="003544E7"/>
    <w:rsid w:val="00354A0D"/>
    <w:rsid w:val="00356B78"/>
    <w:rsid w:val="00356CFB"/>
    <w:rsid w:val="00361400"/>
    <w:rsid w:val="00362A8E"/>
    <w:rsid w:val="003655FE"/>
    <w:rsid w:val="00365785"/>
    <w:rsid w:val="00365896"/>
    <w:rsid w:val="00365979"/>
    <w:rsid w:val="003665E4"/>
    <w:rsid w:val="003716A7"/>
    <w:rsid w:val="003718DC"/>
    <w:rsid w:val="00371F60"/>
    <w:rsid w:val="00374B1F"/>
    <w:rsid w:val="00376448"/>
    <w:rsid w:val="00376E75"/>
    <w:rsid w:val="003772FC"/>
    <w:rsid w:val="00377956"/>
    <w:rsid w:val="00377B13"/>
    <w:rsid w:val="0038060F"/>
    <w:rsid w:val="003814CD"/>
    <w:rsid w:val="00385A3F"/>
    <w:rsid w:val="00385B9F"/>
    <w:rsid w:val="00387C30"/>
    <w:rsid w:val="00390F10"/>
    <w:rsid w:val="0039221F"/>
    <w:rsid w:val="00392558"/>
    <w:rsid w:val="00392E0E"/>
    <w:rsid w:val="00393648"/>
    <w:rsid w:val="003957F7"/>
    <w:rsid w:val="00395B19"/>
    <w:rsid w:val="00395FF2"/>
    <w:rsid w:val="003962A9"/>
    <w:rsid w:val="003A1142"/>
    <w:rsid w:val="003A14B8"/>
    <w:rsid w:val="003A1C3D"/>
    <w:rsid w:val="003A26B1"/>
    <w:rsid w:val="003A279E"/>
    <w:rsid w:val="003A2B58"/>
    <w:rsid w:val="003A4917"/>
    <w:rsid w:val="003A4948"/>
    <w:rsid w:val="003A5335"/>
    <w:rsid w:val="003A6962"/>
    <w:rsid w:val="003A7A29"/>
    <w:rsid w:val="003B07CA"/>
    <w:rsid w:val="003B23EE"/>
    <w:rsid w:val="003B24DF"/>
    <w:rsid w:val="003B34FC"/>
    <w:rsid w:val="003B377F"/>
    <w:rsid w:val="003B3DD8"/>
    <w:rsid w:val="003B5AC5"/>
    <w:rsid w:val="003B6447"/>
    <w:rsid w:val="003B6C52"/>
    <w:rsid w:val="003C0209"/>
    <w:rsid w:val="003C1E6B"/>
    <w:rsid w:val="003C25DC"/>
    <w:rsid w:val="003C402E"/>
    <w:rsid w:val="003C42AD"/>
    <w:rsid w:val="003C4BD5"/>
    <w:rsid w:val="003C542C"/>
    <w:rsid w:val="003C734B"/>
    <w:rsid w:val="003C7626"/>
    <w:rsid w:val="003C7684"/>
    <w:rsid w:val="003D0EEF"/>
    <w:rsid w:val="003D115C"/>
    <w:rsid w:val="003D14EF"/>
    <w:rsid w:val="003D15F1"/>
    <w:rsid w:val="003D1724"/>
    <w:rsid w:val="003D1EA9"/>
    <w:rsid w:val="003D35CE"/>
    <w:rsid w:val="003D3F22"/>
    <w:rsid w:val="003D3F74"/>
    <w:rsid w:val="003D42D5"/>
    <w:rsid w:val="003D52C8"/>
    <w:rsid w:val="003D6AA5"/>
    <w:rsid w:val="003D6C33"/>
    <w:rsid w:val="003D6DFA"/>
    <w:rsid w:val="003D7810"/>
    <w:rsid w:val="003E05B3"/>
    <w:rsid w:val="003E07AC"/>
    <w:rsid w:val="003E0FE8"/>
    <w:rsid w:val="003E279C"/>
    <w:rsid w:val="003E2B13"/>
    <w:rsid w:val="003E37C8"/>
    <w:rsid w:val="003E42FE"/>
    <w:rsid w:val="003E4436"/>
    <w:rsid w:val="003E6D02"/>
    <w:rsid w:val="003E6F14"/>
    <w:rsid w:val="003E77B0"/>
    <w:rsid w:val="003E7BE1"/>
    <w:rsid w:val="003F0443"/>
    <w:rsid w:val="003F0C13"/>
    <w:rsid w:val="003F108A"/>
    <w:rsid w:val="003F10FE"/>
    <w:rsid w:val="003F15A5"/>
    <w:rsid w:val="003F176A"/>
    <w:rsid w:val="003F223F"/>
    <w:rsid w:val="003F3B8D"/>
    <w:rsid w:val="003F402D"/>
    <w:rsid w:val="003F4068"/>
    <w:rsid w:val="003F4E03"/>
    <w:rsid w:val="003F5150"/>
    <w:rsid w:val="003F5C68"/>
    <w:rsid w:val="003F63A5"/>
    <w:rsid w:val="003F6529"/>
    <w:rsid w:val="003F7649"/>
    <w:rsid w:val="00400197"/>
    <w:rsid w:val="004002D2"/>
    <w:rsid w:val="00400360"/>
    <w:rsid w:val="004011CB"/>
    <w:rsid w:val="004011D7"/>
    <w:rsid w:val="00402176"/>
    <w:rsid w:val="004028DA"/>
    <w:rsid w:val="00403C85"/>
    <w:rsid w:val="00404868"/>
    <w:rsid w:val="00404D7B"/>
    <w:rsid w:val="00404FD9"/>
    <w:rsid w:val="0040531D"/>
    <w:rsid w:val="00405D92"/>
    <w:rsid w:val="0040672C"/>
    <w:rsid w:val="0040693A"/>
    <w:rsid w:val="00406CF9"/>
    <w:rsid w:val="0040790B"/>
    <w:rsid w:val="00407969"/>
    <w:rsid w:val="004118E3"/>
    <w:rsid w:val="0041205D"/>
    <w:rsid w:val="004124A0"/>
    <w:rsid w:val="00413BD0"/>
    <w:rsid w:val="0041447B"/>
    <w:rsid w:val="0041512D"/>
    <w:rsid w:val="00415C7E"/>
    <w:rsid w:val="00415F17"/>
    <w:rsid w:val="00416330"/>
    <w:rsid w:val="00417606"/>
    <w:rsid w:val="00420DD2"/>
    <w:rsid w:val="004214EF"/>
    <w:rsid w:val="00423D42"/>
    <w:rsid w:val="004245B6"/>
    <w:rsid w:val="00425098"/>
    <w:rsid w:val="00425589"/>
    <w:rsid w:val="0042601D"/>
    <w:rsid w:val="00426081"/>
    <w:rsid w:val="00427453"/>
    <w:rsid w:val="00430844"/>
    <w:rsid w:val="004333CB"/>
    <w:rsid w:val="00433485"/>
    <w:rsid w:val="0043380D"/>
    <w:rsid w:val="004355D3"/>
    <w:rsid w:val="00435FDE"/>
    <w:rsid w:val="00436175"/>
    <w:rsid w:val="00436690"/>
    <w:rsid w:val="0043712B"/>
    <w:rsid w:val="00441D40"/>
    <w:rsid w:val="004424FE"/>
    <w:rsid w:val="004437E2"/>
    <w:rsid w:val="00443802"/>
    <w:rsid w:val="00444056"/>
    <w:rsid w:val="00444161"/>
    <w:rsid w:val="00444643"/>
    <w:rsid w:val="004463BC"/>
    <w:rsid w:val="00446780"/>
    <w:rsid w:val="0045085B"/>
    <w:rsid w:val="00451615"/>
    <w:rsid w:val="00452BFA"/>
    <w:rsid w:val="004554CE"/>
    <w:rsid w:val="0045589E"/>
    <w:rsid w:val="00457068"/>
    <w:rsid w:val="00460A0B"/>
    <w:rsid w:val="004614AC"/>
    <w:rsid w:val="00464F9F"/>
    <w:rsid w:val="004659A9"/>
    <w:rsid w:val="00465C8C"/>
    <w:rsid w:val="00466589"/>
    <w:rsid w:val="004671FF"/>
    <w:rsid w:val="00467B7A"/>
    <w:rsid w:val="00470B96"/>
    <w:rsid w:val="0047234C"/>
    <w:rsid w:val="0047236E"/>
    <w:rsid w:val="0047496E"/>
    <w:rsid w:val="00475359"/>
    <w:rsid w:val="00475743"/>
    <w:rsid w:val="0047695A"/>
    <w:rsid w:val="00476BAA"/>
    <w:rsid w:val="00477134"/>
    <w:rsid w:val="004772B7"/>
    <w:rsid w:val="00477B9B"/>
    <w:rsid w:val="00477D23"/>
    <w:rsid w:val="00477E5F"/>
    <w:rsid w:val="00480DDF"/>
    <w:rsid w:val="00481519"/>
    <w:rsid w:val="0048163A"/>
    <w:rsid w:val="004819C1"/>
    <w:rsid w:val="00481C87"/>
    <w:rsid w:val="00482460"/>
    <w:rsid w:val="00483218"/>
    <w:rsid w:val="00483232"/>
    <w:rsid w:val="004836E1"/>
    <w:rsid w:val="004847F3"/>
    <w:rsid w:val="0048550B"/>
    <w:rsid w:val="00486432"/>
    <w:rsid w:val="004865D5"/>
    <w:rsid w:val="00491F35"/>
    <w:rsid w:val="00494345"/>
    <w:rsid w:val="00494D6F"/>
    <w:rsid w:val="00495585"/>
    <w:rsid w:val="00495911"/>
    <w:rsid w:val="00496E11"/>
    <w:rsid w:val="00497A91"/>
    <w:rsid w:val="004A0FFA"/>
    <w:rsid w:val="004A1910"/>
    <w:rsid w:val="004A278F"/>
    <w:rsid w:val="004A28BA"/>
    <w:rsid w:val="004A28EE"/>
    <w:rsid w:val="004A3580"/>
    <w:rsid w:val="004A3CD8"/>
    <w:rsid w:val="004A4535"/>
    <w:rsid w:val="004A6CC0"/>
    <w:rsid w:val="004A739F"/>
    <w:rsid w:val="004B06D0"/>
    <w:rsid w:val="004B079E"/>
    <w:rsid w:val="004B121F"/>
    <w:rsid w:val="004B203B"/>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C83"/>
    <w:rsid w:val="004D179C"/>
    <w:rsid w:val="004D1E27"/>
    <w:rsid w:val="004D42B2"/>
    <w:rsid w:val="004D6053"/>
    <w:rsid w:val="004D6190"/>
    <w:rsid w:val="004D6F03"/>
    <w:rsid w:val="004D7E91"/>
    <w:rsid w:val="004E1305"/>
    <w:rsid w:val="004E139F"/>
    <w:rsid w:val="004E2961"/>
    <w:rsid w:val="004E392C"/>
    <w:rsid w:val="004E44B9"/>
    <w:rsid w:val="004E499A"/>
    <w:rsid w:val="004E5602"/>
    <w:rsid w:val="004E6076"/>
    <w:rsid w:val="004E6183"/>
    <w:rsid w:val="004E7D15"/>
    <w:rsid w:val="004F04FD"/>
    <w:rsid w:val="004F0D42"/>
    <w:rsid w:val="004F14B9"/>
    <w:rsid w:val="004F14E5"/>
    <w:rsid w:val="004F1E8D"/>
    <w:rsid w:val="004F25A6"/>
    <w:rsid w:val="004F2AD6"/>
    <w:rsid w:val="004F3F23"/>
    <w:rsid w:val="004F4F21"/>
    <w:rsid w:val="004F52F5"/>
    <w:rsid w:val="004F7045"/>
    <w:rsid w:val="004F78DD"/>
    <w:rsid w:val="004F7A24"/>
    <w:rsid w:val="004F7CEE"/>
    <w:rsid w:val="00502400"/>
    <w:rsid w:val="00502AA6"/>
    <w:rsid w:val="00503CCA"/>
    <w:rsid w:val="00505F53"/>
    <w:rsid w:val="00507370"/>
    <w:rsid w:val="00507771"/>
    <w:rsid w:val="005114FA"/>
    <w:rsid w:val="00511A09"/>
    <w:rsid w:val="005121FE"/>
    <w:rsid w:val="00512561"/>
    <w:rsid w:val="00512AA4"/>
    <w:rsid w:val="00513E9D"/>
    <w:rsid w:val="0051537A"/>
    <w:rsid w:val="00523540"/>
    <w:rsid w:val="00523A86"/>
    <w:rsid w:val="00525E48"/>
    <w:rsid w:val="00527521"/>
    <w:rsid w:val="00527C53"/>
    <w:rsid w:val="00530903"/>
    <w:rsid w:val="005309C1"/>
    <w:rsid w:val="0053121E"/>
    <w:rsid w:val="00532278"/>
    <w:rsid w:val="005328EC"/>
    <w:rsid w:val="00533D47"/>
    <w:rsid w:val="00533E48"/>
    <w:rsid w:val="00535000"/>
    <w:rsid w:val="005356AD"/>
    <w:rsid w:val="00537129"/>
    <w:rsid w:val="00540716"/>
    <w:rsid w:val="0054168E"/>
    <w:rsid w:val="00541D2D"/>
    <w:rsid w:val="00541DD9"/>
    <w:rsid w:val="00542B4C"/>
    <w:rsid w:val="00543FAE"/>
    <w:rsid w:val="00546695"/>
    <w:rsid w:val="005475E8"/>
    <w:rsid w:val="00547D88"/>
    <w:rsid w:val="005504EC"/>
    <w:rsid w:val="00551F98"/>
    <w:rsid w:val="0055240B"/>
    <w:rsid w:val="00552639"/>
    <w:rsid w:val="00552FBA"/>
    <w:rsid w:val="0055387B"/>
    <w:rsid w:val="00554BC6"/>
    <w:rsid w:val="00555602"/>
    <w:rsid w:val="00556184"/>
    <w:rsid w:val="00556E93"/>
    <w:rsid w:val="005613E7"/>
    <w:rsid w:val="005626E8"/>
    <w:rsid w:val="00562913"/>
    <w:rsid w:val="005631CF"/>
    <w:rsid w:val="005648FA"/>
    <w:rsid w:val="005668D7"/>
    <w:rsid w:val="00567183"/>
    <w:rsid w:val="00570081"/>
    <w:rsid w:val="00570559"/>
    <w:rsid w:val="00570717"/>
    <w:rsid w:val="00573E5B"/>
    <w:rsid w:val="00574042"/>
    <w:rsid w:val="0057488A"/>
    <w:rsid w:val="005762D9"/>
    <w:rsid w:val="00576AEC"/>
    <w:rsid w:val="00581E46"/>
    <w:rsid w:val="00582C38"/>
    <w:rsid w:val="0058369C"/>
    <w:rsid w:val="00583BC6"/>
    <w:rsid w:val="00584B68"/>
    <w:rsid w:val="00584B7F"/>
    <w:rsid w:val="00584D8B"/>
    <w:rsid w:val="005851F8"/>
    <w:rsid w:val="00590C70"/>
    <w:rsid w:val="00591927"/>
    <w:rsid w:val="005919F8"/>
    <w:rsid w:val="00592248"/>
    <w:rsid w:val="00594719"/>
    <w:rsid w:val="00594C62"/>
    <w:rsid w:val="005951A6"/>
    <w:rsid w:val="00595FA3"/>
    <w:rsid w:val="00596EBC"/>
    <w:rsid w:val="00597264"/>
    <w:rsid w:val="005A3582"/>
    <w:rsid w:val="005A3AD2"/>
    <w:rsid w:val="005A4F14"/>
    <w:rsid w:val="005A73F6"/>
    <w:rsid w:val="005A7CC0"/>
    <w:rsid w:val="005A7D38"/>
    <w:rsid w:val="005B0A1C"/>
    <w:rsid w:val="005B1A5A"/>
    <w:rsid w:val="005B220B"/>
    <w:rsid w:val="005B230A"/>
    <w:rsid w:val="005B281B"/>
    <w:rsid w:val="005B2854"/>
    <w:rsid w:val="005B2B74"/>
    <w:rsid w:val="005B2C58"/>
    <w:rsid w:val="005B2EF5"/>
    <w:rsid w:val="005B472B"/>
    <w:rsid w:val="005B5095"/>
    <w:rsid w:val="005B53F9"/>
    <w:rsid w:val="005B759D"/>
    <w:rsid w:val="005B7AD0"/>
    <w:rsid w:val="005C0157"/>
    <w:rsid w:val="005C0ACD"/>
    <w:rsid w:val="005C0ADD"/>
    <w:rsid w:val="005C1197"/>
    <w:rsid w:val="005C2A6C"/>
    <w:rsid w:val="005C3B9E"/>
    <w:rsid w:val="005C428E"/>
    <w:rsid w:val="005C478C"/>
    <w:rsid w:val="005C51E8"/>
    <w:rsid w:val="005C5ED8"/>
    <w:rsid w:val="005C6758"/>
    <w:rsid w:val="005C6C06"/>
    <w:rsid w:val="005D46DD"/>
    <w:rsid w:val="005D59F6"/>
    <w:rsid w:val="005D6C8D"/>
    <w:rsid w:val="005D76C8"/>
    <w:rsid w:val="005D77C8"/>
    <w:rsid w:val="005D7A5F"/>
    <w:rsid w:val="005E2FE6"/>
    <w:rsid w:val="005E3059"/>
    <w:rsid w:val="005E38F1"/>
    <w:rsid w:val="005E5FE3"/>
    <w:rsid w:val="005E7E59"/>
    <w:rsid w:val="005F08A7"/>
    <w:rsid w:val="005F104E"/>
    <w:rsid w:val="005F2AF5"/>
    <w:rsid w:val="005F44C8"/>
    <w:rsid w:val="005F5384"/>
    <w:rsid w:val="005F6136"/>
    <w:rsid w:val="005F6179"/>
    <w:rsid w:val="005F6BC2"/>
    <w:rsid w:val="005F7330"/>
    <w:rsid w:val="005F758C"/>
    <w:rsid w:val="005F7CF9"/>
    <w:rsid w:val="005F7DC2"/>
    <w:rsid w:val="00600373"/>
    <w:rsid w:val="00601FBC"/>
    <w:rsid w:val="00602324"/>
    <w:rsid w:val="00602DAA"/>
    <w:rsid w:val="0060346E"/>
    <w:rsid w:val="00603591"/>
    <w:rsid w:val="0060556B"/>
    <w:rsid w:val="006057A5"/>
    <w:rsid w:val="006069F7"/>
    <w:rsid w:val="006072E4"/>
    <w:rsid w:val="00607BAC"/>
    <w:rsid w:val="00610078"/>
    <w:rsid w:val="006105C3"/>
    <w:rsid w:val="00610CA2"/>
    <w:rsid w:val="00610D57"/>
    <w:rsid w:val="00611052"/>
    <w:rsid w:val="0061186A"/>
    <w:rsid w:val="00611F97"/>
    <w:rsid w:val="0061221B"/>
    <w:rsid w:val="006138DF"/>
    <w:rsid w:val="00613977"/>
    <w:rsid w:val="00613C5D"/>
    <w:rsid w:val="00614013"/>
    <w:rsid w:val="006166F7"/>
    <w:rsid w:val="006166FA"/>
    <w:rsid w:val="006178C6"/>
    <w:rsid w:val="00617A8E"/>
    <w:rsid w:val="00617C3F"/>
    <w:rsid w:val="006204E8"/>
    <w:rsid w:val="0062247B"/>
    <w:rsid w:val="00624E42"/>
    <w:rsid w:val="00625321"/>
    <w:rsid w:val="006263BF"/>
    <w:rsid w:val="00626C2A"/>
    <w:rsid w:val="00627978"/>
    <w:rsid w:val="00627C39"/>
    <w:rsid w:val="00627E16"/>
    <w:rsid w:val="00630E68"/>
    <w:rsid w:val="0063115F"/>
    <w:rsid w:val="00631CB2"/>
    <w:rsid w:val="006331BD"/>
    <w:rsid w:val="00633E3F"/>
    <w:rsid w:val="00633F84"/>
    <w:rsid w:val="00637338"/>
    <w:rsid w:val="00640E5A"/>
    <w:rsid w:val="006418E5"/>
    <w:rsid w:val="00641EB7"/>
    <w:rsid w:val="00641EDD"/>
    <w:rsid w:val="0064415A"/>
    <w:rsid w:val="00644944"/>
    <w:rsid w:val="00645449"/>
    <w:rsid w:val="00645D97"/>
    <w:rsid w:val="0064790D"/>
    <w:rsid w:val="00647C5B"/>
    <w:rsid w:val="0065105F"/>
    <w:rsid w:val="00651132"/>
    <w:rsid w:val="00651CF4"/>
    <w:rsid w:val="00653685"/>
    <w:rsid w:val="006538DD"/>
    <w:rsid w:val="00653D4E"/>
    <w:rsid w:val="006546C0"/>
    <w:rsid w:val="00657005"/>
    <w:rsid w:val="0065758C"/>
    <w:rsid w:val="00657D08"/>
    <w:rsid w:val="00657F2B"/>
    <w:rsid w:val="006611FC"/>
    <w:rsid w:val="00661436"/>
    <w:rsid w:val="00662EA9"/>
    <w:rsid w:val="006632B4"/>
    <w:rsid w:val="00663C50"/>
    <w:rsid w:val="00663EDF"/>
    <w:rsid w:val="00664705"/>
    <w:rsid w:val="0066522E"/>
    <w:rsid w:val="006653E2"/>
    <w:rsid w:val="00665FD1"/>
    <w:rsid w:val="00666EF9"/>
    <w:rsid w:val="00667F8A"/>
    <w:rsid w:val="00670277"/>
    <w:rsid w:val="0067037F"/>
    <w:rsid w:val="00670B57"/>
    <w:rsid w:val="00672733"/>
    <w:rsid w:val="006727A2"/>
    <w:rsid w:val="00673C92"/>
    <w:rsid w:val="00676075"/>
    <w:rsid w:val="006761EE"/>
    <w:rsid w:val="006763AB"/>
    <w:rsid w:val="006769DE"/>
    <w:rsid w:val="00676CA4"/>
    <w:rsid w:val="00681A23"/>
    <w:rsid w:val="00683535"/>
    <w:rsid w:val="0068399D"/>
    <w:rsid w:val="00684683"/>
    <w:rsid w:val="00685F35"/>
    <w:rsid w:val="00686483"/>
    <w:rsid w:val="006869D8"/>
    <w:rsid w:val="006907DF"/>
    <w:rsid w:val="00690982"/>
    <w:rsid w:val="00690CC7"/>
    <w:rsid w:val="00691857"/>
    <w:rsid w:val="00692D60"/>
    <w:rsid w:val="00694D31"/>
    <w:rsid w:val="00696C55"/>
    <w:rsid w:val="006A06BE"/>
    <w:rsid w:val="006A0E50"/>
    <w:rsid w:val="006A1B55"/>
    <w:rsid w:val="006A1D83"/>
    <w:rsid w:val="006A1EC3"/>
    <w:rsid w:val="006A2021"/>
    <w:rsid w:val="006A2101"/>
    <w:rsid w:val="006A3CB5"/>
    <w:rsid w:val="006A46B6"/>
    <w:rsid w:val="006A6BEC"/>
    <w:rsid w:val="006A717B"/>
    <w:rsid w:val="006A7D52"/>
    <w:rsid w:val="006B0D48"/>
    <w:rsid w:val="006B20F3"/>
    <w:rsid w:val="006B2954"/>
    <w:rsid w:val="006B2A47"/>
    <w:rsid w:val="006B377E"/>
    <w:rsid w:val="006B4655"/>
    <w:rsid w:val="006B6664"/>
    <w:rsid w:val="006B7FD5"/>
    <w:rsid w:val="006C1AA3"/>
    <w:rsid w:val="006C2470"/>
    <w:rsid w:val="006C45B7"/>
    <w:rsid w:val="006C67C3"/>
    <w:rsid w:val="006C6DA6"/>
    <w:rsid w:val="006D054B"/>
    <w:rsid w:val="006D1AAB"/>
    <w:rsid w:val="006D2115"/>
    <w:rsid w:val="006D2C3E"/>
    <w:rsid w:val="006D3AD6"/>
    <w:rsid w:val="006D5000"/>
    <w:rsid w:val="006D5177"/>
    <w:rsid w:val="006D56BF"/>
    <w:rsid w:val="006D57BA"/>
    <w:rsid w:val="006D66DA"/>
    <w:rsid w:val="006D692C"/>
    <w:rsid w:val="006D6ABA"/>
    <w:rsid w:val="006D6FB6"/>
    <w:rsid w:val="006D76C8"/>
    <w:rsid w:val="006D79A2"/>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8BF"/>
    <w:rsid w:val="007010F1"/>
    <w:rsid w:val="00701C68"/>
    <w:rsid w:val="00702504"/>
    <w:rsid w:val="00702A63"/>
    <w:rsid w:val="00702EB3"/>
    <w:rsid w:val="007032FD"/>
    <w:rsid w:val="0070345D"/>
    <w:rsid w:val="00704176"/>
    <w:rsid w:val="0070502E"/>
    <w:rsid w:val="00705C6B"/>
    <w:rsid w:val="0070746D"/>
    <w:rsid w:val="00710522"/>
    <w:rsid w:val="00710865"/>
    <w:rsid w:val="00711310"/>
    <w:rsid w:val="007159BF"/>
    <w:rsid w:val="007163F2"/>
    <w:rsid w:val="00716A40"/>
    <w:rsid w:val="00717649"/>
    <w:rsid w:val="0072113D"/>
    <w:rsid w:val="007225D0"/>
    <w:rsid w:val="00723308"/>
    <w:rsid w:val="007259C0"/>
    <w:rsid w:val="00725CD4"/>
    <w:rsid w:val="00726AA2"/>
    <w:rsid w:val="007272ED"/>
    <w:rsid w:val="0073043F"/>
    <w:rsid w:val="00730502"/>
    <w:rsid w:val="00732E2B"/>
    <w:rsid w:val="00733DCB"/>
    <w:rsid w:val="007347F0"/>
    <w:rsid w:val="007357C6"/>
    <w:rsid w:val="00736EB2"/>
    <w:rsid w:val="007371F8"/>
    <w:rsid w:val="007372CC"/>
    <w:rsid w:val="0073753E"/>
    <w:rsid w:val="00740603"/>
    <w:rsid w:val="0074151A"/>
    <w:rsid w:val="0074168D"/>
    <w:rsid w:val="00741949"/>
    <w:rsid w:val="007420EB"/>
    <w:rsid w:val="007423E3"/>
    <w:rsid w:val="007432B6"/>
    <w:rsid w:val="007438F8"/>
    <w:rsid w:val="00745856"/>
    <w:rsid w:val="00747581"/>
    <w:rsid w:val="00750AE6"/>
    <w:rsid w:val="007511BF"/>
    <w:rsid w:val="00751997"/>
    <w:rsid w:val="0075214E"/>
    <w:rsid w:val="00752FF9"/>
    <w:rsid w:val="007539A3"/>
    <w:rsid w:val="00755680"/>
    <w:rsid w:val="00755A28"/>
    <w:rsid w:val="00755FAD"/>
    <w:rsid w:val="007568AF"/>
    <w:rsid w:val="00760056"/>
    <w:rsid w:val="00760AAB"/>
    <w:rsid w:val="00760C1B"/>
    <w:rsid w:val="00761760"/>
    <w:rsid w:val="00761BA8"/>
    <w:rsid w:val="007645FF"/>
    <w:rsid w:val="00764A50"/>
    <w:rsid w:val="00764D43"/>
    <w:rsid w:val="00764D94"/>
    <w:rsid w:val="007660F9"/>
    <w:rsid w:val="00766986"/>
    <w:rsid w:val="00766A6C"/>
    <w:rsid w:val="00767666"/>
    <w:rsid w:val="00767673"/>
    <w:rsid w:val="00767DBB"/>
    <w:rsid w:val="00767E21"/>
    <w:rsid w:val="00770AE1"/>
    <w:rsid w:val="0077102A"/>
    <w:rsid w:val="0077256E"/>
    <w:rsid w:val="00772851"/>
    <w:rsid w:val="00774035"/>
    <w:rsid w:val="00774B93"/>
    <w:rsid w:val="007753CE"/>
    <w:rsid w:val="00775B0B"/>
    <w:rsid w:val="00775CB4"/>
    <w:rsid w:val="00777DC2"/>
    <w:rsid w:val="00780B28"/>
    <w:rsid w:val="00781B75"/>
    <w:rsid w:val="00785A83"/>
    <w:rsid w:val="00785F66"/>
    <w:rsid w:val="00786A21"/>
    <w:rsid w:val="00790653"/>
    <w:rsid w:val="007922B2"/>
    <w:rsid w:val="00796F4C"/>
    <w:rsid w:val="0079771E"/>
    <w:rsid w:val="007A0495"/>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B7E04"/>
    <w:rsid w:val="007C000E"/>
    <w:rsid w:val="007C6C35"/>
    <w:rsid w:val="007C7451"/>
    <w:rsid w:val="007C7FFD"/>
    <w:rsid w:val="007D0523"/>
    <w:rsid w:val="007D10F6"/>
    <w:rsid w:val="007D131F"/>
    <w:rsid w:val="007D17A1"/>
    <w:rsid w:val="007D19CE"/>
    <w:rsid w:val="007D285C"/>
    <w:rsid w:val="007D35ED"/>
    <w:rsid w:val="007D38CF"/>
    <w:rsid w:val="007D491E"/>
    <w:rsid w:val="007D4B86"/>
    <w:rsid w:val="007D51E4"/>
    <w:rsid w:val="007D56ED"/>
    <w:rsid w:val="007D57F1"/>
    <w:rsid w:val="007D5A18"/>
    <w:rsid w:val="007D5F05"/>
    <w:rsid w:val="007D668E"/>
    <w:rsid w:val="007D76AC"/>
    <w:rsid w:val="007D7DF0"/>
    <w:rsid w:val="007E15B8"/>
    <w:rsid w:val="007E1AF5"/>
    <w:rsid w:val="007E1F05"/>
    <w:rsid w:val="007E2AB6"/>
    <w:rsid w:val="007E2F86"/>
    <w:rsid w:val="007E3BBB"/>
    <w:rsid w:val="007E48EB"/>
    <w:rsid w:val="007E59ED"/>
    <w:rsid w:val="007E5C29"/>
    <w:rsid w:val="007E5DA6"/>
    <w:rsid w:val="007E6247"/>
    <w:rsid w:val="007E637B"/>
    <w:rsid w:val="007F0C0D"/>
    <w:rsid w:val="007F1A5B"/>
    <w:rsid w:val="007F2442"/>
    <w:rsid w:val="007F2808"/>
    <w:rsid w:val="007F329E"/>
    <w:rsid w:val="007F751D"/>
    <w:rsid w:val="007F79BD"/>
    <w:rsid w:val="00800EFF"/>
    <w:rsid w:val="00801A78"/>
    <w:rsid w:val="00801B57"/>
    <w:rsid w:val="00801FBF"/>
    <w:rsid w:val="008026F7"/>
    <w:rsid w:val="00802F30"/>
    <w:rsid w:val="00804A12"/>
    <w:rsid w:val="00807141"/>
    <w:rsid w:val="00810956"/>
    <w:rsid w:val="00812443"/>
    <w:rsid w:val="00814275"/>
    <w:rsid w:val="00815B5E"/>
    <w:rsid w:val="00822799"/>
    <w:rsid w:val="008228F7"/>
    <w:rsid w:val="00823204"/>
    <w:rsid w:val="008239BD"/>
    <w:rsid w:val="008252B2"/>
    <w:rsid w:val="00825AB2"/>
    <w:rsid w:val="00826658"/>
    <w:rsid w:val="00827D11"/>
    <w:rsid w:val="00831776"/>
    <w:rsid w:val="00832858"/>
    <w:rsid w:val="00833463"/>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24"/>
    <w:rsid w:val="008616A7"/>
    <w:rsid w:val="0086286D"/>
    <w:rsid w:val="00862DB9"/>
    <w:rsid w:val="00864A1D"/>
    <w:rsid w:val="00864B41"/>
    <w:rsid w:val="00866950"/>
    <w:rsid w:val="0086710A"/>
    <w:rsid w:val="008671C3"/>
    <w:rsid w:val="0087091C"/>
    <w:rsid w:val="00870B96"/>
    <w:rsid w:val="008721DE"/>
    <w:rsid w:val="00872AB5"/>
    <w:rsid w:val="00873937"/>
    <w:rsid w:val="0087429D"/>
    <w:rsid w:val="00875114"/>
    <w:rsid w:val="008756CA"/>
    <w:rsid w:val="00876BEA"/>
    <w:rsid w:val="0087701F"/>
    <w:rsid w:val="00877C35"/>
    <w:rsid w:val="008804AF"/>
    <w:rsid w:val="008818CA"/>
    <w:rsid w:val="00881CE8"/>
    <w:rsid w:val="0088383C"/>
    <w:rsid w:val="00883AC4"/>
    <w:rsid w:val="00883BF5"/>
    <w:rsid w:val="008846A9"/>
    <w:rsid w:val="008854A7"/>
    <w:rsid w:val="00890390"/>
    <w:rsid w:val="0089164E"/>
    <w:rsid w:val="00892C4D"/>
    <w:rsid w:val="0089511D"/>
    <w:rsid w:val="008964B2"/>
    <w:rsid w:val="008972A5"/>
    <w:rsid w:val="008975A8"/>
    <w:rsid w:val="008A00A1"/>
    <w:rsid w:val="008A0B4A"/>
    <w:rsid w:val="008A1362"/>
    <w:rsid w:val="008A3A90"/>
    <w:rsid w:val="008A3C46"/>
    <w:rsid w:val="008A5DE3"/>
    <w:rsid w:val="008A6007"/>
    <w:rsid w:val="008A6314"/>
    <w:rsid w:val="008A6BA0"/>
    <w:rsid w:val="008A755B"/>
    <w:rsid w:val="008B1B61"/>
    <w:rsid w:val="008B2178"/>
    <w:rsid w:val="008B2A03"/>
    <w:rsid w:val="008B2CE0"/>
    <w:rsid w:val="008B2DB6"/>
    <w:rsid w:val="008B472E"/>
    <w:rsid w:val="008B671E"/>
    <w:rsid w:val="008B698C"/>
    <w:rsid w:val="008B777C"/>
    <w:rsid w:val="008B7862"/>
    <w:rsid w:val="008B7BA6"/>
    <w:rsid w:val="008C2B2E"/>
    <w:rsid w:val="008C2FE2"/>
    <w:rsid w:val="008C3006"/>
    <w:rsid w:val="008C374C"/>
    <w:rsid w:val="008C3BCF"/>
    <w:rsid w:val="008C4D2B"/>
    <w:rsid w:val="008C4E97"/>
    <w:rsid w:val="008C509F"/>
    <w:rsid w:val="008C53B7"/>
    <w:rsid w:val="008C7636"/>
    <w:rsid w:val="008D0261"/>
    <w:rsid w:val="008D0593"/>
    <w:rsid w:val="008D283A"/>
    <w:rsid w:val="008D36F1"/>
    <w:rsid w:val="008D38B1"/>
    <w:rsid w:val="008D3F0E"/>
    <w:rsid w:val="008D5C64"/>
    <w:rsid w:val="008E0267"/>
    <w:rsid w:val="008E0A42"/>
    <w:rsid w:val="008E19F4"/>
    <w:rsid w:val="008E1A17"/>
    <w:rsid w:val="008E316C"/>
    <w:rsid w:val="008E393C"/>
    <w:rsid w:val="008E59D7"/>
    <w:rsid w:val="008E63FD"/>
    <w:rsid w:val="008E7F58"/>
    <w:rsid w:val="008F0365"/>
    <w:rsid w:val="008F1282"/>
    <w:rsid w:val="008F2AC0"/>
    <w:rsid w:val="008F3B76"/>
    <w:rsid w:val="008F3E4D"/>
    <w:rsid w:val="008F62E3"/>
    <w:rsid w:val="008F76BA"/>
    <w:rsid w:val="009008F0"/>
    <w:rsid w:val="00900D3D"/>
    <w:rsid w:val="0090208B"/>
    <w:rsid w:val="009025BB"/>
    <w:rsid w:val="009025E6"/>
    <w:rsid w:val="00902C51"/>
    <w:rsid w:val="009030A7"/>
    <w:rsid w:val="00904A26"/>
    <w:rsid w:val="009051D6"/>
    <w:rsid w:val="0090565C"/>
    <w:rsid w:val="00907881"/>
    <w:rsid w:val="00907C3C"/>
    <w:rsid w:val="00910AD9"/>
    <w:rsid w:val="00910E98"/>
    <w:rsid w:val="00913AF1"/>
    <w:rsid w:val="00914A63"/>
    <w:rsid w:val="00914E89"/>
    <w:rsid w:val="00916A3A"/>
    <w:rsid w:val="00920329"/>
    <w:rsid w:val="00920D4F"/>
    <w:rsid w:val="00920DBE"/>
    <w:rsid w:val="00920F67"/>
    <w:rsid w:val="009216F9"/>
    <w:rsid w:val="00921B37"/>
    <w:rsid w:val="00921D2A"/>
    <w:rsid w:val="00922441"/>
    <w:rsid w:val="00922802"/>
    <w:rsid w:val="00922DF0"/>
    <w:rsid w:val="00923252"/>
    <w:rsid w:val="00924C10"/>
    <w:rsid w:val="00924F4B"/>
    <w:rsid w:val="00927FE7"/>
    <w:rsid w:val="009300A1"/>
    <w:rsid w:val="00930500"/>
    <w:rsid w:val="00930DD9"/>
    <w:rsid w:val="00930EEB"/>
    <w:rsid w:val="009310AC"/>
    <w:rsid w:val="0093122A"/>
    <w:rsid w:val="00931E87"/>
    <w:rsid w:val="00933EC0"/>
    <w:rsid w:val="00935B11"/>
    <w:rsid w:val="00936AFD"/>
    <w:rsid w:val="0094103C"/>
    <w:rsid w:val="00941972"/>
    <w:rsid w:val="00942B7E"/>
    <w:rsid w:val="00944163"/>
    <w:rsid w:val="009451AA"/>
    <w:rsid w:val="0094542A"/>
    <w:rsid w:val="0094562C"/>
    <w:rsid w:val="00946A3B"/>
    <w:rsid w:val="0094734C"/>
    <w:rsid w:val="00947864"/>
    <w:rsid w:val="009479A1"/>
    <w:rsid w:val="00950A03"/>
    <w:rsid w:val="00951550"/>
    <w:rsid w:val="00952895"/>
    <w:rsid w:val="009538F6"/>
    <w:rsid w:val="00955023"/>
    <w:rsid w:val="00955A1D"/>
    <w:rsid w:val="009601B4"/>
    <w:rsid w:val="00960828"/>
    <w:rsid w:val="00961722"/>
    <w:rsid w:val="009621BE"/>
    <w:rsid w:val="009629EF"/>
    <w:rsid w:val="00964A09"/>
    <w:rsid w:val="00964CF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4796"/>
    <w:rsid w:val="009852EB"/>
    <w:rsid w:val="009869C4"/>
    <w:rsid w:val="00986DC3"/>
    <w:rsid w:val="00987549"/>
    <w:rsid w:val="00987BDB"/>
    <w:rsid w:val="009907C5"/>
    <w:rsid w:val="009914EC"/>
    <w:rsid w:val="009916D6"/>
    <w:rsid w:val="00991AE8"/>
    <w:rsid w:val="00992D88"/>
    <w:rsid w:val="00993281"/>
    <w:rsid w:val="00994D3A"/>
    <w:rsid w:val="0099542A"/>
    <w:rsid w:val="00995525"/>
    <w:rsid w:val="009956E0"/>
    <w:rsid w:val="0099575E"/>
    <w:rsid w:val="009958FC"/>
    <w:rsid w:val="009A0266"/>
    <w:rsid w:val="009A06F4"/>
    <w:rsid w:val="009A07B8"/>
    <w:rsid w:val="009A0A33"/>
    <w:rsid w:val="009A0E46"/>
    <w:rsid w:val="009A1DE8"/>
    <w:rsid w:val="009A4712"/>
    <w:rsid w:val="009A5FC1"/>
    <w:rsid w:val="009A6C4C"/>
    <w:rsid w:val="009A6D1C"/>
    <w:rsid w:val="009A7AC1"/>
    <w:rsid w:val="009B2BE1"/>
    <w:rsid w:val="009B31B1"/>
    <w:rsid w:val="009B3647"/>
    <w:rsid w:val="009B48E2"/>
    <w:rsid w:val="009B5DCB"/>
    <w:rsid w:val="009B6F33"/>
    <w:rsid w:val="009B7B93"/>
    <w:rsid w:val="009C0389"/>
    <w:rsid w:val="009C03B6"/>
    <w:rsid w:val="009C073C"/>
    <w:rsid w:val="009C0E0C"/>
    <w:rsid w:val="009C163D"/>
    <w:rsid w:val="009C2531"/>
    <w:rsid w:val="009C3984"/>
    <w:rsid w:val="009C403F"/>
    <w:rsid w:val="009C428F"/>
    <w:rsid w:val="009C4B57"/>
    <w:rsid w:val="009C71D6"/>
    <w:rsid w:val="009C7B93"/>
    <w:rsid w:val="009D0166"/>
    <w:rsid w:val="009D091E"/>
    <w:rsid w:val="009D0941"/>
    <w:rsid w:val="009D15DD"/>
    <w:rsid w:val="009D43FA"/>
    <w:rsid w:val="009D4D46"/>
    <w:rsid w:val="009D5879"/>
    <w:rsid w:val="009D6BF1"/>
    <w:rsid w:val="009D6F14"/>
    <w:rsid w:val="009E01B7"/>
    <w:rsid w:val="009E1A33"/>
    <w:rsid w:val="009E34EA"/>
    <w:rsid w:val="009E3E0E"/>
    <w:rsid w:val="009E4D2F"/>
    <w:rsid w:val="009E4EE9"/>
    <w:rsid w:val="009E630C"/>
    <w:rsid w:val="009E66EA"/>
    <w:rsid w:val="009E73AE"/>
    <w:rsid w:val="009F140A"/>
    <w:rsid w:val="009F1678"/>
    <w:rsid w:val="009F1F1A"/>
    <w:rsid w:val="009F22D2"/>
    <w:rsid w:val="009F246C"/>
    <w:rsid w:val="009F39EC"/>
    <w:rsid w:val="009F451C"/>
    <w:rsid w:val="009F4C36"/>
    <w:rsid w:val="009F6D9F"/>
    <w:rsid w:val="009F7447"/>
    <w:rsid w:val="009F7914"/>
    <w:rsid w:val="009F7918"/>
    <w:rsid w:val="00A017A3"/>
    <w:rsid w:val="00A02D04"/>
    <w:rsid w:val="00A04592"/>
    <w:rsid w:val="00A05264"/>
    <w:rsid w:val="00A05BBF"/>
    <w:rsid w:val="00A05F0B"/>
    <w:rsid w:val="00A072B0"/>
    <w:rsid w:val="00A075B6"/>
    <w:rsid w:val="00A07FF6"/>
    <w:rsid w:val="00A10BA7"/>
    <w:rsid w:val="00A11037"/>
    <w:rsid w:val="00A1166A"/>
    <w:rsid w:val="00A1169C"/>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620C"/>
    <w:rsid w:val="00A2795F"/>
    <w:rsid w:val="00A3063C"/>
    <w:rsid w:val="00A3139A"/>
    <w:rsid w:val="00A34889"/>
    <w:rsid w:val="00A35ACC"/>
    <w:rsid w:val="00A40145"/>
    <w:rsid w:val="00A403FC"/>
    <w:rsid w:val="00A405DE"/>
    <w:rsid w:val="00A40C98"/>
    <w:rsid w:val="00A4268A"/>
    <w:rsid w:val="00A43FF9"/>
    <w:rsid w:val="00A461DF"/>
    <w:rsid w:val="00A46A80"/>
    <w:rsid w:val="00A4774A"/>
    <w:rsid w:val="00A47B6A"/>
    <w:rsid w:val="00A47DFF"/>
    <w:rsid w:val="00A507A0"/>
    <w:rsid w:val="00A50979"/>
    <w:rsid w:val="00A510AC"/>
    <w:rsid w:val="00A51902"/>
    <w:rsid w:val="00A524F7"/>
    <w:rsid w:val="00A525AB"/>
    <w:rsid w:val="00A52DBF"/>
    <w:rsid w:val="00A52ED6"/>
    <w:rsid w:val="00A5463B"/>
    <w:rsid w:val="00A570B5"/>
    <w:rsid w:val="00A57172"/>
    <w:rsid w:val="00A6053F"/>
    <w:rsid w:val="00A60B1A"/>
    <w:rsid w:val="00A611A1"/>
    <w:rsid w:val="00A6129D"/>
    <w:rsid w:val="00A61A2B"/>
    <w:rsid w:val="00A61DE0"/>
    <w:rsid w:val="00A62794"/>
    <w:rsid w:val="00A70612"/>
    <w:rsid w:val="00A70D7C"/>
    <w:rsid w:val="00A710F9"/>
    <w:rsid w:val="00A74747"/>
    <w:rsid w:val="00A74E7E"/>
    <w:rsid w:val="00A7511D"/>
    <w:rsid w:val="00A752C2"/>
    <w:rsid w:val="00A75A99"/>
    <w:rsid w:val="00A768FB"/>
    <w:rsid w:val="00A76ADE"/>
    <w:rsid w:val="00A7734C"/>
    <w:rsid w:val="00A804CC"/>
    <w:rsid w:val="00A80D8B"/>
    <w:rsid w:val="00A816A6"/>
    <w:rsid w:val="00A81A75"/>
    <w:rsid w:val="00A839AD"/>
    <w:rsid w:val="00A877AA"/>
    <w:rsid w:val="00A92872"/>
    <w:rsid w:val="00A94A99"/>
    <w:rsid w:val="00A95718"/>
    <w:rsid w:val="00A959A7"/>
    <w:rsid w:val="00A95D99"/>
    <w:rsid w:val="00AA023D"/>
    <w:rsid w:val="00AA1630"/>
    <w:rsid w:val="00AA273F"/>
    <w:rsid w:val="00AA2C42"/>
    <w:rsid w:val="00AA58E3"/>
    <w:rsid w:val="00AA63CB"/>
    <w:rsid w:val="00AA680A"/>
    <w:rsid w:val="00AA7709"/>
    <w:rsid w:val="00AB0065"/>
    <w:rsid w:val="00AB2950"/>
    <w:rsid w:val="00AB50DE"/>
    <w:rsid w:val="00AB58B0"/>
    <w:rsid w:val="00AB5AFB"/>
    <w:rsid w:val="00AB5CD2"/>
    <w:rsid w:val="00AB5D33"/>
    <w:rsid w:val="00AB5E8C"/>
    <w:rsid w:val="00AB6C2A"/>
    <w:rsid w:val="00AB72C2"/>
    <w:rsid w:val="00AB7B2C"/>
    <w:rsid w:val="00AC077F"/>
    <w:rsid w:val="00AC0892"/>
    <w:rsid w:val="00AC2B33"/>
    <w:rsid w:val="00AC43A4"/>
    <w:rsid w:val="00AC4EF0"/>
    <w:rsid w:val="00AC686F"/>
    <w:rsid w:val="00AC6AB3"/>
    <w:rsid w:val="00AC74AE"/>
    <w:rsid w:val="00AC7B56"/>
    <w:rsid w:val="00AD017A"/>
    <w:rsid w:val="00AD228A"/>
    <w:rsid w:val="00AD2E0C"/>
    <w:rsid w:val="00AD3F26"/>
    <w:rsid w:val="00AD4F6C"/>
    <w:rsid w:val="00AD6E06"/>
    <w:rsid w:val="00AD7AEF"/>
    <w:rsid w:val="00AE08F5"/>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3163"/>
    <w:rsid w:val="00B14AD8"/>
    <w:rsid w:val="00B1605F"/>
    <w:rsid w:val="00B17223"/>
    <w:rsid w:val="00B2041D"/>
    <w:rsid w:val="00B20A2B"/>
    <w:rsid w:val="00B20F54"/>
    <w:rsid w:val="00B20F74"/>
    <w:rsid w:val="00B21693"/>
    <w:rsid w:val="00B21997"/>
    <w:rsid w:val="00B2217B"/>
    <w:rsid w:val="00B23F39"/>
    <w:rsid w:val="00B23F80"/>
    <w:rsid w:val="00B24241"/>
    <w:rsid w:val="00B24A42"/>
    <w:rsid w:val="00B24EBF"/>
    <w:rsid w:val="00B25940"/>
    <w:rsid w:val="00B2614F"/>
    <w:rsid w:val="00B26ABF"/>
    <w:rsid w:val="00B26BE1"/>
    <w:rsid w:val="00B32078"/>
    <w:rsid w:val="00B32B49"/>
    <w:rsid w:val="00B33268"/>
    <w:rsid w:val="00B334D5"/>
    <w:rsid w:val="00B33797"/>
    <w:rsid w:val="00B33C8D"/>
    <w:rsid w:val="00B34C17"/>
    <w:rsid w:val="00B35271"/>
    <w:rsid w:val="00B35879"/>
    <w:rsid w:val="00B361A1"/>
    <w:rsid w:val="00B3666E"/>
    <w:rsid w:val="00B36DED"/>
    <w:rsid w:val="00B4051E"/>
    <w:rsid w:val="00B4072F"/>
    <w:rsid w:val="00B423C1"/>
    <w:rsid w:val="00B42E17"/>
    <w:rsid w:val="00B441A7"/>
    <w:rsid w:val="00B44D3F"/>
    <w:rsid w:val="00B44E07"/>
    <w:rsid w:val="00B450D6"/>
    <w:rsid w:val="00B46C29"/>
    <w:rsid w:val="00B47BFB"/>
    <w:rsid w:val="00B5063F"/>
    <w:rsid w:val="00B508A7"/>
    <w:rsid w:val="00B51865"/>
    <w:rsid w:val="00B51D52"/>
    <w:rsid w:val="00B5230E"/>
    <w:rsid w:val="00B54B3C"/>
    <w:rsid w:val="00B56CB1"/>
    <w:rsid w:val="00B574EB"/>
    <w:rsid w:val="00B60894"/>
    <w:rsid w:val="00B61655"/>
    <w:rsid w:val="00B631EC"/>
    <w:rsid w:val="00B632CC"/>
    <w:rsid w:val="00B6762C"/>
    <w:rsid w:val="00B7046B"/>
    <w:rsid w:val="00B70B68"/>
    <w:rsid w:val="00B716F6"/>
    <w:rsid w:val="00B73CDA"/>
    <w:rsid w:val="00B73D01"/>
    <w:rsid w:val="00B75F4C"/>
    <w:rsid w:val="00B7631B"/>
    <w:rsid w:val="00B76352"/>
    <w:rsid w:val="00B76422"/>
    <w:rsid w:val="00B80C89"/>
    <w:rsid w:val="00B81BF1"/>
    <w:rsid w:val="00B83E5E"/>
    <w:rsid w:val="00B868D3"/>
    <w:rsid w:val="00B87B7D"/>
    <w:rsid w:val="00B91EC0"/>
    <w:rsid w:val="00B91EE0"/>
    <w:rsid w:val="00B92C10"/>
    <w:rsid w:val="00B940AE"/>
    <w:rsid w:val="00B960EA"/>
    <w:rsid w:val="00B96D9B"/>
    <w:rsid w:val="00B96F0B"/>
    <w:rsid w:val="00B97060"/>
    <w:rsid w:val="00B97E4A"/>
    <w:rsid w:val="00BA05B7"/>
    <w:rsid w:val="00BA0950"/>
    <w:rsid w:val="00BA2078"/>
    <w:rsid w:val="00BA2DE7"/>
    <w:rsid w:val="00BA34E8"/>
    <w:rsid w:val="00BA3569"/>
    <w:rsid w:val="00BA41B9"/>
    <w:rsid w:val="00BA459F"/>
    <w:rsid w:val="00BA4A71"/>
    <w:rsid w:val="00BA67ED"/>
    <w:rsid w:val="00BA73FC"/>
    <w:rsid w:val="00BB0249"/>
    <w:rsid w:val="00BB0D3F"/>
    <w:rsid w:val="00BB0D99"/>
    <w:rsid w:val="00BB1DDB"/>
    <w:rsid w:val="00BB226D"/>
    <w:rsid w:val="00BB22C0"/>
    <w:rsid w:val="00BB2FD0"/>
    <w:rsid w:val="00BB3654"/>
    <w:rsid w:val="00BB41E6"/>
    <w:rsid w:val="00BB4FC7"/>
    <w:rsid w:val="00BB699B"/>
    <w:rsid w:val="00BB6AF7"/>
    <w:rsid w:val="00BC1739"/>
    <w:rsid w:val="00BC1F66"/>
    <w:rsid w:val="00BC2F67"/>
    <w:rsid w:val="00BC3496"/>
    <w:rsid w:val="00BC4324"/>
    <w:rsid w:val="00BC47A9"/>
    <w:rsid w:val="00BC47F3"/>
    <w:rsid w:val="00BC48E4"/>
    <w:rsid w:val="00BC6ADC"/>
    <w:rsid w:val="00BC70F7"/>
    <w:rsid w:val="00BD11A4"/>
    <w:rsid w:val="00BD1389"/>
    <w:rsid w:val="00BD2D6D"/>
    <w:rsid w:val="00BD3187"/>
    <w:rsid w:val="00BD394E"/>
    <w:rsid w:val="00BD5D76"/>
    <w:rsid w:val="00BD7C8A"/>
    <w:rsid w:val="00BD7E28"/>
    <w:rsid w:val="00BD7E76"/>
    <w:rsid w:val="00BE0D56"/>
    <w:rsid w:val="00BE1047"/>
    <w:rsid w:val="00BE17E8"/>
    <w:rsid w:val="00BE1885"/>
    <w:rsid w:val="00BE1D44"/>
    <w:rsid w:val="00BE2AA2"/>
    <w:rsid w:val="00BE32AD"/>
    <w:rsid w:val="00BE386C"/>
    <w:rsid w:val="00BE3FBE"/>
    <w:rsid w:val="00BE553A"/>
    <w:rsid w:val="00BE7076"/>
    <w:rsid w:val="00BE75CB"/>
    <w:rsid w:val="00BF0883"/>
    <w:rsid w:val="00BF093D"/>
    <w:rsid w:val="00BF14F1"/>
    <w:rsid w:val="00BF21BC"/>
    <w:rsid w:val="00BF5B75"/>
    <w:rsid w:val="00BF64E8"/>
    <w:rsid w:val="00BF6E99"/>
    <w:rsid w:val="00BF72E9"/>
    <w:rsid w:val="00BF790F"/>
    <w:rsid w:val="00C00D9E"/>
    <w:rsid w:val="00C01278"/>
    <w:rsid w:val="00C03D69"/>
    <w:rsid w:val="00C048B0"/>
    <w:rsid w:val="00C04F4E"/>
    <w:rsid w:val="00C054E5"/>
    <w:rsid w:val="00C05FF1"/>
    <w:rsid w:val="00C07A5E"/>
    <w:rsid w:val="00C07D8C"/>
    <w:rsid w:val="00C135CB"/>
    <w:rsid w:val="00C138F1"/>
    <w:rsid w:val="00C14757"/>
    <w:rsid w:val="00C1481E"/>
    <w:rsid w:val="00C14C8E"/>
    <w:rsid w:val="00C14DCC"/>
    <w:rsid w:val="00C15290"/>
    <w:rsid w:val="00C15F45"/>
    <w:rsid w:val="00C160BE"/>
    <w:rsid w:val="00C164FE"/>
    <w:rsid w:val="00C1770E"/>
    <w:rsid w:val="00C21E9D"/>
    <w:rsid w:val="00C22631"/>
    <w:rsid w:val="00C22B87"/>
    <w:rsid w:val="00C23D0D"/>
    <w:rsid w:val="00C23F9E"/>
    <w:rsid w:val="00C243B9"/>
    <w:rsid w:val="00C24865"/>
    <w:rsid w:val="00C24B47"/>
    <w:rsid w:val="00C270B9"/>
    <w:rsid w:val="00C27F59"/>
    <w:rsid w:val="00C30359"/>
    <w:rsid w:val="00C30E22"/>
    <w:rsid w:val="00C31ED0"/>
    <w:rsid w:val="00C34A01"/>
    <w:rsid w:val="00C35488"/>
    <w:rsid w:val="00C4206A"/>
    <w:rsid w:val="00C42E9B"/>
    <w:rsid w:val="00C4373F"/>
    <w:rsid w:val="00C43B58"/>
    <w:rsid w:val="00C44124"/>
    <w:rsid w:val="00C4561C"/>
    <w:rsid w:val="00C47375"/>
    <w:rsid w:val="00C475F7"/>
    <w:rsid w:val="00C503F6"/>
    <w:rsid w:val="00C50702"/>
    <w:rsid w:val="00C50737"/>
    <w:rsid w:val="00C54ECC"/>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E93"/>
    <w:rsid w:val="00C76864"/>
    <w:rsid w:val="00C76D87"/>
    <w:rsid w:val="00C80F47"/>
    <w:rsid w:val="00C83669"/>
    <w:rsid w:val="00C83BC8"/>
    <w:rsid w:val="00C843DF"/>
    <w:rsid w:val="00C84485"/>
    <w:rsid w:val="00C849BE"/>
    <w:rsid w:val="00C8724A"/>
    <w:rsid w:val="00C918D7"/>
    <w:rsid w:val="00C92765"/>
    <w:rsid w:val="00C92942"/>
    <w:rsid w:val="00C92C75"/>
    <w:rsid w:val="00C92CEB"/>
    <w:rsid w:val="00C92E06"/>
    <w:rsid w:val="00C95BE3"/>
    <w:rsid w:val="00C972A5"/>
    <w:rsid w:val="00C97B43"/>
    <w:rsid w:val="00C97D8D"/>
    <w:rsid w:val="00CA0556"/>
    <w:rsid w:val="00CA06FA"/>
    <w:rsid w:val="00CA0BCD"/>
    <w:rsid w:val="00CA2795"/>
    <w:rsid w:val="00CA2DC6"/>
    <w:rsid w:val="00CA30AD"/>
    <w:rsid w:val="00CA37AF"/>
    <w:rsid w:val="00CA4289"/>
    <w:rsid w:val="00CB06F2"/>
    <w:rsid w:val="00CB250E"/>
    <w:rsid w:val="00CB28E0"/>
    <w:rsid w:val="00CB2A26"/>
    <w:rsid w:val="00CB2C57"/>
    <w:rsid w:val="00CB4679"/>
    <w:rsid w:val="00CB46A5"/>
    <w:rsid w:val="00CB4A37"/>
    <w:rsid w:val="00CB6F08"/>
    <w:rsid w:val="00CB6F41"/>
    <w:rsid w:val="00CC047F"/>
    <w:rsid w:val="00CC174F"/>
    <w:rsid w:val="00CC1C2E"/>
    <w:rsid w:val="00CC29DA"/>
    <w:rsid w:val="00CC3070"/>
    <w:rsid w:val="00CC32B4"/>
    <w:rsid w:val="00CC344A"/>
    <w:rsid w:val="00CC38C5"/>
    <w:rsid w:val="00CC3BFB"/>
    <w:rsid w:val="00CC3C52"/>
    <w:rsid w:val="00CC469D"/>
    <w:rsid w:val="00CC6256"/>
    <w:rsid w:val="00CC66D0"/>
    <w:rsid w:val="00CD121C"/>
    <w:rsid w:val="00CD1EA3"/>
    <w:rsid w:val="00CD27CF"/>
    <w:rsid w:val="00CD2B67"/>
    <w:rsid w:val="00CD302E"/>
    <w:rsid w:val="00CD4962"/>
    <w:rsid w:val="00CD4BCA"/>
    <w:rsid w:val="00CD535D"/>
    <w:rsid w:val="00CD60FD"/>
    <w:rsid w:val="00CD6D9C"/>
    <w:rsid w:val="00CE0D2C"/>
    <w:rsid w:val="00CE1871"/>
    <w:rsid w:val="00CE22F4"/>
    <w:rsid w:val="00CE245E"/>
    <w:rsid w:val="00CE39DF"/>
    <w:rsid w:val="00CE44C8"/>
    <w:rsid w:val="00CE4A05"/>
    <w:rsid w:val="00CE7B02"/>
    <w:rsid w:val="00CF0BA5"/>
    <w:rsid w:val="00CF0DDD"/>
    <w:rsid w:val="00CF1026"/>
    <w:rsid w:val="00CF13B1"/>
    <w:rsid w:val="00CF2213"/>
    <w:rsid w:val="00CF3309"/>
    <w:rsid w:val="00CF547A"/>
    <w:rsid w:val="00CF68A3"/>
    <w:rsid w:val="00CF6AE5"/>
    <w:rsid w:val="00D0033D"/>
    <w:rsid w:val="00D026A6"/>
    <w:rsid w:val="00D028AC"/>
    <w:rsid w:val="00D0299E"/>
    <w:rsid w:val="00D02E57"/>
    <w:rsid w:val="00D04AD0"/>
    <w:rsid w:val="00D0522A"/>
    <w:rsid w:val="00D05F80"/>
    <w:rsid w:val="00D07418"/>
    <w:rsid w:val="00D1038F"/>
    <w:rsid w:val="00D109E0"/>
    <w:rsid w:val="00D109F9"/>
    <w:rsid w:val="00D10E4D"/>
    <w:rsid w:val="00D1131D"/>
    <w:rsid w:val="00D120F3"/>
    <w:rsid w:val="00D13075"/>
    <w:rsid w:val="00D136F8"/>
    <w:rsid w:val="00D16134"/>
    <w:rsid w:val="00D16474"/>
    <w:rsid w:val="00D1796A"/>
    <w:rsid w:val="00D17C19"/>
    <w:rsid w:val="00D20295"/>
    <w:rsid w:val="00D20301"/>
    <w:rsid w:val="00D20EDA"/>
    <w:rsid w:val="00D21DFD"/>
    <w:rsid w:val="00D2279B"/>
    <w:rsid w:val="00D22ABF"/>
    <w:rsid w:val="00D26813"/>
    <w:rsid w:val="00D26A53"/>
    <w:rsid w:val="00D31A98"/>
    <w:rsid w:val="00D32541"/>
    <w:rsid w:val="00D329D4"/>
    <w:rsid w:val="00D32CFF"/>
    <w:rsid w:val="00D3302C"/>
    <w:rsid w:val="00D33C9D"/>
    <w:rsid w:val="00D33DAC"/>
    <w:rsid w:val="00D34BE3"/>
    <w:rsid w:val="00D35BB2"/>
    <w:rsid w:val="00D36A2C"/>
    <w:rsid w:val="00D36AE2"/>
    <w:rsid w:val="00D3796B"/>
    <w:rsid w:val="00D42221"/>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FA7"/>
    <w:rsid w:val="00D65F98"/>
    <w:rsid w:val="00D66C61"/>
    <w:rsid w:val="00D70C34"/>
    <w:rsid w:val="00D71BB9"/>
    <w:rsid w:val="00D73270"/>
    <w:rsid w:val="00D74626"/>
    <w:rsid w:val="00D7499E"/>
    <w:rsid w:val="00D74A7A"/>
    <w:rsid w:val="00D75C30"/>
    <w:rsid w:val="00D75C8C"/>
    <w:rsid w:val="00D76E00"/>
    <w:rsid w:val="00D801E8"/>
    <w:rsid w:val="00D8122E"/>
    <w:rsid w:val="00D81536"/>
    <w:rsid w:val="00D8176F"/>
    <w:rsid w:val="00D81BFF"/>
    <w:rsid w:val="00D83EE2"/>
    <w:rsid w:val="00D86011"/>
    <w:rsid w:val="00D868D7"/>
    <w:rsid w:val="00D8710C"/>
    <w:rsid w:val="00D91D06"/>
    <w:rsid w:val="00D94DF6"/>
    <w:rsid w:val="00D9503C"/>
    <w:rsid w:val="00D951F8"/>
    <w:rsid w:val="00D9570E"/>
    <w:rsid w:val="00D95B71"/>
    <w:rsid w:val="00D966C1"/>
    <w:rsid w:val="00DA06FD"/>
    <w:rsid w:val="00DA10B3"/>
    <w:rsid w:val="00DA18A8"/>
    <w:rsid w:val="00DA1905"/>
    <w:rsid w:val="00DA20C6"/>
    <w:rsid w:val="00DA22E2"/>
    <w:rsid w:val="00DA29EC"/>
    <w:rsid w:val="00DA3001"/>
    <w:rsid w:val="00DA317F"/>
    <w:rsid w:val="00DA360C"/>
    <w:rsid w:val="00DA4956"/>
    <w:rsid w:val="00DA4DA3"/>
    <w:rsid w:val="00DA5DB3"/>
    <w:rsid w:val="00DA7698"/>
    <w:rsid w:val="00DA7D0D"/>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790"/>
    <w:rsid w:val="00DD0C45"/>
    <w:rsid w:val="00DD3327"/>
    <w:rsid w:val="00DD47BA"/>
    <w:rsid w:val="00DD50ED"/>
    <w:rsid w:val="00DD5C3A"/>
    <w:rsid w:val="00DD68E5"/>
    <w:rsid w:val="00DD6DEE"/>
    <w:rsid w:val="00DE005C"/>
    <w:rsid w:val="00DE06F2"/>
    <w:rsid w:val="00DE0782"/>
    <w:rsid w:val="00DE2294"/>
    <w:rsid w:val="00DE22F3"/>
    <w:rsid w:val="00DE366E"/>
    <w:rsid w:val="00DE6948"/>
    <w:rsid w:val="00DE6E1B"/>
    <w:rsid w:val="00DE74DB"/>
    <w:rsid w:val="00DF0064"/>
    <w:rsid w:val="00DF0156"/>
    <w:rsid w:val="00DF03D1"/>
    <w:rsid w:val="00DF20D4"/>
    <w:rsid w:val="00DF268A"/>
    <w:rsid w:val="00DF3869"/>
    <w:rsid w:val="00DF45FC"/>
    <w:rsid w:val="00DF5760"/>
    <w:rsid w:val="00DF5E23"/>
    <w:rsid w:val="00DF5E25"/>
    <w:rsid w:val="00DF7BB6"/>
    <w:rsid w:val="00E0054E"/>
    <w:rsid w:val="00E011C2"/>
    <w:rsid w:val="00E0126A"/>
    <w:rsid w:val="00E02428"/>
    <w:rsid w:val="00E04A0C"/>
    <w:rsid w:val="00E0527F"/>
    <w:rsid w:val="00E055AC"/>
    <w:rsid w:val="00E057E0"/>
    <w:rsid w:val="00E058E8"/>
    <w:rsid w:val="00E06475"/>
    <w:rsid w:val="00E070A9"/>
    <w:rsid w:val="00E1029A"/>
    <w:rsid w:val="00E10448"/>
    <w:rsid w:val="00E11A44"/>
    <w:rsid w:val="00E1416E"/>
    <w:rsid w:val="00E145C0"/>
    <w:rsid w:val="00E14A75"/>
    <w:rsid w:val="00E14C83"/>
    <w:rsid w:val="00E17096"/>
    <w:rsid w:val="00E17E3C"/>
    <w:rsid w:val="00E20460"/>
    <w:rsid w:val="00E20C1E"/>
    <w:rsid w:val="00E2171C"/>
    <w:rsid w:val="00E21ABB"/>
    <w:rsid w:val="00E21E79"/>
    <w:rsid w:val="00E23D63"/>
    <w:rsid w:val="00E2480E"/>
    <w:rsid w:val="00E248BB"/>
    <w:rsid w:val="00E24FC7"/>
    <w:rsid w:val="00E2502C"/>
    <w:rsid w:val="00E26154"/>
    <w:rsid w:val="00E27E4C"/>
    <w:rsid w:val="00E3032A"/>
    <w:rsid w:val="00E30FC2"/>
    <w:rsid w:val="00E332AE"/>
    <w:rsid w:val="00E3554A"/>
    <w:rsid w:val="00E35F27"/>
    <w:rsid w:val="00E36DB6"/>
    <w:rsid w:val="00E36FAB"/>
    <w:rsid w:val="00E3703E"/>
    <w:rsid w:val="00E379DE"/>
    <w:rsid w:val="00E37F70"/>
    <w:rsid w:val="00E41510"/>
    <w:rsid w:val="00E41D30"/>
    <w:rsid w:val="00E41F84"/>
    <w:rsid w:val="00E428F1"/>
    <w:rsid w:val="00E4361D"/>
    <w:rsid w:val="00E43B4F"/>
    <w:rsid w:val="00E4430D"/>
    <w:rsid w:val="00E45005"/>
    <w:rsid w:val="00E45B40"/>
    <w:rsid w:val="00E46EA4"/>
    <w:rsid w:val="00E47B02"/>
    <w:rsid w:val="00E50A43"/>
    <w:rsid w:val="00E52BAD"/>
    <w:rsid w:val="00E52C3B"/>
    <w:rsid w:val="00E5433E"/>
    <w:rsid w:val="00E5482A"/>
    <w:rsid w:val="00E54D08"/>
    <w:rsid w:val="00E563D7"/>
    <w:rsid w:val="00E60549"/>
    <w:rsid w:val="00E62721"/>
    <w:rsid w:val="00E62CBB"/>
    <w:rsid w:val="00E643F1"/>
    <w:rsid w:val="00E64B87"/>
    <w:rsid w:val="00E64C76"/>
    <w:rsid w:val="00E67150"/>
    <w:rsid w:val="00E67D27"/>
    <w:rsid w:val="00E70707"/>
    <w:rsid w:val="00E70FF8"/>
    <w:rsid w:val="00E7119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6E3"/>
    <w:rsid w:val="00E90484"/>
    <w:rsid w:val="00E90539"/>
    <w:rsid w:val="00E9185F"/>
    <w:rsid w:val="00E93362"/>
    <w:rsid w:val="00E934BC"/>
    <w:rsid w:val="00E95D90"/>
    <w:rsid w:val="00EA0C2A"/>
    <w:rsid w:val="00EA19CD"/>
    <w:rsid w:val="00EA1A05"/>
    <w:rsid w:val="00EA2B10"/>
    <w:rsid w:val="00EA3642"/>
    <w:rsid w:val="00EA490C"/>
    <w:rsid w:val="00EA6260"/>
    <w:rsid w:val="00EB0F44"/>
    <w:rsid w:val="00EB1474"/>
    <w:rsid w:val="00EB14A8"/>
    <w:rsid w:val="00EB1AA5"/>
    <w:rsid w:val="00EB1E0E"/>
    <w:rsid w:val="00EB2044"/>
    <w:rsid w:val="00EB3CD5"/>
    <w:rsid w:val="00EB5724"/>
    <w:rsid w:val="00EB57DA"/>
    <w:rsid w:val="00EB58D6"/>
    <w:rsid w:val="00EB5C81"/>
    <w:rsid w:val="00EB7F03"/>
    <w:rsid w:val="00EC0285"/>
    <w:rsid w:val="00EC103D"/>
    <w:rsid w:val="00EC2888"/>
    <w:rsid w:val="00EC29C2"/>
    <w:rsid w:val="00EC31D6"/>
    <w:rsid w:val="00EC3982"/>
    <w:rsid w:val="00EC46CF"/>
    <w:rsid w:val="00EC4B75"/>
    <w:rsid w:val="00EC51AD"/>
    <w:rsid w:val="00EC6200"/>
    <w:rsid w:val="00EC736A"/>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4E88"/>
    <w:rsid w:val="00EE59EC"/>
    <w:rsid w:val="00EE61D0"/>
    <w:rsid w:val="00EE6805"/>
    <w:rsid w:val="00EE7EE7"/>
    <w:rsid w:val="00EF0518"/>
    <w:rsid w:val="00EF0C76"/>
    <w:rsid w:val="00EF332F"/>
    <w:rsid w:val="00EF47B2"/>
    <w:rsid w:val="00EF4D9B"/>
    <w:rsid w:val="00EF5E2F"/>
    <w:rsid w:val="00F00C08"/>
    <w:rsid w:val="00F00D6A"/>
    <w:rsid w:val="00F01DCB"/>
    <w:rsid w:val="00F02F57"/>
    <w:rsid w:val="00F03E7A"/>
    <w:rsid w:val="00F0432C"/>
    <w:rsid w:val="00F056EC"/>
    <w:rsid w:val="00F06ADB"/>
    <w:rsid w:val="00F10817"/>
    <w:rsid w:val="00F11717"/>
    <w:rsid w:val="00F11B1F"/>
    <w:rsid w:val="00F1295D"/>
    <w:rsid w:val="00F14D99"/>
    <w:rsid w:val="00F14ECE"/>
    <w:rsid w:val="00F16200"/>
    <w:rsid w:val="00F17125"/>
    <w:rsid w:val="00F171C1"/>
    <w:rsid w:val="00F20E01"/>
    <w:rsid w:val="00F21617"/>
    <w:rsid w:val="00F21D3C"/>
    <w:rsid w:val="00F236E6"/>
    <w:rsid w:val="00F23732"/>
    <w:rsid w:val="00F2474E"/>
    <w:rsid w:val="00F2606F"/>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8A2"/>
    <w:rsid w:val="00F46741"/>
    <w:rsid w:val="00F52153"/>
    <w:rsid w:val="00F522EC"/>
    <w:rsid w:val="00F5314F"/>
    <w:rsid w:val="00F552AD"/>
    <w:rsid w:val="00F55714"/>
    <w:rsid w:val="00F56513"/>
    <w:rsid w:val="00F60276"/>
    <w:rsid w:val="00F61D5E"/>
    <w:rsid w:val="00F6210E"/>
    <w:rsid w:val="00F639B0"/>
    <w:rsid w:val="00F645AB"/>
    <w:rsid w:val="00F64E52"/>
    <w:rsid w:val="00F65CE5"/>
    <w:rsid w:val="00F66D00"/>
    <w:rsid w:val="00F66D30"/>
    <w:rsid w:val="00F70501"/>
    <w:rsid w:val="00F7123F"/>
    <w:rsid w:val="00F71A8E"/>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5510"/>
    <w:rsid w:val="00F95F3C"/>
    <w:rsid w:val="00F96229"/>
    <w:rsid w:val="00F9694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C39"/>
    <w:rsid w:val="00FB4DF7"/>
    <w:rsid w:val="00FB5045"/>
    <w:rsid w:val="00FB513E"/>
    <w:rsid w:val="00FB68A0"/>
    <w:rsid w:val="00FB7037"/>
    <w:rsid w:val="00FC087C"/>
    <w:rsid w:val="00FC1B7F"/>
    <w:rsid w:val="00FC4655"/>
    <w:rsid w:val="00FC4CBB"/>
    <w:rsid w:val="00FC4D05"/>
    <w:rsid w:val="00FC5769"/>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58AC"/>
    <w:rsid w:val="00FF1677"/>
    <w:rsid w:val="00FF2C63"/>
    <w:rsid w:val="00FF3B8A"/>
    <w:rsid w:val="00FF4B98"/>
    <w:rsid w:val="00FF4D1F"/>
    <w:rsid w:val="00FF548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54D05"/>
  <w15:docId w15:val="{4C601BEC-B59A-E444-B5F3-E3E6D5FB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Podsis rysunku,Akapit z listą numerowaną,Akapit z listą 1,Table of contents numbered,Nagłowek 3,lp1,normalny tekst,CW_Lista"/>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Akapit z listą numerowaną Znak,Akapit z listą 1 Znak"/>
    <w:link w:val="Akapitzlist"/>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Nierozpoznanawzmianka2">
    <w:name w:val="Nierozpoznana wzmianka2"/>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 w:type="character" w:customStyle="1" w:styleId="WW8Num1z0">
    <w:name w:val="WW8Num1z0"/>
    <w:rsid w:val="00641EDD"/>
    <w:rPr>
      <w:b w:val="0"/>
    </w:rPr>
  </w:style>
  <w:style w:type="character" w:customStyle="1" w:styleId="markedcontent">
    <w:name w:val="markedcontent"/>
    <w:basedOn w:val="Domylnaczcionkaakapitu"/>
    <w:rsid w:val="00641EDD"/>
  </w:style>
  <w:style w:type="numbering" w:customStyle="1" w:styleId="WWNum30">
    <w:name w:val="WWNum30"/>
    <w:basedOn w:val="Bezlisty"/>
    <w:rsid w:val="00E50A43"/>
    <w:pPr>
      <w:numPr>
        <w:numId w:val="71"/>
      </w:numPr>
    </w:pPr>
  </w:style>
  <w:style w:type="character" w:customStyle="1" w:styleId="FontStyle68">
    <w:name w:val="Font Style68"/>
    <w:uiPriority w:val="99"/>
    <w:rsid w:val="008972A5"/>
    <w:rPr>
      <w:rFonts w:ascii="Franklin Gothic Medium Cond" w:hAnsi="Franklin Gothic Medium Cond" w:cs="Franklin Gothic Medium Cond"/>
      <w:color w:val="000000"/>
      <w:sz w:val="22"/>
      <w:szCs w:val="22"/>
    </w:rPr>
  </w:style>
  <w:style w:type="character" w:styleId="Nierozpoznanawzmianka">
    <w:name w:val="Unresolved Mention"/>
    <w:basedOn w:val="Domylnaczcionkaakapitu"/>
    <w:uiPriority w:val="99"/>
    <w:semiHidden/>
    <w:unhideWhenUsed/>
    <w:rPr>
      <w:color w:val="605E5C"/>
      <w:shd w:val="clear" w:color="auto" w:fill="E1DFDD"/>
    </w:rPr>
  </w:style>
  <w:style w:type="table" w:customStyle="1" w:styleId="Tabelasiatki1jasna1">
    <w:name w:val="Tabela siatki 1 — jasna1"/>
    <w:basedOn w:val="Standardowy"/>
    <w:uiPriority w:val="46"/>
    <w:rsid w:val="00FB4C3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1483114">
      <w:bodyDiv w:val="1"/>
      <w:marLeft w:val="0"/>
      <w:marRight w:val="0"/>
      <w:marTop w:val="0"/>
      <w:marBottom w:val="0"/>
      <w:divBdr>
        <w:top w:val="none" w:sz="0" w:space="0" w:color="auto"/>
        <w:left w:val="none" w:sz="0" w:space="0" w:color="auto"/>
        <w:bottom w:val="none" w:sz="0" w:space="0" w:color="auto"/>
        <w:right w:val="none" w:sz="0" w:space="0" w:color="auto"/>
      </w:divBdr>
      <w:divsChild>
        <w:div w:id="165749394">
          <w:marLeft w:val="0"/>
          <w:marRight w:val="0"/>
          <w:marTop w:val="0"/>
          <w:marBottom w:val="0"/>
          <w:divBdr>
            <w:top w:val="none" w:sz="0" w:space="0" w:color="auto"/>
            <w:left w:val="none" w:sz="0" w:space="0" w:color="auto"/>
            <w:bottom w:val="none" w:sz="0" w:space="0" w:color="auto"/>
            <w:right w:val="none" w:sz="0" w:space="0" w:color="auto"/>
          </w:divBdr>
        </w:div>
        <w:div w:id="594897637">
          <w:marLeft w:val="0"/>
          <w:marRight w:val="0"/>
          <w:marTop w:val="0"/>
          <w:marBottom w:val="0"/>
          <w:divBdr>
            <w:top w:val="none" w:sz="0" w:space="0" w:color="auto"/>
            <w:left w:val="none" w:sz="0" w:space="0" w:color="auto"/>
            <w:bottom w:val="none" w:sz="0" w:space="0" w:color="auto"/>
            <w:right w:val="none" w:sz="0" w:space="0" w:color="auto"/>
          </w:divBdr>
        </w:div>
        <w:div w:id="738017845">
          <w:marLeft w:val="0"/>
          <w:marRight w:val="0"/>
          <w:marTop w:val="0"/>
          <w:marBottom w:val="0"/>
          <w:divBdr>
            <w:top w:val="none" w:sz="0" w:space="0" w:color="auto"/>
            <w:left w:val="none" w:sz="0" w:space="0" w:color="auto"/>
            <w:bottom w:val="none" w:sz="0" w:space="0" w:color="auto"/>
            <w:right w:val="none" w:sz="0" w:space="0" w:color="auto"/>
          </w:divBdr>
        </w:div>
        <w:div w:id="834339082">
          <w:marLeft w:val="0"/>
          <w:marRight w:val="0"/>
          <w:marTop w:val="0"/>
          <w:marBottom w:val="0"/>
          <w:divBdr>
            <w:top w:val="none" w:sz="0" w:space="0" w:color="auto"/>
            <w:left w:val="none" w:sz="0" w:space="0" w:color="auto"/>
            <w:bottom w:val="none" w:sz="0" w:space="0" w:color="auto"/>
            <w:right w:val="none" w:sz="0" w:space="0" w:color="auto"/>
          </w:divBdr>
        </w:div>
        <w:div w:id="1499614812">
          <w:marLeft w:val="0"/>
          <w:marRight w:val="0"/>
          <w:marTop w:val="0"/>
          <w:marBottom w:val="0"/>
          <w:divBdr>
            <w:top w:val="none" w:sz="0" w:space="0" w:color="auto"/>
            <w:left w:val="none" w:sz="0" w:space="0" w:color="auto"/>
            <w:bottom w:val="none" w:sz="0" w:space="0" w:color="auto"/>
            <w:right w:val="none" w:sz="0" w:space="0" w:color="auto"/>
          </w:divBdr>
        </w:div>
        <w:div w:id="1569921967">
          <w:marLeft w:val="0"/>
          <w:marRight w:val="0"/>
          <w:marTop w:val="0"/>
          <w:marBottom w:val="0"/>
          <w:divBdr>
            <w:top w:val="none" w:sz="0" w:space="0" w:color="auto"/>
            <w:left w:val="none" w:sz="0" w:space="0" w:color="auto"/>
            <w:bottom w:val="none" w:sz="0" w:space="0" w:color="auto"/>
            <w:right w:val="none" w:sz="0" w:space="0" w:color="auto"/>
          </w:divBdr>
        </w:div>
        <w:div w:id="1944529447">
          <w:marLeft w:val="0"/>
          <w:marRight w:val="0"/>
          <w:marTop w:val="0"/>
          <w:marBottom w:val="0"/>
          <w:divBdr>
            <w:top w:val="none" w:sz="0" w:space="0" w:color="auto"/>
            <w:left w:val="none" w:sz="0" w:space="0" w:color="auto"/>
            <w:bottom w:val="none" w:sz="0" w:space="0" w:color="auto"/>
            <w:right w:val="none" w:sz="0" w:space="0" w:color="auto"/>
          </w:divBdr>
        </w:div>
      </w:divsChild>
    </w:div>
    <w:div w:id="182324092">
      <w:bodyDiv w:val="1"/>
      <w:marLeft w:val="0"/>
      <w:marRight w:val="0"/>
      <w:marTop w:val="0"/>
      <w:marBottom w:val="0"/>
      <w:divBdr>
        <w:top w:val="none" w:sz="0" w:space="0" w:color="auto"/>
        <w:left w:val="none" w:sz="0" w:space="0" w:color="auto"/>
        <w:bottom w:val="none" w:sz="0" w:space="0" w:color="auto"/>
        <w:right w:val="none" w:sz="0" w:space="0" w:color="auto"/>
      </w:divBdr>
      <w:divsChild>
        <w:div w:id="1002850489">
          <w:marLeft w:val="0"/>
          <w:marRight w:val="0"/>
          <w:marTop w:val="0"/>
          <w:marBottom w:val="0"/>
          <w:divBdr>
            <w:top w:val="none" w:sz="0" w:space="0" w:color="auto"/>
            <w:left w:val="none" w:sz="0" w:space="0" w:color="auto"/>
            <w:bottom w:val="none" w:sz="0" w:space="0" w:color="auto"/>
            <w:right w:val="none" w:sz="0" w:space="0" w:color="auto"/>
          </w:divBdr>
          <w:divsChild>
            <w:div w:id="234707379">
              <w:marLeft w:val="0"/>
              <w:marRight w:val="0"/>
              <w:marTop w:val="0"/>
              <w:marBottom w:val="0"/>
              <w:divBdr>
                <w:top w:val="none" w:sz="0" w:space="0" w:color="auto"/>
                <w:left w:val="none" w:sz="0" w:space="0" w:color="auto"/>
                <w:bottom w:val="none" w:sz="0" w:space="0" w:color="auto"/>
                <w:right w:val="none" w:sz="0" w:space="0" w:color="auto"/>
              </w:divBdr>
              <w:divsChild>
                <w:div w:id="12128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59736121">
      <w:bodyDiv w:val="1"/>
      <w:marLeft w:val="0"/>
      <w:marRight w:val="0"/>
      <w:marTop w:val="0"/>
      <w:marBottom w:val="0"/>
      <w:divBdr>
        <w:top w:val="none" w:sz="0" w:space="0" w:color="auto"/>
        <w:left w:val="none" w:sz="0" w:space="0" w:color="auto"/>
        <w:bottom w:val="none" w:sz="0" w:space="0" w:color="auto"/>
        <w:right w:val="none" w:sz="0" w:space="0" w:color="auto"/>
      </w:divBdr>
      <w:divsChild>
        <w:div w:id="452331412">
          <w:marLeft w:val="0"/>
          <w:marRight w:val="0"/>
          <w:marTop w:val="0"/>
          <w:marBottom w:val="0"/>
          <w:divBdr>
            <w:top w:val="none" w:sz="0" w:space="0" w:color="auto"/>
            <w:left w:val="none" w:sz="0" w:space="0" w:color="auto"/>
            <w:bottom w:val="none" w:sz="0" w:space="0" w:color="auto"/>
            <w:right w:val="none" w:sz="0" w:space="0" w:color="auto"/>
          </w:divBdr>
          <w:divsChild>
            <w:div w:id="1990014423">
              <w:marLeft w:val="0"/>
              <w:marRight w:val="0"/>
              <w:marTop w:val="0"/>
              <w:marBottom w:val="0"/>
              <w:divBdr>
                <w:top w:val="none" w:sz="0" w:space="0" w:color="auto"/>
                <w:left w:val="none" w:sz="0" w:space="0" w:color="auto"/>
                <w:bottom w:val="none" w:sz="0" w:space="0" w:color="auto"/>
                <w:right w:val="none" w:sz="0" w:space="0" w:color="auto"/>
              </w:divBdr>
              <w:divsChild>
                <w:div w:id="662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cpr.jgora.pl/domy-pomocy-spolecznej/dps-w-sosnowc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ryszewska\Desktop\Cyfrowa%20Gmina\Zam&#243;wienie%20publiczne%20RPR.042.2.2021\S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E49F-B954-4E35-BBCD-A837713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C:\Users\a.gawryszewska\Desktop\Cyfrowa Gmina\Zamówienie publiczne RPR.042.2.2021\SWZ.dotx</Template>
  <TotalTime>157</TotalTime>
  <Pages>47</Pages>
  <Words>11693</Words>
  <Characters>70162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81692</CharactersWithSpaces>
  <SharedDoc>false</SharedDoc>
  <HyperlinkBase/>
  <HLinks>
    <vt:vector size="24" baseType="variant">
      <vt:variant>
        <vt:i4>6225998</vt:i4>
      </vt:variant>
      <vt:variant>
        <vt:i4>9</vt:i4>
      </vt:variant>
      <vt:variant>
        <vt:i4>0</vt:i4>
      </vt:variant>
      <vt:variant>
        <vt:i4>5</vt:i4>
      </vt:variant>
      <vt:variant>
        <vt:lpwstr>https://platformazakupowa.pl/</vt:lpwstr>
      </vt:variant>
      <vt:variant>
        <vt:lpwstr/>
      </vt:variant>
      <vt:variant>
        <vt:i4>2424945</vt:i4>
      </vt:variant>
      <vt:variant>
        <vt:i4>6</vt:i4>
      </vt:variant>
      <vt:variant>
        <vt:i4>0</vt:i4>
      </vt:variant>
      <vt:variant>
        <vt:i4>5</vt:i4>
      </vt:variant>
      <vt:variant>
        <vt:lpwstr>http://pcpr.jgora.pl/domy-pomocy-spolecznej/dps-w-sosnowce/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Anna Gawryszewska</dc:creator>
  <dc:description>ZNAKI:48676</dc:description>
  <cp:lastModifiedBy>Marcin Melon</cp:lastModifiedBy>
  <cp:revision>24</cp:revision>
  <cp:lastPrinted>2021-01-19T20:15:00Z</cp:lastPrinted>
  <dcterms:created xsi:type="dcterms:W3CDTF">2022-05-10T08:23:00Z</dcterms:created>
  <dcterms:modified xsi:type="dcterms:W3CDTF">2022-05-12T03:49:00Z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