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561" w14:textId="5F9F7C1A" w:rsidR="0089645F" w:rsidRDefault="0089645F" w:rsidP="0077041F">
      <w:pPr>
        <w:pStyle w:val="Nagwek2"/>
      </w:pPr>
      <w:r>
        <w:rPr>
          <w:rFonts w:asciiTheme="minorHAnsi" w:eastAsia="Calibri" w:hAnsiTheme="minorHAnsi" w:cstheme="minorHAnsi"/>
          <w:b w:val="0"/>
          <w:noProof/>
        </w:rPr>
        <w:drawing>
          <wp:inline distT="0" distB="0" distL="0" distR="0" wp14:anchorId="0468EDAE" wp14:editId="4872E5D5">
            <wp:extent cx="6029325" cy="1219200"/>
            <wp:effectExtent l="0" t="0" r="0" b="0"/>
            <wp:docPr id="1841637687" name="Obraz 1" descr="logo Uniwersytetu Medycznego w Łodzi&#10;flaga Polska&#10;godło Polskie&#10;logo Centrum Symulacji Medycznych Uniwersytetu Medycznego w Łodz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37687" name="Obraz 1" descr="logo Uniwersytetu Medycznego w Łodzi&#10;flaga Polska&#10;godło Polskie&#10;logo Centrum Symulacji Medycznych Uniwersytetu Medycznego w Łodzi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092515C7" w:rsidR="0077041F" w:rsidRDefault="0077041F" w:rsidP="0077041F">
      <w:pPr>
        <w:pStyle w:val="Nagwek2"/>
      </w:pPr>
      <w:r>
        <w:t>Załącznik nr 1 do SWZ</w:t>
      </w:r>
    </w:p>
    <w:p w14:paraId="241B3768" w14:textId="4A93D97B" w:rsidR="000D36CF" w:rsidRDefault="000D36CF" w:rsidP="0017501B">
      <w:r>
        <w:t>Nr postępowania: Z</w:t>
      </w:r>
      <w:r w:rsidR="00C442EA">
        <w:t>P/</w:t>
      </w:r>
      <w:r w:rsidR="00001E35">
        <w:t>109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148421D2" w14:textId="6E24E587" w:rsidR="0094647D" w:rsidRDefault="0094647D" w:rsidP="00D14313">
      <w:pPr>
        <w:pStyle w:val="Normalny3"/>
      </w:pPr>
      <w:r w:rsidRPr="0094647D">
        <w:t>Dane teleadresowe</w:t>
      </w:r>
      <w:r w:rsidR="00736AC6">
        <w:t>:</w:t>
      </w:r>
      <w:r w:rsidR="00A05E22">
        <w:t xml:space="preserve"> </w:t>
      </w:r>
      <w:r w:rsidRPr="0094647D">
        <w:t>e-mail ………………………………………………………………</w:t>
      </w:r>
      <w:r w:rsidR="00A63E90">
        <w:t xml:space="preserve"> nr </w:t>
      </w:r>
      <w:proofErr w:type="spellStart"/>
      <w:r w:rsidR="00A63E90">
        <w:t>tel</w:t>
      </w:r>
      <w:proofErr w:type="spellEnd"/>
      <w:r w:rsidR="00A63E90">
        <w:t>: …………………………………………</w:t>
      </w:r>
    </w:p>
    <w:p w14:paraId="73339543" w14:textId="6ABC9A32" w:rsidR="00A05E22" w:rsidRPr="0094647D" w:rsidRDefault="00A05E22" w:rsidP="00D14313">
      <w:pPr>
        <w:pStyle w:val="Normalny3"/>
      </w:pPr>
      <w:r>
        <w:t>Nr rachunku bankowego Wykonawcy: ………………………………………………………………………………………………………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EFA39CB" w:rsidR="0084300E" w:rsidRPr="00DA6AA9" w:rsidRDefault="00D14313" w:rsidP="00D14313">
      <w:pPr>
        <w:pStyle w:val="Normalny3"/>
      </w:pPr>
      <w:r w:rsidRPr="00D14313">
        <w:t>w postępowaniu o udzieleni zamówienia publicznego prowadzonego w trybie p</w:t>
      </w:r>
      <w:r w:rsidR="00AA29BF">
        <w:t xml:space="preserve">odstawowym – art. </w:t>
      </w:r>
      <w:r w:rsidR="00511993">
        <w:t>275 pkt 1 ustawy</w:t>
      </w:r>
      <w:r w:rsidRPr="00D14313">
        <w:t xml:space="preserve"> z dnia 11 września 2019 r. Prawo zamówień publicznych na:</w:t>
      </w:r>
    </w:p>
    <w:p w14:paraId="3AEB9259" w14:textId="00F538C5" w:rsidR="00001E35" w:rsidRPr="00001E35" w:rsidRDefault="00001E35" w:rsidP="00001E35">
      <w:pPr>
        <w:pStyle w:val="Normalny3"/>
        <w:rPr>
          <w:b/>
          <w:bCs w:val="0"/>
          <w:color w:val="0000FF"/>
        </w:rPr>
      </w:pPr>
      <w:r w:rsidRPr="00001E35">
        <w:rPr>
          <w:b/>
          <w:bCs w:val="0"/>
          <w:color w:val="0000FF"/>
        </w:rPr>
        <w:t xml:space="preserve">Wyposażenie </w:t>
      </w:r>
      <w:proofErr w:type="spellStart"/>
      <w:r w:rsidRPr="00001E35">
        <w:rPr>
          <w:b/>
          <w:bCs w:val="0"/>
          <w:color w:val="0000FF"/>
        </w:rPr>
        <w:t>sal</w:t>
      </w:r>
      <w:proofErr w:type="spellEnd"/>
      <w:r w:rsidRPr="00001E35">
        <w:rPr>
          <w:b/>
          <w:bCs w:val="0"/>
          <w:color w:val="0000FF"/>
        </w:rPr>
        <w:t xml:space="preserve"> symulacyjnych w łóżka pacjenta i wózki medyczne w ramach projektu </w:t>
      </w:r>
      <w:r w:rsidR="009763FD">
        <w:rPr>
          <w:b/>
          <w:bCs w:val="0"/>
          <w:color w:val="0000FF"/>
        </w:rPr>
        <w:br/>
      </w:r>
      <w:r w:rsidRPr="00001E35">
        <w:rPr>
          <w:b/>
          <w:bCs w:val="0"/>
          <w:color w:val="0000FF"/>
        </w:rPr>
        <w:t>„Centrum Symulacji Medycznych – rozbudowa”</w:t>
      </w:r>
    </w:p>
    <w:p w14:paraId="140667BA" w14:textId="032844FF" w:rsidR="00F04661" w:rsidRDefault="00F04661" w:rsidP="00001E35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894ABBD" w14:textId="77777777" w:rsidR="00D14313" w:rsidRPr="00D14313" w:rsidRDefault="00D14313" w:rsidP="00D14313">
      <w:pPr>
        <w:ind w:left="357" w:firstLine="0"/>
        <w:rPr>
          <w:sz w:val="24"/>
          <w:szCs w:val="24"/>
        </w:rPr>
      </w:pPr>
      <w:bookmarkStart w:id="0" w:name="_Hlk144898950"/>
      <w:r w:rsidRPr="00D14313">
        <w:rPr>
          <w:sz w:val="24"/>
          <w:szCs w:val="24"/>
        </w:rPr>
        <w:t>Pakiet I</w:t>
      </w:r>
    </w:p>
    <w:p w14:paraId="3A8D3D6A" w14:textId="77777777" w:rsidR="00D14313" w:rsidRPr="003E40B4" w:rsidRDefault="00D14313" w:rsidP="003E40B4">
      <w:pPr>
        <w:ind w:left="360" w:hanging="3"/>
        <w:rPr>
          <w:b w:val="0"/>
        </w:rPr>
      </w:pPr>
      <w:bookmarkStart w:id="1" w:name="_Hlk143688939"/>
      <w:r w:rsidRPr="003E40B4">
        <w:rPr>
          <w:b w:val="0"/>
        </w:rPr>
        <w:t xml:space="preserve">Kryterium nr 1 – </w:t>
      </w:r>
      <w:bookmarkStart w:id="2" w:name="_Hlk141880036"/>
      <w:r w:rsidRPr="003E40B4">
        <w:rPr>
          <w:b w:val="0"/>
        </w:rPr>
        <w:t>Cena  (waga kryterium 100%):</w:t>
      </w:r>
      <w:bookmarkEnd w:id="2"/>
    </w:p>
    <w:bookmarkEnd w:id="1"/>
    <w:p w14:paraId="784C90ED" w14:textId="77777777" w:rsidR="00D14313" w:rsidRPr="00D14313" w:rsidRDefault="00D14313" w:rsidP="00D14313">
      <w:pPr>
        <w:keepNext w:val="0"/>
        <w:keepLines w:val="0"/>
        <w:ind w:left="1416" w:firstLine="0"/>
        <w:rPr>
          <w:sz w:val="24"/>
          <w:szCs w:val="24"/>
        </w:rPr>
      </w:pPr>
      <w:r w:rsidRPr="00D14313">
        <w:rPr>
          <w:sz w:val="24"/>
          <w:szCs w:val="24"/>
        </w:rPr>
        <w:t>Cena netto: ………………………….. zł, stawka VAT: ………%, co stanowi:</w:t>
      </w:r>
    </w:p>
    <w:p w14:paraId="2C60CEFB" w14:textId="77777777" w:rsidR="00D14313" w:rsidRPr="00D14313" w:rsidRDefault="00D14313" w:rsidP="00D14313">
      <w:pPr>
        <w:keepNext w:val="0"/>
        <w:keepLines w:val="0"/>
        <w:ind w:left="1416" w:firstLine="0"/>
        <w:rPr>
          <w:sz w:val="24"/>
          <w:szCs w:val="24"/>
        </w:rPr>
      </w:pPr>
      <w:r w:rsidRPr="00D14313">
        <w:rPr>
          <w:sz w:val="24"/>
          <w:szCs w:val="24"/>
        </w:rPr>
        <w:lastRenderedPageBreak/>
        <w:t>Cena brutto: …………………………. zł</w:t>
      </w:r>
    </w:p>
    <w:p w14:paraId="7D541303" w14:textId="026ED57B" w:rsidR="00B36B79" w:rsidRDefault="00B36B79" w:rsidP="00B36B79">
      <w:pPr>
        <w:keepNext w:val="0"/>
        <w:keepLines w:val="0"/>
        <w:rPr>
          <w:sz w:val="24"/>
          <w:szCs w:val="24"/>
        </w:rPr>
      </w:pPr>
      <w:r>
        <w:rPr>
          <w:sz w:val="24"/>
          <w:szCs w:val="24"/>
        </w:rPr>
        <w:t>W TYM: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850"/>
        <w:gridCol w:w="1134"/>
        <w:gridCol w:w="1276"/>
        <w:gridCol w:w="1276"/>
      </w:tblGrid>
      <w:tr w:rsidR="00263B86" w:rsidRPr="00D14313" w14:paraId="32357620" w14:textId="77777777" w:rsidTr="00263B86">
        <w:trPr>
          <w:trHeight w:val="397"/>
        </w:trPr>
        <w:tc>
          <w:tcPr>
            <w:tcW w:w="3256" w:type="dxa"/>
            <w:vAlign w:val="center"/>
          </w:tcPr>
          <w:p w14:paraId="740A536A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bookmarkStart w:id="3" w:name="_Hlk146876036"/>
            <w:r w:rsidRPr="00D14313">
              <w:rPr>
                <w:rFonts w:eastAsia="Times New Roman" w:cs="Calibri"/>
                <w:lang w:eastAsia="pl-PL"/>
              </w:rPr>
              <w:t>Przedmiot zamówienia</w:t>
            </w:r>
          </w:p>
          <w:p w14:paraId="4B2EF4F4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</w:tcPr>
          <w:p w14:paraId="637820C3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Liczba szt.</w:t>
            </w:r>
          </w:p>
        </w:tc>
        <w:tc>
          <w:tcPr>
            <w:tcW w:w="1134" w:type="dxa"/>
          </w:tcPr>
          <w:p w14:paraId="28FAB08D" w14:textId="77777777" w:rsidR="00263B86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netto </w:t>
            </w:r>
          </w:p>
          <w:p w14:paraId="00DAF382" w14:textId="54FDD5AA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 1 szt.</w:t>
            </w:r>
          </w:p>
        </w:tc>
        <w:tc>
          <w:tcPr>
            <w:tcW w:w="850" w:type="dxa"/>
          </w:tcPr>
          <w:p w14:paraId="2070461F" w14:textId="1BE45270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VAT %</w:t>
            </w:r>
          </w:p>
        </w:tc>
        <w:tc>
          <w:tcPr>
            <w:tcW w:w="1134" w:type="dxa"/>
          </w:tcPr>
          <w:p w14:paraId="16051D4B" w14:textId="77777777" w:rsidR="009E538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brutto </w:t>
            </w:r>
          </w:p>
          <w:p w14:paraId="3ACFE0F1" w14:textId="049CFF91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 1 szt.</w:t>
            </w:r>
          </w:p>
        </w:tc>
        <w:tc>
          <w:tcPr>
            <w:tcW w:w="1276" w:type="dxa"/>
          </w:tcPr>
          <w:p w14:paraId="128DB6CE" w14:textId="743BF26B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Wartość netto</w:t>
            </w:r>
          </w:p>
          <w:p w14:paraId="61AAA7C5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0958E428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Wartość brutto</w:t>
            </w:r>
          </w:p>
        </w:tc>
      </w:tr>
      <w:tr w:rsidR="00263B86" w:rsidRPr="00D14313" w14:paraId="59CC7D91" w14:textId="77777777" w:rsidTr="00263B86">
        <w:trPr>
          <w:trHeight w:val="397"/>
        </w:trPr>
        <w:tc>
          <w:tcPr>
            <w:tcW w:w="3256" w:type="dxa"/>
            <w:vAlign w:val="center"/>
          </w:tcPr>
          <w:p w14:paraId="2375A203" w14:textId="4C5CDD7F" w:rsidR="00263B86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Łóżko szpitalne z wyposażeniem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M</w:t>
            </w:r>
            <w:r w:rsidRPr="0014132A">
              <w:rPr>
                <w:rFonts w:eastAsia="Times New Roman" w:cs="Calibri"/>
                <w:lang w:eastAsia="pl-PL"/>
              </w:rPr>
              <w:t>odel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14132A">
              <w:rPr>
                <w:rFonts w:eastAsia="Times New Roman" w:cs="Calibri"/>
                <w:lang w:eastAsia="pl-PL"/>
              </w:rPr>
              <w:t>………….</w:t>
            </w:r>
          </w:p>
          <w:p w14:paraId="480167D1" w14:textId="43E65D08" w:rsidR="00263B86" w:rsidRPr="0014132A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 w:rsidRPr="0014132A">
              <w:rPr>
                <w:rFonts w:eastAsia="Times New Roman" w:cs="Calibri"/>
                <w:lang w:eastAsia="pl-PL"/>
              </w:rPr>
              <w:t>Producent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14132A">
              <w:rPr>
                <w:rFonts w:eastAsia="Times New Roman" w:cs="Calibri"/>
                <w:lang w:eastAsia="pl-PL"/>
              </w:rPr>
              <w:t>…………….</w:t>
            </w:r>
          </w:p>
        </w:tc>
        <w:tc>
          <w:tcPr>
            <w:tcW w:w="992" w:type="dxa"/>
          </w:tcPr>
          <w:p w14:paraId="78F88D9F" w14:textId="4CFC01D3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134" w:type="dxa"/>
          </w:tcPr>
          <w:p w14:paraId="74DB32A6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</w:tcPr>
          <w:p w14:paraId="13C7D171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</w:tcPr>
          <w:p w14:paraId="42071F1E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725DFEA6" w14:textId="7EEF6BCA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49FF14C4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  <w:tr w:rsidR="00263B86" w:rsidRPr="00D14313" w14:paraId="283A8EC6" w14:textId="77777777" w:rsidTr="00263B86">
        <w:trPr>
          <w:trHeight w:val="397"/>
        </w:trPr>
        <w:tc>
          <w:tcPr>
            <w:tcW w:w="3256" w:type="dxa"/>
            <w:tcBorders>
              <w:bottom w:val="single" w:sz="4" w:space="0" w:color="000000"/>
            </w:tcBorders>
            <w:vAlign w:val="center"/>
          </w:tcPr>
          <w:p w14:paraId="702D3F23" w14:textId="477DC760" w:rsidR="00263B86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Łóżko szpitalne dziecięce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4EC97D55" w14:textId="019B53D6" w:rsidR="00263B86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odel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………….</w:t>
            </w:r>
          </w:p>
          <w:p w14:paraId="14F9FFC4" w14:textId="14A9C6FB" w:rsidR="00263B86" w:rsidRPr="0014132A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roducent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…………….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5D5BEBF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  <w:p w14:paraId="0403763D" w14:textId="073B197D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1C49BD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3D83D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5CBDA0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3DBB544" w14:textId="50521782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EAC6F67" w14:textId="77777777" w:rsidR="00263B86" w:rsidRPr="00D14313" w:rsidRDefault="00263B86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</w:tbl>
    <w:bookmarkEnd w:id="3"/>
    <w:p w14:paraId="1394468E" w14:textId="77777777" w:rsidR="005F7C9A" w:rsidRPr="00D14313" w:rsidRDefault="00B1229B" w:rsidP="00B36B79">
      <w:pPr>
        <w:keepNext w:val="0"/>
        <w:keepLines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3686" w:type="dxa"/>
        <w:tblInd w:w="6232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</w:tblGrid>
      <w:tr w:rsidR="005F7C9A" w14:paraId="18D85467" w14:textId="77777777" w:rsidTr="005F7C9A">
        <w:tc>
          <w:tcPr>
            <w:tcW w:w="1134" w:type="dxa"/>
          </w:tcPr>
          <w:p w14:paraId="18A0F8A1" w14:textId="0A90F22F" w:rsidR="005F7C9A" w:rsidRDefault="005F7C9A" w:rsidP="00B36B79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  <w:bookmarkStart w:id="4" w:name="_Hlk146876629"/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14:paraId="35710B49" w14:textId="5615AD2A" w:rsidR="005F7C9A" w:rsidRDefault="005F7C9A" w:rsidP="00B36B79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ABD98" w14:textId="77777777" w:rsidR="005F7C9A" w:rsidRDefault="005F7C9A" w:rsidP="00B36B79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</w:p>
        </w:tc>
      </w:tr>
      <w:bookmarkEnd w:id="4"/>
    </w:tbl>
    <w:p w14:paraId="11D7FE69" w14:textId="20AFCE91" w:rsidR="00B36B79" w:rsidRPr="00D14313" w:rsidRDefault="00B36B79" w:rsidP="00B36B79">
      <w:pPr>
        <w:keepNext w:val="0"/>
        <w:keepLines w:val="0"/>
        <w:rPr>
          <w:sz w:val="24"/>
          <w:szCs w:val="24"/>
        </w:rPr>
      </w:pPr>
    </w:p>
    <w:p w14:paraId="7B83B817" w14:textId="77777777" w:rsidR="00D14313" w:rsidRPr="00D14313" w:rsidRDefault="00D14313" w:rsidP="00D14313">
      <w:pPr>
        <w:ind w:left="357" w:firstLine="0"/>
        <w:rPr>
          <w:sz w:val="24"/>
          <w:szCs w:val="24"/>
        </w:rPr>
      </w:pPr>
      <w:bookmarkStart w:id="5" w:name="_Hlk144899087"/>
      <w:bookmarkEnd w:id="0"/>
      <w:r w:rsidRPr="00D14313">
        <w:rPr>
          <w:sz w:val="24"/>
          <w:szCs w:val="24"/>
        </w:rPr>
        <w:t>Pakiet II</w:t>
      </w:r>
    </w:p>
    <w:p w14:paraId="073A4AB6" w14:textId="77777777" w:rsidR="00D14313" w:rsidRPr="00D14313" w:rsidRDefault="00D14313" w:rsidP="003E40B4">
      <w:pPr>
        <w:keepNext w:val="0"/>
        <w:keepLines w:val="0"/>
        <w:widowControl w:val="0"/>
        <w:suppressAutoHyphens/>
        <w:spacing w:after="120"/>
        <w:ind w:hanging="210"/>
        <w:rPr>
          <w:rFonts w:eastAsia="Calibri" w:cs="Times New Roman"/>
          <w:b w:val="0"/>
          <w:szCs w:val="24"/>
          <w:lang w:eastAsia="ar-SA"/>
        </w:rPr>
      </w:pPr>
      <w:r w:rsidRPr="00D14313">
        <w:rPr>
          <w:rFonts w:eastAsia="Calibri" w:cs="Times New Roman"/>
          <w:b w:val="0"/>
          <w:szCs w:val="24"/>
          <w:lang w:eastAsia="ar-SA"/>
        </w:rPr>
        <w:t>Kryterium nr 1 – Cena  (waga kryterium 100%):</w:t>
      </w:r>
    </w:p>
    <w:p w14:paraId="6250E170" w14:textId="77777777" w:rsidR="00D14313" w:rsidRPr="00D14313" w:rsidRDefault="00D14313" w:rsidP="00D14313">
      <w:pPr>
        <w:keepNext w:val="0"/>
        <w:keepLines w:val="0"/>
        <w:ind w:left="1416" w:firstLine="0"/>
        <w:rPr>
          <w:sz w:val="24"/>
          <w:szCs w:val="24"/>
        </w:rPr>
      </w:pPr>
      <w:r w:rsidRPr="00D14313">
        <w:rPr>
          <w:sz w:val="24"/>
          <w:szCs w:val="24"/>
        </w:rPr>
        <w:t>Cena netto: ………………………….. zł, stawka VAT: ………%, co stanowi:</w:t>
      </w:r>
    </w:p>
    <w:p w14:paraId="53E55DCD" w14:textId="77777777" w:rsidR="00D14313" w:rsidRPr="00D14313" w:rsidRDefault="00D14313" w:rsidP="00D14313">
      <w:pPr>
        <w:keepNext w:val="0"/>
        <w:keepLines w:val="0"/>
        <w:ind w:left="1416" w:firstLine="0"/>
        <w:rPr>
          <w:sz w:val="24"/>
          <w:szCs w:val="24"/>
        </w:rPr>
      </w:pPr>
      <w:r w:rsidRPr="00D14313">
        <w:rPr>
          <w:sz w:val="24"/>
          <w:szCs w:val="24"/>
        </w:rPr>
        <w:t>Cena brutto: …………………………. zł</w:t>
      </w:r>
    </w:p>
    <w:p w14:paraId="3EA3CA00" w14:textId="3450ED96" w:rsidR="007E5D94" w:rsidRDefault="007E5D94" w:rsidP="007E5D94">
      <w:pPr>
        <w:keepNext w:val="0"/>
        <w:keepLines w:val="0"/>
        <w:rPr>
          <w:sz w:val="24"/>
          <w:szCs w:val="24"/>
        </w:rPr>
      </w:pPr>
      <w:r>
        <w:rPr>
          <w:sz w:val="24"/>
          <w:szCs w:val="24"/>
        </w:rPr>
        <w:t>W TYM: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850"/>
        <w:gridCol w:w="1134"/>
        <w:gridCol w:w="1276"/>
        <w:gridCol w:w="1276"/>
      </w:tblGrid>
      <w:tr w:rsidR="000B316C" w:rsidRPr="00D14313" w14:paraId="4F6866C0" w14:textId="77777777" w:rsidTr="00085E76">
        <w:trPr>
          <w:trHeight w:val="397"/>
        </w:trPr>
        <w:tc>
          <w:tcPr>
            <w:tcW w:w="3256" w:type="dxa"/>
            <w:vAlign w:val="center"/>
          </w:tcPr>
          <w:p w14:paraId="1DAEA249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Przedmiot zamówienia</w:t>
            </w:r>
          </w:p>
          <w:p w14:paraId="4F94984B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</w:tcPr>
          <w:p w14:paraId="12A363EB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Liczba szt.</w:t>
            </w:r>
          </w:p>
        </w:tc>
        <w:tc>
          <w:tcPr>
            <w:tcW w:w="1134" w:type="dxa"/>
          </w:tcPr>
          <w:p w14:paraId="213CECB7" w14:textId="77777777" w:rsidR="000B316C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netto </w:t>
            </w:r>
          </w:p>
          <w:p w14:paraId="3951E0C1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 1 szt.</w:t>
            </w:r>
          </w:p>
        </w:tc>
        <w:tc>
          <w:tcPr>
            <w:tcW w:w="850" w:type="dxa"/>
          </w:tcPr>
          <w:p w14:paraId="15280F67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VAT %</w:t>
            </w:r>
          </w:p>
        </w:tc>
        <w:tc>
          <w:tcPr>
            <w:tcW w:w="1134" w:type="dxa"/>
          </w:tcPr>
          <w:p w14:paraId="3CE39A3D" w14:textId="77777777" w:rsidR="000B316C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brutto </w:t>
            </w:r>
          </w:p>
          <w:p w14:paraId="02A0FC5E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 1 szt.</w:t>
            </w:r>
          </w:p>
        </w:tc>
        <w:tc>
          <w:tcPr>
            <w:tcW w:w="1276" w:type="dxa"/>
          </w:tcPr>
          <w:p w14:paraId="74FE4C55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Wartość netto</w:t>
            </w:r>
          </w:p>
          <w:p w14:paraId="5AC33CD6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0F01B423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 w:rsidRPr="00D14313">
              <w:rPr>
                <w:rFonts w:eastAsia="Times New Roman" w:cs="Calibri"/>
                <w:lang w:eastAsia="pl-PL"/>
              </w:rPr>
              <w:t>Wartość brutto</w:t>
            </w:r>
          </w:p>
        </w:tc>
      </w:tr>
      <w:tr w:rsidR="000B316C" w:rsidRPr="00D14313" w14:paraId="140187FB" w14:textId="77777777" w:rsidTr="00085E76">
        <w:trPr>
          <w:trHeight w:val="397"/>
        </w:trPr>
        <w:tc>
          <w:tcPr>
            <w:tcW w:w="3256" w:type="dxa"/>
            <w:vAlign w:val="center"/>
          </w:tcPr>
          <w:p w14:paraId="05CC9FB2" w14:textId="0CB6BFD0" w:rsidR="007C0CB0" w:rsidRDefault="00EE291A" w:rsidP="00085E76">
            <w:pPr>
              <w:keepNext w:val="0"/>
              <w:keepLines w:val="0"/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Wózek </w:t>
            </w:r>
            <w:r w:rsidR="007C0CB0">
              <w:rPr>
                <w:rFonts w:asciiTheme="minorHAnsi" w:eastAsia="Times New Roman" w:hAnsiTheme="minorHAnsi" w:cstheme="minorHAnsi"/>
                <w:lang w:eastAsia="pl-PL"/>
              </w:rPr>
              <w:t>resuscytacyjny</w:t>
            </w:r>
            <w:r w:rsidR="004D68D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C0CB0">
              <w:rPr>
                <w:rFonts w:asciiTheme="minorHAnsi" w:eastAsia="Times New Roman" w:hAnsiTheme="minorHAnsi" w:cstheme="minorHAnsi"/>
                <w:lang w:eastAsia="pl-PL"/>
              </w:rPr>
              <w:t>/reanimacyjny z wyposażeniem</w:t>
            </w:r>
          </w:p>
          <w:p w14:paraId="733AAAE4" w14:textId="5EBA4388" w:rsidR="000B316C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</w:t>
            </w:r>
            <w:r w:rsidRPr="0014132A">
              <w:rPr>
                <w:rFonts w:eastAsia="Times New Roman" w:cs="Calibri"/>
                <w:lang w:eastAsia="pl-PL"/>
              </w:rPr>
              <w:t>odel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14132A">
              <w:rPr>
                <w:rFonts w:eastAsia="Times New Roman" w:cs="Calibri"/>
                <w:lang w:eastAsia="pl-PL"/>
              </w:rPr>
              <w:t>………….</w:t>
            </w:r>
          </w:p>
          <w:p w14:paraId="2CBAD02F" w14:textId="77777777" w:rsidR="000B316C" w:rsidRPr="0014132A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 w:rsidRPr="0014132A">
              <w:rPr>
                <w:rFonts w:eastAsia="Times New Roman" w:cs="Calibri"/>
                <w:lang w:eastAsia="pl-PL"/>
              </w:rPr>
              <w:t>Producent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14132A">
              <w:rPr>
                <w:rFonts w:eastAsia="Times New Roman" w:cs="Calibri"/>
                <w:lang w:eastAsia="pl-PL"/>
              </w:rPr>
              <w:t>…………….</w:t>
            </w:r>
          </w:p>
        </w:tc>
        <w:tc>
          <w:tcPr>
            <w:tcW w:w="992" w:type="dxa"/>
          </w:tcPr>
          <w:p w14:paraId="15D16F85" w14:textId="67BC2717" w:rsidR="000B316C" w:rsidRPr="00D14313" w:rsidRDefault="004D68D2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134" w:type="dxa"/>
          </w:tcPr>
          <w:p w14:paraId="1EB00FFE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</w:tcPr>
          <w:p w14:paraId="63625279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</w:tcPr>
          <w:p w14:paraId="4E02C592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5B62552B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</w:tcPr>
          <w:p w14:paraId="666A385F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  <w:tr w:rsidR="000B316C" w:rsidRPr="00D14313" w14:paraId="28744628" w14:textId="77777777" w:rsidTr="00085E76">
        <w:trPr>
          <w:trHeight w:val="397"/>
        </w:trPr>
        <w:tc>
          <w:tcPr>
            <w:tcW w:w="3256" w:type="dxa"/>
            <w:tcBorders>
              <w:bottom w:val="single" w:sz="4" w:space="0" w:color="000000"/>
            </w:tcBorders>
            <w:vAlign w:val="center"/>
          </w:tcPr>
          <w:p w14:paraId="19CA5824" w14:textId="69C68662" w:rsidR="000B316C" w:rsidRDefault="00331AA7" w:rsidP="00085E76">
            <w:pPr>
              <w:keepNext w:val="0"/>
              <w:keepLines w:val="0"/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Wózek medyczny – transportowy dwusegmentowy</w:t>
            </w:r>
            <w:r w:rsidR="000B316C" w:rsidRPr="0014132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02A41A26" w14:textId="77777777" w:rsidR="000B316C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odel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………….</w:t>
            </w:r>
          </w:p>
          <w:p w14:paraId="6C8BD8B4" w14:textId="77777777" w:rsidR="000B316C" w:rsidRPr="0014132A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roducent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4132A">
              <w:rPr>
                <w:rFonts w:asciiTheme="minorHAnsi" w:eastAsia="Times New Roman" w:hAnsiTheme="minorHAnsi" w:cstheme="minorHAnsi"/>
                <w:lang w:eastAsia="pl-PL"/>
              </w:rPr>
              <w:t>…………….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C05545F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</w:p>
          <w:p w14:paraId="0382AF56" w14:textId="5F5DB8DB" w:rsidR="000B316C" w:rsidRPr="00D14313" w:rsidRDefault="004509AA" w:rsidP="00085E76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8D1C28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7E00ED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F64821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23A177F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9A42033" w14:textId="77777777" w:rsidR="000B316C" w:rsidRPr="00D14313" w:rsidRDefault="000B316C" w:rsidP="00085E76">
            <w:pPr>
              <w:keepNext w:val="0"/>
              <w:keepLines w:val="0"/>
              <w:spacing w:after="0"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  <w:bookmarkEnd w:id="5"/>
    </w:tbl>
    <w:p w14:paraId="702C5FF3" w14:textId="77777777" w:rsidR="00D14313" w:rsidRDefault="00D14313" w:rsidP="000B316C">
      <w:pPr>
        <w:pStyle w:val="Normalny3"/>
        <w:ind w:left="0"/>
      </w:pPr>
    </w:p>
    <w:tbl>
      <w:tblPr>
        <w:tblStyle w:val="Tabela-Siatka"/>
        <w:tblW w:w="3686" w:type="dxa"/>
        <w:tblInd w:w="6232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</w:tblGrid>
      <w:tr w:rsidR="003A1AAC" w14:paraId="6D74AAEA" w14:textId="77777777" w:rsidTr="00085E76">
        <w:tc>
          <w:tcPr>
            <w:tcW w:w="1134" w:type="dxa"/>
          </w:tcPr>
          <w:p w14:paraId="10D33B65" w14:textId="77777777" w:rsidR="003A1AAC" w:rsidRDefault="003A1AAC" w:rsidP="00085E76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14:paraId="129A47B8" w14:textId="77777777" w:rsidR="003A1AAC" w:rsidRDefault="003A1AAC" w:rsidP="00085E76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E0FE5" w14:textId="77777777" w:rsidR="003A1AAC" w:rsidRDefault="003A1AAC" w:rsidP="00085E76">
            <w:pPr>
              <w:keepNext w:val="0"/>
              <w:keepLines w:val="0"/>
              <w:ind w:left="0" w:firstLine="0"/>
              <w:rPr>
                <w:sz w:val="24"/>
                <w:szCs w:val="24"/>
              </w:rPr>
            </w:pPr>
          </w:p>
        </w:tc>
      </w:tr>
    </w:tbl>
    <w:p w14:paraId="6F7C8CBB" w14:textId="77777777" w:rsidR="003A1AAC" w:rsidRPr="00D14313" w:rsidRDefault="003A1AAC" w:rsidP="000B316C">
      <w:pPr>
        <w:pStyle w:val="Normalny3"/>
        <w:ind w:left="0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lastRenderedPageBreak/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37E7A810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="00960EC2">
        <w:rPr>
          <w:b/>
          <w:bCs/>
        </w:rPr>
        <w:t xml:space="preserve"> znakiem X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419"/>
        <w:gridCol w:w="7755"/>
      </w:tblGrid>
      <w:tr w:rsidR="00D034F2" w:rsidRPr="00D034F2" w14:paraId="3AEC471E" w14:textId="77777777" w:rsidTr="00960EC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960E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60EC2">
            <w:pPr>
              <w:ind w:left="30" w:firstLine="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960E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960E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960E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960E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204F2935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DC6AFE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5EF59C4B" w14:textId="3D03BC1C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7DF090E4" w14:textId="2BC28AE6" w:rsidR="00C555CF" w:rsidRPr="00C555CF" w:rsidRDefault="00C555CF" w:rsidP="00C555CF">
      <w:pPr>
        <w:pStyle w:val="NormalnyCzerwony"/>
      </w:pPr>
      <w:r w:rsidRPr="00C555CF">
        <w:t>Formularz oferty – musi być podpisany kwalifikowanym podpisem elektronicznym lub podpisem zaufanym lub podpisem osobistym.</w:t>
      </w:r>
    </w:p>
    <w:p w14:paraId="403D8894" w14:textId="47CC2692" w:rsidR="007C3BC9" w:rsidRPr="00842A7C" w:rsidRDefault="007C3BC9" w:rsidP="00C555CF">
      <w:pPr>
        <w:pStyle w:val="NormalnyCzerwony"/>
      </w:pPr>
    </w:p>
    <w:sectPr w:rsidR="007C3BC9" w:rsidRPr="00842A7C" w:rsidSect="00D14313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FC27" w14:textId="77777777" w:rsidR="000070DE" w:rsidRDefault="000070DE" w:rsidP="008D58C2">
      <w:pPr>
        <w:spacing w:after="0" w:line="240" w:lineRule="auto"/>
      </w:pPr>
      <w:r>
        <w:separator/>
      </w:r>
    </w:p>
  </w:endnote>
  <w:endnote w:type="continuationSeparator" w:id="0">
    <w:p w14:paraId="5EA31D9E" w14:textId="77777777" w:rsidR="000070DE" w:rsidRDefault="000070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B5BC" w14:textId="77777777" w:rsidR="000070DE" w:rsidRDefault="000070DE" w:rsidP="008D58C2">
      <w:pPr>
        <w:spacing w:after="0" w:line="240" w:lineRule="auto"/>
      </w:pPr>
      <w:r>
        <w:separator/>
      </w:r>
    </w:p>
  </w:footnote>
  <w:footnote w:type="continuationSeparator" w:id="0">
    <w:p w14:paraId="7D720125" w14:textId="77777777" w:rsidR="000070DE" w:rsidRDefault="000070D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20D1" w14:textId="07409A09" w:rsidR="00D14313" w:rsidRDefault="00D14313" w:rsidP="00D14313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1E35"/>
    <w:rsid w:val="000070DE"/>
    <w:rsid w:val="00027240"/>
    <w:rsid w:val="00030796"/>
    <w:rsid w:val="000331B7"/>
    <w:rsid w:val="00053237"/>
    <w:rsid w:val="00072A29"/>
    <w:rsid w:val="000B316C"/>
    <w:rsid w:val="000D36CF"/>
    <w:rsid w:val="000F763D"/>
    <w:rsid w:val="001124EA"/>
    <w:rsid w:val="0014003E"/>
    <w:rsid w:val="0014132A"/>
    <w:rsid w:val="0017501B"/>
    <w:rsid w:val="00182DB2"/>
    <w:rsid w:val="001B0849"/>
    <w:rsid w:val="001D19D8"/>
    <w:rsid w:val="00200A95"/>
    <w:rsid w:val="002117E9"/>
    <w:rsid w:val="002260D7"/>
    <w:rsid w:val="002604D0"/>
    <w:rsid w:val="00262949"/>
    <w:rsid w:val="00263B86"/>
    <w:rsid w:val="00263BF4"/>
    <w:rsid w:val="00304F62"/>
    <w:rsid w:val="00331AA7"/>
    <w:rsid w:val="00353B05"/>
    <w:rsid w:val="003543F3"/>
    <w:rsid w:val="003606E0"/>
    <w:rsid w:val="00360B56"/>
    <w:rsid w:val="00362BB6"/>
    <w:rsid w:val="00366BEF"/>
    <w:rsid w:val="003713C6"/>
    <w:rsid w:val="00396235"/>
    <w:rsid w:val="003A1AAC"/>
    <w:rsid w:val="003B3D5F"/>
    <w:rsid w:val="003E40B4"/>
    <w:rsid w:val="003F5ED4"/>
    <w:rsid w:val="003F7291"/>
    <w:rsid w:val="00426718"/>
    <w:rsid w:val="0044354E"/>
    <w:rsid w:val="004509AA"/>
    <w:rsid w:val="0047282A"/>
    <w:rsid w:val="004831DD"/>
    <w:rsid w:val="004B31A2"/>
    <w:rsid w:val="004D68D2"/>
    <w:rsid w:val="00511993"/>
    <w:rsid w:val="0052571C"/>
    <w:rsid w:val="0056228D"/>
    <w:rsid w:val="00585678"/>
    <w:rsid w:val="005C5C82"/>
    <w:rsid w:val="005F7C9A"/>
    <w:rsid w:val="00624779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36AC6"/>
    <w:rsid w:val="00750D88"/>
    <w:rsid w:val="0077041F"/>
    <w:rsid w:val="007745D9"/>
    <w:rsid w:val="00775DC1"/>
    <w:rsid w:val="00782699"/>
    <w:rsid w:val="007902B2"/>
    <w:rsid w:val="007A1508"/>
    <w:rsid w:val="007C0CB0"/>
    <w:rsid w:val="007C3BC9"/>
    <w:rsid w:val="007D207F"/>
    <w:rsid w:val="007E5D94"/>
    <w:rsid w:val="008121E1"/>
    <w:rsid w:val="00831AB2"/>
    <w:rsid w:val="00842A7C"/>
    <w:rsid w:val="0084300E"/>
    <w:rsid w:val="00847392"/>
    <w:rsid w:val="00862FEE"/>
    <w:rsid w:val="0089645F"/>
    <w:rsid w:val="008C79F7"/>
    <w:rsid w:val="008D58C2"/>
    <w:rsid w:val="00931032"/>
    <w:rsid w:val="00943306"/>
    <w:rsid w:val="0094647D"/>
    <w:rsid w:val="00960EC2"/>
    <w:rsid w:val="00963F21"/>
    <w:rsid w:val="00967445"/>
    <w:rsid w:val="00971E2C"/>
    <w:rsid w:val="009763FD"/>
    <w:rsid w:val="009957D4"/>
    <w:rsid w:val="009C08FA"/>
    <w:rsid w:val="009E5383"/>
    <w:rsid w:val="00A05E22"/>
    <w:rsid w:val="00A35758"/>
    <w:rsid w:val="00A42940"/>
    <w:rsid w:val="00A63E90"/>
    <w:rsid w:val="00AA29BF"/>
    <w:rsid w:val="00AA379B"/>
    <w:rsid w:val="00AF22B8"/>
    <w:rsid w:val="00B1229B"/>
    <w:rsid w:val="00B36B79"/>
    <w:rsid w:val="00B772FF"/>
    <w:rsid w:val="00BC6BD2"/>
    <w:rsid w:val="00BD6C73"/>
    <w:rsid w:val="00BE226C"/>
    <w:rsid w:val="00C4022A"/>
    <w:rsid w:val="00C442EA"/>
    <w:rsid w:val="00C555CF"/>
    <w:rsid w:val="00C62D2A"/>
    <w:rsid w:val="00C850EB"/>
    <w:rsid w:val="00C86906"/>
    <w:rsid w:val="00CB402B"/>
    <w:rsid w:val="00D034F2"/>
    <w:rsid w:val="00D14313"/>
    <w:rsid w:val="00D536CB"/>
    <w:rsid w:val="00D55896"/>
    <w:rsid w:val="00D81C2B"/>
    <w:rsid w:val="00DA6AA9"/>
    <w:rsid w:val="00DC6AFE"/>
    <w:rsid w:val="00DD29D0"/>
    <w:rsid w:val="00DD61D7"/>
    <w:rsid w:val="00DE2593"/>
    <w:rsid w:val="00E12171"/>
    <w:rsid w:val="00E15FB7"/>
    <w:rsid w:val="00E452B8"/>
    <w:rsid w:val="00E62DB3"/>
    <w:rsid w:val="00E823F8"/>
    <w:rsid w:val="00EC0ADC"/>
    <w:rsid w:val="00EC7744"/>
    <w:rsid w:val="00ED4071"/>
    <w:rsid w:val="00EE2412"/>
    <w:rsid w:val="00EE291A"/>
    <w:rsid w:val="00F04661"/>
    <w:rsid w:val="00F146A4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3A1AAC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54</cp:revision>
  <cp:lastPrinted>2023-09-29T09:22:00Z</cp:lastPrinted>
  <dcterms:created xsi:type="dcterms:W3CDTF">2023-09-07T10:46:00Z</dcterms:created>
  <dcterms:modified xsi:type="dcterms:W3CDTF">2023-09-29T09:22:00Z</dcterms:modified>
</cp:coreProperties>
</file>