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97BBB">
        <w:rPr>
          <w:rFonts w:eastAsia="Calibri" w:cstheme="minorHAnsi"/>
          <w:b/>
          <w:color w:val="000000"/>
          <w:sz w:val="24"/>
          <w:szCs w:val="24"/>
          <w:lang w:eastAsia="pl-PL"/>
        </w:rPr>
        <w:t>reduktorów ciśnienia</w:t>
      </w:r>
      <w:r w:rsidR="00F97BBB" w:rsidRPr="0083136E">
        <w:rPr>
          <w:rFonts w:cstheme="minorHAnsi"/>
          <w:b/>
          <w:bCs/>
          <w:sz w:val="24"/>
          <w:szCs w:val="24"/>
        </w:rPr>
        <w:t xml:space="preserve">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F97BBB">
        <w:rPr>
          <w:rFonts w:ascii="Calibri" w:hAnsi="Calibri"/>
          <w:b/>
          <w:bCs/>
          <w:sz w:val="24"/>
          <w:szCs w:val="24"/>
        </w:rPr>
        <w:t>17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F97BBB">
        <w:rPr>
          <w:rFonts w:eastAsia="Calibri" w:cstheme="minorHAnsi"/>
          <w:b/>
          <w:color w:val="000000"/>
          <w:sz w:val="24"/>
          <w:szCs w:val="24"/>
          <w:lang w:eastAsia="pl-PL"/>
        </w:rPr>
        <w:t>reduktorów ciśnienia</w:t>
      </w:r>
      <w:r w:rsidR="00F97BBB" w:rsidRPr="0083136E">
        <w:rPr>
          <w:rFonts w:cstheme="minorHAnsi"/>
          <w:b/>
          <w:bCs/>
          <w:sz w:val="24"/>
          <w:szCs w:val="24"/>
        </w:rPr>
        <w:t xml:space="preserve">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F97BBB">
        <w:rPr>
          <w:rFonts w:ascii="Calibri" w:hAnsi="Calibri"/>
          <w:b/>
          <w:bCs/>
          <w:sz w:val="24"/>
          <w:szCs w:val="24"/>
        </w:rPr>
        <w:t>17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A629A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3068"/>
    <w:rsid w:val="00CA6FE9"/>
    <w:rsid w:val="00CB02A6"/>
    <w:rsid w:val="00CE4CA7"/>
    <w:rsid w:val="00D17EA0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97BBB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2022-02-07T12:23:00Z</dcterms:modified>
</cp:coreProperties>
</file>