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spełnieniu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59E9D50A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312D12" w:rsidRPr="00312D12">
        <w:rPr>
          <w:i/>
          <w:iCs/>
        </w:rPr>
        <w:t xml:space="preserve">Termomodernizacja i rozbudowa o windę budynku Powiatowego Urzędu Pracy przy ul. gen. H. Dąbrowskiego 46 </w:t>
      </w:r>
      <w:r w:rsidR="00292CE7" w:rsidRPr="00312D12">
        <w:rPr>
          <w:i/>
          <w:iCs/>
        </w:rPr>
        <w:t>w Nakle nad Notecią</w:t>
      </w:r>
      <w:r w:rsidR="0018228C" w:rsidRPr="000D278E">
        <w:t xml:space="preserve"> </w:t>
      </w:r>
      <w:r w:rsidR="003400A4" w:rsidRPr="000D278E">
        <w:t>oświadczam</w:t>
      </w:r>
      <w:r w:rsidR="003400A4" w:rsidRPr="003400A4">
        <w:t>, że:</w:t>
      </w:r>
    </w:p>
    <w:p w14:paraId="697FEDA8" w14:textId="0CDF7976" w:rsidR="003400A4" w:rsidRPr="003400A4" w:rsidRDefault="00A65858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21</w:t>
      </w:r>
      <w:r w:rsidR="003400A4" w:rsidRPr="003400A4">
        <w:t xml:space="preserve"> r. poz. </w:t>
      </w:r>
      <w:r w:rsidR="00312D12">
        <w:t>1129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6BCD3FA3" w14:textId="7C19A863" w:rsidR="003400A4" w:rsidRPr="003400A4" w:rsidRDefault="00A65858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021</w:t>
      </w:r>
      <w:r w:rsidR="003400A4" w:rsidRPr="003400A4">
        <w:t xml:space="preserve"> r. poz. </w:t>
      </w:r>
      <w:r w:rsidR="00312D12">
        <w:t>1129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3C0F48DA" w14:textId="274E1D25" w:rsidR="003400A4" w:rsidRPr="003400A4" w:rsidRDefault="00A65858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021</w:t>
      </w:r>
      <w:r w:rsidR="003400A4" w:rsidRPr="003400A4">
        <w:t xml:space="preserve"> r. poz. </w:t>
      </w:r>
      <w:r w:rsidR="00312D12">
        <w:t>1129</w:t>
      </w:r>
      <w:r w:rsidR="003400A4" w:rsidRPr="003400A4">
        <w:t xml:space="preserve"> z późn. zm</w:t>
      </w:r>
      <w:r w:rsidR="00B51930">
        <w:t>.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54EF94FE" w14:textId="77777777" w:rsidR="003400A4" w:rsidRPr="003400A4" w:rsidRDefault="003400A4" w:rsidP="00B51930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3B4541" w14:textId="00194076" w:rsidR="003400A4" w:rsidRDefault="00A65858" w:rsidP="00B51930">
      <w:pPr>
        <w:spacing w:after="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0EB9A3AC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FF5FE39" w14:textId="3ACF90C3" w:rsidR="0089347E" w:rsidRDefault="00A65858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805FEBE" w14:textId="77777777" w:rsidR="00952DA1" w:rsidRDefault="00952DA1" w:rsidP="00952DA1">
      <w:pPr>
        <w:spacing w:after="0" w:line="240" w:lineRule="auto"/>
        <w:jc w:val="both"/>
      </w:pPr>
    </w:p>
    <w:p w14:paraId="7AE3177D" w14:textId="7509120A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p w14:paraId="153E530F" w14:textId="77777777" w:rsidR="003400A4" w:rsidRPr="003400A4" w:rsidRDefault="003400A4" w:rsidP="003400A4">
      <w:pPr>
        <w:spacing w:after="0" w:line="240" w:lineRule="auto"/>
        <w:jc w:val="both"/>
      </w:pP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18228C">
      <w:pgSz w:w="11906" w:h="16838"/>
      <w:pgMar w:top="1134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AFCA" w14:textId="77777777" w:rsidR="00A65858" w:rsidRDefault="00A65858" w:rsidP="00467E4F">
      <w:pPr>
        <w:spacing w:after="0" w:line="240" w:lineRule="auto"/>
      </w:pPr>
      <w:r>
        <w:separator/>
      </w:r>
    </w:p>
  </w:endnote>
  <w:endnote w:type="continuationSeparator" w:id="0">
    <w:p w14:paraId="63BEEE95" w14:textId="77777777" w:rsidR="00A65858" w:rsidRDefault="00A65858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3EC2" w14:textId="77777777" w:rsidR="00A65858" w:rsidRDefault="00A65858" w:rsidP="00467E4F">
      <w:pPr>
        <w:spacing w:after="0" w:line="240" w:lineRule="auto"/>
      </w:pPr>
      <w:r>
        <w:separator/>
      </w:r>
    </w:p>
  </w:footnote>
  <w:footnote w:type="continuationSeparator" w:id="0">
    <w:p w14:paraId="0758FEB7" w14:textId="77777777" w:rsidR="00A65858" w:rsidRDefault="00A65858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D278E"/>
    <w:rsid w:val="000F7654"/>
    <w:rsid w:val="0018228C"/>
    <w:rsid w:val="001E5267"/>
    <w:rsid w:val="002023CC"/>
    <w:rsid w:val="00206026"/>
    <w:rsid w:val="0023574F"/>
    <w:rsid w:val="00284388"/>
    <w:rsid w:val="00292CE7"/>
    <w:rsid w:val="00293F5F"/>
    <w:rsid w:val="002B42C5"/>
    <w:rsid w:val="00305BB7"/>
    <w:rsid w:val="00312D12"/>
    <w:rsid w:val="003400A4"/>
    <w:rsid w:val="00354F9B"/>
    <w:rsid w:val="00393E9B"/>
    <w:rsid w:val="003F6CD1"/>
    <w:rsid w:val="00446ED2"/>
    <w:rsid w:val="00467E4F"/>
    <w:rsid w:val="004745AB"/>
    <w:rsid w:val="004F01CA"/>
    <w:rsid w:val="005025F5"/>
    <w:rsid w:val="00567D0D"/>
    <w:rsid w:val="00586590"/>
    <w:rsid w:val="00604231"/>
    <w:rsid w:val="006C64CD"/>
    <w:rsid w:val="006F6E63"/>
    <w:rsid w:val="00702508"/>
    <w:rsid w:val="00706374"/>
    <w:rsid w:val="0072572A"/>
    <w:rsid w:val="007513B3"/>
    <w:rsid w:val="00770722"/>
    <w:rsid w:val="00782DAA"/>
    <w:rsid w:val="007D2432"/>
    <w:rsid w:val="00871632"/>
    <w:rsid w:val="0089347E"/>
    <w:rsid w:val="008B401C"/>
    <w:rsid w:val="008F0B43"/>
    <w:rsid w:val="00940E37"/>
    <w:rsid w:val="0095134C"/>
    <w:rsid w:val="00952C58"/>
    <w:rsid w:val="00952DA1"/>
    <w:rsid w:val="009551E2"/>
    <w:rsid w:val="009B0DFB"/>
    <w:rsid w:val="009C1D2C"/>
    <w:rsid w:val="00A016E5"/>
    <w:rsid w:val="00A65858"/>
    <w:rsid w:val="00AD4481"/>
    <w:rsid w:val="00AD5F77"/>
    <w:rsid w:val="00B22ED0"/>
    <w:rsid w:val="00B51930"/>
    <w:rsid w:val="00BD2542"/>
    <w:rsid w:val="00C20F69"/>
    <w:rsid w:val="00C27BB4"/>
    <w:rsid w:val="00C34ED0"/>
    <w:rsid w:val="00C533A0"/>
    <w:rsid w:val="00CB6610"/>
    <w:rsid w:val="00CE7471"/>
    <w:rsid w:val="00CF2753"/>
    <w:rsid w:val="00CF778B"/>
    <w:rsid w:val="00D75B36"/>
    <w:rsid w:val="00DB379D"/>
    <w:rsid w:val="00E634D7"/>
    <w:rsid w:val="00E64D9F"/>
    <w:rsid w:val="00E73CD5"/>
    <w:rsid w:val="00E76C43"/>
    <w:rsid w:val="00E95CB1"/>
    <w:rsid w:val="00ED2AF5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24</cp:revision>
  <cp:lastPrinted>2021-03-05T10:36:00Z</cp:lastPrinted>
  <dcterms:created xsi:type="dcterms:W3CDTF">2021-03-05T10:44:00Z</dcterms:created>
  <dcterms:modified xsi:type="dcterms:W3CDTF">2021-10-25T09:04:00Z</dcterms:modified>
</cp:coreProperties>
</file>