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DCE6" w14:textId="1F90C354" w:rsidR="004123FF" w:rsidRDefault="00C3558A" w:rsidP="00A625AB">
      <w:pPr>
        <w:jc w:val="center"/>
        <w:rPr>
          <w:b/>
          <w:bCs/>
        </w:rPr>
      </w:pPr>
      <w:r>
        <w:rPr>
          <w:b/>
          <w:bCs/>
        </w:rPr>
        <w:t>Opis przedmiotu zamówienia dot. realizacji sukcesywnych dostaw papieru kserograficznego dla</w:t>
      </w:r>
    </w:p>
    <w:p w14:paraId="1553DA94" w14:textId="44EA8718" w:rsidR="007F6688" w:rsidRDefault="007F6688" w:rsidP="00A625AB">
      <w:pPr>
        <w:jc w:val="center"/>
        <w:rPr>
          <w:b/>
          <w:bCs/>
        </w:rPr>
      </w:pPr>
      <w:r>
        <w:rPr>
          <w:b/>
          <w:bCs/>
        </w:rPr>
        <w:t>WITD w Bydgoszczy ul. Hetmańska 28, 85-039 Bydgoszcz</w:t>
      </w:r>
    </w:p>
    <w:p w14:paraId="2C1C7666" w14:textId="77777777" w:rsidR="004123FF" w:rsidRPr="004123FF" w:rsidRDefault="004123FF" w:rsidP="004123FF">
      <w:pPr>
        <w:rPr>
          <w:b/>
          <w:bCs/>
        </w:rPr>
      </w:pPr>
    </w:p>
    <w:p w14:paraId="25EC4D7F" w14:textId="120719C2" w:rsidR="00C3558A" w:rsidRDefault="00C3558A" w:rsidP="00C3558A">
      <w:pPr>
        <w:jc w:val="both"/>
      </w:pPr>
      <w:r>
        <w:t>1) Przedmiotem zamówienia jest</w:t>
      </w:r>
      <w:r w:rsidR="002F4672">
        <w:t xml:space="preserve"> realizacja</w:t>
      </w:r>
      <w:r>
        <w:t xml:space="preserve"> sukcesywn</w:t>
      </w:r>
      <w:r w:rsidR="002F4672">
        <w:t xml:space="preserve">ych </w:t>
      </w:r>
      <w:r>
        <w:t>dostaw papieru kserograficznego</w:t>
      </w:r>
      <w:r w:rsidR="002F4672">
        <w:t xml:space="preserve"> w okresie od 26 lipca 202</w:t>
      </w:r>
      <w:r w:rsidR="005060E6">
        <w:t>4</w:t>
      </w:r>
      <w:r w:rsidR="002F4672">
        <w:t xml:space="preserve"> r. do 25 lipca 202</w:t>
      </w:r>
      <w:r w:rsidR="005060E6">
        <w:t>5</w:t>
      </w:r>
      <w:r w:rsidR="002F4672">
        <w:t xml:space="preserve"> r</w:t>
      </w:r>
      <w:r>
        <w:t>. Dostarczane produkty muszą być fabrycznie nowe, wolne od wad i kompletne, ponadto opakowane w sposób umożliwiający ich identyfikację, bez konieczności naruszenia opakowania.</w:t>
      </w:r>
    </w:p>
    <w:p w14:paraId="06664FA7" w14:textId="03E9BAC8" w:rsidR="00C3558A" w:rsidRDefault="00C3558A" w:rsidP="00460C3D">
      <w:r>
        <w:t>2) Papier ksero formatu A-4</w:t>
      </w:r>
      <w:r w:rsidR="00460C3D">
        <w:t>,</w:t>
      </w:r>
      <w:r>
        <w:t xml:space="preserve"> o gramaturze 80</w:t>
      </w:r>
      <w:r w:rsidR="00460C3D">
        <w:t xml:space="preserve"> g/m2 oraz b</w:t>
      </w:r>
      <w:r>
        <w:t>iałość min. 153 CIE</w:t>
      </w:r>
      <w:r w:rsidR="00460C3D">
        <w:t>.</w:t>
      </w:r>
    </w:p>
    <w:p w14:paraId="1E0A5ED6" w14:textId="3C7F8E1C" w:rsidR="00C3558A" w:rsidRDefault="00C3558A" w:rsidP="00C3558A">
      <w:r>
        <w:t xml:space="preserve">3) Przewidywana ilość zamówienia </w:t>
      </w:r>
      <w:r w:rsidR="009B1054">
        <w:t>8</w:t>
      </w:r>
      <w:r>
        <w:t>00 ryz</w:t>
      </w:r>
      <w:r w:rsidR="002F4672">
        <w:t xml:space="preserve"> (każda ryza po 500 arkuszy papieru)</w:t>
      </w:r>
      <w:r w:rsidR="0016295C">
        <w:t>.</w:t>
      </w:r>
    </w:p>
    <w:p w14:paraId="5AC34BD8" w14:textId="71E492FE" w:rsidR="00C3558A" w:rsidRDefault="00C3558A" w:rsidP="00C3558A">
      <w:pPr>
        <w:jc w:val="both"/>
      </w:pPr>
      <w:r>
        <w:t xml:space="preserve">4) Wykonawca zobowiązuje się sukcesywnie dostarczać przedmiot zamówienia do siedziby Wojewódzkiego Inspektoratu transportu Drogowego w Bydgoszczy przy ul. Hetmańskiej 28, 85-039 Bydgoszcz, w terminie </w:t>
      </w:r>
      <w:r w:rsidRPr="00C3558A">
        <w:rPr>
          <w:b/>
          <w:bCs/>
        </w:rPr>
        <w:t>2 dni roboczych, licząc od dnia następnego po złożeniu zamówienia przez Zamawiającego (dopuszcza się złożenie zamówienia w formie telefonicznej, bądź drogą elektroniczną).</w:t>
      </w:r>
      <w:r>
        <w:t xml:space="preserve"> Wykonawca ponosi całkowitą odpowiedzialność za dostawę towaru i zobowiązany jest należycie zabezpieczyć towar. </w:t>
      </w:r>
      <w:r w:rsidRPr="00C3558A">
        <w:rPr>
          <w:u w:val="single"/>
        </w:rPr>
        <w:t xml:space="preserve">Zamawiający informuje, że w miejscu dostawy nie ma windy, więc potencjalny Wykonawca zobowiązany będzie </w:t>
      </w:r>
      <w:r w:rsidRPr="00C3558A">
        <w:rPr>
          <w:b/>
          <w:bCs/>
          <w:u w:val="single"/>
        </w:rPr>
        <w:t>wnieść zamówienie na IV piętro</w:t>
      </w:r>
      <w:r>
        <w:t>.</w:t>
      </w:r>
    </w:p>
    <w:p w14:paraId="4731F726" w14:textId="22E43629" w:rsidR="00C3558A" w:rsidRDefault="00C3558A" w:rsidP="00C3558A">
      <w:pPr>
        <w:jc w:val="both"/>
      </w:pPr>
      <w:r>
        <w:t>5) Dostawy będą realizowane niezależnie od zamawianej ilości – bez minimum logistycznego. Zamawiający nie będzie ponosił kosztów dostawy niezależnie od zamawianej ilości.</w:t>
      </w:r>
    </w:p>
    <w:p w14:paraId="1A4C6385" w14:textId="6D2051DB" w:rsidR="00C3558A" w:rsidRDefault="00C3558A" w:rsidP="00C3558A">
      <w:r>
        <w:t>6) W przypadku dostarczenia produktów niezgodnych ze złożoną ofertą lub wadliwych, Zamawiający zwróci niezgodny czy wadliwy towar na koszt Wykonawcy, a Wykonawca będzie zobligowany do dostarczenia towaru zgodnego z wymogami Zamawiającego w ciągu 1 dnia roboczego od momentu zgłoszenia reklamacji.</w:t>
      </w:r>
    </w:p>
    <w:p w14:paraId="377B455B" w14:textId="3E5E0EE7" w:rsidR="00C3558A" w:rsidRDefault="00C3558A" w:rsidP="00C3558A">
      <w:r>
        <w:t>7) Zamawiający zastrzega sobie prawo do odstąpienia od dostawy bądź zmniejszenia lub zwiększenia ilości w każdej pozycji asortymentowej. Zakres zamówienia może być pomniejszony o 50% ogólnej wartości zamówienia lub powiększony o 25% Wykonawcy nie przysługuje prawo do roszczeń z tego tytułu.</w:t>
      </w:r>
    </w:p>
    <w:p w14:paraId="6C053D16" w14:textId="5CC34D2E" w:rsidR="004123FF" w:rsidRDefault="00C3558A" w:rsidP="00C3558A">
      <w:r>
        <w:t>8) Termin płatności 21 dni od daty otrzymania prawidłowo wystawionej faktury VAT. Oferowana cena musi uwzględniać wszystkie koszty związane z realizacją zamówienia, w tym podatek VAT oraz transport z wniesieniem.</w:t>
      </w:r>
    </w:p>
    <w:p w14:paraId="0837E156" w14:textId="77777777" w:rsidR="004123FF" w:rsidRDefault="004123FF"/>
    <w:sectPr w:rsidR="004123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DDCA2" w14:textId="77777777" w:rsidR="007108FB" w:rsidRDefault="007108FB" w:rsidP="007F6688">
      <w:pPr>
        <w:spacing w:after="0" w:line="240" w:lineRule="auto"/>
      </w:pPr>
      <w:r>
        <w:separator/>
      </w:r>
    </w:p>
  </w:endnote>
  <w:endnote w:type="continuationSeparator" w:id="0">
    <w:p w14:paraId="3260854E" w14:textId="77777777" w:rsidR="007108FB" w:rsidRDefault="007108FB" w:rsidP="007F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39E56" w14:textId="77777777" w:rsidR="007108FB" w:rsidRDefault="007108FB" w:rsidP="007F6688">
      <w:pPr>
        <w:spacing w:after="0" w:line="240" w:lineRule="auto"/>
      </w:pPr>
      <w:r>
        <w:separator/>
      </w:r>
    </w:p>
  </w:footnote>
  <w:footnote w:type="continuationSeparator" w:id="0">
    <w:p w14:paraId="0AAC2566" w14:textId="77777777" w:rsidR="007108FB" w:rsidRDefault="007108FB" w:rsidP="007F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78D35" w14:textId="550AAFCF" w:rsidR="007F6688" w:rsidRDefault="007F6688" w:rsidP="007F6688">
    <w:pPr>
      <w:pStyle w:val="Nagwek"/>
      <w:jc w:val="right"/>
    </w:pPr>
    <w:r>
      <w:t>Załącznik nr 2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51"/>
    <w:rsid w:val="000C4A9E"/>
    <w:rsid w:val="000F1851"/>
    <w:rsid w:val="0016295C"/>
    <w:rsid w:val="001D0B3C"/>
    <w:rsid w:val="00221DD4"/>
    <w:rsid w:val="002F4672"/>
    <w:rsid w:val="003003F1"/>
    <w:rsid w:val="003D3A42"/>
    <w:rsid w:val="003F58C7"/>
    <w:rsid w:val="004123FF"/>
    <w:rsid w:val="00460C3D"/>
    <w:rsid w:val="005060E6"/>
    <w:rsid w:val="005A2BC7"/>
    <w:rsid w:val="006C3C9D"/>
    <w:rsid w:val="006D480F"/>
    <w:rsid w:val="007108FB"/>
    <w:rsid w:val="007F6688"/>
    <w:rsid w:val="00867C0D"/>
    <w:rsid w:val="009B1054"/>
    <w:rsid w:val="00A1491A"/>
    <w:rsid w:val="00A305AF"/>
    <w:rsid w:val="00A625AB"/>
    <w:rsid w:val="00B2388B"/>
    <w:rsid w:val="00C3558A"/>
    <w:rsid w:val="00C96A9E"/>
    <w:rsid w:val="00DE1507"/>
    <w:rsid w:val="00E3293C"/>
    <w:rsid w:val="00E74950"/>
    <w:rsid w:val="00F4698B"/>
    <w:rsid w:val="00F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3B91"/>
  <w15:chartTrackingRefBased/>
  <w15:docId w15:val="{3AB8BFF5-C3CD-45D7-977A-E238AE41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688"/>
  </w:style>
  <w:style w:type="paragraph" w:styleId="Stopka">
    <w:name w:val="footer"/>
    <w:basedOn w:val="Normalny"/>
    <w:link w:val="StopkaZnak"/>
    <w:uiPriority w:val="99"/>
    <w:unhideWhenUsed/>
    <w:rsid w:val="007F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Małgorzata Wiland</cp:lastModifiedBy>
  <cp:revision>15</cp:revision>
  <dcterms:created xsi:type="dcterms:W3CDTF">2023-05-26T11:58:00Z</dcterms:created>
  <dcterms:modified xsi:type="dcterms:W3CDTF">2024-07-03T13:10:00Z</dcterms:modified>
</cp:coreProperties>
</file>