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p w14:paraId="6C309DB5" w14:textId="77777777" w:rsidR="000469CA" w:rsidRPr="003E1728" w:rsidRDefault="000469CA" w:rsidP="000469CA">
      <w:pPr>
        <w:autoSpaceDE w:val="0"/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3E1728">
        <w:rPr>
          <w:rFonts w:ascii="Arial" w:hAnsi="Arial" w:cs="Arial"/>
          <w:iCs/>
          <w:sz w:val="21"/>
          <w:szCs w:val="21"/>
        </w:rPr>
        <w:t>……………………………………</w:t>
      </w:r>
    </w:p>
    <w:p w14:paraId="201F2104" w14:textId="77777777" w:rsidR="000469CA" w:rsidRPr="002F75CE" w:rsidRDefault="000469CA" w:rsidP="000469CA">
      <w:pPr>
        <w:autoSpaceDE w:val="0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F75CE">
        <w:rPr>
          <w:rFonts w:ascii="Arial" w:hAnsi="Arial" w:cs="Arial"/>
          <w:i/>
          <w:iCs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2F75CE">
        <w:rPr>
          <w:rFonts w:ascii="Arial" w:hAnsi="Arial" w:cs="Arial"/>
          <w:i/>
          <w:iCs/>
          <w:sz w:val="16"/>
          <w:szCs w:val="16"/>
        </w:rPr>
        <w:t xml:space="preserve">    (nazwa i adres Wykonawcy)</w:t>
      </w:r>
    </w:p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4CB89D26" w:rsidR="000469CA" w:rsidRPr="00172FBA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72FBA">
        <w:rPr>
          <w:rFonts w:ascii="Arial" w:hAnsi="Arial" w:cs="Arial"/>
          <w:b/>
          <w:bCs/>
          <w:i/>
          <w:iCs/>
          <w:sz w:val="32"/>
          <w:szCs w:val="32"/>
        </w:rPr>
        <w:t>„</w:t>
      </w:r>
      <w:bookmarkStart w:id="1" w:name="_Hlk95218308"/>
      <w:r w:rsidR="00200D19" w:rsidRPr="00172FBA">
        <w:rPr>
          <w:rFonts w:ascii="Arial" w:hAnsi="Arial" w:cs="Arial"/>
          <w:b/>
          <w:i/>
          <w:sz w:val="32"/>
          <w:szCs w:val="32"/>
        </w:rPr>
        <w:t xml:space="preserve">Realizacja Budżetów Obywatelskich 2023 – ETAP </w:t>
      </w:r>
      <w:bookmarkEnd w:id="1"/>
      <w:r w:rsidR="00172FBA" w:rsidRPr="00172FBA">
        <w:rPr>
          <w:rFonts w:ascii="Arial" w:hAnsi="Arial" w:cs="Arial"/>
          <w:b/>
          <w:i/>
          <w:sz w:val="32"/>
          <w:szCs w:val="32"/>
        </w:rPr>
        <w:t>V</w:t>
      </w:r>
      <w:r w:rsidRPr="00172FBA">
        <w:rPr>
          <w:rFonts w:ascii="Arial" w:hAnsi="Arial" w:cs="Arial"/>
          <w:b/>
          <w:bCs/>
          <w:i/>
          <w:iCs/>
          <w:sz w:val="32"/>
          <w:szCs w:val="32"/>
        </w:rPr>
        <w:t>”</w:t>
      </w:r>
    </w:p>
    <w:p w14:paraId="753CCAB4" w14:textId="36C4B6D4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>że w okresie ostatnich 3 lat przed upływem terminu składania ofert, a jeżeli okres prowadzenia działalności jest krótszy - w tym okresie, wykonał należycie co najmniej 2 roboty budowlane polegającej na budowie lub przebudowie lub remoncie ulicy/drogi o nawierzchni rozbieralnej</w:t>
      </w:r>
      <w:r w:rsidR="00172FBA">
        <w:rPr>
          <w:rFonts w:ascii="Arial" w:hAnsi="Arial" w:cs="Arial"/>
          <w:bCs/>
          <w:sz w:val="22"/>
          <w:szCs w:val="22"/>
        </w:rPr>
        <w:t xml:space="preserve"> lub z masy bitumicznej (w zależności od części zamówienia)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2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3" w:name="_Hlk128482981"/>
    <w:bookmarkStart w:id="4" w:name="_Hlk128482982"/>
  </w:p>
  <w:p w14:paraId="76EAD9EA" w14:textId="09ED2027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172FBA">
      <w:rPr>
        <w:rFonts w:ascii="Arial" w:hAnsi="Arial" w:cs="Arial"/>
        <w:b/>
        <w:smallCaps/>
        <w:color w:val="333399"/>
        <w:sz w:val="16"/>
        <w:szCs w:val="16"/>
      </w:rPr>
      <w:t>9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469CA"/>
    <w:rsid w:val="001361BB"/>
    <w:rsid w:val="00172FBA"/>
    <w:rsid w:val="001905C3"/>
    <w:rsid w:val="00200D19"/>
    <w:rsid w:val="0022775C"/>
    <w:rsid w:val="003C3997"/>
    <w:rsid w:val="00644C5D"/>
    <w:rsid w:val="007408F1"/>
    <w:rsid w:val="009E0ECF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9</cp:revision>
  <cp:lastPrinted>2021-02-22T12:23:00Z</cp:lastPrinted>
  <dcterms:created xsi:type="dcterms:W3CDTF">2020-01-28T09:16:00Z</dcterms:created>
  <dcterms:modified xsi:type="dcterms:W3CDTF">2023-05-29T08:46:00Z</dcterms:modified>
</cp:coreProperties>
</file>