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E8EC" w14:textId="4B406D42" w:rsidR="00B632F0" w:rsidRPr="00B632F0" w:rsidRDefault="00B632F0" w:rsidP="00B632F0">
      <w:pPr>
        <w:tabs>
          <w:tab w:val="left" w:pos="5400"/>
          <w:tab w:val="left" w:pos="5580"/>
          <w:tab w:val="left" w:pos="6120"/>
        </w:tabs>
        <w:contextualSpacing/>
        <w:rPr>
          <w:rFonts w:cs="Arial"/>
          <w:bCs/>
          <w:sz w:val="22"/>
        </w:rPr>
      </w:pPr>
      <w:r w:rsidRPr="00B632F0">
        <w:rPr>
          <w:rFonts w:eastAsia="Calibri" w:cs="Arial"/>
          <w:bCs/>
          <w:sz w:val="22"/>
        </w:rPr>
        <w:t>Wieliczka 28.06.2022r</w:t>
      </w:r>
    </w:p>
    <w:p w14:paraId="73BB7B86" w14:textId="77777777" w:rsidR="00B632F0" w:rsidRPr="00B632F0" w:rsidRDefault="00B632F0" w:rsidP="00B632F0">
      <w:pPr>
        <w:contextualSpacing/>
        <w:rPr>
          <w:rFonts w:cs="Arial"/>
          <w:bCs/>
          <w:sz w:val="22"/>
        </w:rPr>
      </w:pPr>
      <w:r w:rsidRPr="00B632F0">
        <w:rPr>
          <w:rFonts w:cs="Arial"/>
          <w:bCs/>
          <w:sz w:val="22"/>
        </w:rPr>
        <w:t xml:space="preserve">nr sprawy: </w:t>
      </w:r>
      <w:r w:rsidRPr="00B632F0">
        <w:rPr>
          <w:rFonts w:cs="Arial"/>
          <w:sz w:val="22"/>
        </w:rPr>
        <w:t>ZSMUZ.08.3.2021</w:t>
      </w:r>
    </w:p>
    <w:p w14:paraId="14A1D1B1" w14:textId="77777777" w:rsidR="005076CA" w:rsidRPr="00B632F0" w:rsidRDefault="005076CA" w:rsidP="005076CA">
      <w:pPr>
        <w:jc w:val="both"/>
        <w:rPr>
          <w:rFonts w:cs="Arial"/>
        </w:rPr>
      </w:pPr>
    </w:p>
    <w:p w14:paraId="639C5913" w14:textId="77777777" w:rsidR="005076CA" w:rsidRPr="00B632F0" w:rsidRDefault="005076CA" w:rsidP="005076CA">
      <w:pPr>
        <w:jc w:val="both"/>
        <w:rPr>
          <w:rFonts w:cs="Arial"/>
        </w:rPr>
      </w:pPr>
    </w:p>
    <w:p w14:paraId="4F6B4DA3" w14:textId="77777777" w:rsidR="00EA4DA9" w:rsidRPr="00B632F0" w:rsidRDefault="00EA4DA9" w:rsidP="00EA4DA9">
      <w:pPr>
        <w:keepNext/>
        <w:spacing w:before="0" w:line="276" w:lineRule="exact"/>
        <w:ind w:left="499" w:right="339" w:firstLine="68"/>
        <w:jc w:val="center"/>
        <w:outlineLvl w:val="1"/>
        <w:rPr>
          <w:rFonts w:eastAsia="Times New Roman" w:cs="Arial"/>
          <w:b/>
          <w:bCs/>
          <w:iCs/>
          <w:sz w:val="22"/>
        </w:rPr>
      </w:pPr>
      <w:r w:rsidRPr="00B632F0">
        <w:rPr>
          <w:rFonts w:eastAsia="Times New Roman" w:cs="Arial"/>
          <w:b/>
          <w:bCs/>
          <w:iCs/>
          <w:sz w:val="22"/>
        </w:rPr>
        <w:t xml:space="preserve">WYJAŚNIENIE  TREŚCI </w:t>
      </w:r>
    </w:p>
    <w:p w14:paraId="628E4F1D" w14:textId="77777777" w:rsidR="00EA4DA9" w:rsidRPr="00B632F0" w:rsidRDefault="00EA4DA9" w:rsidP="00EA4DA9">
      <w:pPr>
        <w:keepNext/>
        <w:spacing w:before="0" w:line="276" w:lineRule="exact"/>
        <w:ind w:right="339"/>
        <w:jc w:val="center"/>
        <w:outlineLvl w:val="1"/>
        <w:rPr>
          <w:rFonts w:eastAsia="Times New Roman" w:cs="Arial"/>
          <w:b/>
          <w:bCs/>
          <w:iCs/>
          <w:sz w:val="22"/>
        </w:rPr>
      </w:pPr>
      <w:r w:rsidRPr="00B632F0">
        <w:rPr>
          <w:rFonts w:eastAsia="Times New Roman" w:cs="Arial"/>
          <w:b/>
          <w:bCs/>
          <w:iCs/>
          <w:sz w:val="22"/>
        </w:rPr>
        <w:t>SPECYFIKACJI  WARUNKÓW  ZAMÓWIENIA</w:t>
      </w:r>
    </w:p>
    <w:p w14:paraId="087DF0C4" w14:textId="77777777" w:rsidR="00EA4DA9" w:rsidRPr="00B632F0" w:rsidRDefault="00EA4DA9" w:rsidP="00EA4DA9">
      <w:pPr>
        <w:spacing w:before="0" w:line="276" w:lineRule="exact"/>
        <w:ind w:left="284" w:right="339" w:firstLine="616"/>
        <w:jc w:val="both"/>
        <w:rPr>
          <w:rFonts w:eastAsia="Times New Roman" w:cs="Arial"/>
          <w:sz w:val="22"/>
        </w:rPr>
      </w:pPr>
    </w:p>
    <w:p w14:paraId="628A51E3" w14:textId="56C8520E" w:rsidR="00EA4DA9" w:rsidRPr="00B632F0" w:rsidRDefault="00EA4DA9" w:rsidP="0054007F">
      <w:pPr>
        <w:spacing w:before="0" w:line="276" w:lineRule="exact"/>
        <w:ind w:left="284" w:right="339"/>
        <w:jc w:val="both"/>
        <w:rPr>
          <w:rFonts w:eastAsia="Times New Roman" w:cs="Arial"/>
          <w:b/>
          <w:bCs/>
          <w:i/>
          <w:sz w:val="22"/>
        </w:rPr>
      </w:pPr>
      <w:r w:rsidRPr="00B632F0">
        <w:rPr>
          <w:rFonts w:eastAsia="Times New Roman" w:cs="Arial"/>
          <w:color w:val="000000"/>
          <w:sz w:val="22"/>
        </w:rPr>
        <w:t xml:space="preserve">Na podstawie art. 284 ust. 2 i 6 ustawy z dnia 11 września 2019r. Prawo zamówień publicznych, </w:t>
      </w:r>
      <w:bookmarkStart w:id="0" w:name="_Hlk92714072"/>
      <w:bookmarkStart w:id="1" w:name="_Hlk92702810"/>
      <w:r w:rsidRPr="00B632F0">
        <w:rPr>
          <w:rFonts w:eastAsia="Times New Roman" w:cs="Arial"/>
          <w:color w:val="000000"/>
          <w:sz w:val="22"/>
        </w:rPr>
        <w:t>Zespół Szkół Muzycznych w Wieliczce</w:t>
      </w:r>
      <w:bookmarkEnd w:id="0"/>
      <w:r w:rsidRPr="00B632F0">
        <w:rPr>
          <w:rFonts w:eastAsia="Times New Roman" w:cs="Arial"/>
          <w:color w:val="000000"/>
          <w:sz w:val="22"/>
        </w:rPr>
        <w:t xml:space="preserve"> </w:t>
      </w:r>
      <w:r w:rsidRPr="00EA4DA9">
        <w:rPr>
          <w:rFonts w:eastAsia="Times New Roman" w:cs="Arial"/>
          <w:color w:val="000000"/>
          <w:sz w:val="22"/>
        </w:rPr>
        <w:t>ul. Rynek Górny 6,  32-020 Wieliczka</w:t>
      </w:r>
      <w:bookmarkEnd w:id="1"/>
      <w:r w:rsidRPr="00B632F0">
        <w:rPr>
          <w:rFonts w:eastAsia="Times New Roman" w:cs="Arial"/>
          <w:color w:val="000000"/>
          <w:sz w:val="22"/>
        </w:rPr>
        <w:t xml:space="preserve">, </w:t>
      </w:r>
      <w:r w:rsidRPr="00B632F0">
        <w:rPr>
          <w:rFonts w:eastAsia="Times New Roman" w:cs="Arial"/>
          <w:color w:val="000000"/>
          <w:sz w:val="22"/>
        </w:rPr>
        <w:t xml:space="preserve">wyjaśnia treść specyfikacji warunków zamówienia, w postępowaniu </w:t>
      </w:r>
      <w:r w:rsidRPr="00B632F0">
        <w:rPr>
          <w:rFonts w:eastAsia="Times New Roman" w:cs="Arial"/>
          <w:color w:val="000000"/>
          <w:sz w:val="22"/>
        </w:rPr>
        <w:br/>
        <w:t xml:space="preserve">o udzielenie zamówienia publicznego, prowadzonym w trybie podstawowym </w:t>
      </w:r>
      <w:r w:rsidRPr="00B632F0">
        <w:rPr>
          <w:rFonts w:eastAsia="Times New Roman" w:cs="Arial"/>
          <w:color w:val="000000"/>
          <w:sz w:val="22"/>
        </w:rPr>
        <w:br/>
        <w:t xml:space="preserve">z możliwością negocjacji pn. </w:t>
      </w:r>
      <w:r w:rsidRPr="00B632F0">
        <w:rPr>
          <w:rFonts w:eastAsia="Times New Roman" w:cs="Arial"/>
          <w:b/>
          <w:i/>
          <w:sz w:val="22"/>
        </w:rPr>
        <w:t>„</w:t>
      </w:r>
      <w:bookmarkStart w:id="2" w:name="_Hlk106965318"/>
      <w:bookmarkStart w:id="3" w:name="_Hlk105067604"/>
      <w:r w:rsidR="0054007F" w:rsidRPr="00B632F0">
        <w:rPr>
          <w:rFonts w:eastAsia="Times New Roman" w:cs="Arial"/>
          <w:b/>
          <w:bCs/>
          <w:i/>
          <w:sz w:val="22"/>
        </w:rPr>
        <w:t>Dostawa instrumentu muzycznego – fortepianu na potrzeby Zespołu Szkół Muzycznych w Wieliczce</w:t>
      </w:r>
      <w:bookmarkEnd w:id="2"/>
      <w:r w:rsidR="0054007F" w:rsidRPr="00B632F0">
        <w:rPr>
          <w:rFonts w:eastAsia="Times New Roman" w:cs="Arial"/>
          <w:b/>
          <w:bCs/>
          <w:i/>
          <w:sz w:val="22"/>
        </w:rPr>
        <w:t>.</w:t>
      </w:r>
      <w:bookmarkEnd w:id="3"/>
    </w:p>
    <w:p w14:paraId="6F7464A1" w14:textId="77777777" w:rsidR="00EA4DA9" w:rsidRPr="00B632F0" w:rsidRDefault="00EA4DA9" w:rsidP="00EA4DA9">
      <w:pPr>
        <w:spacing w:before="0" w:line="276" w:lineRule="exact"/>
        <w:ind w:left="284" w:right="339"/>
        <w:jc w:val="both"/>
        <w:rPr>
          <w:rFonts w:eastAsia="Times New Roman" w:cs="Arial"/>
          <w:b/>
          <w:i/>
          <w:sz w:val="22"/>
        </w:rPr>
      </w:pPr>
    </w:p>
    <w:p w14:paraId="5F45554B" w14:textId="45E4EF17" w:rsidR="00EA4DA9" w:rsidRPr="00B632F0" w:rsidRDefault="00EA4DA9" w:rsidP="00EA4DA9">
      <w:pPr>
        <w:spacing w:before="0" w:line="276" w:lineRule="exact"/>
        <w:ind w:left="284" w:right="339"/>
        <w:jc w:val="both"/>
        <w:rPr>
          <w:rFonts w:eastAsia="Times New Roman" w:cs="Arial"/>
          <w:b/>
          <w:color w:val="000000"/>
          <w:sz w:val="22"/>
        </w:rPr>
      </w:pPr>
      <w:r w:rsidRPr="00B632F0">
        <w:rPr>
          <w:rFonts w:eastAsia="Times New Roman" w:cs="Arial"/>
          <w:b/>
          <w:color w:val="000000"/>
          <w:sz w:val="22"/>
        </w:rPr>
        <w:t>W dni</w:t>
      </w:r>
      <w:r w:rsidR="0054007F" w:rsidRPr="00B632F0">
        <w:rPr>
          <w:rFonts w:eastAsia="Times New Roman" w:cs="Arial"/>
          <w:b/>
          <w:color w:val="000000"/>
          <w:sz w:val="22"/>
        </w:rPr>
        <w:t>u</w:t>
      </w:r>
      <w:r w:rsidRPr="00B632F0">
        <w:rPr>
          <w:rFonts w:eastAsia="Times New Roman" w:cs="Arial"/>
          <w:b/>
          <w:color w:val="000000"/>
          <w:sz w:val="22"/>
        </w:rPr>
        <w:t xml:space="preserve"> </w:t>
      </w:r>
      <w:r w:rsidR="0054007F" w:rsidRPr="00B632F0">
        <w:rPr>
          <w:rFonts w:eastAsia="Times New Roman" w:cs="Arial"/>
          <w:b/>
          <w:color w:val="000000"/>
          <w:sz w:val="22"/>
        </w:rPr>
        <w:t>2</w:t>
      </w:r>
      <w:r w:rsidRPr="00B632F0">
        <w:rPr>
          <w:rFonts w:eastAsia="Times New Roman" w:cs="Arial"/>
          <w:b/>
          <w:color w:val="000000"/>
          <w:sz w:val="22"/>
        </w:rPr>
        <w:t>6.0</w:t>
      </w:r>
      <w:r w:rsidR="0054007F" w:rsidRPr="00B632F0">
        <w:rPr>
          <w:rFonts w:eastAsia="Times New Roman" w:cs="Arial"/>
          <w:b/>
          <w:color w:val="000000"/>
          <w:sz w:val="22"/>
        </w:rPr>
        <w:t>6</w:t>
      </w:r>
      <w:r w:rsidRPr="00B632F0">
        <w:rPr>
          <w:rFonts w:eastAsia="Times New Roman" w:cs="Arial"/>
          <w:b/>
          <w:color w:val="000000"/>
          <w:sz w:val="22"/>
        </w:rPr>
        <w:t>.2022r. do Zamawiającego wpłynęł</w:t>
      </w:r>
      <w:r w:rsidR="0054007F" w:rsidRPr="00B632F0">
        <w:rPr>
          <w:rFonts w:eastAsia="Times New Roman" w:cs="Arial"/>
          <w:b/>
          <w:color w:val="000000"/>
          <w:sz w:val="22"/>
        </w:rPr>
        <w:t>o</w:t>
      </w:r>
      <w:r w:rsidRPr="00B632F0">
        <w:rPr>
          <w:rFonts w:eastAsia="Times New Roman" w:cs="Arial"/>
          <w:b/>
          <w:color w:val="000000"/>
          <w:sz w:val="22"/>
        </w:rPr>
        <w:t xml:space="preserve"> następujące pytani</w:t>
      </w:r>
      <w:r w:rsidR="0054007F" w:rsidRPr="00B632F0">
        <w:rPr>
          <w:rFonts w:eastAsia="Times New Roman" w:cs="Arial"/>
          <w:b/>
          <w:color w:val="000000"/>
          <w:sz w:val="22"/>
        </w:rPr>
        <w:t>e</w:t>
      </w:r>
      <w:r w:rsidRPr="00B632F0">
        <w:rPr>
          <w:rFonts w:eastAsia="Times New Roman" w:cs="Arial"/>
          <w:b/>
          <w:color w:val="000000"/>
          <w:sz w:val="22"/>
        </w:rPr>
        <w:t xml:space="preserve"> dotyczące ww. zamówienia, które został</w:t>
      </w:r>
      <w:r w:rsidR="0054007F" w:rsidRPr="00B632F0">
        <w:rPr>
          <w:rFonts w:eastAsia="Times New Roman" w:cs="Arial"/>
          <w:b/>
          <w:color w:val="000000"/>
          <w:sz w:val="22"/>
        </w:rPr>
        <w:t>o</w:t>
      </w:r>
      <w:r w:rsidRPr="00B632F0">
        <w:rPr>
          <w:rFonts w:eastAsia="Times New Roman" w:cs="Arial"/>
          <w:b/>
          <w:color w:val="000000"/>
          <w:sz w:val="22"/>
        </w:rPr>
        <w:t xml:space="preserve"> przedstawione poniżej wraz </w:t>
      </w:r>
      <w:r w:rsidRPr="00B632F0">
        <w:rPr>
          <w:rFonts w:eastAsia="Times New Roman" w:cs="Arial"/>
          <w:b/>
          <w:color w:val="000000"/>
          <w:sz w:val="22"/>
        </w:rPr>
        <w:br/>
        <w:t>z odpowiedziami udzielonymi przez Zamawiającego:</w:t>
      </w:r>
    </w:p>
    <w:p w14:paraId="01E6122A" w14:textId="77777777" w:rsidR="00EA4DA9" w:rsidRPr="00B632F0" w:rsidRDefault="00EA4DA9" w:rsidP="00EA4DA9">
      <w:pPr>
        <w:spacing w:before="0" w:line="276" w:lineRule="exact"/>
        <w:ind w:right="339"/>
        <w:jc w:val="both"/>
        <w:rPr>
          <w:rFonts w:eastAsia="Times New Roman" w:cs="Arial"/>
          <w:b/>
          <w:color w:val="000000"/>
          <w:sz w:val="22"/>
        </w:rPr>
      </w:pPr>
    </w:p>
    <w:p w14:paraId="47A44D3B" w14:textId="71B7D5D4" w:rsidR="00EA4DA9" w:rsidRPr="002B7EE8" w:rsidRDefault="00EA4DA9" w:rsidP="002B7EE8">
      <w:pPr>
        <w:spacing w:before="0" w:line="276" w:lineRule="exact"/>
        <w:ind w:left="284" w:right="339"/>
        <w:jc w:val="both"/>
        <w:rPr>
          <w:rFonts w:eastAsia="Times New Roman" w:cs="Arial"/>
          <w:b/>
          <w:color w:val="000000"/>
          <w:sz w:val="22"/>
          <w:u w:val="single"/>
        </w:rPr>
      </w:pPr>
      <w:r w:rsidRPr="00B632F0">
        <w:rPr>
          <w:rFonts w:eastAsia="Times New Roman" w:cs="Arial"/>
          <w:b/>
          <w:color w:val="000000"/>
          <w:sz w:val="22"/>
          <w:u w:val="single"/>
        </w:rPr>
        <w:t>Pytanie 1</w:t>
      </w:r>
    </w:p>
    <w:p w14:paraId="2E5D02BF" w14:textId="0B7A8588" w:rsidR="006E5E2D" w:rsidRPr="00B632F0" w:rsidRDefault="005076CA" w:rsidP="0054007F">
      <w:pPr>
        <w:ind w:left="284"/>
        <w:jc w:val="both"/>
        <w:rPr>
          <w:rFonts w:cs="Arial"/>
          <w:sz w:val="22"/>
        </w:rPr>
      </w:pPr>
      <w:r w:rsidRPr="00B632F0">
        <w:rPr>
          <w:rFonts w:cs="Arial"/>
          <w:sz w:val="22"/>
        </w:rPr>
        <w:t>W związku z ukazaniem się ogłoszenia p.t. „Dostawa instrumentu muzycznego – fortepianu na potrzeby Zespołu Szkół Muzycznych w Wieliczce” wnioskuję o wyrażenie zgody na</w:t>
      </w:r>
      <w:r w:rsidR="002B7EE8">
        <w:rPr>
          <w:rFonts w:cs="Arial"/>
          <w:sz w:val="22"/>
        </w:rPr>
        <w:t> </w:t>
      </w:r>
      <w:r w:rsidRPr="00B632F0">
        <w:rPr>
          <w:rFonts w:cs="Arial"/>
          <w:sz w:val="22"/>
        </w:rPr>
        <w:t>możliwość złożenia oferty na fortepian pokonkursowy. W uzasadnieniu chciałbym nadmienić, że aktualna sytuacja związana z wydłużonymi terminami dostaw instrumentów sprawiają, że dostępność instrumentów jest bardzo ograniczona. To oznacza, że zamawiający może nie otrzymać żadnej oferty spełniającej wymagane kryteria. Chciałbym podkreślić, że instrument, na który chciałbym złożyć ofertę był używany między innymi podczas 18 Konkursu Chopinowskiego, przez uczestników konkursu do ćwiczenia, w budynku Uniwersytetu Muzycznego w Warszawie. W tym czasie był pod opieką najlepszych techników i stroicieli, którzy dbali zarówno o bardzo dobre przygotowanie instrumentu, jak również o zapewnienie właściwych warunków w pomieszczeniach. Ponadto należy podkreślić, że instrument ten nie jest przypadkowym egzemplarzem, lecz wybranym przez ekspertów firmy YAMAHA spośród większej liczby fortepianów, specjalnie na konkurs Chopinowski. Przy wyborze uwzględniono bardzo duże znaczenie opinii uczestników konkursu zarówno wizerunkowe, jak i promocyjne dla firmy YAMAHA. Pomimo, że nie jest to instrument fabrycznie nowy, swoimi właściwościami oraz jakością brzmienia on może przewyższyć egzemplarze nowe, a jego stopień jego zużycia jest niezauważalny. Dodatkowo należy podkreślić, że ocena jakościowa będąca jednym z kryteriów wyboru i tak ostatecznie pozwala zamawiającego wybrać egzemplarz, który wg będzie przedstawiał lepszy stosunek jakości do ceny. Zamawiający może ponadto wprowadzić do oceny jakościowej jako jedno z kryteriów ocenę stanu zużycia instrumentu, którą to można w bardzo prosty sposób przeprowadzić.</w:t>
      </w:r>
    </w:p>
    <w:p w14:paraId="14EB6CD4" w14:textId="11139949" w:rsidR="00EA4DA9" w:rsidRPr="00B632F0" w:rsidRDefault="00EA4DA9" w:rsidP="0054007F">
      <w:pPr>
        <w:ind w:left="284"/>
        <w:jc w:val="both"/>
        <w:rPr>
          <w:rFonts w:cs="Arial"/>
        </w:rPr>
      </w:pPr>
    </w:p>
    <w:p w14:paraId="37EC31F4" w14:textId="5264F31A" w:rsidR="0054007F" w:rsidRPr="00B632F0" w:rsidRDefault="0054007F" w:rsidP="0054007F">
      <w:pPr>
        <w:ind w:left="284"/>
        <w:jc w:val="both"/>
        <w:rPr>
          <w:rFonts w:cs="Arial"/>
          <w:b/>
          <w:bCs/>
          <w:sz w:val="22"/>
          <w:u w:val="single"/>
        </w:rPr>
      </w:pPr>
      <w:r w:rsidRPr="00B632F0">
        <w:rPr>
          <w:rFonts w:cs="Arial"/>
          <w:b/>
          <w:bCs/>
          <w:sz w:val="22"/>
          <w:u w:val="single"/>
        </w:rPr>
        <w:t>Odpowiedź:</w:t>
      </w:r>
    </w:p>
    <w:p w14:paraId="05CF1340" w14:textId="29DAD334" w:rsidR="0054007F" w:rsidRPr="00B632F0" w:rsidRDefault="0054007F" w:rsidP="0054007F">
      <w:pPr>
        <w:ind w:left="284"/>
        <w:jc w:val="both"/>
        <w:rPr>
          <w:rFonts w:cs="Arial"/>
          <w:b/>
          <w:bCs/>
          <w:sz w:val="22"/>
          <w:u w:val="single"/>
        </w:rPr>
      </w:pPr>
      <w:r w:rsidRPr="00B632F0">
        <w:rPr>
          <w:rFonts w:cs="Arial"/>
          <w:b/>
          <w:bCs/>
          <w:sz w:val="22"/>
          <w:u w:val="single"/>
        </w:rPr>
        <w:t>Biorąc pod uwagę powyżej opisane okoliczności Zamawiający dokonał stosownych zmian w treści SWZ</w:t>
      </w:r>
      <w:r w:rsidR="00B632F0" w:rsidRPr="00B632F0">
        <w:rPr>
          <w:rFonts w:cs="Arial"/>
          <w:b/>
          <w:bCs/>
          <w:sz w:val="22"/>
          <w:u w:val="single"/>
        </w:rPr>
        <w:t>.</w:t>
      </w:r>
    </w:p>
    <w:p w14:paraId="4AE53C25" w14:textId="57413181" w:rsidR="00B632F0" w:rsidRPr="00B632F0" w:rsidRDefault="00B632F0" w:rsidP="0054007F">
      <w:pPr>
        <w:ind w:left="284"/>
        <w:jc w:val="both"/>
        <w:rPr>
          <w:rFonts w:cs="Arial"/>
          <w:b/>
          <w:bCs/>
          <w:sz w:val="22"/>
          <w:u w:val="single"/>
        </w:rPr>
      </w:pPr>
    </w:p>
    <w:p w14:paraId="250D1D41" w14:textId="77777777" w:rsidR="00B632F0" w:rsidRPr="00B632F0" w:rsidRDefault="00B632F0" w:rsidP="00B632F0">
      <w:pPr>
        <w:jc w:val="both"/>
        <w:rPr>
          <w:rFonts w:cs="Arial"/>
          <w:b/>
          <w:bCs/>
          <w:sz w:val="22"/>
          <w:u w:val="single"/>
        </w:rPr>
      </w:pPr>
    </w:p>
    <w:p w14:paraId="39FBE6E6" w14:textId="38C224C0" w:rsidR="00EA4DA9" w:rsidRPr="00B632F0" w:rsidRDefault="00EA4DA9" w:rsidP="00B632F0">
      <w:pPr>
        <w:spacing w:before="0" w:line="276" w:lineRule="exact"/>
        <w:ind w:right="339"/>
        <w:jc w:val="both"/>
        <w:rPr>
          <w:rFonts w:eastAsia="Times New Roman" w:cs="Arial"/>
          <w:i/>
          <w:sz w:val="22"/>
        </w:rPr>
      </w:pPr>
      <w:r w:rsidRPr="00B632F0">
        <w:rPr>
          <w:rFonts w:eastAsia="Times New Roman" w:cs="Arial"/>
          <w:i/>
          <w:sz w:val="22"/>
        </w:rPr>
        <w:t xml:space="preserve">Zamieszczono w dniu  </w:t>
      </w:r>
      <w:r w:rsidR="00B632F0" w:rsidRPr="00B632F0">
        <w:rPr>
          <w:rFonts w:eastAsia="Times New Roman" w:cs="Arial"/>
          <w:i/>
          <w:sz w:val="22"/>
        </w:rPr>
        <w:t>28</w:t>
      </w:r>
      <w:r w:rsidRPr="00B632F0">
        <w:rPr>
          <w:rFonts w:eastAsia="Times New Roman" w:cs="Arial"/>
          <w:i/>
          <w:sz w:val="22"/>
        </w:rPr>
        <w:t>.0</w:t>
      </w:r>
      <w:r w:rsidR="00B632F0" w:rsidRPr="00B632F0">
        <w:rPr>
          <w:rFonts w:eastAsia="Times New Roman" w:cs="Arial"/>
          <w:i/>
          <w:sz w:val="22"/>
        </w:rPr>
        <w:t>6</w:t>
      </w:r>
      <w:r w:rsidRPr="00B632F0">
        <w:rPr>
          <w:rFonts w:eastAsia="Times New Roman" w:cs="Arial"/>
          <w:i/>
          <w:sz w:val="22"/>
        </w:rPr>
        <w:t>.2022 r.</w:t>
      </w:r>
    </w:p>
    <w:p w14:paraId="0FD5D1C3" w14:textId="77777777" w:rsidR="00EA4DA9" w:rsidRPr="00B632F0" w:rsidRDefault="00EA4DA9" w:rsidP="00B632F0">
      <w:pPr>
        <w:spacing w:before="0" w:line="276" w:lineRule="exact"/>
        <w:ind w:right="339"/>
        <w:jc w:val="both"/>
        <w:rPr>
          <w:rFonts w:eastAsia="Times New Roman" w:cs="Arial"/>
          <w:i/>
          <w:sz w:val="22"/>
        </w:rPr>
      </w:pPr>
      <w:r w:rsidRPr="00B632F0">
        <w:rPr>
          <w:rFonts w:eastAsia="Times New Roman" w:cs="Arial"/>
          <w:i/>
          <w:sz w:val="22"/>
        </w:rPr>
        <w:t>na platformie Zamawiającego dostępnej pod adresem</w:t>
      </w:r>
    </w:p>
    <w:p w14:paraId="653F903E" w14:textId="159A7147" w:rsidR="00B632F0" w:rsidRPr="00B632F0" w:rsidRDefault="00B632F0" w:rsidP="00B632F0">
      <w:pPr>
        <w:tabs>
          <w:tab w:val="left" w:pos="3060"/>
        </w:tabs>
        <w:spacing w:before="0" w:line="280" w:lineRule="atLeast"/>
        <w:contextualSpacing/>
        <w:jc w:val="both"/>
        <w:rPr>
          <w:rFonts w:eastAsia="Times New Roman" w:cs="Arial"/>
          <w:sz w:val="22"/>
        </w:rPr>
      </w:pPr>
      <w:hyperlink r:id="rId6" w:history="1">
        <w:r w:rsidRPr="00B632F0">
          <w:rPr>
            <w:rStyle w:val="Hipercze"/>
            <w:rFonts w:eastAsia="Times New Roman" w:cs="Arial"/>
            <w:sz w:val="22"/>
          </w:rPr>
          <w:t>https://e-propublico.pl</w:t>
        </w:r>
      </w:hyperlink>
    </w:p>
    <w:p w14:paraId="670690C6" w14:textId="0A471D66" w:rsidR="00EA4DA9" w:rsidRPr="00B632F0" w:rsidRDefault="00EA4DA9" w:rsidP="00B632F0">
      <w:pPr>
        <w:jc w:val="both"/>
        <w:rPr>
          <w:rFonts w:cs="Arial"/>
        </w:rPr>
      </w:pPr>
    </w:p>
    <w:sectPr w:rsidR="00EA4DA9" w:rsidRPr="00B632F0" w:rsidSect="002B7EE8">
      <w:footerReference w:type="default" r:id="rId7"/>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9A41" w14:textId="77777777" w:rsidR="000601D8" w:rsidRDefault="000601D8" w:rsidP="00EA4DA9">
      <w:pPr>
        <w:spacing w:before="0" w:line="240" w:lineRule="auto"/>
      </w:pPr>
      <w:r>
        <w:separator/>
      </w:r>
    </w:p>
  </w:endnote>
  <w:endnote w:type="continuationSeparator" w:id="0">
    <w:p w14:paraId="67682358" w14:textId="77777777" w:rsidR="000601D8" w:rsidRDefault="000601D8" w:rsidP="00EA4DA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1A0C" w14:textId="38DC6E14" w:rsidR="00EA4DA9" w:rsidRDefault="00EA4DA9" w:rsidP="00EA4DA9">
    <w:pPr>
      <w:pStyle w:val="Stopka"/>
      <w:tabs>
        <w:tab w:val="clear" w:pos="4536"/>
        <w:tab w:val="clear" w:pos="9072"/>
      </w:tabs>
      <w:jc w:val="center"/>
    </w:pPr>
    <w:bookmarkStart w:id="4" w:name="_Hlk103860213"/>
    <w:r w:rsidRPr="00D10ABB">
      <w:rPr>
        <w:rFonts w:ascii="Verdana" w:hAnsi="Verdana"/>
        <w:szCs w:val="16"/>
      </w:rPr>
      <w:t>Zakup instrumentu realizowany jest z dofinansowaniem środków Ministra Kultury i Dziedzictwa</w:t>
    </w:r>
    <w:r>
      <w:rPr>
        <w:rFonts w:ascii="Verdana" w:hAnsi="Verdana"/>
        <w:szCs w:val="16"/>
      </w:rPr>
      <w:t xml:space="preserve"> </w:t>
    </w:r>
    <w:r w:rsidRPr="00D10ABB">
      <w:rPr>
        <w:rFonts w:ascii="Verdana" w:hAnsi="Verdana"/>
        <w:szCs w:val="16"/>
      </w:rPr>
      <w:t>Narodowego</w:t>
    </w:r>
    <w:r>
      <w:rPr>
        <w:rFonts w:ascii="Verdana" w:hAnsi="Verdana"/>
        <w:szCs w:val="16"/>
      </w:rPr>
      <w:t xml:space="preserve"> </w:t>
    </w:r>
    <w:r w:rsidRPr="00D10ABB">
      <w:rPr>
        <w:rFonts w:ascii="Verdana" w:hAnsi="Verdana"/>
        <w:szCs w:val="16"/>
      </w:rPr>
      <w:t>pochodzących z Funduszu Promocji Kultury – państwowego funduszu celowego</w:t>
    </w:r>
    <w:r>
      <w:tab/>
    </w:r>
  </w:p>
  <w:bookmarkEnd w:id="4"/>
  <w:p w14:paraId="661AEF22" w14:textId="3D0D0DEF" w:rsidR="00EA4DA9" w:rsidRDefault="00EA4DA9">
    <w:pPr>
      <w:pStyle w:val="Stopka"/>
    </w:pPr>
  </w:p>
  <w:p w14:paraId="7F661297" w14:textId="77777777" w:rsidR="00EA4DA9" w:rsidRDefault="00EA4D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3BC0" w14:textId="77777777" w:rsidR="000601D8" w:rsidRDefault="000601D8" w:rsidP="00EA4DA9">
      <w:pPr>
        <w:spacing w:before="0" w:line="240" w:lineRule="auto"/>
      </w:pPr>
      <w:r>
        <w:separator/>
      </w:r>
    </w:p>
  </w:footnote>
  <w:footnote w:type="continuationSeparator" w:id="0">
    <w:p w14:paraId="5509201A" w14:textId="77777777" w:rsidR="000601D8" w:rsidRDefault="000601D8" w:rsidP="00EA4DA9">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CA"/>
    <w:rsid w:val="000601D8"/>
    <w:rsid w:val="002B7EE8"/>
    <w:rsid w:val="005076CA"/>
    <w:rsid w:val="0054007F"/>
    <w:rsid w:val="006E5E2D"/>
    <w:rsid w:val="007C13A3"/>
    <w:rsid w:val="00B632F0"/>
    <w:rsid w:val="00BB15AC"/>
    <w:rsid w:val="00EA4D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4AFB"/>
  <w15:chartTrackingRefBased/>
  <w15:docId w15:val="{B924E666-CE87-4456-A5A0-ACB1BB3F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Wieliczka2"/>
    <w:qFormat/>
    <w:rsid w:val="00EA4DA9"/>
    <w:pPr>
      <w:spacing w:before="20" w:after="0" w:line="260" w:lineRule="exact"/>
    </w:pPr>
    <w:rPr>
      <w:rFonts w:ascii="Arial" w:eastAsiaTheme="minorEastAsia" w:hAnsi="Arial"/>
      <w:sz w:val="1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4DA9"/>
    <w:rPr>
      <w:color w:val="0563C1" w:themeColor="hyperlink"/>
      <w:u w:val="single"/>
    </w:rPr>
  </w:style>
  <w:style w:type="paragraph" w:styleId="Nagwek">
    <w:name w:val="header"/>
    <w:basedOn w:val="Normalny"/>
    <w:link w:val="NagwekZnak"/>
    <w:uiPriority w:val="99"/>
    <w:unhideWhenUsed/>
    <w:rsid w:val="00EA4DA9"/>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A4DA9"/>
    <w:rPr>
      <w:rFonts w:ascii="Arial" w:eastAsiaTheme="minorEastAsia" w:hAnsi="Arial"/>
      <w:sz w:val="16"/>
      <w:lang w:eastAsia="pl-PL"/>
    </w:rPr>
  </w:style>
  <w:style w:type="paragraph" w:styleId="Stopka">
    <w:name w:val="footer"/>
    <w:basedOn w:val="Normalny"/>
    <w:link w:val="StopkaZnak"/>
    <w:uiPriority w:val="99"/>
    <w:unhideWhenUsed/>
    <w:rsid w:val="00EA4DA9"/>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A4DA9"/>
    <w:rPr>
      <w:rFonts w:ascii="Arial" w:eastAsiaTheme="minorEastAsia" w:hAnsi="Arial"/>
      <w:sz w:val="16"/>
      <w:lang w:eastAsia="pl-PL"/>
    </w:rPr>
  </w:style>
  <w:style w:type="paragraph" w:styleId="Tekstpodstawowy">
    <w:name w:val="Body Text"/>
    <w:basedOn w:val="Normalny"/>
    <w:link w:val="TekstpodstawowyZnak"/>
    <w:uiPriority w:val="99"/>
    <w:semiHidden/>
    <w:unhideWhenUsed/>
    <w:rsid w:val="0054007F"/>
    <w:pPr>
      <w:spacing w:after="120"/>
    </w:pPr>
  </w:style>
  <w:style w:type="character" w:customStyle="1" w:styleId="TekstpodstawowyZnak">
    <w:name w:val="Tekst podstawowy Znak"/>
    <w:basedOn w:val="Domylnaczcionkaakapitu"/>
    <w:link w:val="Tekstpodstawowy"/>
    <w:uiPriority w:val="99"/>
    <w:semiHidden/>
    <w:rsid w:val="0054007F"/>
    <w:rPr>
      <w:rFonts w:ascii="Arial" w:eastAsiaTheme="minorEastAsia" w:hAnsi="Arial"/>
      <w:sz w:val="16"/>
      <w:lang w:eastAsia="pl-PL"/>
    </w:rPr>
  </w:style>
  <w:style w:type="character" w:styleId="Nierozpoznanawzmianka">
    <w:name w:val="Unresolved Mention"/>
    <w:basedOn w:val="Domylnaczcionkaakapitu"/>
    <w:uiPriority w:val="99"/>
    <w:semiHidden/>
    <w:unhideWhenUsed/>
    <w:rsid w:val="00B63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ropublico.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395</Words>
  <Characters>2374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Kalarus-Kwaśniewska</dc:creator>
  <cp:keywords/>
  <dc:description/>
  <cp:lastModifiedBy>Magdalena Kalarus-Kwaśniewska</cp:lastModifiedBy>
  <cp:revision>1</cp:revision>
  <dcterms:created xsi:type="dcterms:W3CDTF">2022-06-27T08:55:00Z</dcterms:created>
  <dcterms:modified xsi:type="dcterms:W3CDTF">2022-06-27T09:33:00Z</dcterms:modified>
</cp:coreProperties>
</file>