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0DAC6AD4" w14:textId="77777777" w:rsidR="004E3C03" w:rsidRPr="004E3C03" w:rsidRDefault="00000000" w:rsidP="004E3C0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4E3C03" w:rsidRPr="004E3C03">
        <w:rPr>
          <w:rFonts w:asciiTheme="minorHAnsi" w:hAnsiTheme="minorHAnsi" w:cstheme="minorHAnsi"/>
          <w:b/>
          <w:bCs/>
          <w:sz w:val="24"/>
          <w:szCs w:val="24"/>
        </w:rPr>
        <w:t xml:space="preserve">Rewitalizacja  obiektów i infrastruktury publicznej w Gminie </w:t>
      </w:r>
    </w:p>
    <w:p w14:paraId="2A8AFF5D" w14:textId="77777777" w:rsidR="004E3C03" w:rsidRPr="004E3C03" w:rsidRDefault="004E3C03" w:rsidP="004E3C0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3C03">
        <w:rPr>
          <w:rFonts w:asciiTheme="minorHAnsi" w:hAnsiTheme="minorHAnsi" w:cstheme="minorHAnsi"/>
          <w:b/>
          <w:bCs/>
          <w:sz w:val="24"/>
          <w:szCs w:val="24"/>
        </w:rPr>
        <w:t xml:space="preserve">Cieszków  w ramach Rządowego Funduszu Polski Ład, </w:t>
      </w:r>
    </w:p>
    <w:p w14:paraId="30540D92" w14:textId="31735D0A" w:rsidR="00B2303A" w:rsidRPr="00A23AD8" w:rsidRDefault="004E3C03" w:rsidP="004E3C0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4E3C03">
        <w:rPr>
          <w:rFonts w:asciiTheme="minorHAnsi" w:hAnsiTheme="minorHAnsi" w:cstheme="minorHAnsi"/>
          <w:b/>
          <w:bCs/>
          <w:sz w:val="24"/>
          <w:szCs w:val="24"/>
        </w:rPr>
        <w:t>Programu Inwestycji Strategicznych</w:t>
      </w:r>
      <w:r w:rsidR="00A23AD8" w:rsidRPr="00A23AD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00000" w:rsidRPr="00A23AD8">
        <w:rPr>
          <w:rFonts w:asciiTheme="minorHAnsi" w:hAnsiTheme="minorHAnsi" w:cstheme="minorHAnsi"/>
          <w:b/>
          <w:sz w:val="24"/>
          <w:szCs w:val="24"/>
        </w:rPr>
        <w:br/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3989" w14:textId="77777777" w:rsidR="0027423A" w:rsidRDefault="0027423A">
      <w:pPr>
        <w:spacing w:after="0" w:line="240" w:lineRule="auto"/>
      </w:pPr>
      <w:r>
        <w:separator/>
      </w:r>
    </w:p>
  </w:endnote>
  <w:endnote w:type="continuationSeparator" w:id="0">
    <w:p w14:paraId="7DEB06C9" w14:textId="77777777" w:rsidR="0027423A" w:rsidRDefault="0027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2189" w14:textId="77777777" w:rsidR="0027423A" w:rsidRDefault="0027423A">
      <w:pPr>
        <w:spacing w:after="0" w:line="240" w:lineRule="auto"/>
      </w:pPr>
      <w:r>
        <w:separator/>
      </w:r>
    </w:p>
  </w:footnote>
  <w:footnote w:type="continuationSeparator" w:id="0">
    <w:p w14:paraId="74F26B05" w14:textId="77777777" w:rsidR="0027423A" w:rsidRDefault="0027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84F" w14:textId="38C8ADB1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A23AD8" w:rsidRPr="00931179">
      <w:rPr>
        <w:rFonts w:ascii="Arial" w:hAnsi="Arial" w:cs="Arial"/>
        <w:color w:val="434343"/>
        <w:sz w:val="20"/>
        <w:szCs w:val="20"/>
      </w:rPr>
      <w:t>1</w:t>
    </w:r>
    <w:r w:rsidRPr="00931179">
      <w:rPr>
        <w:rFonts w:ascii="Arial" w:hAnsi="Arial" w:cs="Arial"/>
        <w:color w:val="434343"/>
        <w:sz w:val="20"/>
        <w:szCs w:val="20"/>
      </w:rPr>
      <w:t>.202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27423A"/>
    <w:rsid w:val="004E3C03"/>
    <w:rsid w:val="005D1203"/>
    <w:rsid w:val="00706E2C"/>
    <w:rsid w:val="009300F6"/>
    <w:rsid w:val="00931179"/>
    <w:rsid w:val="00A23AD8"/>
    <w:rsid w:val="00B2303A"/>
    <w:rsid w:val="00E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informatyk@ug.cieszkow.pl</cp:lastModifiedBy>
  <cp:revision>2</cp:revision>
  <dcterms:created xsi:type="dcterms:W3CDTF">2024-01-16T13:43:00Z</dcterms:created>
  <dcterms:modified xsi:type="dcterms:W3CDTF">2024-01-16T13:43:00Z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