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CDDB" w14:textId="1BCB9CF8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5B5B83">
        <w:rPr>
          <w:rFonts w:asciiTheme="minorHAnsi" w:hAnsiTheme="minorHAnsi" w:cstheme="minorHAnsi"/>
          <w:sz w:val="20"/>
          <w:szCs w:val="20"/>
        </w:rPr>
        <w:t>.10</w:t>
      </w:r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4F1A37">
        <w:rPr>
          <w:rFonts w:asciiTheme="minorHAnsi" w:hAnsiTheme="minorHAnsi" w:cstheme="minorHAnsi"/>
          <w:sz w:val="20"/>
          <w:szCs w:val="20"/>
        </w:rPr>
        <w:t>3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01E37C83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A23024">
        <w:rPr>
          <w:rFonts w:asciiTheme="minorHAnsi" w:hAnsiTheme="minorHAnsi" w:cstheme="minorHAnsi"/>
          <w:b/>
          <w:sz w:val="20"/>
          <w:szCs w:val="22"/>
        </w:rPr>
        <w:t>11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EB0997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3CDE5E3D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13905">
        <w:rPr>
          <w:rFonts w:asciiTheme="minorHAnsi" w:eastAsia="Calibri" w:hAnsiTheme="minorHAnsi" w:cstheme="minorHAnsi"/>
          <w:sz w:val="20"/>
          <w:szCs w:val="20"/>
        </w:rPr>
        <w:t>przetargu nieograniczonego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7CC18EDF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DF56A6" w:rsidRPr="00DF56A6">
        <w:rPr>
          <w:rFonts w:asciiTheme="minorHAnsi" w:hAnsiTheme="minorHAnsi" w:cstheme="minorHAnsi"/>
          <w:b/>
          <w:sz w:val="20"/>
          <w:szCs w:val="20"/>
        </w:rPr>
        <w:t>Modernizacja Pływalni „Akwawit” - Poszerzenie oferty sportowej dla mieszkańców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3267E821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5B5B83">
        <w:rPr>
          <w:rFonts w:asciiTheme="minorHAnsi" w:hAnsiTheme="minorHAnsi" w:cstheme="minorHAnsi"/>
          <w:sz w:val="20"/>
        </w:rPr>
        <w:t>R</w:t>
      </w:r>
      <w:r w:rsidR="00E32AFC" w:rsidRPr="005B5B83">
        <w:rPr>
          <w:rFonts w:asciiTheme="minorHAnsi" w:hAnsiTheme="minorHAnsi" w:cstheme="minorHAnsi"/>
          <w:sz w:val="20"/>
        </w:rPr>
        <w:t xml:space="preserve">ozdziale 5 </w:t>
      </w:r>
      <w:r w:rsidR="009D742E" w:rsidRPr="005B5B83">
        <w:rPr>
          <w:rFonts w:asciiTheme="minorHAnsi" w:hAnsiTheme="minorHAnsi" w:cstheme="minorHAnsi"/>
          <w:sz w:val="20"/>
        </w:rPr>
        <w:t xml:space="preserve">ust. </w:t>
      </w:r>
      <w:r w:rsidR="00CD6971" w:rsidRPr="005B5B83">
        <w:rPr>
          <w:rFonts w:asciiTheme="minorHAnsi" w:hAnsiTheme="minorHAnsi" w:cstheme="minorHAnsi"/>
          <w:sz w:val="20"/>
        </w:rPr>
        <w:t>2 pkt 4</w:t>
      </w:r>
      <w:r w:rsidR="00E96FEC" w:rsidRPr="005B5B83">
        <w:rPr>
          <w:rFonts w:asciiTheme="minorHAnsi" w:hAnsiTheme="minorHAnsi" w:cstheme="minorHAnsi"/>
          <w:sz w:val="20"/>
        </w:rPr>
        <w:t xml:space="preserve"> </w:t>
      </w:r>
      <w:r w:rsidR="00713905">
        <w:rPr>
          <w:rFonts w:asciiTheme="minorHAnsi" w:hAnsiTheme="minorHAnsi" w:cstheme="minorHAnsi"/>
          <w:sz w:val="20"/>
        </w:rPr>
        <w:t xml:space="preserve">lit. b) </w:t>
      </w:r>
      <w:r w:rsidR="00E96FEC" w:rsidRPr="005B5B83">
        <w:rPr>
          <w:rFonts w:asciiTheme="minorHAnsi" w:hAnsiTheme="minorHAnsi" w:cstheme="minorHAnsi"/>
          <w:sz w:val="20"/>
        </w:rPr>
        <w:t>S</w:t>
      </w:r>
      <w:r w:rsidRPr="005B5B83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45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4F1A37" w:rsidRPr="00E96FEC" w14:paraId="3090DD07" w14:textId="77777777" w:rsidTr="007139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17273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0FFD2" w14:textId="77777777" w:rsidR="00713905" w:rsidRPr="00713905" w:rsidRDefault="007139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A30037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Opis wykonanych robót budowlanych potwierdzających spełnienie wymagań Zamawiającego</w:t>
            </w:r>
          </w:p>
          <w:p w14:paraId="0CA07EF2" w14:textId="77777777" w:rsidR="00713905" w:rsidRPr="00713905" w:rsidRDefault="007139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2C33D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8ACEA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  <w:p w14:paraId="728E57DC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/mm/</w:t>
            </w:r>
            <w:proofErr w:type="spellStart"/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7E5E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Odbiorca/podmiot</w:t>
            </w:r>
          </w:p>
          <w:p w14:paraId="3B75C845" w14:textId="77777777" w:rsidR="004F1A37" w:rsidRPr="00713905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905">
              <w:rPr>
                <w:rFonts w:asciiTheme="minorHAnsi" w:hAnsiTheme="minorHAnsi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4F1A37" w:rsidRPr="00E96FEC" w14:paraId="486C0769" w14:textId="77777777" w:rsidTr="004F1A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4F1A37" w:rsidRPr="00350C5F" w:rsidRDefault="004F1A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4F1A37" w:rsidRPr="00350C5F" w:rsidRDefault="004F1A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4F1A37" w:rsidRPr="00350C5F" w:rsidRDefault="004F1A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4F1A37" w:rsidRPr="00350C5F" w:rsidRDefault="004F1A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F1A37" w:rsidRPr="00E96FEC" w14:paraId="55296C33" w14:textId="77777777" w:rsidTr="004F1A37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4F1A37" w:rsidRPr="00350C5F" w:rsidRDefault="004F1A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4F1A37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4F1A37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4F1A37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1BA37" w14:textId="77777777" w:rsidR="004F1A37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0362B" w14:textId="77777777" w:rsidR="00EB0997" w:rsidRDefault="00EB09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0ADB39" w14:textId="77777777" w:rsidR="00EB0997" w:rsidRDefault="00EB09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8FE1D" w14:textId="77777777" w:rsidR="00EB0997" w:rsidRDefault="00EB09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9614B" w14:textId="77777777" w:rsidR="00EB0997" w:rsidRDefault="00EB09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67460" w14:textId="77777777" w:rsidR="00EB0997" w:rsidRDefault="00EB09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B8A14" w14:textId="77777777" w:rsidR="00EB0997" w:rsidRDefault="00EB09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1B702" w14:textId="77777777" w:rsidR="004F1A37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77777777" w:rsidR="004F1A37" w:rsidRPr="00E96FEC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4F1A37" w:rsidRPr="00E96FEC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4F1A37" w:rsidRPr="00E96FEC" w:rsidRDefault="004F1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A37" w:rsidRPr="00E96FEC" w14:paraId="1C6F068F" w14:textId="77777777" w:rsidTr="004F1A37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4F1A37" w:rsidRPr="00350C5F" w:rsidRDefault="004F1A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4F1A37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4F1A37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4F1A37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4F1A37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3CD6D7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0ACB13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1D70FE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498FD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EDFE26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3BC248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99331F" w14:textId="77777777" w:rsidR="00EB0997" w:rsidRDefault="00EB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4F1A37" w:rsidRPr="00E96FEC" w:rsidRDefault="004F1A37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4F1A37" w:rsidRPr="00E96FEC" w:rsidRDefault="004F1A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6634EAFE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</w:t>
      </w:r>
      <w:r w:rsidR="00A17018" w:rsidRPr="00EB0997">
        <w:rPr>
          <w:rFonts w:asciiTheme="minorHAnsi" w:hAnsiTheme="minorHAnsi" w:cstheme="minorHAnsi"/>
          <w:sz w:val="20"/>
          <w:szCs w:val="20"/>
          <w:u w:val="single"/>
        </w:rPr>
        <w:t>potwierdza spełnianie przez Wykonawcę warunku udziału w postępowaniu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</w:t>
      </w:r>
      <w:r w:rsidR="00E96FEC" w:rsidRPr="005B5B83">
        <w:rPr>
          <w:rFonts w:asciiTheme="minorHAnsi" w:hAnsiTheme="minorHAnsi" w:cstheme="minorHAnsi"/>
          <w:sz w:val="20"/>
          <w:szCs w:val="20"/>
        </w:rPr>
        <w:t xml:space="preserve">Rozdziale </w:t>
      </w:r>
      <w:r w:rsidR="00CD6971" w:rsidRPr="005B5B83">
        <w:rPr>
          <w:rFonts w:asciiTheme="minorHAnsi" w:hAnsiTheme="minorHAnsi" w:cstheme="minorHAnsi"/>
          <w:sz w:val="20"/>
        </w:rPr>
        <w:t>5 ust. 2 pkt 4</w:t>
      </w:r>
      <w:r w:rsidR="00E96FEC" w:rsidRPr="005B5B83">
        <w:rPr>
          <w:rFonts w:asciiTheme="minorHAnsi" w:hAnsiTheme="minorHAnsi" w:cstheme="minorHAnsi"/>
          <w:sz w:val="20"/>
        </w:rPr>
        <w:t xml:space="preserve"> </w:t>
      </w:r>
      <w:r w:rsidR="00713905">
        <w:rPr>
          <w:rFonts w:asciiTheme="minorHAnsi" w:hAnsiTheme="minorHAnsi" w:cstheme="minorHAnsi"/>
          <w:sz w:val="20"/>
        </w:rPr>
        <w:t xml:space="preserve">lit. b) </w:t>
      </w:r>
      <w:r w:rsidR="00E96FEC" w:rsidRPr="005B5B83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  <w:bookmarkStart w:id="1" w:name="_GoBack"/>
      <w:bookmarkEnd w:id="1"/>
    </w:p>
    <w:p w14:paraId="1601A2D8" w14:textId="394D8E1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5B5B83" w:rsidRPr="005B5B83">
        <w:rPr>
          <w:rFonts w:asciiTheme="minorHAnsi" w:hAnsiTheme="minorHAnsi" w:cstheme="minorHAnsi"/>
          <w:sz w:val="20"/>
          <w:szCs w:val="20"/>
        </w:rPr>
        <w:t xml:space="preserve">Rozdziale </w:t>
      </w:r>
      <w:r w:rsidR="005B5B83">
        <w:rPr>
          <w:rFonts w:asciiTheme="minorHAnsi" w:hAnsiTheme="minorHAnsi" w:cstheme="minorHAnsi"/>
          <w:sz w:val="20"/>
        </w:rPr>
        <w:t>7</w:t>
      </w:r>
      <w:r w:rsidR="005B5B83" w:rsidRPr="005B5B83">
        <w:rPr>
          <w:rFonts w:asciiTheme="minorHAnsi" w:hAnsiTheme="minorHAnsi" w:cstheme="minorHAnsi"/>
          <w:sz w:val="20"/>
        </w:rPr>
        <w:t xml:space="preserve"> ust. </w:t>
      </w:r>
      <w:r w:rsidR="00713905">
        <w:rPr>
          <w:rFonts w:asciiTheme="minorHAnsi" w:hAnsiTheme="minorHAnsi" w:cstheme="minorHAnsi"/>
          <w:sz w:val="20"/>
        </w:rPr>
        <w:t>2</w:t>
      </w:r>
      <w:r w:rsidR="005B5B83" w:rsidRPr="005B5B83">
        <w:rPr>
          <w:rFonts w:asciiTheme="minorHAnsi" w:hAnsiTheme="minorHAnsi" w:cstheme="minorHAnsi"/>
          <w:sz w:val="20"/>
        </w:rPr>
        <w:t xml:space="preserve"> pkt </w:t>
      </w:r>
      <w:r w:rsidR="005B5B83">
        <w:rPr>
          <w:rFonts w:asciiTheme="minorHAnsi" w:hAnsiTheme="minorHAnsi" w:cstheme="minorHAnsi"/>
          <w:sz w:val="20"/>
        </w:rPr>
        <w:t>2) lit. b</w:t>
      </w:r>
      <w:r w:rsidR="00713905">
        <w:rPr>
          <w:rFonts w:asciiTheme="minorHAnsi" w:hAnsiTheme="minorHAnsi" w:cstheme="minorHAnsi"/>
          <w:sz w:val="20"/>
        </w:rPr>
        <w:t>)</w:t>
      </w:r>
      <w:r w:rsidR="005B5B83" w:rsidRPr="005B5B83">
        <w:rPr>
          <w:rFonts w:asciiTheme="minorHAnsi" w:hAnsiTheme="minorHAnsi" w:cstheme="minorHAnsi"/>
          <w:sz w:val="20"/>
        </w:rPr>
        <w:t xml:space="preserve"> SWZ</w:t>
      </w:r>
      <w:r w:rsidRPr="00E96FEC">
        <w:rPr>
          <w:rFonts w:asciiTheme="minorHAnsi" w:hAnsiTheme="minorHAnsi" w:cstheme="minorHAnsi"/>
          <w:sz w:val="20"/>
          <w:szCs w:val="20"/>
        </w:rPr>
        <w:t xml:space="preserve">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</w:t>
      </w:r>
      <w:r w:rsidR="005B5B83">
        <w:rPr>
          <w:rFonts w:asciiTheme="minorHAnsi" w:hAnsiTheme="minorHAnsi" w:cstheme="minorHAnsi"/>
          <w:sz w:val="20"/>
          <w:szCs w:val="20"/>
        </w:rPr>
        <w:t>,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4F73AC47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283A93">
        <w:rPr>
          <w:rFonts w:asciiTheme="minorHAnsi" w:hAnsiTheme="minorHAnsi" w:cstheme="minorHAnsi"/>
          <w:b/>
          <w:i/>
          <w:iCs/>
          <w:sz w:val="20"/>
          <w:szCs w:val="16"/>
        </w:rPr>
        <w:t>23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AB6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709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50ED" w14:textId="77777777" w:rsidR="00C21C55" w:rsidRDefault="00C21C55" w:rsidP="00FB2B03">
      <w:r>
        <w:separator/>
      </w:r>
    </w:p>
  </w:endnote>
  <w:endnote w:type="continuationSeparator" w:id="0">
    <w:p w14:paraId="619C1214" w14:textId="77777777" w:rsidR="00C21C55" w:rsidRDefault="00C21C5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2577B" w14:textId="77777777" w:rsidR="00AB6D71" w:rsidRDefault="00AB6D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11F1C" w14:textId="77777777" w:rsidR="00AB6D71" w:rsidRDefault="00AB6D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782A" w14:textId="77777777" w:rsidR="00AB6D71" w:rsidRDefault="00AB6D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4449" w14:textId="77777777" w:rsidR="00C21C55" w:rsidRDefault="00C21C55" w:rsidP="00FB2B03">
      <w:r>
        <w:separator/>
      </w:r>
    </w:p>
  </w:footnote>
  <w:footnote w:type="continuationSeparator" w:id="0">
    <w:p w14:paraId="5A73B714" w14:textId="77777777" w:rsidR="00C21C55" w:rsidRDefault="00C21C55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5497" w14:textId="77777777" w:rsidR="00AB6D71" w:rsidRDefault="00AB6D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326F" w14:textId="77777777" w:rsidR="00AB6D71" w:rsidRDefault="00AB6D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299E" w14:textId="7808694B" w:rsidR="00AB6D71" w:rsidRDefault="00AB6D71" w:rsidP="00AB6D71">
    <w:pPr>
      <w:pStyle w:val="Nagwek"/>
      <w:jc w:val="right"/>
    </w:pPr>
    <w:r>
      <w:rPr>
        <w:noProof/>
      </w:rPr>
      <w:drawing>
        <wp:inline distT="0" distB="0" distL="0" distR="0" wp14:anchorId="75BC53AF" wp14:editId="54E36113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77897"/>
    <w:rsid w:val="00283A93"/>
    <w:rsid w:val="002953D9"/>
    <w:rsid w:val="002B6DE8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4F1A37"/>
    <w:rsid w:val="00527690"/>
    <w:rsid w:val="00540FAE"/>
    <w:rsid w:val="0054706F"/>
    <w:rsid w:val="00557CEE"/>
    <w:rsid w:val="005813EA"/>
    <w:rsid w:val="0058344D"/>
    <w:rsid w:val="0058564B"/>
    <w:rsid w:val="005A7200"/>
    <w:rsid w:val="005B5B83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13905"/>
    <w:rsid w:val="00730445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23024"/>
    <w:rsid w:val="00A335B6"/>
    <w:rsid w:val="00A6377E"/>
    <w:rsid w:val="00A73F7D"/>
    <w:rsid w:val="00AA3425"/>
    <w:rsid w:val="00AA62CD"/>
    <w:rsid w:val="00AB084B"/>
    <w:rsid w:val="00AB526D"/>
    <w:rsid w:val="00AB6D71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DF56A6"/>
    <w:rsid w:val="00E3156C"/>
    <w:rsid w:val="00E32AFC"/>
    <w:rsid w:val="00E52485"/>
    <w:rsid w:val="00E5702A"/>
    <w:rsid w:val="00E96FEC"/>
    <w:rsid w:val="00EB0997"/>
    <w:rsid w:val="00ED7AC6"/>
    <w:rsid w:val="00EE4971"/>
    <w:rsid w:val="00F10583"/>
    <w:rsid w:val="00F20394"/>
    <w:rsid w:val="00F3590F"/>
    <w:rsid w:val="00F46C7C"/>
    <w:rsid w:val="00F53F2F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26</cp:revision>
  <cp:lastPrinted>2023-05-30T11:31:00Z</cp:lastPrinted>
  <dcterms:created xsi:type="dcterms:W3CDTF">2021-03-18T19:25:00Z</dcterms:created>
  <dcterms:modified xsi:type="dcterms:W3CDTF">2023-05-30T11:39:00Z</dcterms:modified>
</cp:coreProperties>
</file>