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33E" w:rsidRPr="00C23ED7" w:rsidRDefault="00BE533E" w:rsidP="00B03168">
      <w:pPr>
        <w:spacing w:line="276" w:lineRule="auto"/>
        <w:jc w:val="both"/>
        <w:rPr>
          <w:rFonts w:ascii="Calibri" w:hAnsi="Calibri" w:cs="Calibri"/>
          <w:sz w:val="20"/>
        </w:rPr>
      </w:pPr>
      <w:bookmarkStart w:id="0" w:name="_GoBack"/>
      <w:bookmarkEnd w:id="0"/>
    </w:p>
    <w:tbl>
      <w:tblPr>
        <w:tblW w:w="0" w:type="auto"/>
        <w:tblLook w:val="01E0" w:firstRow="1" w:lastRow="1" w:firstColumn="1" w:lastColumn="1" w:noHBand="0" w:noVBand="0"/>
      </w:tblPr>
      <w:tblGrid>
        <w:gridCol w:w="4494"/>
        <w:gridCol w:w="4437"/>
      </w:tblGrid>
      <w:tr w:rsidR="00DA1866" w:rsidRPr="00604A32" w:rsidTr="00F12884">
        <w:tc>
          <w:tcPr>
            <w:tcW w:w="4528" w:type="dxa"/>
            <w:hideMark/>
          </w:tcPr>
          <w:p w:rsidR="00DA1866" w:rsidRPr="00604A32" w:rsidRDefault="00DA1866" w:rsidP="00E15126">
            <w:pPr>
              <w:suppressAutoHyphens/>
              <w:ind w:left="-108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  <w:r w:rsidRPr="00604A32">
              <w:rPr>
                <w:rFonts w:ascii="Calibri" w:hAnsi="Calibri" w:cs="Calibri"/>
                <w:sz w:val="22"/>
                <w:szCs w:val="22"/>
              </w:rPr>
              <w:t xml:space="preserve">Poznań, </w:t>
            </w:r>
            <w:r w:rsidR="00B40A2D">
              <w:rPr>
                <w:rFonts w:ascii="Calibri" w:hAnsi="Calibri" w:cs="Calibri"/>
                <w:sz w:val="22"/>
                <w:szCs w:val="22"/>
              </w:rPr>
              <w:t>12</w:t>
            </w:r>
            <w:r w:rsidR="00604A32" w:rsidRPr="00604A32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A3F02">
              <w:rPr>
                <w:rFonts w:ascii="Calibri" w:hAnsi="Calibri" w:cs="Calibri"/>
                <w:sz w:val="22"/>
                <w:szCs w:val="22"/>
              </w:rPr>
              <w:t>sierpnia</w:t>
            </w:r>
            <w:r w:rsidR="00604A32" w:rsidRPr="00604A32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1E697D" w:rsidRPr="00604A32">
              <w:rPr>
                <w:rFonts w:ascii="Calibri" w:hAnsi="Calibri" w:cs="Calibri"/>
                <w:sz w:val="22"/>
                <w:szCs w:val="22"/>
              </w:rPr>
              <w:t>2024</w:t>
            </w:r>
            <w:r w:rsidRPr="00604A32">
              <w:rPr>
                <w:rFonts w:ascii="Calibri" w:hAnsi="Calibri" w:cs="Calibri"/>
                <w:sz w:val="22"/>
                <w:szCs w:val="22"/>
              </w:rPr>
              <w:t xml:space="preserve"> r.</w:t>
            </w:r>
          </w:p>
        </w:tc>
        <w:tc>
          <w:tcPr>
            <w:tcW w:w="4477" w:type="dxa"/>
            <w:hideMark/>
          </w:tcPr>
          <w:p w:rsidR="00DA1866" w:rsidRPr="00604A32" w:rsidRDefault="00DA1866" w:rsidP="003A478C">
            <w:pPr>
              <w:suppressAutoHyphens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</w:tr>
    </w:tbl>
    <w:p w:rsidR="00DA1866" w:rsidRPr="00604A32" w:rsidRDefault="00F12884" w:rsidP="003A478C">
      <w:pPr>
        <w:rPr>
          <w:rFonts w:ascii="Calibri" w:eastAsia="Calibri" w:hAnsi="Calibri" w:cs="Calibri"/>
          <w:sz w:val="22"/>
          <w:szCs w:val="22"/>
          <w:lang w:eastAsia="ar-SA"/>
        </w:rPr>
      </w:pPr>
      <w:r w:rsidRPr="00604A32">
        <w:rPr>
          <w:rFonts w:ascii="Calibri" w:eastAsia="Calibri" w:hAnsi="Calibri" w:cs="Calibri"/>
          <w:sz w:val="22"/>
          <w:szCs w:val="22"/>
          <w:lang w:eastAsia="ar-SA"/>
        </w:rPr>
        <w:t>K-292-4-</w:t>
      </w:r>
      <w:r w:rsidR="00B40A2D">
        <w:rPr>
          <w:rFonts w:ascii="Calibri" w:eastAsia="Calibri" w:hAnsi="Calibri" w:cs="Calibri"/>
          <w:sz w:val="22"/>
          <w:szCs w:val="22"/>
          <w:lang w:eastAsia="ar-SA"/>
        </w:rPr>
        <w:t>572</w:t>
      </w:r>
      <w:r w:rsidR="00132EFF" w:rsidRPr="00604A32">
        <w:rPr>
          <w:rFonts w:ascii="Calibri" w:eastAsia="Calibri" w:hAnsi="Calibri" w:cs="Calibri"/>
          <w:sz w:val="22"/>
          <w:szCs w:val="22"/>
          <w:lang w:eastAsia="ar-SA"/>
        </w:rPr>
        <w:t>/</w:t>
      </w:r>
      <w:r w:rsidR="00E15126">
        <w:rPr>
          <w:rFonts w:ascii="Calibri" w:eastAsia="Calibri" w:hAnsi="Calibri" w:cs="Calibri"/>
          <w:sz w:val="22"/>
          <w:szCs w:val="22"/>
          <w:lang w:eastAsia="ar-SA"/>
        </w:rPr>
        <w:t>20</w:t>
      </w:r>
      <w:r w:rsidR="005B0669" w:rsidRPr="00604A32">
        <w:rPr>
          <w:rFonts w:ascii="Calibri" w:eastAsia="Calibri" w:hAnsi="Calibri" w:cs="Calibri"/>
          <w:sz w:val="22"/>
          <w:szCs w:val="22"/>
          <w:lang w:eastAsia="ar-SA"/>
        </w:rPr>
        <w:t>24</w:t>
      </w:r>
    </w:p>
    <w:p w:rsidR="0027796E" w:rsidRDefault="0027796E" w:rsidP="003A478C">
      <w:pPr>
        <w:rPr>
          <w:rFonts w:ascii="Calibri" w:hAnsi="Calibri" w:cs="Calibri"/>
          <w:b/>
          <w:sz w:val="20"/>
        </w:rPr>
      </w:pPr>
    </w:p>
    <w:p w:rsidR="00FA3F02" w:rsidRPr="009C32B2" w:rsidRDefault="00FA3F02" w:rsidP="003A478C">
      <w:pPr>
        <w:rPr>
          <w:rFonts w:ascii="Calibri" w:hAnsi="Calibri" w:cs="Calibri"/>
          <w:b/>
          <w:sz w:val="20"/>
        </w:rPr>
      </w:pPr>
    </w:p>
    <w:p w:rsidR="00DA1866" w:rsidRPr="00C77574" w:rsidRDefault="00F12884" w:rsidP="003A478C">
      <w:pPr>
        <w:jc w:val="center"/>
        <w:rPr>
          <w:rFonts w:ascii="Calibri" w:hAnsi="Calibri" w:cs="Calibri"/>
          <w:b/>
          <w:sz w:val="22"/>
          <w:szCs w:val="22"/>
        </w:rPr>
      </w:pPr>
      <w:r w:rsidRPr="00C77574">
        <w:rPr>
          <w:rFonts w:ascii="Calibri" w:hAnsi="Calibri" w:cs="Calibri"/>
          <w:b/>
          <w:sz w:val="22"/>
          <w:szCs w:val="22"/>
        </w:rPr>
        <w:t>DO WSZYSTKICH WYKONAWCÓW</w:t>
      </w:r>
    </w:p>
    <w:p w:rsidR="00222461" w:rsidRDefault="00222461" w:rsidP="005C119F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FA3F02" w:rsidRPr="00C77574" w:rsidRDefault="00FA3F02" w:rsidP="005C119F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1E697D" w:rsidRPr="00C77574" w:rsidRDefault="00F12884" w:rsidP="00FA3F02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  <w:r w:rsidRPr="00C77574">
        <w:rPr>
          <w:rFonts w:ascii="Calibri" w:eastAsia="Calibri" w:hAnsi="Calibri" w:cs="Calibri"/>
          <w:sz w:val="22"/>
          <w:szCs w:val="22"/>
        </w:rPr>
        <w:t xml:space="preserve">Uniwersytet Ekonomiczny w Poznaniu informuje, że w postępowaniu o udzielenie zamówienia publicznego </w:t>
      </w:r>
      <w:r w:rsidR="00FA3F02">
        <w:rPr>
          <w:rFonts w:ascii="Calibri" w:eastAsia="Calibri" w:hAnsi="Calibri" w:cs="Calibri"/>
          <w:sz w:val="22"/>
          <w:szCs w:val="22"/>
        </w:rPr>
        <w:t>pn.</w:t>
      </w:r>
      <w:r w:rsidR="00FA3F02" w:rsidRPr="00FA3F02">
        <w:rPr>
          <w:rFonts w:ascii="Calibri" w:hAnsi="Calibri" w:cs="Calibri"/>
          <w:b/>
          <w:bCs/>
          <w:sz w:val="22"/>
          <w:szCs w:val="22"/>
        </w:rPr>
        <w:t xml:space="preserve">: </w:t>
      </w:r>
      <w:r w:rsidR="00E15126" w:rsidRPr="00E15126">
        <w:rPr>
          <w:rFonts w:ascii="Calibri" w:hAnsi="Calibri" w:cs="Calibri"/>
          <w:b/>
          <w:bCs/>
          <w:sz w:val="22"/>
          <w:szCs w:val="22"/>
        </w:rPr>
        <w:t>Ubezpieczenie podróży służbowych, majątku i odpowiedzialności cywilnej oraz następstw nieszczęśliwych wypadków studentów UEP</w:t>
      </w:r>
      <w:r w:rsidR="00E15126" w:rsidRPr="00E15126">
        <w:rPr>
          <w:rFonts w:ascii="Calibri" w:eastAsia="Arial" w:hAnsi="Calibri" w:cs="Calibri"/>
          <w:b/>
          <w:bCs/>
          <w:sz w:val="22"/>
          <w:szCs w:val="22"/>
        </w:rPr>
        <w:t xml:space="preserve"> </w:t>
      </w:r>
      <w:r w:rsidR="00F2064E" w:rsidRPr="00C77574">
        <w:rPr>
          <w:rFonts w:ascii="Calibri" w:eastAsia="Arial" w:hAnsi="Calibri" w:cs="Calibri"/>
          <w:b/>
          <w:sz w:val="22"/>
          <w:szCs w:val="22"/>
          <w:lang w:val="pl"/>
        </w:rPr>
        <w:t>(ZP/0</w:t>
      </w:r>
      <w:r w:rsidR="009207BC">
        <w:rPr>
          <w:rFonts w:ascii="Calibri" w:eastAsia="Arial" w:hAnsi="Calibri" w:cs="Calibri"/>
          <w:b/>
          <w:sz w:val="22"/>
          <w:szCs w:val="22"/>
          <w:lang w:val="pl"/>
        </w:rPr>
        <w:t>2</w:t>
      </w:r>
      <w:r w:rsidR="00E15126">
        <w:rPr>
          <w:rFonts w:ascii="Calibri" w:eastAsia="Arial" w:hAnsi="Calibri" w:cs="Calibri"/>
          <w:b/>
          <w:sz w:val="22"/>
          <w:szCs w:val="22"/>
          <w:lang w:val="pl"/>
        </w:rPr>
        <w:t>8</w:t>
      </w:r>
      <w:r w:rsidR="00D87FB3" w:rsidRPr="00C77574">
        <w:rPr>
          <w:rFonts w:ascii="Calibri" w:eastAsia="Arial" w:hAnsi="Calibri" w:cs="Calibri"/>
          <w:b/>
          <w:sz w:val="22"/>
          <w:szCs w:val="22"/>
          <w:lang w:val="pl"/>
        </w:rPr>
        <w:t>/24</w:t>
      </w:r>
      <w:r w:rsidR="006852C2" w:rsidRPr="00C77574">
        <w:rPr>
          <w:rFonts w:ascii="Calibri" w:eastAsia="Arial" w:hAnsi="Calibri" w:cs="Calibri"/>
          <w:b/>
          <w:sz w:val="22"/>
          <w:szCs w:val="22"/>
          <w:lang w:val="pl"/>
        </w:rPr>
        <w:t>)</w:t>
      </w:r>
      <w:r w:rsidR="00280630" w:rsidRPr="00C77574">
        <w:rPr>
          <w:rFonts w:ascii="Calibri" w:eastAsia="Arial" w:hAnsi="Calibri" w:cs="Calibri"/>
          <w:b/>
          <w:sz w:val="22"/>
          <w:szCs w:val="22"/>
          <w:lang w:val="pl"/>
        </w:rPr>
        <w:t>,</w:t>
      </w:r>
      <w:r w:rsidRPr="00C77574">
        <w:rPr>
          <w:rFonts w:ascii="Calibri" w:hAnsi="Calibri" w:cs="Calibri"/>
          <w:sz w:val="22"/>
          <w:szCs w:val="22"/>
          <w:lang w:eastAsia="x-none"/>
        </w:rPr>
        <w:t xml:space="preserve"> p</w:t>
      </w:r>
      <w:r w:rsidR="00280630" w:rsidRPr="00C77574">
        <w:rPr>
          <w:rFonts w:ascii="Calibri" w:hAnsi="Calibri" w:cs="Calibri"/>
          <w:sz w:val="22"/>
          <w:szCs w:val="22"/>
          <w:lang w:eastAsia="x-none"/>
        </w:rPr>
        <w:t>rowadzon</w:t>
      </w:r>
      <w:r w:rsidR="00945516" w:rsidRPr="00C77574">
        <w:rPr>
          <w:rFonts w:ascii="Calibri" w:hAnsi="Calibri" w:cs="Calibri"/>
          <w:sz w:val="22"/>
          <w:szCs w:val="22"/>
          <w:lang w:eastAsia="x-none"/>
        </w:rPr>
        <w:t xml:space="preserve">ym w trybie podstawowym </w:t>
      </w:r>
      <w:r w:rsidR="00E15126">
        <w:rPr>
          <w:rFonts w:ascii="Calibri" w:hAnsi="Calibri" w:cs="Calibri"/>
          <w:sz w:val="22"/>
          <w:szCs w:val="22"/>
          <w:lang w:eastAsia="x-none"/>
        </w:rPr>
        <w:t>wpłynęły</w:t>
      </w:r>
      <w:r w:rsidR="007548FC" w:rsidRPr="00C77574">
        <w:rPr>
          <w:rFonts w:ascii="Calibri" w:hAnsi="Calibri" w:cs="Calibri"/>
          <w:sz w:val="22"/>
          <w:szCs w:val="22"/>
          <w:lang w:eastAsia="x-none"/>
        </w:rPr>
        <w:t xml:space="preserve"> pytani</w:t>
      </w:r>
      <w:r w:rsidR="00E15126">
        <w:rPr>
          <w:rFonts w:ascii="Calibri" w:hAnsi="Calibri" w:cs="Calibri"/>
          <w:sz w:val="22"/>
          <w:szCs w:val="22"/>
          <w:lang w:eastAsia="x-none"/>
        </w:rPr>
        <w:t>a</w:t>
      </w:r>
      <w:r w:rsidR="007548FC" w:rsidRPr="00C77574">
        <w:rPr>
          <w:rFonts w:ascii="Calibri" w:hAnsi="Calibri" w:cs="Calibri"/>
          <w:sz w:val="22"/>
          <w:szCs w:val="22"/>
          <w:lang w:eastAsia="x-none"/>
        </w:rPr>
        <w:t>, na które Zamawiający niniejszym odpowiada</w:t>
      </w:r>
      <w:r w:rsidR="001E697D" w:rsidRPr="00C77574">
        <w:rPr>
          <w:rFonts w:ascii="Calibri" w:hAnsi="Calibri" w:cs="Calibri"/>
          <w:sz w:val="22"/>
          <w:szCs w:val="22"/>
        </w:rPr>
        <w:t>:</w:t>
      </w:r>
    </w:p>
    <w:p w:rsidR="00F93D80" w:rsidRPr="00C77574" w:rsidRDefault="00F93D80" w:rsidP="005C119F">
      <w:pPr>
        <w:shd w:val="clear" w:color="auto" w:fill="FFFFFF"/>
        <w:spacing w:line="276" w:lineRule="auto"/>
        <w:jc w:val="both"/>
        <w:rPr>
          <w:rFonts w:ascii="Calibri" w:hAnsi="Calibri" w:cs="Calibri"/>
          <w:color w:val="212121"/>
          <w:sz w:val="22"/>
          <w:szCs w:val="22"/>
        </w:rPr>
      </w:pPr>
    </w:p>
    <w:p w:rsidR="00604A32" w:rsidRPr="00604A32" w:rsidRDefault="00604A32" w:rsidP="00604A32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u w:val="single"/>
          <w:lang w:eastAsia="en-US"/>
        </w:rPr>
      </w:pPr>
      <w:r w:rsidRPr="00604A32">
        <w:rPr>
          <w:rFonts w:ascii="Calibri" w:hAnsi="Calibri" w:cs="Calibri"/>
          <w:color w:val="000000"/>
          <w:kern w:val="2"/>
          <w:sz w:val="22"/>
          <w:szCs w:val="22"/>
          <w:u w:val="single"/>
          <w:lang w:eastAsia="en-US"/>
        </w:rPr>
        <w:t>Pytanie 1:</w:t>
      </w:r>
    </w:p>
    <w:p w:rsidR="00B40A2D" w:rsidRP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  <w:r w:rsidRPr="00B40A2D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>Prosimy o informację czy zamawiający posiada aktualne roczne i pięcioletnie przeglądy potwierdzone protokołami (zgodnie z art. 62 prawa budowlanego)</w:t>
      </w:r>
    </w:p>
    <w:p w:rsidR="00B40A2D" w:rsidRP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  <w:r w:rsidRPr="00B40A2D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 xml:space="preserve">ODPOWIEDŹ: Zamawiający posiada aktualne roczne i pięcioletnie przeglądy budowlane potwierdzone protokołami – zgodnie z art. 62 Prawa budowlanego, z wyjątkiem budynków pomocniczych (typu trafostacja czy portiernia itp.). </w:t>
      </w:r>
    </w:p>
    <w:p w:rsid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</w:p>
    <w:p w:rsidR="00B40A2D" w:rsidRP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  <w:r>
        <w:rPr>
          <w:rFonts w:ascii="Calibri" w:hAnsi="Calibri" w:cs="Calibri"/>
          <w:color w:val="000000"/>
          <w:kern w:val="2"/>
          <w:sz w:val="22"/>
          <w:szCs w:val="22"/>
          <w:u w:val="single"/>
          <w:lang w:eastAsia="en-US"/>
        </w:rPr>
        <w:t>Pytanie 2</w:t>
      </w:r>
      <w:r w:rsidRPr="00B40A2D">
        <w:rPr>
          <w:rFonts w:ascii="Calibri" w:hAnsi="Calibri" w:cs="Calibri"/>
          <w:color w:val="000000"/>
          <w:kern w:val="2"/>
          <w:sz w:val="22"/>
          <w:szCs w:val="22"/>
          <w:u w:val="single"/>
          <w:lang w:eastAsia="en-US"/>
        </w:rPr>
        <w:t>:</w:t>
      </w:r>
    </w:p>
    <w:p w:rsidR="00B40A2D" w:rsidRP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  <w:r w:rsidRPr="00B40A2D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>Czy sporządzone po ww. przeglądach protokoły pokontrolne zawierają uwagi, wnioski, zastrzeżenia, zarzuty, sugestie lub inne o podobnym charakterze? Jeśli tak, prosimy o udostępnienie kopii tych dokumentów względnie słowne opisane wraz z podanie adresu lokalizacji oraz informacją o podjętych działaniach zabezpieczających, prewencyjnych, konserwacy</w:t>
      </w:r>
      <w:r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>jnych, naprawczych lub innych o </w:t>
      </w:r>
      <w:r w:rsidRPr="00B40A2D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>podobnym charakterze.</w:t>
      </w:r>
    </w:p>
    <w:p w:rsidR="00B40A2D" w:rsidRP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  <w:r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>ODPOWIEDŹ: W</w:t>
      </w:r>
      <w:r w:rsidRPr="00B40A2D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 xml:space="preserve"> sporządzonych po wymaganych przeglądach protokołach zawarte są uwagi, wnioski i spostrzeżenia, które są przez Zamawiającego na bieżąco usuwane, zgodnie z określonym w protokole stopniem pilności. Z uwagi na obszerność dokumentacji proto</w:t>
      </w:r>
      <w:r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>koły można otrzymać do wglądu w </w:t>
      </w:r>
      <w:r w:rsidRPr="00B40A2D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>siedzibie Zamawiającego.</w:t>
      </w:r>
    </w:p>
    <w:p w:rsid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</w:p>
    <w:p w:rsidR="00B40A2D" w:rsidRP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  <w:r>
        <w:rPr>
          <w:rFonts w:ascii="Calibri" w:hAnsi="Calibri" w:cs="Calibri"/>
          <w:color w:val="000000"/>
          <w:kern w:val="2"/>
          <w:sz w:val="22"/>
          <w:szCs w:val="22"/>
          <w:u w:val="single"/>
          <w:lang w:eastAsia="en-US"/>
        </w:rPr>
        <w:t>Pytanie 3</w:t>
      </w:r>
      <w:r w:rsidRPr="00B40A2D">
        <w:rPr>
          <w:rFonts w:ascii="Calibri" w:hAnsi="Calibri" w:cs="Calibri"/>
          <w:color w:val="000000"/>
          <w:kern w:val="2"/>
          <w:sz w:val="22"/>
          <w:szCs w:val="22"/>
          <w:u w:val="single"/>
          <w:lang w:eastAsia="en-US"/>
        </w:rPr>
        <w:t>:</w:t>
      </w:r>
    </w:p>
    <w:p w:rsidR="00B40A2D" w:rsidRP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  <w:r w:rsidRPr="00B40A2D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>Czy jest zapewniona woda do celów przeciwpożarowych w ilości wymaganej obowiązującymi przepisami?</w:t>
      </w:r>
    </w:p>
    <w:p w:rsidR="00B40A2D" w:rsidRP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  <w:r w:rsidRPr="00B40A2D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 xml:space="preserve">ODPOWIEDŹ: </w:t>
      </w:r>
      <w:r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>P</w:t>
      </w:r>
      <w:r w:rsidRPr="00B40A2D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>rosimy o doprecyzowanie pytania, w obecnej treści jest postawione zbyt ogólnie. Opis zaopatrzenia w wodę ujęty jest w kwestionariuszach budynków, stanowiących załączniki do SWZ.</w:t>
      </w:r>
    </w:p>
    <w:p w:rsid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</w:p>
    <w:p w:rsidR="00B40A2D" w:rsidRP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  <w:r>
        <w:rPr>
          <w:rFonts w:ascii="Calibri" w:hAnsi="Calibri" w:cs="Calibri"/>
          <w:color w:val="000000"/>
          <w:kern w:val="2"/>
          <w:sz w:val="22"/>
          <w:szCs w:val="22"/>
          <w:u w:val="single"/>
          <w:lang w:eastAsia="en-US"/>
        </w:rPr>
        <w:t>Pytanie 4</w:t>
      </w:r>
      <w:r w:rsidRPr="00B40A2D">
        <w:rPr>
          <w:rFonts w:ascii="Calibri" w:hAnsi="Calibri" w:cs="Calibri"/>
          <w:color w:val="000000"/>
          <w:kern w:val="2"/>
          <w:sz w:val="22"/>
          <w:szCs w:val="22"/>
          <w:u w:val="single"/>
          <w:lang w:eastAsia="en-US"/>
        </w:rPr>
        <w:t>:</w:t>
      </w:r>
    </w:p>
    <w:p w:rsidR="00B40A2D" w:rsidRP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  <w:r w:rsidRPr="00B40A2D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>Prosimy o potwierdzenie, że wszystkie instalacje poddawane są regularnym przeglądom wynikającym z przepisów prawa, co potwierdzone jest każdorazowo pisemnymi protokołami; w przeciwnym wypadku prosimy o wskazanie budynków nie spełniających powyższego warunku wraz z określeniem przyczyny.</w:t>
      </w:r>
    </w:p>
    <w:p w:rsidR="00B40A2D" w:rsidRP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  <w:r w:rsidRPr="00B40A2D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lastRenderedPageBreak/>
        <w:t xml:space="preserve">ODPOWIEDŹ: Zamawiający informuje, że wszystkie instalacje w użytkowanych budynkach poddawane są przeglądom wynikających z przepisów prawa, co potwierdzone jest każdorazowo pisemnymi protokołami. </w:t>
      </w:r>
    </w:p>
    <w:p w:rsid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</w:p>
    <w:p w:rsidR="00B40A2D" w:rsidRP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  <w:r>
        <w:rPr>
          <w:rFonts w:ascii="Calibri" w:hAnsi="Calibri" w:cs="Calibri"/>
          <w:color w:val="000000"/>
          <w:kern w:val="2"/>
          <w:sz w:val="22"/>
          <w:szCs w:val="22"/>
          <w:u w:val="single"/>
          <w:lang w:eastAsia="en-US"/>
        </w:rPr>
        <w:t>Pytanie 5</w:t>
      </w:r>
      <w:r w:rsidRPr="00B40A2D">
        <w:rPr>
          <w:rFonts w:ascii="Calibri" w:hAnsi="Calibri" w:cs="Calibri"/>
          <w:color w:val="000000"/>
          <w:kern w:val="2"/>
          <w:sz w:val="22"/>
          <w:szCs w:val="22"/>
          <w:u w:val="single"/>
          <w:lang w:eastAsia="en-US"/>
        </w:rPr>
        <w:t>:</w:t>
      </w:r>
    </w:p>
    <w:p w:rsidR="00B40A2D" w:rsidRP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  <w:r w:rsidRPr="00B40A2D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>Prosimy o wskazanie w odniesieniu do wszystkich lokalizacji jakie są stosowane stałe/półstałe urządzenia gaśnicze w szczególności w serwerowniach.</w:t>
      </w:r>
    </w:p>
    <w:p w:rsidR="00B40A2D" w:rsidRP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  <w:r w:rsidRPr="00B40A2D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>ODPOWIEDŹ: Zamawiający informuje, że serwerownia w budynku B chroniona jest za pomocą stałego urządzenia gaśniczego gazowego produkcji PLISZKA (typ gazu gaśniczego: FE-36).</w:t>
      </w:r>
    </w:p>
    <w:p w:rsidR="00B40A2D" w:rsidRP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  <w:r w:rsidRPr="00B40A2D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>Ponadto budynki:</w:t>
      </w:r>
    </w:p>
    <w:p w:rsidR="00B40A2D" w:rsidRP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  <w:r w:rsidRPr="00B40A2D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 xml:space="preserve">- A, </w:t>
      </w:r>
    </w:p>
    <w:p w:rsidR="00B40A2D" w:rsidRP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  <w:r w:rsidRPr="00B40A2D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 xml:space="preserve">- skrzydło budynku A, </w:t>
      </w:r>
    </w:p>
    <w:p w:rsidR="00B40A2D" w:rsidRP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  <w:r w:rsidRPr="00B40A2D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 xml:space="preserve">- C, </w:t>
      </w:r>
    </w:p>
    <w:p w:rsidR="00B40A2D" w:rsidRP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  <w:r w:rsidRPr="00B40A2D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 xml:space="preserve">- D (dawny CEUE), </w:t>
      </w:r>
    </w:p>
    <w:p w:rsidR="00B40A2D" w:rsidRP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  <w:r w:rsidRPr="00B40A2D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 xml:space="preserve">- Collegium </w:t>
      </w:r>
      <w:proofErr w:type="spellStart"/>
      <w:r w:rsidRPr="00B40A2D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>Altum</w:t>
      </w:r>
      <w:proofErr w:type="spellEnd"/>
      <w:r w:rsidRPr="00B40A2D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 xml:space="preserve">, </w:t>
      </w:r>
    </w:p>
    <w:p w:rsidR="00B40A2D" w:rsidRP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  <w:r w:rsidRPr="00B40A2D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 xml:space="preserve">- E (dawny SPNJO), </w:t>
      </w:r>
    </w:p>
    <w:p w:rsidR="00B40A2D" w:rsidRP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  <w:r w:rsidRPr="00B40A2D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>- DS. Feniks,</w:t>
      </w:r>
    </w:p>
    <w:p w:rsidR="00B40A2D" w:rsidRP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  <w:r w:rsidRPr="00B40A2D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>- DS. Dewizka,</w:t>
      </w:r>
    </w:p>
    <w:p w:rsidR="00B40A2D" w:rsidRP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  <w:r w:rsidRPr="00B40A2D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>- DS. Atol,</w:t>
      </w:r>
    </w:p>
    <w:p w:rsidR="00B40A2D" w:rsidRP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  <w:r w:rsidRPr="00B40A2D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>- Hala Sportowa</w:t>
      </w:r>
    </w:p>
    <w:p w:rsidR="00B40A2D" w:rsidRP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  <w:r w:rsidRPr="00B40A2D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>wyposażone są w hydranty wewnętrzne oraz podręczny sprzęt gaśniczy.</w:t>
      </w:r>
    </w:p>
    <w:p w:rsid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</w:p>
    <w:p w:rsidR="00B40A2D" w:rsidRP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  <w:r>
        <w:rPr>
          <w:rFonts w:ascii="Calibri" w:hAnsi="Calibri" w:cs="Calibri"/>
          <w:color w:val="000000"/>
          <w:kern w:val="2"/>
          <w:sz w:val="22"/>
          <w:szCs w:val="22"/>
          <w:u w:val="single"/>
          <w:lang w:eastAsia="en-US"/>
        </w:rPr>
        <w:t>Pytanie 6</w:t>
      </w:r>
      <w:r w:rsidRPr="00B40A2D">
        <w:rPr>
          <w:rFonts w:ascii="Calibri" w:hAnsi="Calibri" w:cs="Calibri"/>
          <w:color w:val="000000"/>
          <w:kern w:val="2"/>
          <w:sz w:val="22"/>
          <w:szCs w:val="22"/>
          <w:u w:val="single"/>
          <w:lang w:eastAsia="en-US"/>
        </w:rPr>
        <w:t>:</w:t>
      </w:r>
    </w:p>
    <w:p w:rsidR="00B40A2D" w:rsidRP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  <w:r w:rsidRPr="00B40A2D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>Prosimy o wskazanie rodzaju wykorzystywanego środka gaśniczego.</w:t>
      </w:r>
    </w:p>
    <w:p w:rsidR="00B40A2D" w:rsidRP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  <w:r w:rsidRPr="00B40A2D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>ODPOWIEDŹ: Zamawiający informuje, że serwerownia w budynku B chroniona jest za pomocą stałego urządzenia gaśniczego gazowego produkcji PLISZKA (typ gazu gaśniczego: FE-36).</w:t>
      </w:r>
    </w:p>
    <w:p w:rsidR="00B40A2D" w:rsidRP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  <w:r w:rsidRPr="00B40A2D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 xml:space="preserve">Budynki: </w:t>
      </w:r>
    </w:p>
    <w:p w:rsidR="00B40A2D" w:rsidRP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  <w:r w:rsidRPr="00B40A2D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 xml:space="preserve">- A, </w:t>
      </w:r>
    </w:p>
    <w:p w:rsidR="00B40A2D" w:rsidRP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  <w:r w:rsidRPr="00B40A2D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 xml:space="preserve">- skrzydło budynku A, </w:t>
      </w:r>
    </w:p>
    <w:p w:rsidR="00B40A2D" w:rsidRP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  <w:r w:rsidRPr="00B40A2D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 xml:space="preserve">- C, </w:t>
      </w:r>
    </w:p>
    <w:p w:rsidR="00B40A2D" w:rsidRP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  <w:r w:rsidRPr="00B40A2D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 xml:space="preserve">- D (dawne CEUE), </w:t>
      </w:r>
    </w:p>
    <w:p w:rsidR="00B40A2D" w:rsidRP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  <w:r w:rsidRPr="00B40A2D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 xml:space="preserve">- CA, </w:t>
      </w:r>
    </w:p>
    <w:p w:rsidR="00B40A2D" w:rsidRP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  <w:r w:rsidRPr="00B40A2D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 xml:space="preserve">- SPNJO, </w:t>
      </w:r>
    </w:p>
    <w:p w:rsidR="00B40A2D" w:rsidRP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  <w:r w:rsidRPr="00B40A2D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>- DS. Feniks</w:t>
      </w:r>
    </w:p>
    <w:p w:rsidR="00B40A2D" w:rsidRP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  <w:r w:rsidRPr="00B40A2D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>- DS. Dewizka</w:t>
      </w:r>
    </w:p>
    <w:p w:rsidR="00B40A2D" w:rsidRP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  <w:r w:rsidRPr="00B40A2D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>- DS. Atol,</w:t>
      </w:r>
    </w:p>
    <w:p w:rsidR="00B40A2D" w:rsidRP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  <w:r w:rsidRPr="00B40A2D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>- Hala Sportowa</w:t>
      </w:r>
    </w:p>
    <w:p w:rsidR="00B40A2D" w:rsidRPr="00B40A2D" w:rsidRDefault="00B40A2D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  <w:r w:rsidRPr="00B40A2D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>Wyposażone są w hydranty wewnętrzne zasilane wodą oraz podręczny sprzęt gaśniczy w zależności od typu gaśnicy.</w:t>
      </w:r>
    </w:p>
    <w:p w:rsidR="009207BC" w:rsidRDefault="009207BC" w:rsidP="00B40A2D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</w:p>
    <w:sectPr w:rsidR="009207BC" w:rsidSect="00CA6B8A">
      <w:headerReference w:type="default" r:id="rId8"/>
      <w:footerReference w:type="even" r:id="rId9"/>
      <w:footerReference w:type="default" r:id="rId10"/>
      <w:pgSz w:w="11907" w:h="16840" w:code="9"/>
      <w:pgMar w:top="1985" w:right="1842" w:bottom="2127" w:left="1134" w:header="284" w:footer="5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0A2D" w:rsidRDefault="00B40A2D" w:rsidP="009D24B6">
      <w:r>
        <w:separator/>
      </w:r>
    </w:p>
  </w:endnote>
  <w:endnote w:type="continuationSeparator" w:id="0">
    <w:p w:rsidR="00B40A2D" w:rsidRDefault="00B40A2D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0A2D" w:rsidRDefault="00B40A2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B40A2D" w:rsidRDefault="00B40A2D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0A2D" w:rsidRDefault="00B40A2D">
    <w:pPr>
      <w:pStyle w:val="Stopka"/>
      <w:framePr w:wrap="around" w:vAnchor="text" w:hAnchor="margin" w:xAlign="right" w:y="1"/>
      <w:rPr>
        <w:rStyle w:val="Numerstrony"/>
      </w:rPr>
    </w:pPr>
  </w:p>
  <w:p w:rsidR="00B40A2D" w:rsidRDefault="00B40A2D" w:rsidP="00FD6D8F">
    <w:pPr>
      <w:pStyle w:val="Stopka"/>
      <w:jc w:val="center"/>
      <w:rPr>
        <w:rFonts w:cs="Calibri"/>
        <w:i/>
        <w:sz w:val="16"/>
        <w:szCs w:val="16"/>
        <w:lang w:val="pl-PL"/>
      </w:rPr>
    </w:pPr>
  </w:p>
  <w:p w:rsidR="00B40A2D" w:rsidRDefault="00B40A2D" w:rsidP="00FD6D8F">
    <w:pPr>
      <w:pStyle w:val="Stopka"/>
      <w:tabs>
        <w:tab w:val="clear" w:pos="4536"/>
        <w:tab w:val="clear" w:pos="9072"/>
        <w:tab w:val="left" w:pos="7562"/>
      </w:tabs>
      <w:rPr>
        <w:rFonts w:ascii="Arial" w:hAnsi="Arial" w:cs="Arial"/>
        <w:i/>
        <w:color w:val="000000"/>
        <w:sz w:val="16"/>
        <w:szCs w:val="16"/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0A2D" w:rsidRDefault="00B40A2D" w:rsidP="009D24B6">
      <w:r>
        <w:separator/>
      </w:r>
    </w:p>
  </w:footnote>
  <w:footnote w:type="continuationSeparator" w:id="0">
    <w:p w:rsidR="00B40A2D" w:rsidRDefault="00B40A2D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0A2D" w:rsidRPr="009C4CE9" w:rsidRDefault="00B40A2D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17145</wp:posOffset>
          </wp:positionH>
          <wp:positionV relativeFrom="paragraph">
            <wp:posOffset>34925</wp:posOffset>
          </wp:positionV>
          <wp:extent cx="8035925" cy="1604645"/>
          <wp:effectExtent l="0" t="0" r="3175" b="0"/>
          <wp:wrapNone/>
          <wp:docPr id="9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4"/>
    <w:multiLevelType w:val="singleLevel"/>
    <w:tmpl w:val="952A03C4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</w:rPr>
    </w:lvl>
  </w:abstractNum>
  <w:abstractNum w:abstractNumId="2" w15:restartNumberingAfterBreak="0">
    <w:nsid w:val="00000026"/>
    <w:multiLevelType w:val="multilevel"/>
    <w:tmpl w:val="1FF66AE8"/>
    <w:lvl w:ilvl="0">
      <w:start w:val="1"/>
      <w:numFmt w:val="decimal"/>
      <w:lvlText w:val="%1."/>
      <w:lvlJc w:val="left"/>
      <w:pPr>
        <w:tabs>
          <w:tab w:val="num" w:pos="717"/>
        </w:tabs>
        <w:ind w:left="717" w:hanging="357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1B4561"/>
    <w:multiLevelType w:val="multilevel"/>
    <w:tmpl w:val="A3C8AE20"/>
    <w:lvl w:ilvl="0">
      <w:start w:val="1"/>
      <w:numFmt w:val="decimal"/>
      <w:lvlText w:val="%1."/>
      <w:lvlJc w:val="left"/>
      <w:pPr>
        <w:ind w:left="1800" w:hanging="363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021E73F6"/>
    <w:multiLevelType w:val="singleLevel"/>
    <w:tmpl w:val="04150017"/>
    <w:lvl w:ilvl="0">
      <w:start w:val="1"/>
      <w:numFmt w:val="lowerLetter"/>
      <w:lvlText w:val="%1)"/>
      <w:lvlJc w:val="left"/>
      <w:pPr>
        <w:ind w:left="1820" w:hanging="360"/>
      </w:pPr>
      <w:rPr>
        <w:rFonts w:cs="Times New Roman"/>
      </w:rPr>
    </w:lvl>
  </w:abstractNum>
  <w:abstractNum w:abstractNumId="5" w15:restartNumberingAfterBreak="0">
    <w:nsid w:val="0249696E"/>
    <w:multiLevelType w:val="hybridMultilevel"/>
    <w:tmpl w:val="4CB4E978"/>
    <w:lvl w:ilvl="0" w:tplc="0415000F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6" w15:restartNumberingAfterBreak="0">
    <w:nsid w:val="07894B98"/>
    <w:multiLevelType w:val="hybridMultilevel"/>
    <w:tmpl w:val="511E5FB0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44562B"/>
    <w:multiLevelType w:val="hybridMultilevel"/>
    <w:tmpl w:val="C632F2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A85D74"/>
    <w:multiLevelType w:val="hybridMultilevel"/>
    <w:tmpl w:val="0C80EC8E"/>
    <w:lvl w:ilvl="0" w:tplc="C2E8C0C0">
      <w:start w:val="1"/>
      <w:numFmt w:val="decimal"/>
      <w:lvlText w:val="Pytanie 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0365E7"/>
    <w:multiLevelType w:val="hybridMultilevel"/>
    <w:tmpl w:val="F5E4C91A"/>
    <w:lvl w:ilvl="0" w:tplc="6658A7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5E705EC"/>
    <w:multiLevelType w:val="hybridMultilevel"/>
    <w:tmpl w:val="E4D0807A"/>
    <w:lvl w:ilvl="0" w:tplc="C87832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F86A6E"/>
    <w:multiLevelType w:val="multilevel"/>
    <w:tmpl w:val="913C1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9AF7B8E"/>
    <w:multiLevelType w:val="hybridMultilevel"/>
    <w:tmpl w:val="B6B037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C92DE3"/>
    <w:multiLevelType w:val="hybridMultilevel"/>
    <w:tmpl w:val="48A43A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6A6521"/>
    <w:multiLevelType w:val="hybridMultilevel"/>
    <w:tmpl w:val="6D32715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9857B8"/>
    <w:multiLevelType w:val="hybridMultilevel"/>
    <w:tmpl w:val="CEAE9FBA"/>
    <w:lvl w:ilvl="0" w:tplc="20E8C4CA">
      <w:start w:val="1"/>
      <w:numFmt w:val="decimal"/>
      <w:lvlText w:val="%1."/>
      <w:lvlJc w:val="left"/>
      <w:pPr>
        <w:ind w:left="6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11CA6CC">
      <w:start w:val="1"/>
      <w:numFmt w:val="decimal"/>
      <w:lvlText w:val="%2)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0B03FD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44AB4E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B01DB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E383BB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228CBC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F83C7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A94F1A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18" w15:restartNumberingAfterBreak="0">
    <w:nsid w:val="28AE4BFB"/>
    <w:multiLevelType w:val="hybridMultilevel"/>
    <w:tmpl w:val="F866F072"/>
    <w:lvl w:ilvl="0" w:tplc="C9C6566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FB5CA4"/>
    <w:multiLevelType w:val="hybridMultilevel"/>
    <w:tmpl w:val="FF0C0D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6065C9"/>
    <w:multiLevelType w:val="hybridMultilevel"/>
    <w:tmpl w:val="07860292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ED4EAD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8E7C52"/>
    <w:multiLevelType w:val="multilevel"/>
    <w:tmpl w:val="4A1453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364F2CA0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143A7A"/>
    <w:multiLevelType w:val="hybridMultilevel"/>
    <w:tmpl w:val="10283D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384AF5"/>
    <w:multiLevelType w:val="hybridMultilevel"/>
    <w:tmpl w:val="77429DAE"/>
    <w:lvl w:ilvl="0" w:tplc="A9465A4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E12597"/>
    <w:multiLevelType w:val="hybridMultilevel"/>
    <w:tmpl w:val="9FA8608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7CE84CBC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747"/>
        </w:tabs>
        <w:ind w:left="574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27" w15:restartNumberingAfterBreak="0">
    <w:nsid w:val="54D06862"/>
    <w:multiLevelType w:val="hybridMultilevel"/>
    <w:tmpl w:val="E45E6FAC"/>
    <w:lvl w:ilvl="0" w:tplc="77FEB9D0">
      <w:start w:val="1"/>
      <w:numFmt w:val="upperRoman"/>
      <w:lvlText w:val="%1)"/>
      <w:lvlJc w:val="left"/>
      <w:pPr>
        <w:ind w:left="720" w:hanging="360"/>
      </w:pPr>
      <w:rPr>
        <w:rFonts w:ascii="Calibri Light" w:eastAsia="Arial" w:hAnsi="Calibri Light" w:cs="Calibri Ligh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A4418E"/>
    <w:multiLevelType w:val="hybridMultilevel"/>
    <w:tmpl w:val="0A2234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6E52E4"/>
    <w:multiLevelType w:val="hybridMultilevel"/>
    <w:tmpl w:val="62DC02F4"/>
    <w:lvl w:ilvl="0" w:tplc="6658A7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CBA167B"/>
    <w:multiLevelType w:val="hybridMultilevel"/>
    <w:tmpl w:val="417E14B6"/>
    <w:lvl w:ilvl="0" w:tplc="6658A7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7AE53D6"/>
    <w:multiLevelType w:val="hybridMultilevel"/>
    <w:tmpl w:val="84D8BF16"/>
    <w:lvl w:ilvl="0" w:tplc="48B8176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i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1C354C"/>
    <w:multiLevelType w:val="hybridMultilevel"/>
    <w:tmpl w:val="BB5E74CC"/>
    <w:lvl w:ilvl="0" w:tplc="25081F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6D0860"/>
    <w:multiLevelType w:val="hybridMultilevel"/>
    <w:tmpl w:val="E9562B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1C5C7E"/>
    <w:multiLevelType w:val="singleLevel"/>
    <w:tmpl w:val="04150017"/>
    <w:lvl w:ilvl="0">
      <w:start w:val="1"/>
      <w:numFmt w:val="lowerLetter"/>
      <w:lvlText w:val="%1)"/>
      <w:lvlJc w:val="left"/>
      <w:pPr>
        <w:ind w:left="1820" w:hanging="360"/>
      </w:pPr>
      <w:rPr>
        <w:rFonts w:cs="Times New Roman"/>
      </w:rPr>
    </w:lvl>
  </w:abstractNum>
  <w:abstractNum w:abstractNumId="35" w15:restartNumberingAfterBreak="0">
    <w:nsid w:val="7C006216"/>
    <w:multiLevelType w:val="hybridMultilevel"/>
    <w:tmpl w:val="E3B4F8A2"/>
    <w:lvl w:ilvl="0" w:tplc="1B1AF2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D324579"/>
    <w:multiLevelType w:val="hybridMultilevel"/>
    <w:tmpl w:val="2B4ECDB0"/>
    <w:lvl w:ilvl="0" w:tplc="5D42232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3"/>
  </w:num>
  <w:num w:numId="3">
    <w:abstractNumId w:val="0"/>
  </w:num>
  <w:num w:numId="4">
    <w:abstractNumId w:val="33"/>
  </w:num>
  <w:num w:numId="5">
    <w:abstractNumId w:val="36"/>
  </w:num>
  <w:num w:numId="6">
    <w:abstractNumId w:val="10"/>
  </w:num>
  <w:num w:numId="7">
    <w:abstractNumId w:val="15"/>
  </w:num>
  <w:num w:numId="8">
    <w:abstractNumId w:val="23"/>
  </w:num>
  <w:num w:numId="9">
    <w:abstractNumId w:val="21"/>
  </w:num>
  <w:num w:numId="10">
    <w:abstractNumId w:val="9"/>
  </w:num>
  <w:num w:numId="11">
    <w:abstractNumId w:val="30"/>
  </w:num>
  <w:num w:numId="12">
    <w:abstractNumId w:val="29"/>
  </w:num>
  <w:num w:numId="13">
    <w:abstractNumId w:val="34"/>
  </w:num>
  <w:num w:numId="14">
    <w:abstractNumId w:val="27"/>
  </w:num>
  <w:num w:numId="15">
    <w:abstractNumId w:val="4"/>
  </w:num>
  <w:num w:numId="16">
    <w:abstractNumId w:val="8"/>
  </w:num>
  <w:num w:numId="17">
    <w:abstractNumId w:val="24"/>
  </w:num>
  <w:num w:numId="18">
    <w:abstractNumId w:val="22"/>
  </w:num>
  <w:num w:numId="19">
    <w:abstractNumId w:val="3"/>
  </w:num>
  <w:num w:numId="20">
    <w:abstractNumId w:val="16"/>
  </w:num>
  <w:num w:numId="21">
    <w:abstractNumId w:val="11"/>
  </w:num>
  <w:num w:numId="22">
    <w:abstractNumId w:val="1"/>
  </w:num>
  <w:num w:numId="23">
    <w:abstractNumId w:val="19"/>
  </w:num>
  <w:num w:numId="24">
    <w:abstractNumId w:val="28"/>
  </w:num>
  <w:num w:numId="25">
    <w:abstractNumId w:val="35"/>
  </w:num>
  <w:num w:numId="26">
    <w:abstractNumId w:val="6"/>
  </w:num>
  <w:num w:numId="27">
    <w:abstractNumId w:val="5"/>
  </w:num>
  <w:num w:numId="28">
    <w:abstractNumId w:val="26"/>
  </w:num>
  <w:num w:numId="29">
    <w:abstractNumId w:val="25"/>
  </w:num>
  <w:num w:numId="30">
    <w:abstractNumId w:val="20"/>
  </w:num>
  <w:num w:numId="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</w:num>
  <w:num w:numId="34">
    <w:abstractNumId w:val="12"/>
  </w:num>
  <w:num w:numId="35">
    <w:abstractNumId w:val="7"/>
  </w:num>
  <w:num w:numId="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58"/>
    <w:rsid w:val="000064E0"/>
    <w:rsid w:val="00006BB8"/>
    <w:rsid w:val="000102EB"/>
    <w:rsid w:val="00010818"/>
    <w:rsid w:val="0001143F"/>
    <w:rsid w:val="00013649"/>
    <w:rsid w:val="00025278"/>
    <w:rsid w:val="0004193E"/>
    <w:rsid w:val="00047084"/>
    <w:rsid w:val="00047195"/>
    <w:rsid w:val="000528EA"/>
    <w:rsid w:val="000570B1"/>
    <w:rsid w:val="00057F72"/>
    <w:rsid w:val="0006200A"/>
    <w:rsid w:val="00070B43"/>
    <w:rsid w:val="000803DF"/>
    <w:rsid w:val="000879A2"/>
    <w:rsid w:val="000923ED"/>
    <w:rsid w:val="000A0585"/>
    <w:rsid w:val="000A34A1"/>
    <w:rsid w:val="000A492A"/>
    <w:rsid w:val="000A4F02"/>
    <w:rsid w:val="000A64F1"/>
    <w:rsid w:val="000B0B66"/>
    <w:rsid w:val="000B26B2"/>
    <w:rsid w:val="000B29F1"/>
    <w:rsid w:val="000B3EB9"/>
    <w:rsid w:val="000B6C96"/>
    <w:rsid w:val="000D131C"/>
    <w:rsid w:val="000D37AD"/>
    <w:rsid w:val="000F1B9C"/>
    <w:rsid w:val="000F1E7C"/>
    <w:rsid w:val="000F22D5"/>
    <w:rsid w:val="000F278D"/>
    <w:rsid w:val="000F3C1F"/>
    <w:rsid w:val="000F7865"/>
    <w:rsid w:val="00107193"/>
    <w:rsid w:val="00107974"/>
    <w:rsid w:val="00113AE3"/>
    <w:rsid w:val="0011506A"/>
    <w:rsid w:val="00124D5F"/>
    <w:rsid w:val="001269D2"/>
    <w:rsid w:val="00127DBC"/>
    <w:rsid w:val="00132EFF"/>
    <w:rsid w:val="00135B04"/>
    <w:rsid w:val="00135C73"/>
    <w:rsid w:val="00136270"/>
    <w:rsid w:val="00140EEF"/>
    <w:rsid w:val="001420D3"/>
    <w:rsid w:val="00146937"/>
    <w:rsid w:val="001527C6"/>
    <w:rsid w:val="00152FF2"/>
    <w:rsid w:val="00153A8E"/>
    <w:rsid w:val="001579C9"/>
    <w:rsid w:val="001607D0"/>
    <w:rsid w:val="00174848"/>
    <w:rsid w:val="0017632D"/>
    <w:rsid w:val="0018472F"/>
    <w:rsid w:val="001A23D8"/>
    <w:rsid w:val="001A6CD7"/>
    <w:rsid w:val="001B46E8"/>
    <w:rsid w:val="001B6CC2"/>
    <w:rsid w:val="001C0160"/>
    <w:rsid w:val="001C07BF"/>
    <w:rsid w:val="001C236D"/>
    <w:rsid w:val="001C6512"/>
    <w:rsid w:val="001C7710"/>
    <w:rsid w:val="001D0B90"/>
    <w:rsid w:val="001D37F1"/>
    <w:rsid w:val="001E250E"/>
    <w:rsid w:val="001E58AF"/>
    <w:rsid w:val="001E608E"/>
    <w:rsid w:val="001E67C5"/>
    <w:rsid w:val="001E697D"/>
    <w:rsid w:val="001E772B"/>
    <w:rsid w:val="001F432C"/>
    <w:rsid w:val="00202B13"/>
    <w:rsid w:val="00206460"/>
    <w:rsid w:val="00206D75"/>
    <w:rsid w:val="0021246E"/>
    <w:rsid w:val="002131EC"/>
    <w:rsid w:val="00214947"/>
    <w:rsid w:val="00215386"/>
    <w:rsid w:val="002156B1"/>
    <w:rsid w:val="002169BC"/>
    <w:rsid w:val="00222461"/>
    <w:rsid w:val="00227002"/>
    <w:rsid w:val="002271D2"/>
    <w:rsid w:val="00234A3B"/>
    <w:rsid w:val="00235628"/>
    <w:rsid w:val="00237164"/>
    <w:rsid w:val="00252BF7"/>
    <w:rsid w:val="00253171"/>
    <w:rsid w:val="00255164"/>
    <w:rsid w:val="0026171C"/>
    <w:rsid w:val="002627B6"/>
    <w:rsid w:val="00264440"/>
    <w:rsid w:val="0027129B"/>
    <w:rsid w:val="0027796E"/>
    <w:rsid w:val="00280630"/>
    <w:rsid w:val="0028240D"/>
    <w:rsid w:val="002847A2"/>
    <w:rsid w:val="00285810"/>
    <w:rsid w:val="0029717E"/>
    <w:rsid w:val="00297E33"/>
    <w:rsid w:val="002A1DDD"/>
    <w:rsid w:val="002A2B0A"/>
    <w:rsid w:val="002A49AF"/>
    <w:rsid w:val="002A7E3C"/>
    <w:rsid w:val="002B55B5"/>
    <w:rsid w:val="002C73C5"/>
    <w:rsid w:val="002C7D1C"/>
    <w:rsid w:val="002D2001"/>
    <w:rsid w:val="002D3CE3"/>
    <w:rsid w:val="002E133E"/>
    <w:rsid w:val="002E6502"/>
    <w:rsid w:val="002E77C0"/>
    <w:rsid w:val="002E7C46"/>
    <w:rsid w:val="002F0149"/>
    <w:rsid w:val="002F3E4C"/>
    <w:rsid w:val="00302D9A"/>
    <w:rsid w:val="00305EA9"/>
    <w:rsid w:val="00306CA6"/>
    <w:rsid w:val="0030777D"/>
    <w:rsid w:val="00312858"/>
    <w:rsid w:val="00312BA5"/>
    <w:rsid w:val="003340F4"/>
    <w:rsid w:val="003369AA"/>
    <w:rsid w:val="003377A6"/>
    <w:rsid w:val="00343DB7"/>
    <w:rsid w:val="003533F5"/>
    <w:rsid w:val="00357390"/>
    <w:rsid w:val="003577DE"/>
    <w:rsid w:val="0035786D"/>
    <w:rsid w:val="00363428"/>
    <w:rsid w:val="003641ED"/>
    <w:rsid w:val="00367AB8"/>
    <w:rsid w:val="003711E1"/>
    <w:rsid w:val="00374F6A"/>
    <w:rsid w:val="00377D46"/>
    <w:rsid w:val="00377E34"/>
    <w:rsid w:val="00392C81"/>
    <w:rsid w:val="00397998"/>
    <w:rsid w:val="003A478C"/>
    <w:rsid w:val="003A5CA4"/>
    <w:rsid w:val="003C0E40"/>
    <w:rsid w:val="003C2ABC"/>
    <w:rsid w:val="003D1B55"/>
    <w:rsid w:val="003D1B75"/>
    <w:rsid w:val="003D30BD"/>
    <w:rsid w:val="003D7C85"/>
    <w:rsid w:val="003D7C98"/>
    <w:rsid w:val="003E04D5"/>
    <w:rsid w:val="003E5107"/>
    <w:rsid w:val="003E5A3B"/>
    <w:rsid w:val="003F074D"/>
    <w:rsid w:val="003F0DB7"/>
    <w:rsid w:val="003F22B6"/>
    <w:rsid w:val="003F585E"/>
    <w:rsid w:val="004019D3"/>
    <w:rsid w:val="0040710F"/>
    <w:rsid w:val="00407C83"/>
    <w:rsid w:val="004113D9"/>
    <w:rsid w:val="004149C9"/>
    <w:rsid w:val="00420D33"/>
    <w:rsid w:val="00424002"/>
    <w:rsid w:val="00424B07"/>
    <w:rsid w:val="00425680"/>
    <w:rsid w:val="00425891"/>
    <w:rsid w:val="004266ED"/>
    <w:rsid w:val="004274E2"/>
    <w:rsid w:val="0043169F"/>
    <w:rsid w:val="004335E7"/>
    <w:rsid w:val="00437923"/>
    <w:rsid w:val="00437B29"/>
    <w:rsid w:val="00446621"/>
    <w:rsid w:val="0045014F"/>
    <w:rsid w:val="0045106B"/>
    <w:rsid w:val="00454EC8"/>
    <w:rsid w:val="004554B2"/>
    <w:rsid w:val="0045749B"/>
    <w:rsid w:val="004647C9"/>
    <w:rsid w:val="004722E9"/>
    <w:rsid w:val="004734A8"/>
    <w:rsid w:val="00484B6F"/>
    <w:rsid w:val="0049549F"/>
    <w:rsid w:val="00496D74"/>
    <w:rsid w:val="004B0617"/>
    <w:rsid w:val="004B2D8E"/>
    <w:rsid w:val="004B3025"/>
    <w:rsid w:val="004B76FA"/>
    <w:rsid w:val="004C281B"/>
    <w:rsid w:val="004D18AC"/>
    <w:rsid w:val="004D3A02"/>
    <w:rsid w:val="004D75D1"/>
    <w:rsid w:val="004E0B61"/>
    <w:rsid w:val="004E43C6"/>
    <w:rsid w:val="004F5554"/>
    <w:rsid w:val="004F585C"/>
    <w:rsid w:val="004F75CE"/>
    <w:rsid w:val="00501540"/>
    <w:rsid w:val="0050790E"/>
    <w:rsid w:val="00510445"/>
    <w:rsid w:val="005260C6"/>
    <w:rsid w:val="005341E6"/>
    <w:rsid w:val="00537344"/>
    <w:rsid w:val="00551F65"/>
    <w:rsid w:val="005554F8"/>
    <w:rsid w:val="005556BC"/>
    <w:rsid w:val="005556FD"/>
    <w:rsid w:val="00556454"/>
    <w:rsid w:val="00562E2C"/>
    <w:rsid w:val="0056693E"/>
    <w:rsid w:val="0056752A"/>
    <w:rsid w:val="00571450"/>
    <w:rsid w:val="0057216F"/>
    <w:rsid w:val="00574BFB"/>
    <w:rsid w:val="00575BC6"/>
    <w:rsid w:val="005767E9"/>
    <w:rsid w:val="00576EE7"/>
    <w:rsid w:val="00580868"/>
    <w:rsid w:val="00581CDB"/>
    <w:rsid w:val="00587294"/>
    <w:rsid w:val="0059265A"/>
    <w:rsid w:val="00596E45"/>
    <w:rsid w:val="005A411F"/>
    <w:rsid w:val="005A4C07"/>
    <w:rsid w:val="005A6410"/>
    <w:rsid w:val="005A7B34"/>
    <w:rsid w:val="005B0669"/>
    <w:rsid w:val="005B7FA2"/>
    <w:rsid w:val="005C0398"/>
    <w:rsid w:val="005C119F"/>
    <w:rsid w:val="005C29FB"/>
    <w:rsid w:val="005C3A33"/>
    <w:rsid w:val="005D15FE"/>
    <w:rsid w:val="005D5823"/>
    <w:rsid w:val="005E3F4C"/>
    <w:rsid w:val="005F2469"/>
    <w:rsid w:val="005F6446"/>
    <w:rsid w:val="005F6730"/>
    <w:rsid w:val="00600E0B"/>
    <w:rsid w:val="006018D0"/>
    <w:rsid w:val="00601B78"/>
    <w:rsid w:val="00603512"/>
    <w:rsid w:val="006035A8"/>
    <w:rsid w:val="00604A32"/>
    <w:rsid w:val="00624B85"/>
    <w:rsid w:val="006256D5"/>
    <w:rsid w:val="00627AB6"/>
    <w:rsid w:val="00632A61"/>
    <w:rsid w:val="00633B69"/>
    <w:rsid w:val="00637428"/>
    <w:rsid w:val="00637CD1"/>
    <w:rsid w:val="00644676"/>
    <w:rsid w:val="0065009E"/>
    <w:rsid w:val="00651770"/>
    <w:rsid w:val="00651F6D"/>
    <w:rsid w:val="006532D0"/>
    <w:rsid w:val="0065348B"/>
    <w:rsid w:val="00665CB8"/>
    <w:rsid w:val="00672436"/>
    <w:rsid w:val="00674129"/>
    <w:rsid w:val="006825A0"/>
    <w:rsid w:val="0068329B"/>
    <w:rsid w:val="006852C2"/>
    <w:rsid w:val="006877EC"/>
    <w:rsid w:val="00693C71"/>
    <w:rsid w:val="006A2FCA"/>
    <w:rsid w:val="006B3603"/>
    <w:rsid w:val="006B635C"/>
    <w:rsid w:val="006D0C25"/>
    <w:rsid w:val="006D1AEF"/>
    <w:rsid w:val="006D402A"/>
    <w:rsid w:val="006D63F3"/>
    <w:rsid w:val="006E0374"/>
    <w:rsid w:val="006E04C4"/>
    <w:rsid w:val="006F73C3"/>
    <w:rsid w:val="007072A1"/>
    <w:rsid w:val="00707FC2"/>
    <w:rsid w:val="00713F79"/>
    <w:rsid w:val="00722DE8"/>
    <w:rsid w:val="007262AE"/>
    <w:rsid w:val="00727915"/>
    <w:rsid w:val="00727B65"/>
    <w:rsid w:val="00740425"/>
    <w:rsid w:val="007434F2"/>
    <w:rsid w:val="00746D1E"/>
    <w:rsid w:val="00752381"/>
    <w:rsid w:val="00752525"/>
    <w:rsid w:val="00754635"/>
    <w:rsid w:val="007548FC"/>
    <w:rsid w:val="007710DE"/>
    <w:rsid w:val="007737BE"/>
    <w:rsid w:val="00774060"/>
    <w:rsid w:val="00784D3E"/>
    <w:rsid w:val="00793159"/>
    <w:rsid w:val="0079338D"/>
    <w:rsid w:val="00795EE0"/>
    <w:rsid w:val="007A002B"/>
    <w:rsid w:val="007A13B5"/>
    <w:rsid w:val="007A230A"/>
    <w:rsid w:val="007A4080"/>
    <w:rsid w:val="007A4EAA"/>
    <w:rsid w:val="007C1B33"/>
    <w:rsid w:val="007C7A44"/>
    <w:rsid w:val="007D4086"/>
    <w:rsid w:val="007D57DA"/>
    <w:rsid w:val="007D6A68"/>
    <w:rsid w:val="007E001F"/>
    <w:rsid w:val="007E01BC"/>
    <w:rsid w:val="007F0E5D"/>
    <w:rsid w:val="007F155A"/>
    <w:rsid w:val="00802B23"/>
    <w:rsid w:val="0080414C"/>
    <w:rsid w:val="00804B60"/>
    <w:rsid w:val="00812061"/>
    <w:rsid w:val="00813CEB"/>
    <w:rsid w:val="008202FC"/>
    <w:rsid w:val="00820690"/>
    <w:rsid w:val="00822D7B"/>
    <w:rsid w:val="00823E54"/>
    <w:rsid w:val="00827C43"/>
    <w:rsid w:val="008457DE"/>
    <w:rsid w:val="008538B7"/>
    <w:rsid w:val="008576BB"/>
    <w:rsid w:val="0086246E"/>
    <w:rsid w:val="00865A99"/>
    <w:rsid w:val="0086660E"/>
    <w:rsid w:val="0087153F"/>
    <w:rsid w:val="00881919"/>
    <w:rsid w:val="00881A42"/>
    <w:rsid w:val="0088723E"/>
    <w:rsid w:val="00893711"/>
    <w:rsid w:val="008953B5"/>
    <w:rsid w:val="008954AF"/>
    <w:rsid w:val="008A2D03"/>
    <w:rsid w:val="008B5478"/>
    <w:rsid w:val="008C0895"/>
    <w:rsid w:val="008D4245"/>
    <w:rsid w:val="008E3A24"/>
    <w:rsid w:val="008E5C91"/>
    <w:rsid w:val="008E67BD"/>
    <w:rsid w:val="008F7663"/>
    <w:rsid w:val="00905CBD"/>
    <w:rsid w:val="00910F9F"/>
    <w:rsid w:val="009159D4"/>
    <w:rsid w:val="009207BC"/>
    <w:rsid w:val="00926975"/>
    <w:rsid w:val="00927878"/>
    <w:rsid w:val="00933C7E"/>
    <w:rsid w:val="009374E1"/>
    <w:rsid w:val="009419EF"/>
    <w:rsid w:val="00945516"/>
    <w:rsid w:val="0094685A"/>
    <w:rsid w:val="00950A33"/>
    <w:rsid w:val="00954A1A"/>
    <w:rsid w:val="00955DBA"/>
    <w:rsid w:val="00956D15"/>
    <w:rsid w:val="0096225D"/>
    <w:rsid w:val="00966C79"/>
    <w:rsid w:val="0097139E"/>
    <w:rsid w:val="0097141C"/>
    <w:rsid w:val="009750E8"/>
    <w:rsid w:val="009763F4"/>
    <w:rsid w:val="00977538"/>
    <w:rsid w:val="009812DD"/>
    <w:rsid w:val="0098792C"/>
    <w:rsid w:val="009879A1"/>
    <w:rsid w:val="00992C40"/>
    <w:rsid w:val="00993E26"/>
    <w:rsid w:val="009B11E4"/>
    <w:rsid w:val="009B420D"/>
    <w:rsid w:val="009B4DE9"/>
    <w:rsid w:val="009B4E8D"/>
    <w:rsid w:val="009C32B2"/>
    <w:rsid w:val="009C3DD7"/>
    <w:rsid w:val="009C4CE9"/>
    <w:rsid w:val="009C772D"/>
    <w:rsid w:val="009D24B6"/>
    <w:rsid w:val="009E0794"/>
    <w:rsid w:val="009E2FD1"/>
    <w:rsid w:val="009F223F"/>
    <w:rsid w:val="009F43C9"/>
    <w:rsid w:val="009F792E"/>
    <w:rsid w:val="00A00AD9"/>
    <w:rsid w:val="00A04494"/>
    <w:rsid w:val="00A056F1"/>
    <w:rsid w:val="00A231EF"/>
    <w:rsid w:val="00A2679D"/>
    <w:rsid w:val="00A33E70"/>
    <w:rsid w:val="00A36DD0"/>
    <w:rsid w:val="00A502DB"/>
    <w:rsid w:val="00A524E0"/>
    <w:rsid w:val="00A54D2D"/>
    <w:rsid w:val="00A632E7"/>
    <w:rsid w:val="00A66518"/>
    <w:rsid w:val="00A67166"/>
    <w:rsid w:val="00A718DF"/>
    <w:rsid w:val="00A73EE9"/>
    <w:rsid w:val="00A77B5C"/>
    <w:rsid w:val="00A83FD8"/>
    <w:rsid w:val="00A84175"/>
    <w:rsid w:val="00A8442D"/>
    <w:rsid w:val="00A924ED"/>
    <w:rsid w:val="00A94F1C"/>
    <w:rsid w:val="00AA01AE"/>
    <w:rsid w:val="00AA3834"/>
    <w:rsid w:val="00AB47F2"/>
    <w:rsid w:val="00AB4D2D"/>
    <w:rsid w:val="00AB7A02"/>
    <w:rsid w:val="00AC0F68"/>
    <w:rsid w:val="00AC24E9"/>
    <w:rsid w:val="00AC262D"/>
    <w:rsid w:val="00AC6467"/>
    <w:rsid w:val="00AC68FC"/>
    <w:rsid w:val="00AD0798"/>
    <w:rsid w:val="00AD709B"/>
    <w:rsid w:val="00AE10ED"/>
    <w:rsid w:val="00AF06F5"/>
    <w:rsid w:val="00B03168"/>
    <w:rsid w:val="00B051FE"/>
    <w:rsid w:val="00B20AED"/>
    <w:rsid w:val="00B2257F"/>
    <w:rsid w:val="00B2295E"/>
    <w:rsid w:val="00B22C32"/>
    <w:rsid w:val="00B22FF0"/>
    <w:rsid w:val="00B248DC"/>
    <w:rsid w:val="00B36EB1"/>
    <w:rsid w:val="00B40A2D"/>
    <w:rsid w:val="00B43312"/>
    <w:rsid w:val="00B4475C"/>
    <w:rsid w:val="00B44E5D"/>
    <w:rsid w:val="00B44F8C"/>
    <w:rsid w:val="00B53B14"/>
    <w:rsid w:val="00B540CA"/>
    <w:rsid w:val="00B57BCF"/>
    <w:rsid w:val="00B65CAB"/>
    <w:rsid w:val="00B72C91"/>
    <w:rsid w:val="00B735AE"/>
    <w:rsid w:val="00B75E19"/>
    <w:rsid w:val="00B77E0B"/>
    <w:rsid w:val="00B81C89"/>
    <w:rsid w:val="00B81E29"/>
    <w:rsid w:val="00B82676"/>
    <w:rsid w:val="00B83313"/>
    <w:rsid w:val="00B85EE1"/>
    <w:rsid w:val="00B96A8B"/>
    <w:rsid w:val="00B96B6C"/>
    <w:rsid w:val="00B9767B"/>
    <w:rsid w:val="00BA2312"/>
    <w:rsid w:val="00BA2BFB"/>
    <w:rsid w:val="00BA4634"/>
    <w:rsid w:val="00BA733E"/>
    <w:rsid w:val="00BA7E5E"/>
    <w:rsid w:val="00BB4626"/>
    <w:rsid w:val="00BC1499"/>
    <w:rsid w:val="00BC3373"/>
    <w:rsid w:val="00BC4B6D"/>
    <w:rsid w:val="00BC6295"/>
    <w:rsid w:val="00BC65CB"/>
    <w:rsid w:val="00BC6B1B"/>
    <w:rsid w:val="00BD7A0B"/>
    <w:rsid w:val="00BE0ED8"/>
    <w:rsid w:val="00BE533E"/>
    <w:rsid w:val="00BE6F54"/>
    <w:rsid w:val="00BE7AC5"/>
    <w:rsid w:val="00BF04E3"/>
    <w:rsid w:val="00BF108E"/>
    <w:rsid w:val="00BF2A55"/>
    <w:rsid w:val="00BF2E52"/>
    <w:rsid w:val="00BF6D7E"/>
    <w:rsid w:val="00C05C1A"/>
    <w:rsid w:val="00C06EDE"/>
    <w:rsid w:val="00C15DA7"/>
    <w:rsid w:val="00C175B0"/>
    <w:rsid w:val="00C22436"/>
    <w:rsid w:val="00C226E0"/>
    <w:rsid w:val="00C234E9"/>
    <w:rsid w:val="00C23ED7"/>
    <w:rsid w:val="00C328CF"/>
    <w:rsid w:val="00C37607"/>
    <w:rsid w:val="00C40B51"/>
    <w:rsid w:val="00C41EB4"/>
    <w:rsid w:val="00C478E6"/>
    <w:rsid w:val="00C507E8"/>
    <w:rsid w:val="00C55210"/>
    <w:rsid w:val="00C56832"/>
    <w:rsid w:val="00C6032D"/>
    <w:rsid w:val="00C6043C"/>
    <w:rsid w:val="00C66635"/>
    <w:rsid w:val="00C7440A"/>
    <w:rsid w:val="00C77574"/>
    <w:rsid w:val="00C82518"/>
    <w:rsid w:val="00C83BAE"/>
    <w:rsid w:val="00C841A0"/>
    <w:rsid w:val="00C8487F"/>
    <w:rsid w:val="00C856AD"/>
    <w:rsid w:val="00C8767E"/>
    <w:rsid w:val="00C879AC"/>
    <w:rsid w:val="00C90AB3"/>
    <w:rsid w:val="00C91672"/>
    <w:rsid w:val="00C91F2C"/>
    <w:rsid w:val="00C940D9"/>
    <w:rsid w:val="00C9773D"/>
    <w:rsid w:val="00CA1354"/>
    <w:rsid w:val="00CA3397"/>
    <w:rsid w:val="00CA46FC"/>
    <w:rsid w:val="00CA6B8A"/>
    <w:rsid w:val="00CA78FE"/>
    <w:rsid w:val="00CA798B"/>
    <w:rsid w:val="00CA79CC"/>
    <w:rsid w:val="00CA7ED4"/>
    <w:rsid w:val="00CB4BDE"/>
    <w:rsid w:val="00CC5761"/>
    <w:rsid w:val="00CC6373"/>
    <w:rsid w:val="00CD275D"/>
    <w:rsid w:val="00CD7892"/>
    <w:rsid w:val="00CE45DD"/>
    <w:rsid w:val="00CE46D3"/>
    <w:rsid w:val="00D0460E"/>
    <w:rsid w:val="00D126E8"/>
    <w:rsid w:val="00D1304B"/>
    <w:rsid w:val="00D13D16"/>
    <w:rsid w:val="00D14FF1"/>
    <w:rsid w:val="00D173A1"/>
    <w:rsid w:val="00D259C5"/>
    <w:rsid w:val="00D2602F"/>
    <w:rsid w:val="00D30E4C"/>
    <w:rsid w:val="00D33D81"/>
    <w:rsid w:val="00D4299C"/>
    <w:rsid w:val="00D44288"/>
    <w:rsid w:val="00D50C00"/>
    <w:rsid w:val="00D511E3"/>
    <w:rsid w:val="00D57312"/>
    <w:rsid w:val="00D71386"/>
    <w:rsid w:val="00D73EA4"/>
    <w:rsid w:val="00D77DF5"/>
    <w:rsid w:val="00D80A24"/>
    <w:rsid w:val="00D8513D"/>
    <w:rsid w:val="00D87FB3"/>
    <w:rsid w:val="00D911BF"/>
    <w:rsid w:val="00D9125A"/>
    <w:rsid w:val="00D9376D"/>
    <w:rsid w:val="00DA1866"/>
    <w:rsid w:val="00DA27FD"/>
    <w:rsid w:val="00DB1481"/>
    <w:rsid w:val="00DB1F9A"/>
    <w:rsid w:val="00DB61C9"/>
    <w:rsid w:val="00DB6F0C"/>
    <w:rsid w:val="00DB79AA"/>
    <w:rsid w:val="00DC138A"/>
    <w:rsid w:val="00DC1FE4"/>
    <w:rsid w:val="00DC353C"/>
    <w:rsid w:val="00DC7F57"/>
    <w:rsid w:val="00DD19A6"/>
    <w:rsid w:val="00DD3EF7"/>
    <w:rsid w:val="00DE098C"/>
    <w:rsid w:val="00E05682"/>
    <w:rsid w:val="00E15126"/>
    <w:rsid w:val="00E176CD"/>
    <w:rsid w:val="00E2094D"/>
    <w:rsid w:val="00E21E2B"/>
    <w:rsid w:val="00E228D5"/>
    <w:rsid w:val="00E23FE7"/>
    <w:rsid w:val="00E3335C"/>
    <w:rsid w:val="00E34D9F"/>
    <w:rsid w:val="00E411ED"/>
    <w:rsid w:val="00E43D72"/>
    <w:rsid w:val="00E450E0"/>
    <w:rsid w:val="00E50BF9"/>
    <w:rsid w:val="00E5375B"/>
    <w:rsid w:val="00E53819"/>
    <w:rsid w:val="00E56ED9"/>
    <w:rsid w:val="00E704DB"/>
    <w:rsid w:val="00E742CE"/>
    <w:rsid w:val="00E763A2"/>
    <w:rsid w:val="00E76977"/>
    <w:rsid w:val="00E82D46"/>
    <w:rsid w:val="00E84131"/>
    <w:rsid w:val="00E90547"/>
    <w:rsid w:val="00E91EBA"/>
    <w:rsid w:val="00E92ECE"/>
    <w:rsid w:val="00E9313B"/>
    <w:rsid w:val="00E93888"/>
    <w:rsid w:val="00E95A5A"/>
    <w:rsid w:val="00EA01A4"/>
    <w:rsid w:val="00EA01C2"/>
    <w:rsid w:val="00EA4B59"/>
    <w:rsid w:val="00EA6232"/>
    <w:rsid w:val="00EC5235"/>
    <w:rsid w:val="00EC7968"/>
    <w:rsid w:val="00ED044A"/>
    <w:rsid w:val="00ED5760"/>
    <w:rsid w:val="00ED752E"/>
    <w:rsid w:val="00EE23DD"/>
    <w:rsid w:val="00EE3CE7"/>
    <w:rsid w:val="00F01466"/>
    <w:rsid w:val="00F06892"/>
    <w:rsid w:val="00F11A4F"/>
    <w:rsid w:val="00F12884"/>
    <w:rsid w:val="00F154EE"/>
    <w:rsid w:val="00F17A66"/>
    <w:rsid w:val="00F2064E"/>
    <w:rsid w:val="00F2198A"/>
    <w:rsid w:val="00F22FF4"/>
    <w:rsid w:val="00F33014"/>
    <w:rsid w:val="00F3339E"/>
    <w:rsid w:val="00F3348C"/>
    <w:rsid w:val="00F37C59"/>
    <w:rsid w:val="00F4052C"/>
    <w:rsid w:val="00F44256"/>
    <w:rsid w:val="00F45007"/>
    <w:rsid w:val="00F511EC"/>
    <w:rsid w:val="00F605BB"/>
    <w:rsid w:val="00F854D7"/>
    <w:rsid w:val="00F915E7"/>
    <w:rsid w:val="00F93D80"/>
    <w:rsid w:val="00F94A37"/>
    <w:rsid w:val="00F94D1D"/>
    <w:rsid w:val="00FA276E"/>
    <w:rsid w:val="00FA3F02"/>
    <w:rsid w:val="00FB33CA"/>
    <w:rsid w:val="00FB4F08"/>
    <w:rsid w:val="00FB6AA5"/>
    <w:rsid w:val="00FB7FFD"/>
    <w:rsid w:val="00FC24DD"/>
    <w:rsid w:val="00FC39B3"/>
    <w:rsid w:val="00FC572B"/>
    <w:rsid w:val="00FD1D22"/>
    <w:rsid w:val="00FD3624"/>
    <w:rsid w:val="00FD6D8F"/>
    <w:rsid w:val="00FE0B2F"/>
    <w:rsid w:val="00FE5DFC"/>
    <w:rsid w:val="00FF0434"/>
    <w:rsid w:val="00FF0A08"/>
    <w:rsid w:val="00FF3297"/>
    <w:rsid w:val="00FF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  <w14:docId w14:val="1C3E0AEA"/>
  <w15:chartTrackingRefBased/>
  <w15:docId w15:val="{A3611921-210F-4756-A5E4-FEDF59F23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annotation text" w:uiPriority="99"/>
    <w:lsdException w:name="caption" w:locked="1" w:semiHidden="1" w:unhideWhenUsed="1" w:qFormat="1"/>
    <w:lsdException w:name="annotation reference" w:uiPriority="99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3CE3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semiHidden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  <w:rPr>
      <w:lang w:val="x-none" w:eastAsia="x-none"/>
    </w:r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customStyle="1" w:styleId="Kolorowecieniowanieakcent11">
    <w:name w:val="Kolorowe cieniowanie — akcent 1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  <w:style w:type="paragraph" w:styleId="Tytu">
    <w:name w:val="Title"/>
    <w:basedOn w:val="Normalny"/>
    <w:next w:val="Normalny"/>
    <w:link w:val="TytuZnak"/>
    <w:qFormat/>
    <w:locked/>
    <w:rsid w:val="00CD275D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CD275D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kapitzlist">
    <w:name w:val="List Paragraph"/>
    <w:basedOn w:val="Normalny"/>
    <w:link w:val="AkapitzlistZnak"/>
    <w:uiPriority w:val="34"/>
    <w:qFormat/>
    <w:rsid w:val="00DA1866"/>
    <w:pPr>
      <w:ind w:left="708"/>
    </w:pPr>
    <w:rPr>
      <w:szCs w:val="24"/>
    </w:rPr>
  </w:style>
  <w:style w:type="paragraph" w:customStyle="1" w:styleId="Default">
    <w:name w:val="Default"/>
    <w:rsid w:val="00BC6B1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TableGrid">
    <w:name w:val="TableGrid"/>
    <w:rsid w:val="0075238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B03168"/>
    <w:rPr>
      <w:sz w:val="24"/>
      <w:szCs w:val="24"/>
    </w:rPr>
  </w:style>
  <w:style w:type="paragraph" w:customStyle="1" w:styleId="Standard">
    <w:name w:val="Standard"/>
    <w:rsid w:val="006D63F3"/>
    <w:pPr>
      <w:suppressAutoHyphens/>
      <w:autoSpaceDN w:val="0"/>
      <w:spacing w:line="249" w:lineRule="auto"/>
      <w:textAlignment w:val="baseline"/>
    </w:pPr>
    <w:rPr>
      <w:rFonts w:ascii="Calibri" w:eastAsia="SimSun" w:hAnsi="Calibri" w:cs="Tahoma"/>
      <w:kern w:val="3"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17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0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2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4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3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17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0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4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2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4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6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0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9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89236B-FA71-4422-A889-BFC8D1C63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94</TotalTime>
  <Pages>2</Pages>
  <Words>442</Words>
  <Characters>2935</Characters>
  <Application>Microsoft Office Word</Application>
  <DocSecurity>0</DocSecurity>
  <Lines>24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………………………</vt:lpstr>
      <vt:lpstr>………………………</vt:lpstr>
    </vt:vector>
  </TitlesOfParts>
  <Company>UE Poznań</Company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subject/>
  <dc:creator>Administrator</dc:creator>
  <cp:keywords/>
  <cp:lastModifiedBy>Tomasz Lulka</cp:lastModifiedBy>
  <cp:revision>6</cp:revision>
  <cp:lastPrinted>2024-08-12T10:56:00Z</cp:lastPrinted>
  <dcterms:created xsi:type="dcterms:W3CDTF">2024-08-06T10:47:00Z</dcterms:created>
  <dcterms:modified xsi:type="dcterms:W3CDTF">2024-08-12T11:57:00Z</dcterms:modified>
</cp:coreProperties>
</file>