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11</w:t>
      </w:r>
      <w:r>
        <w:t>.12.202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WTI.271.2.2</w:t>
      </w:r>
      <w:r>
        <w:rPr>
          <w:rFonts w:hint="default"/>
          <w:b/>
          <w:color w:val="000000"/>
          <w:lang w:val="pl-PL"/>
        </w:rPr>
        <w:t>9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pStyle w:val="5"/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„Odbiór i zagospodarowanie odpadów komunalnych  z terenu Miasta i Gminy Wolbrom”.</w:t>
      </w:r>
    </w:p>
    <w:p>
      <w:pPr>
        <w:pStyle w:val="5"/>
        <w:numPr>
          <w:ilvl w:val="0"/>
          <w:numId w:val="1"/>
        </w:numPr>
        <w:spacing w:line="200" w:lineRule="atLeast"/>
        <w:jc w:val="center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234"/>
        <w:gridCol w:w="38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Konsorcjum Firm</w:t>
            </w:r>
          </w:p>
          <w:p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single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single"/>
                <w:lang w:val="pl-PL"/>
              </w:rPr>
              <w:t>Lider Konsorcjum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  <w:t>Remondis Serwis Sp. z o.o.</w:t>
            </w:r>
          </w:p>
          <w:p>
            <w:pPr>
              <w:numPr>
                <w:numId w:val="0"/>
              </w:num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  <w:t>ul. Radomska 12,</w:t>
            </w:r>
          </w:p>
          <w:p>
            <w:pPr>
              <w:numPr>
                <w:numId w:val="0"/>
              </w:num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  <w:t>42-200 Częstochowa</w:t>
            </w:r>
          </w:p>
          <w:p>
            <w:pPr>
              <w:numPr>
                <w:numId w:val="0"/>
              </w:num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single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single"/>
                <w:lang w:val="pl-PL"/>
              </w:rPr>
              <w:t xml:space="preserve"> Członek Konsorcjum </w:t>
            </w:r>
          </w:p>
          <w:p>
            <w:pPr>
              <w:numPr>
                <w:ilvl w:val="0"/>
                <w:numId w:val="2"/>
              </w:numPr>
              <w:snapToGrid w:val="0"/>
              <w:ind w:left="0" w:leftChars="0" w:firstLine="0" w:firstLineChars="0"/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  <w:t>Remondis Sp. z o.o.</w:t>
            </w:r>
          </w:p>
          <w:p>
            <w:pPr>
              <w:numPr>
                <w:numId w:val="0"/>
              </w:numPr>
              <w:snapToGrid w:val="0"/>
              <w:ind w:leftChars="0"/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  <w:t>ul. Zawodzie 18,</w:t>
            </w:r>
          </w:p>
          <w:p>
            <w:pPr>
              <w:numPr>
                <w:numId w:val="0"/>
              </w:numPr>
              <w:snapToGrid w:val="0"/>
              <w:ind w:leftChars="0"/>
              <w:rPr>
                <w:rFonts w:hint="default"/>
                <w:b/>
                <w:color w:val="000000" w:themeColor="text1"/>
                <w:sz w:val="22"/>
                <w:szCs w:val="22"/>
                <w:highlight w:val="yellow"/>
                <w:u w:val="none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  <w:highlight w:val="none"/>
                <w:u w:val="none"/>
                <w:lang w:val="pl-PL"/>
              </w:rPr>
              <w:t>02-981 Warszawa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br w:type="textWrapping"/>
            </w:r>
            <w:r>
              <w:rPr>
                <w:rFonts w:hint="default"/>
                <w:b/>
                <w:sz w:val="22"/>
                <w:szCs w:val="22"/>
                <w:highlight w:val="none"/>
                <w:lang w:val="pl-PL"/>
              </w:rPr>
              <w:t>6.454.274,40</w:t>
            </w:r>
            <w:r>
              <w:rPr>
                <w:b/>
                <w:sz w:val="22"/>
                <w:szCs w:val="22"/>
                <w:highlight w:val="none"/>
              </w:rPr>
              <w:t xml:space="preserve">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highlight w:val="none"/>
                <w:shd w:val="clear" w:color="auto" w:fill="FFFFFF"/>
                <w:lang w:eastAsia="zh-CN"/>
              </w:rPr>
            </w:pPr>
            <w:r>
              <w:rPr>
                <w:b/>
                <w:color w:val="000000"/>
                <w:kern w:val="3"/>
                <w:sz w:val="22"/>
                <w:szCs w:val="22"/>
                <w:highlight w:val="none"/>
                <w:shd w:val="clear" w:color="auto" w:fill="FFFFFF"/>
                <w:lang w:eastAsia="zh-CN"/>
              </w:rPr>
              <w:t xml:space="preserve">Zakład Gospodarki Komunalnej „BOLESŁAW” 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highlight w:val="none"/>
                <w:shd w:val="clear" w:color="auto" w:fill="FFFFFF"/>
                <w:lang w:eastAsia="zh-CN"/>
              </w:rPr>
            </w:pPr>
            <w:r>
              <w:rPr>
                <w:b/>
                <w:color w:val="000000"/>
                <w:kern w:val="3"/>
                <w:sz w:val="22"/>
                <w:szCs w:val="22"/>
                <w:highlight w:val="none"/>
                <w:shd w:val="clear" w:color="auto" w:fill="FFFFFF"/>
                <w:lang w:eastAsia="zh-CN"/>
              </w:rPr>
              <w:t>Sp. z o.o. w Bolesławiu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 w:eastAsia="SimSun" w:cs="Mangal"/>
                <w:b w:val="0"/>
                <w:bCs/>
                <w:color w:val="auto"/>
                <w:kern w:val="3"/>
                <w:sz w:val="22"/>
                <w:szCs w:val="22"/>
                <w:highlight w:val="none"/>
                <w:lang w:eastAsia="zh-CN" w:bidi="hi-IN"/>
              </w:rPr>
            </w:pPr>
            <w:r>
              <w:rPr>
                <w:b w:val="0"/>
                <w:bCs/>
                <w:color w:val="auto"/>
                <w:kern w:val="3"/>
                <w:sz w:val="22"/>
                <w:szCs w:val="22"/>
                <w:highlight w:val="none"/>
                <w:shd w:val="clear" w:color="auto" w:fill="FFFFFF"/>
                <w:lang w:eastAsia="zh-CN"/>
              </w:rPr>
              <w:t>ul. Osadowa 1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highlight w:val="yellow"/>
                <w:shd w:val="clear" w:color="auto" w:fill="FFFFFF"/>
                <w:lang w:eastAsia="zh-CN"/>
              </w:rPr>
            </w:pPr>
            <w:r>
              <w:rPr>
                <w:b w:val="0"/>
                <w:bCs/>
                <w:color w:val="auto"/>
                <w:kern w:val="3"/>
                <w:sz w:val="22"/>
                <w:szCs w:val="22"/>
                <w:highlight w:val="none"/>
                <w:shd w:val="clear" w:color="auto" w:fill="FFFFFF"/>
                <w:lang w:eastAsia="zh-CN"/>
              </w:rPr>
              <w:t>32-329 Bolesław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>
            <w:pPr>
              <w:numPr>
                <w:numId w:val="0"/>
              </w:num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rFonts w:hint="default"/>
                <w:b/>
                <w:sz w:val="22"/>
                <w:szCs w:val="22"/>
                <w:highlight w:val="none"/>
                <w:lang w:val="pl-PL"/>
              </w:rPr>
              <w:t>6.222.938,40</w:t>
            </w:r>
            <w:r>
              <w:rPr>
                <w:b/>
                <w:sz w:val="22"/>
                <w:szCs w:val="22"/>
                <w:highlight w:val="none"/>
              </w:rPr>
              <w:t xml:space="preserve"> zł brutto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/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AC794"/>
    <w:multiLevelType w:val="singleLevel"/>
    <w:tmpl w:val="2AEAC79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3B4CEF"/>
    <w:rsid w:val="004676B7"/>
    <w:rsid w:val="004865CC"/>
    <w:rsid w:val="00521E82"/>
    <w:rsid w:val="005863C7"/>
    <w:rsid w:val="00695EC3"/>
    <w:rsid w:val="007659F8"/>
    <w:rsid w:val="007A586C"/>
    <w:rsid w:val="007A5F4F"/>
    <w:rsid w:val="007E52F3"/>
    <w:rsid w:val="00911F8A"/>
    <w:rsid w:val="00935919"/>
    <w:rsid w:val="00940F13"/>
    <w:rsid w:val="00AC0DE4"/>
    <w:rsid w:val="00B63B0B"/>
    <w:rsid w:val="00B92C8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EE3E36"/>
    <w:rsid w:val="00F21C2B"/>
    <w:rsid w:val="00F45800"/>
    <w:rsid w:val="00F54F09"/>
    <w:rsid w:val="00F9636B"/>
    <w:rsid w:val="00FC5419"/>
    <w:rsid w:val="28121277"/>
    <w:rsid w:val="3C664C9E"/>
    <w:rsid w:val="6A2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630</Characters>
  <Lines>5</Lines>
  <Paragraphs>1</Paragraphs>
  <TotalTime>1056</TotalTime>
  <ScaleCrop>false</ScaleCrop>
  <LinksUpToDate>false</LinksUpToDate>
  <CharactersWithSpaces>733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2023-12-11T11:53:54Z</cp:lastPrinted>
  <dcterms:modified xsi:type="dcterms:W3CDTF">2023-12-11T11:58:37Z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1045-12.2.0.13306</vt:lpwstr>
  </property>
  <property fmtid="{D5CDD505-2E9C-101B-9397-08002B2CF9AE}" pid="9" name="ICV">
    <vt:lpwstr>896B836E5BFD47D79F93E08149D2D0DD_12</vt:lpwstr>
  </property>
</Properties>
</file>