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BC053E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58F54BB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7352307"/>
      <w:bookmarkStart w:id="2" w:name="_Hlk87358751"/>
      <w:r w:rsidR="00D73CAC" w:rsidRPr="00D73CA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Odbiór, transport i zagospodarowanie ustabilizowanych komunalnych osadów ściekowych z Gminnej Oczyszczalni Ścieków, położonej na terenie Gminy Przodkowo w okresie od 01.01.2022 r. do 31.12.2022 r</w:t>
      </w:r>
      <w:bookmarkEnd w:id="1"/>
      <w:r w:rsidR="00D73CAC" w:rsidRPr="00D73CA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</w:t>
      </w:r>
      <w:bookmarkEnd w:id="2"/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D73CAC">
        <w:rPr>
          <w:rFonts w:asciiTheme="majorHAnsi" w:eastAsia="Calibri" w:hAnsiTheme="majorHAnsi" w:cs="Arial"/>
          <w:b/>
          <w:color w:val="002060"/>
          <w:lang w:val="pl"/>
        </w:rPr>
        <w:t>21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93FFC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3" w:name="_Hlk69297352"/>
      <w:bookmarkStart w:id="4" w:name="_Hlk68853491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544"/>
      </w:tblGrid>
      <w:tr w:rsidR="00DC4DA6" w:rsidRPr="007D217A" w14:paraId="59B8F82F" w14:textId="73D65EC0" w:rsidTr="00ED5402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4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ED5402">
        <w:trPr>
          <w:trHeight w:val="946"/>
        </w:trPr>
        <w:tc>
          <w:tcPr>
            <w:tcW w:w="421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EC35A26" w14:textId="08862FC8" w:rsidR="00E5605A" w:rsidRDefault="00D73CAC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Elwoz Eco Sp</w:t>
                  </w:r>
                  <w:r w:rsidR="001256B6">
                    <w:rPr>
                      <w:rFonts w:asciiTheme="majorHAnsi" w:eastAsia="Calibri" w:hAnsiTheme="majorHAnsi" w:cs="Arial"/>
                    </w:rPr>
                    <w:t>.</w:t>
                  </w:r>
                  <w:r>
                    <w:rPr>
                      <w:rFonts w:asciiTheme="majorHAnsi" w:eastAsia="Calibri" w:hAnsiTheme="majorHAnsi" w:cs="Arial"/>
                    </w:rPr>
                    <w:t xml:space="preserve"> z o.o.</w:t>
                  </w:r>
                </w:p>
                <w:p w14:paraId="0410E893" w14:textId="2AE556F1" w:rsidR="000217AE" w:rsidRPr="001023F6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r w:rsidR="00D73CAC">
                    <w:rPr>
                      <w:rFonts w:asciiTheme="majorHAnsi" w:eastAsia="Calibri" w:hAnsiTheme="majorHAnsi" w:cs="Arial"/>
                    </w:rPr>
                    <w:t>Słupska 2</w:t>
                  </w:r>
                  <w:r>
                    <w:rPr>
                      <w:rFonts w:asciiTheme="majorHAnsi" w:eastAsia="Calibri" w:hAnsiTheme="majorHAnsi" w:cs="Arial"/>
                    </w:rPr>
                    <w:t xml:space="preserve">, </w:t>
                  </w:r>
                  <w:r w:rsidR="00D73CAC">
                    <w:rPr>
                      <w:rFonts w:asciiTheme="majorHAnsi" w:eastAsia="Calibri" w:hAnsiTheme="majorHAnsi" w:cs="Arial"/>
                    </w:rPr>
                    <w:t>83-340 Sierakowice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278A5CB9" w14:textId="0DD4A9B4" w:rsidR="00DC4DA6" w:rsidRPr="007D217A" w:rsidRDefault="00D73CA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308 707,20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73CAC" w:rsidRPr="007D217A" w14:paraId="6B92A7DA" w14:textId="77777777" w:rsidTr="00ED5402">
        <w:trPr>
          <w:trHeight w:val="946"/>
        </w:trPr>
        <w:tc>
          <w:tcPr>
            <w:tcW w:w="421" w:type="dxa"/>
            <w:vAlign w:val="center"/>
          </w:tcPr>
          <w:p w14:paraId="4E61E627" w14:textId="1163B3FB" w:rsidR="00D73CAC" w:rsidRPr="007D217A" w:rsidRDefault="00D73CA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244" w:type="dxa"/>
            <w:vAlign w:val="center"/>
          </w:tcPr>
          <w:p w14:paraId="0AB5FE36" w14:textId="6648292D" w:rsidR="00D73CAC" w:rsidRDefault="007933D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 Biotrans Dobrovolscy</w:t>
            </w:r>
            <w:r w:rsidR="00ED5402">
              <w:rPr>
                <w:rFonts w:asciiTheme="majorHAnsi" w:eastAsia="Calibri" w:hAnsiTheme="majorHAnsi" w:cs="Arial"/>
              </w:rPr>
              <w:t xml:space="preserve"> Sp. z o.o.</w:t>
            </w:r>
            <w:r w:rsidR="00605277">
              <w:rPr>
                <w:rFonts w:asciiTheme="majorHAnsi" w:eastAsia="Calibri" w:hAnsiTheme="majorHAnsi" w:cs="Arial"/>
              </w:rPr>
              <w:t xml:space="preserve"> Sp. k.</w:t>
            </w:r>
          </w:p>
          <w:p w14:paraId="344D69D4" w14:textId="6F527F64" w:rsidR="00ED5402" w:rsidRDefault="00ED540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Wysoka 53, 83-212 Bobowo</w:t>
            </w:r>
            <w:r w:rsidR="00605277">
              <w:rPr>
                <w:rFonts w:asciiTheme="majorHAnsi" w:eastAsia="Calibri" w:hAnsiTheme="majorHAnsi" w:cs="Arial"/>
              </w:rPr>
              <w:t>,</w:t>
            </w:r>
          </w:p>
          <w:p w14:paraId="381CDF3B" w14:textId="796084FA" w:rsidR="00ED5402" w:rsidRDefault="00ED540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Marcin Dobrowolski, ul. Wysoka</w:t>
            </w:r>
            <w:r w:rsidR="0060527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53, 83-212</w:t>
            </w:r>
            <w:r w:rsidR="00605277">
              <w:rPr>
                <w:rFonts w:asciiTheme="majorHAnsi" w:eastAsia="Calibri" w:hAnsiTheme="majorHAnsi" w:cs="Arial"/>
              </w:rPr>
              <w:t xml:space="preserve"> Bobowo,</w:t>
            </w:r>
          </w:p>
          <w:p w14:paraId="1CC74328" w14:textId="4C867084" w:rsidR="00605277" w:rsidRDefault="00605277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Arkadiusz Delewski, Dąbrówka ul. Boczna 8,            83-212 Bobowo</w:t>
            </w:r>
          </w:p>
        </w:tc>
        <w:tc>
          <w:tcPr>
            <w:tcW w:w="3544" w:type="dxa"/>
            <w:vAlign w:val="center"/>
          </w:tcPr>
          <w:p w14:paraId="236818F8" w14:textId="23CE21DD" w:rsidR="00D73CAC" w:rsidRDefault="0060527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151 632,00 zł</w:t>
            </w:r>
          </w:p>
        </w:tc>
      </w:tr>
      <w:bookmarkEnd w:id="4"/>
      <w:bookmarkEnd w:id="5"/>
      <w:bookmarkEnd w:id="6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5</cp:revision>
  <dcterms:created xsi:type="dcterms:W3CDTF">2021-09-23T10:40:00Z</dcterms:created>
  <dcterms:modified xsi:type="dcterms:W3CDTF">2021-11-25T09:13:00Z</dcterms:modified>
</cp:coreProperties>
</file>