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7C9" w:rsidRPr="00116C13" w:rsidRDefault="003B77C9" w:rsidP="003B77C9">
      <w:pPr>
        <w:jc w:val="right"/>
        <w:rPr>
          <w:rFonts w:ascii="Century Gothic" w:hAnsi="Century Gothic" w:cs="Arial"/>
          <w:sz w:val="22"/>
          <w:szCs w:val="22"/>
        </w:rPr>
      </w:pPr>
      <w:r w:rsidRPr="00116C13">
        <w:rPr>
          <w:rFonts w:ascii="Century Gothic" w:hAnsi="Century Gothic" w:cs="Arial"/>
          <w:sz w:val="22"/>
          <w:szCs w:val="22"/>
        </w:rPr>
        <w:t>Warszawa, dnia 16.06.2020 r.</w:t>
      </w:r>
    </w:p>
    <w:p w:rsidR="003B77C9" w:rsidRPr="00116C13" w:rsidRDefault="003B77C9" w:rsidP="003B77C9">
      <w:pPr>
        <w:rPr>
          <w:rFonts w:ascii="Century Gothic" w:hAnsi="Century Gothic" w:cs="Arial"/>
          <w:sz w:val="22"/>
          <w:szCs w:val="22"/>
        </w:rPr>
      </w:pPr>
      <w:r w:rsidRPr="00116C13">
        <w:rPr>
          <w:rFonts w:ascii="Century Gothic" w:hAnsi="Century Gothic" w:cs="Arial"/>
          <w:sz w:val="22"/>
          <w:szCs w:val="22"/>
        </w:rPr>
        <w:t>BPzp.261.25.2020</w:t>
      </w:r>
    </w:p>
    <w:p w:rsidR="003B77C9" w:rsidRPr="00116C13" w:rsidRDefault="003B77C9" w:rsidP="003B77C9">
      <w:pPr>
        <w:rPr>
          <w:rFonts w:ascii="Century Gothic" w:hAnsi="Century Gothic" w:cs="Arial"/>
          <w:sz w:val="22"/>
          <w:szCs w:val="22"/>
        </w:rPr>
      </w:pPr>
    </w:p>
    <w:p w:rsidR="003B77C9" w:rsidRPr="00116C13" w:rsidRDefault="003B77C9" w:rsidP="003B77C9">
      <w:pPr>
        <w:jc w:val="center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Zmiana treści SIWZ</w:t>
      </w:r>
    </w:p>
    <w:p w:rsidR="003B77C9" w:rsidRPr="00116C13" w:rsidRDefault="003B77C9" w:rsidP="003B77C9">
      <w:pPr>
        <w:rPr>
          <w:rFonts w:ascii="Century Gothic" w:hAnsi="Century Gothic" w:cs="Arial"/>
          <w:sz w:val="22"/>
          <w:szCs w:val="22"/>
        </w:rPr>
      </w:pPr>
    </w:p>
    <w:p w:rsidR="003B77C9" w:rsidRPr="00116C13" w:rsidRDefault="003B77C9" w:rsidP="003B77C9">
      <w:pPr>
        <w:spacing w:before="120"/>
        <w:jc w:val="both"/>
        <w:rPr>
          <w:rFonts w:ascii="Century Gothic" w:hAnsi="Century Gothic" w:cs="Arial"/>
          <w:sz w:val="22"/>
          <w:szCs w:val="22"/>
        </w:rPr>
      </w:pPr>
      <w:r w:rsidRPr="00116C13">
        <w:rPr>
          <w:rFonts w:ascii="Century Gothic" w:hAnsi="Century Gothic" w:cs="Arial"/>
          <w:i/>
          <w:sz w:val="22"/>
          <w:szCs w:val="22"/>
        </w:rPr>
        <w:t xml:space="preserve">Dotyczy: </w:t>
      </w:r>
      <w:r w:rsidRPr="00116C13">
        <w:rPr>
          <w:rFonts w:ascii="Century Gothic" w:hAnsi="Century Gothic" w:cs="Arial"/>
          <w:i/>
          <w:sz w:val="22"/>
          <w:szCs w:val="22"/>
        </w:rPr>
        <w:tab/>
      </w:r>
      <w:r w:rsidRPr="00116C13">
        <w:rPr>
          <w:rFonts w:ascii="Century Gothic" w:hAnsi="Century Gothic" w:cs="Arial"/>
          <w:i/>
          <w:sz w:val="22"/>
          <w:szCs w:val="22"/>
          <w:u w:val="single"/>
        </w:rPr>
        <w:t>postępowania o udzielenie zamówienia publicznego na dostawę przełączników sieciowych – znak sprawy: BPzp.261.25.2020</w:t>
      </w:r>
    </w:p>
    <w:p w:rsidR="003B77C9" w:rsidRPr="00116C13" w:rsidRDefault="003B77C9" w:rsidP="003B77C9">
      <w:pPr>
        <w:spacing w:before="120"/>
        <w:jc w:val="both"/>
        <w:rPr>
          <w:rFonts w:ascii="Century Gothic" w:hAnsi="Century Gothic" w:cs="Arial"/>
          <w:sz w:val="22"/>
          <w:szCs w:val="22"/>
        </w:rPr>
      </w:pPr>
    </w:p>
    <w:p w:rsidR="003B77C9" w:rsidRPr="00116C13" w:rsidRDefault="003B77C9" w:rsidP="003B77C9">
      <w:pPr>
        <w:spacing w:before="120"/>
        <w:ind w:firstLine="709"/>
        <w:jc w:val="both"/>
        <w:rPr>
          <w:rFonts w:ascii="Century Gothic" w:hAnsi="Century Gothic" w:cs="Arial"/>
          <w:sz w:val="22"/>
          <w:szCs w:val="22"/>
        </w:rPr>
      </w:pPr>
      <w:r w:rsidRPr="00116C13">
        <w:rPr>
          <w:rFonts w:ascii="Century Gothic" w:eastAsia="Calibri" w:hAnsi="Century Gothic" w:cs="Arial"/>
          <w:sz w:val="22"/>
          <w:szCs w:val="22"/>
        </w:rPr>
        <w:t xml:space="preserve">Działając na podstawie art. 38 ust. 4 ustawy z dnia 29 stycznia 2004 – Prawo zamówień publicznych (Dz. U. z 2019 r. poz. 1843, z </w:t>
      </w:r>
      <w:proofErr w:type="spellStart"/>
      <w:r w:rsidRPr="00116C13">
        <w:rPr>
          <w:rFonts w:ascii="Century Gothic" w:eastAsia="Calibri" w:hAnsi="Century Gothic" w:cs="Arial"/>
          <w:sz w:val="22"/>
          <w:szCs w:val="22"/>
        </w:rPr>
        <w:t>późn</w:t>
      </w:r>
      <w:proofErr w:type="spellEnd"/>
      <w:r w:rsidRPr="00116C13">
        <w:rPr>
          <w:rFonts w:ascii="Century Gothic" w:eastAsia="Calibri" w:hAnsi="Century Gothic" w:cs="Arial"/>
          <w:sz w:val="22"/>
          <w:szCs w:val="22"/>
        </w:rPr>
        <w:t>. zm.), Zamawiający zmienia treść specyfikacji istotnych warunków zamówienia w następujący sposób:</w:t>
      </w:r>
    </w:p>
    <w:p w:rsidR="003B77C9" w:rsidRPr="00116C13" w:rsidRDefault="003B77C9" w:rsidP="003B77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5" w:right="-17" w:hanging="425"/>
        <w:jc w:val="both"/>
        <w:rPr>
          <w:rFonts w:ascii="Century Gothic" w:hAnsi="Century Gothic" w:cs="Arial"/>
          <w:sz w:val="22"/>
          <w:szCs w:val="22"/>
        </w:rPr>
      </w:pPr>
      <w:r w:rsidRPr="00116C13">
        <w:rPr>
          <w:rFonts w:ascii="Century Gothic" w:hAnsi="Century Gothic" w:cs="Arial"/>
          <w:sz w:val="22"/>
          <w:szCs w:val="22"/>
        </w:rPr>
        <w:t>W rozdziale IV „Opis przedmiotu zamówienia” pkt 2 otrzymuje brzmienie:</w:t>
      </w:r>
    </w:p>
    <w:p w:rsidR="003B77C9" w:rsidRPr="00116C13" w:rsidRDefault="003B77C9" w:rsidP="003B77C9">
      <w:pPr>
        <w:widowControl w:val="0"/>
        <w:autoSpaceDE w:val="0"/>
        <w:autoSpaceDN w:val="0"/>
        <w:adjustRightInd w:val="0"/>
        <w:spacing w:before="120"/>
        <w:ind w:left="425" w:right="-17"/>
        <w:jc w:val="both"/>
        <w:rPr>
          <w:rFonts w:ascii="Century Gothic" w:hAnsi="Century Gothic" w:cs="Arial"/>
          <w:sz w:val="22"/>
          <w:szCs w:val="22"/>
        </w:rPr>
      </w:pPr>
      <w:r w:rsidRPr="00116C13">
        <w:rPr>
          <w:rFonts w:ascii="Century Gothic" w:hAnsi="Century Gothic" w:cs="Arial"/>
          <w:bCs/>
          <w:sz w:val="22"/>
          <w:szCs w:val="22"/>
        </w:rPr>
        <w:t xml:space="preserve">„2. Przedmiot zamówienia obejmuje dostawę 20 szt. przełączników sieciowych Cisco </w:t>
      </w:r>
      <w:proofErr w:type="spellStart"/>
      <w:r w:rsidRPr="00116C13">
        <w:rPr>
          <w:rFonts w:ascii="Century Gothic" w:hAnsi="Century Gothic" w:cs="Arial"/>
          <w:bCs/>
          <w:sz w:val="22"/>
          <w:szCs w:val="22"/>
        </w:rPr>
        <w:t>Catalyst</w:t>
      </w:r>
      <w:proofErr w:type="spellEnd"/>
      <w:r w:rsidRPr="00116C13">
        <w:rPr>
          <w:rFonts w:ascii="Century Gothic" w:hAnsi="Century Gothic" w:cs="Arial"/>
          <w:bCs/>
          <w:sz w:val="22"/>
          <w:szCs w:val="22"/>
        </w:rPr>
        <w:t xml:space="preserve"> 9200L-48P-4G-A lub równoważnych.”</w:t>
      </w:r>
    </w:p>
    <w:p w:rsidR="003B77C9" w:rsidRPr="00116C13" w:rsidRDefault="003B77C9" w:rsidP="003B77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5" w:right="-17" w:hanging="425"/>
        <w:jc w:val="both"/>
        <w:rPr>
          <w:rFonts w:ascii="Century Gothic" w:hAnsi="Century Gothic" w:cs="Arial"/>
          <w:sz w:val="22"/>
          <w:szCs w:val="22"/>
        </w:rPr>
      </w:pPr>
      <w:r w:rsidRPr="00116C13">
        <w:rPr>
          <w:rFonts w:ascii="Century Gothic" w:hAnsi="Century Gothic" w:cs="Arial"/>
          <w:sz w:val="22"/>
          <w:szCs w:val="22"/>
        </w:rPr>
        <w:t>Załącznik nr 1 do SIWZ „Szczegółowy opis przedmiotu zamówienia” otrzymuje brzmienie</w:t>
      </w:r>
      <w:r>
        <w:rPr>
          <w:rFonts w:ascii="Century Gothic" w:hAnsi="Century Gothic" w:cs="Arial"/>
          <w:sz w:val="22"/>
          <w:szCs w:val="22"/>
        </w:rPr>
        <w:t xml:space="preserve"> zgodne z załącznikiem</w:t>
      </w:r>
      <w:r w:rsidRPr="00116C13">
        <w:rPr>
          <w:rFonts w:ascii="Century Gothic" w:hAnsi="Century Gothic" w:cs="Arial"/>
          <w:sz w:val="22"/>
          <w:szCs w:val="22"/>
        </w:rPr>
        <w:t xml:space="preserve"> do niniejszego pisma.</w:t>
      </w:r>
    </w:p>
    <w:p w:rsidR="003B77C9" w:rsidRPr="00116C13" w:rsidRDefault="003B77C9" w:rsidP="003B77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5" w:right="-17" w:hanging="425"/>
        <w:jc w:val="both"/>
        <w:rPr>
          <w:rFonts w:ascii="Century Gothic" w:hAnsi="Century Gothic" w:cs="Arial"/>
          <w:sz w:val="22"/>
          <w:szCs w:val="22"/>
        </w:rPr>
      </w:pPr>
      <w:r w:rsidRPr="00116C13">
        <w:rPr>
          <w:rFonts w:ascii="Century Gothic" w:hAnsi="Century Gothic" w:cs="Arial"/>
          <w:sz w:val="22"/>
          <w:szCs w:val="22"/>
        </w:rPr>
        <w:t>Załącznik</w:t>
      </w:r>
      <w:r>
        <w:rPr>
          <w:rFonts w:ascii="Century Gothic" w:hAnsi="Century Gothic" w:cs="Arial"/>
          <w:sz w:val="22"/>
          <w:szCs w:val="22"/>
        </w:rPr>
        <w:t xml:space="preserve"> nr 1 do IPU „Specyfikacja ilościowo-techniczna</w:t>
      </w:r>
      <w:r w:rsidRPr="00116C13">
        <w:rPr>
          <w:rFonts w:ascii="Century Gothic" w:hAnsi="Century Gothic" w:cs="Arial"/>
          <w:sz w:val="22"/>
          <w:szCs w:val="22"/>
        </w:rPr>
        <w:t>” otrzymuje brzmienie</w:t>
      </w:r>
      <w:r>
        <w:rPr>
          <w:rFonts w:ascii="Century Gothic" w:hAnsi="Century Gothic" w:cs="Arial"/>
          <w:sz w:val="22"/>
          <w:szCs w:val="22"/>
        </w:rPr>
        <w:t xml:space="preserve"> zgodne z załącznikiem</w:t>
      </w:r>
      <w:r w:rsidRPr="00116C13">
        <w:rPr>
          <w:rFonts w:ascii="Century Gothic" w:hAnsi="Century Gothic" w:cs="Arial"/>
          <w:sz w:val="22"/>
          <w:szCs w:val="22"/>
        </w:rPr>
        <w:t xml:space="preserve"> do niniejszego pisma.</w:t>
      </w:r>
    </w:p>
    <w:p w:rsidR="003B77C9" w:rsidRPr="00522E9C" w:rsidRDefault="003B77C9" w:rsidP="003B77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 w:rsidRPr="00522E9C">
        <w:rPr>
          <w:rFonts w:ascii="Century Gothic" w:hAnsi="Century Gothic" w:cs="Arial"/>
          <w:sz w:val="22"/>
          <w:szCs w:val="22"/>
        </w:rPr>
        <w:t>W rozdziale XV. Termin oraz inne informacje dotyczące składania i otwarcia ofert – pkt 1 i 2 otrzymują następujące brzmienie:</w:t>
      </w:r>
    </w:p>
    <w:p w:rsidR="003B77C9" w:rsidRPr="00522E9C" w:rsidRDefault="003B77C9" w:rsidP="003B77C9">
      <w:pPr>
        <w:widowControl w:val="0"/>
        <w:autoSpaceDE w:val="0"/>
        <w:autoSpaceDN w:val="0"/>
        <w:adjustRightInd w:val="0"/>
        <w:spacing w:before="120"/>
        <w:ind w:left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„</w:t>
      </w:r>
      <w:r w:rsidR="00C4531F">
        <w:rPr>
          <w:rFonts w:ascii="Century Gothic" w:hAnsi="Century Gothic" w:cs="Arial"/>
          <w:sz w:val="22"/>
          <w:szCs w:val="22"/>
        </w:rPr>
        <w:t xml:space="preserve">1. </w:t>
      </w:r>
      <w:r w:rsidRPr="00522E9C">
        <w:rPr>
          <w:rFonts w:ascii="Century Gothic" w:hAnsi="Century Gothic" w:cs="Arial"/>
          <w:sz w:val="22"/>
          <w:szCs w:val="22"/>
        </w:rPr>
        <w:t xml:space="preserve">Ofertę należy złożyć w formie elektronicznej za pośrednictwem platformy Open </w:t>
      </w:r>
      <w:proofErr w:type="spellStart"/>
      <w:r w:rsidRPr="00522E9C">
        <w:rPr>
          <w:rFonts w:ascii="Century Gothic" w:hAnsi="Century Gothic" w:cs="Arial"/>
          <w:sz w:val="22"/>
          <w:szCs w:val="22"/>
        </w:rPr>
        <w:t>Nexus</w:t>
      </w:r>
      <w:proofErr w:type="spellEnd"/>
      <w:r w:rsidRPr="00522E9C">
        <w:rPr>
          <w:rFonts w:ascii="Century Gothic" w:hAnsi="Century Gothic" w:cs="Arial"/>
          <w:sz w:val="22"/>
          <w:szCs w:val="22"/>
        </w:rPr>
        <w:t>: https://platfor</w:t>
      </w:r>
      <w:r>
        <w:rPr>
          <w:rFonts w:ascii="Century Gothic" w:hAnsi="Century Gothic" w:cs="Arial"/>
          <w:sz w:val="22"/>
          <w:szCs w:val="22"/>
        </w:rPr>
        <w:t xml:space="preserve">mazakupowa.pl/pn/arm, do dnia </w:t>
      </w:r>
      <w:r w:rsidR="00D56508">
        <w:rPr>
          <w:rFonts w:ascii="Century Gothic" w:hAnsi="Century Gothic" w:cs="Arial"/>
          <w:b/>
          <w:sz w:val="22"/>
          <w:szCs w:val="22"/>
        </w:rPr>
        <w:t>10.07.2020 r. do godz. 13</w:t>
      </w:r>
      <w:r w:rsidRPr="00522E9C">
        <w:rPr>
          <w:rFonts w:ascii="Century Gothic" w:hAnsi="Century Gothic" w:cs="Arial"/>
          <w:b/>
          <w:sz w:val="22"/>
          <w:szCs w:val="22"/>
        </w:rPr>
        <w:t>:00</w:t>
      </w:r>
      <w:r w:rsidRPr="00522E9C">
        <w:rPr>
          <w:rFonts w:ascii="Century Gothic" w:hAnsi="Century Gothic" w:cs="Arial"/>
          <w:sz w:val="22"/>
          <w:szCs w:val="22"/>
        </w:rPr>
        <w:t>.</w:t>
      </w:r>
    </w:p>
    <w:p w:rsidR="003B77C9" w:rsidRDefault="00653F83" w:rsidP="003B77C9">
      <w:pPr>
        <w:widowControl w:val="0"/>
        <w:autoSpaceDE w:val="0"/>
        <w:autoSpaceDN w:val="0"/>
        <w:adjustRightInd w:val="0"/>
        <w:spacing w:before="120"/>
        <w:ind w:left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2. </w:t>
      </w:r>
      <w:r w:rsidR="003B77C9">
        <w:rPr>
          <w:rFonts w:ascii="Century Gothic" w:hAnsi="Century Gothic" w:cs="Arial"/>
          <w:sz w:val="22"/>
          <w:szCs w:val="22"/>
        </w:rPr>
        <w:t xml:space="preserve">Otwarcie ofert nastąpi w dniu </w:t>
      </w:r>
      <w:r w:rsidR="003B77C9" w:rsidRPr="00522E9C">
        <w:rPr>
          <w:rFonts w:ascii="Century Gothic" w:hAnsi="Century Gothic" w:cs="Arial"/>
          <w:b/>
          <w:sz w:val="22"/>
          <w:szCs w:val="22"/>
        </w:rPr>
        <w:t xml:space="preserve">10.07.2020 r. o godzinie </w:t>
      </w:r>
      <w:r w:rsidR="00D56508">
        <w:rPr>
          <w:rFonts w:ascii="Century Gothic" w:hAnsi="Century Gothic" w:cs="Arial"/>
          <w:b/>
          <w:sz w:val="22"/>
          <w:szCs w:val="22"/>
        </w:rPr>
        <w:t>13</w:t>
      </w:r>
      <w:r w:rsidR="003B77C9" w:rsidRPr="00522E9C">
        <w:rPr>
          <w:rFonts w:ascii="Century Gothic" w:hAnsi="Century Gothic" w:cs="Arial"/>
          <w:b/>
          <w:sz w:val="22"/>
          <w:szCs w:val="22"/>
        </w:rPr>
        <w:t>:05</w:t>
      </w:r>
      <w:r w:rsidR="003B77C9" w:rsidRPr="00522E9C">
        <w:rPr>
          <w:rFonts w:ascii="Century Gothic" w:hAnsi="Century Gothic" w:cs="Arial"/>
          <w:sz w:val="22"/>
          <w:szCs w:val="22"/>
        </w:rPr>
        <w:t xml:space="preserve"> w Agencji Rezerw Materiałowych, ul. Grzybowska 45, 00-844 Warszawa, sala konferencyjna, 11 piętro.</w:t>
      </w:r>
      <w:r w:rsidR="003B77C9">
        <w:rPr>
          <w:rFonts w:ascii="Century Gothic" w:hAnsi="Century Gothic" w:cs="Arial"/>
          <w:sz w:val="22"/>
          <w:szCs w:val="22"/>
        </w:rPr>
        <w:t>”</w:t>
      </w:r>
    </w:p>
    <w:p w:rsidR="003B77C9" w:rsidRDefault="003B77C9" w:rsidP="003B77C9">
      <w:pPr>
        <w:widowControl w:val="0"/>
        <w:autoSpaceDE w:val="0"/>
        <w:autoSpaceDN w:val="0"/>
        <w:adjustRightInd w:val="0"/>
        <w:spacing w:before="120"/>
        <w:ind w:left="426"/>
        <w:jc w:val="both"/>
        <w:rPr>
          <w:rFonts w:ascii="Century Gothic" w:hAnsi="Century Gothic" w:cs="Arial"/>
          <w:sz w:val="22"/>
          <w:szCs w:val="22"/>
        </w:rPr>
      </w:pPr>
    </w:p>
    <w:p w:rsidR="003B77C9" w:rsidRDefault="003B77C9" w:rsidP="003B77C9">
      <w:pPr>
        <w:widowControl w:val="0"/>
        <w:autoSpaceDE w:val="0"/>
        <w:autoSpaceDN w:val="0"/>
        <w:adjustRightInd w:val="0"/>
        <w:spacing w:before="120"/>
        <w:ind w:left="426"/>
        <w:jc w:val="both"/>
        <w:rPr>
          <w:rFonts w:ascii="Century Gothic" w:hAnsi="Century Gothic" w:cs="Arial"/>
          <w:sz w:val="22"/>
          <w:szCs w:val="22"/>
        </w:rPr>
      </w:pPr>
    </w:p>
    <w:p w:rsidR="003B77C9" w:rsidRDefault="003B77C9" w:rsidP="003B77C9">
      <w:pPr>
        <w:widowControl w:val="0"/>
        <w:autoSpaceDE w:val="0"/>
        <w:autoSpaceDN w:val="0"/>
        <w:adjustRightInd w:val="0"/>
        <w:spacing w:before="120"/>
        <w:ind w:left="426"/>
        <w:jc w:val="both"/>
        <w:rPr>
          <w:rFonts w:ascii="Century Gothic" w:hAnsi="Century Gothic" w:cs="Arial"/>
          <w:sz w:val="22"/>
          <w:szCs w:val="22"/>
        </w:rPr>
      </w:pPr>
      <w:bookmarkStart w:id="0" w:name="_GoBack"/>
      <w:bookmarkEnd w:id="0"/>
    </w:p>
    <w:p w:rsidR="003B77C9" w:rsidRDefault="003B77C9" w:rsidP="003B77C9">
      <w:pPr>
        <w:widowControl w:val="0"/>
        <w:autoSpaceDE w:val="0"/>
        <w:autoSpaceDN w:val="0"/>
        <w:adjustRightInd w:val="0"/>
        <w:spacing w:before="120"/>
        <w:ind w:left="426"/>
        <w:jc w:val="both"/>
        <w:rPr>
          <w:rFonts w:ascii="Century Gothic" w:hAnsi="Century Gothic" w:cs="Arial"/>
          <w:sz w:val="22"/>
          <w:szCs w:val="22"/>
        </w:rPr>
      </w:pPr>
    </w:p>
    <w:p w:rsidR="003B77C9" w:rsidRPr="00522E9C" w:rsidRDefault="003B77C9" w:rsidP="003B77C9">
      <w:pPr>
        <w:widowControl w:val="0"/>
        <w:autoSpaceDE w:val="0"/>
        <w:autoSpaceDN w:val="0"/>
        <w:adjustRightInd w:val="0"/>
        <w:spacing w:before="120"/>
        <w:jc w:val="both"/>
        <w:rPr>
          <w:rFonts w:ascii="Century Gothic" w:hAnsi="Century Gothic" w:cs="Arial"/>
          <w:sz w:val="20"/>
          <w:szCs w:val="20"/>
        </w:rPr>
      </w:pPr>
      <w:r w:rsidRPr="00522E9C">
        <w:rPr>
          <w:rFonts w:ascii="Century Gothic" w:hAnsi="Century Gothic" w:cs="Arial"/>
          <w:sz w:val="20"/>
          <w:szCs w:val="20"/>
        </w:rPr>
        <w:t>Załączniki:</w:t>
      </w:r>
    </w:p>
    <w:p w:rsidR="003B77C9" w:rsidRPr="00522E9C" w:rsidRDefault="003B77C9" w:rsidP="003B77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rFonts w:ascii="Century Gothic" w:hAnsi="Century Gothic" w:cs="Arial"/>
          <w:b/>
          <w:sz w:val="20"/>
          <w:szCs w:val="20"/>
        </w:rPr>
      </w:pPr>
      <w:r w:rsidRPr="00522E9C">
        <w:rPr>
          <w:rFonts w:ascii="Century Gothic" w:hAnsi="Century Gothic" w:cs="Arial"/>
          <w:sz w:val="20"/>
          <w:szCs w:val="20"/>
        </w:rPr>
        <w:t>Załącznik nr 1 do SIWZ „Szczegółowy opis przedmiotu zamówienia”</w:t>
      </w:r>
    </w:p>
    <w:p w:rsidR="00574134" w:rsidRPr="003B77C9" w:rsidRDefault="003B77C9" w:rsidP="003B77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rFonts w:ascii="Century Gothic" w:hAnsi="Century Gothic" w:cs="Arial"/>
          <w:b/>
          <w:sz w:val="20"/>
          <w:szCs w:val="20"/>
        </w:rPr>
      </w:pPr>
      <w:r w:rsidRPr="00522E9C">
        <w:rPr>
          <w:rFonts w:ascii="Century Gothic" w:hAnsi="Century Gothic" w:cs="Arial"/>
          <w:sz w:val="20"/>
          <w:szCs w:val="20"/>
        </w:rPr>
        <w:t>Załącznik nr 1 do IPU „Specyfikacja ilościowo-techniczna”</w:t>
      </w:r>
    </w:p>
    <w:sectPr w:rsidR="00574134" w:rsidRPr="003B77C9" w:rsidSect="00CF47EC">
      <w:headerReference w:type="default" r:id="rId7"/>
      <w:footerReference w:type="even" r:id="rId8"/>
      <w:footerReference w:type="default" r:id="rId9"/>
      <w:pgSz w:w="11900" w:h="16840"/>
      <w:pgMar w:top="3119" w:right="1701" w:bottom="2552" w:left="1701" w:header="1429" w:footer="142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4C9" w:rsidRDefault="007F44C9" w:rsidP="00CF47EC">
      <w:r>
        <w:separator/>
      </w:r>
    </w:p>
  </w:endnote>
  <w:endnote w:type="continuationSeparator" w:id="0">
    <w:p w:rsidR="007F44C9" w:rsidRDefault="007F44C9" w:rsidP="00CF4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Tekst podstaw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67957274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CF47EC" w:rsidRDefault="00CF47EC" w:rsidP="00674D5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CF47EC" w:rsidRDefault="00CF47EC" w:rsidP="00CF47E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7EC" w:rsidRPr="00E47705" w:rsidRDefault="00CF47EC" w:rsidP="00CF47EC">
    <w:pPr>
      <w:pStyle w:val="Stopka"/>
      <w:framePr w:wrap="none" w:vAnchor="text" w:hAnchor="margin" w:xAlign="right" w:y="425"/>
      <w:rPr>
        <w:rStyle w:val="Numerstrony"/>
        <w:rFonts w:ascii="Century Gothic" w:hAnsi="Century Gothic"/>
        <w:sz w:val="22"/>
        <w:szCs w:val="22"/>
      </w:rPr>
    </w:pPr>
  </w:p>
  <w:p w:rsidR="00CF47EC" w:rsidRPr="00CF47EC" w:rsidRDefault="00CF47EC" w:rsidP="00CF47EC">
    <w:pPr>
      <w:pStyle w:val="Stopka"/>
      <w:ind w:right="360"/>
      <w:jc w:val="both"/>
      <w:rPr>
        <w:rFonts w:ascii="Century Gothic" w:hAnsi="Century Gothic" w:cs="Times New Roman (Tekst podstawo"/>
        <w:spacing w:val="20"/>
        <w:sz w:val="14"/>
        <w:szCs w:val="14"/>
      </w:rPr>
    </w:pPr>
    <w:r w:rsidRPr="007C7F5D">
      <w:rPr>
        <w:rFonts w:ascii="Century Gothic" w:hAnsi="Century Gothic" w:cs="Times New Roman (Tekst podstawo"/>
        <w:noProof/>
        <w:spacing w:val="20"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328665" wp14:editId="085A9A93">
              <wp:simplePos x="0" y="0"/>
              <wp:positionH relativeFrom="column">
                <wp:posOffset>0</wp:posOffset>
              </wp:positionH>
              <wp:positionV relativeFrom="paragraph">
                <wp:posOffset>-50109</wp:posOffset>
              </wp:positionV>
              <wp:extent cx="5399405" cy="0"/>
              <wp:effectExtent l="0" t="0" r="10795" b="1270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994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01CD8D0" id="Łącznik prosty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3.95pt" to="425.1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" strokecolor="black [3213]" strokeweight=".5pt">
              <v:stroke joinstyle="miter"/>
            </v:line>
          </w:pict>
        </mc:Fallback>
      </mc:AlternateContent>
    </w:r>
    <w:r w:rsidRPr="007C7F5D">
      <w:rPr>
        <w:rFonts w:ascii="Century Gothic" w:hAnsi="Century Gothic" w:cs="Times New Roman (Tekst podstawo"/>
        <w:spacing w:val="20"/>
        <w:sz w:val="14"/>
        <w:szCs w:val="14"/>
      </w:rPr>
      <w:t xml:space="preserve">Agencja Rezerw Materiałowych, ul. Grzybowska 45, 00-844 Warszawa     |      </w:t>
    </w:r>
    <w:hyperlink r:id="rId1" w:history="1">
      <w:r w:rsidRPr="007C7F5D">
        <w:rPr>
          <w:rStyle w:val="Hipercze"/>
          <w:rFonts w:ascii="Century Gothic" w:hAnsi="Century Gothic" w:cs="Times New Roman (Tekst podstawo"/>
          <w:spacing w:val="20"/>
          <w:sz w:val="14"/>
          <w:szCs w:val="14"/>
        </w:rPr>
        <w:t>www.arm.gov.pl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4C9" w:rsidRDefault="007F44C9" w:rsidP="00CF47EC">
      <w:r>
        <w:separator/>
      </w:r>
    </w:p>
  </w:footnote>
  <w:footnote w:type="continuationSeparator" w:id="0">
    <w:p w:rsidR="007F44C9" w:rsidRDefault="007F44C9" w:rsidP="00CF4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7EC" w:rsidRDefault="00CF47EC">
    <w:pPr>
      <w:pStyle w:val="Nagwek"/>
    </w:pPr>
    <w:r>
      <w:rPr>
        <w:noProof/>
        <w:lang w:eastAsia="pl-PL"/>
      </w:rPr>
      <w:drawing>
        <wp:inline distT="0" distB="0" distL="0" distR="0" wp14:anchorId="0E6EE4E0" wp14:editId="4F4F0C43">
          <wp:extent cx="1730375" cy="503993"/>
          <wp:effectExtent l="0" t="0" r="0" b="4445"/>
          <wp:docPr id="2" name="Graf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-logo-POZ-14mm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090" cy="505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175E8"/>
    <w:multiLevelType w:val="hybridMultilevel"/>
    <w:tmpl w:val="7BACE980"/>
    <w:lvl w:ilvl="0" w:tplc="71FEB3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F334E"/>
    <w:multiLevelType w:val="hybridMultilevel"/>
    <w:tmpl w:val="0B7A8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EC"/>
    <w:rsid w:val="00056E38"/>
    <w:rsid w:val="00114E47"/>
    <w:rsid w:val="00162F95"/>
    <w:rsid w:val="001A2900"/>
    <w:rsid w:val="003B77C9"/>
    <w:rsid w:val="00465A94"/>
    <w:rsid w:val="004916AF"/>
    <w:rsid w:val="00574134"/>
    <w:rsid w:val="00653F83"/>
    <w:rsid w:val="006D6B5E"/>
    <w:rsid w:val="007F44C9"/>
    <w:rsid w:val="009059E4"/>
    <w:rsid w:val="0099658C"/>
    <w:rsid w:val="00AE1FB0"/>
    <w:rsid w:val="00B138B9"/>
    <w:rsid w:val="00BC1156"/>
    <w:rsid w:val="00BC401B"/>
    <w:rsid w:val="00C35876"/>
    <w:rsid w:val="00C4531F"/>
    <w:rsid w:val="00C702E5"/>
    <w:rsid w:val="00CF47EC"/>
    <w:rsid w:val="00D25A15"/>
    <w:rsid w:val="00D56508"/>
    <w:rsid w:val="00E47705"/>
    <w:rsid w:val="00F25E4B"/>
    <w:rsid w:val="00F72573"/>
    <w:rsid w:val="00FD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7D2B7-ABF4-D74D-AF4F-9FD1FD55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47EC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1F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47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47EC"/>
  </w:style>
  <w:style w:type="paragraph" w:styleId="Stopka">
    <w:name w:val="footer"/>
    <w:basedOn w:val="Normalny"/>
    <w:link w:val="StopkaZnak"/>
    <w:uiPriority w:val="99"/>
    <w:unhideWhenUsed/>
    <w:rsid w:val="00CF47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7EC"/>
  </w:style>
  <w:style w:type="character" w:styleId="Hipercze">
    <w:name w:val="Hyperlink"/>
    <w:basedOn w:val="Domylnaczcionkaakapitu"/>
    <w:uiPriority w:val="99"/>
    <w:unhideWhenUsed/>
    <w:rsid w:val="00CF47E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CF47EC"/>
  </w:style>
  <w:style w:type="paragraph" w:styleId="Tekstdymka">
    <w:name w:val="Balloon Text"/>
    <w:basedOn w:val="Normalny"/>
    <w:link w:val="TekstdymkaZnak"/>
    <w:uiPriority w:val="99"/>
    <w:semiHidden/>
    <w:unhideWhenUsed/>
    <w:rsid w:val="00E477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705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4916AF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1FB0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m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Dąbrowska</dc:creator>
  <cp:keywords/>
  <dc:description/>
  <cp:lastModifiedBy>Jankowski Maciej</cp:lastModifiedBy>
  <cp:revision>20</cp:revision>
  <cp:lastPrinted>2020-06-03T08:32:00Z</cp:lastPrinted>
  <dcterms:created xsi:type="dcterms:W3CDTF">2020-06-01T12:18:00Z</dcterms:created>
  <dcterms:modified xsi:type="dcterms:W3CDTF">2020-06-16T07:31:00Z</dcterms:modified>
</cp:coreProperties>
</file>