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4" w:rsidRPr="00052104" w:rsidRDefault="00D11AC4" w:rsidP="000521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Znak sprawy ZP.271.19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.2021</w:t>
      </w:r>
    </w:p>
    <w:p w:rsidR="00052104" w:rsidRPr="00052104" w:rsidRDefault="00D75625" w:rsidP="000521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26</w:t>
      </w:r>
      <w:r w:rsidR="00D11AC4">
        <w:rPr>
          <w:rFonts w:ascii="Arial" w:eastAsia="Times New Roman" w:hAnsi="Arial" w:cs="Arial"/>
          <w:sz w:val="24"/>
          <w:szCs w:val="24"/>
          <w:lang w:eastAsia="ar-SA"/>
        </w:rPr>
        <w:t>.10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.2021r</w:t>
      </w:r>
    </w:p>
    <w:p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525561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:rsidR="009E60AE" w:rsidRPr="00525561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:rsidR="009E60AE" w:rsidRPr="008A76D9" w:rsidRDefault="009E60AE" w:rsidP="008A76D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5561">
        <w:rPr>
          <w:rFonts w:ascii="Arial" w:eastAsia="Times New Roman" w:hAnsi="Arial" w:cs="Arial"/>
          <w:sz w:val="24"/>
          <w:szCs w:val="24"/>
        </w:rPr>
        <w:t xml:space="preserve">               Działając na podstawie art. 253 ust. 1 ustawy z dnia 11 września  2019 r. Prawo zamówień publicznych (t.j. Dz.U. z 2019 r. poz. 2019) zwaną w dalszej części „ustawą Pzp” Zamawiający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informuje, że dokonał wyboru oferty najkorzystniejszej dla wykonania przedmiotu zamówienia, pn.:</w:t>
      </w:r>
      <w:r w:rsidRPr="00525561">
        <w:rPr>
          <w:rFonts w:ascii="Arial" w:eastAsia="Times New Roman" w:hAnsi="Arial" w:cs="Arial"/>
          <w:sz w:val="24"/>
          <w:szCs w:val="24"/>
        </w:rPr>
        <w:t xml:space="preserve"> </w:t>
      </w:r>
      <w:r w:rsidR="00D11AC4" w:rsidRPr="00D11AC4">
        <w:rPr>
          <w:rFonts w:ascii="Arial" w:eastAsia="Times New Roman" w:hAnsi="Arial" w:cs="Arial"/>
          <w:b/>
          <w:bCs/>
        </w:rPr>
        <w:t>" Budowa dedykowanego oświetlenia istniejących przejść dla pieszych na drodze DK47 i podporządkowanych według wytycznych GDDKiA w ramach zadania pn:„Poprawa bezpieczeństwa ruchu drogowego na przejściach dla pieszych”</w:t>
      </w:r>
    </w:p>
    <w:p w:rsidR="00525561" w:rsidRPr="00525561" w:rsidRDefault="009E60AE" w:rsidP="005255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Została wybrana oferta złożona przez:</w:t>
      </w:r>
    </w:p>
    <w:p w:rsidR="00D11AC4" w:rsidRPr="005B41FE" w:rsidRDefault="00D11AC4" w:rsidP="00D11AC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5B41FE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 xml:space="preserve">PE2B Spółka z Ograniczoną Odpowiedzialnością </w:t>
      </w:r>
    </w:p>
    <w:p w:rsidR="00D11AC4" w:rsidRPr="005B41FE" w:rsidRDefault="00D11AC4" w:rsidP="00D11AC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</w:pPr>
      <w:r w:rsidRPr="005B41FE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ul. Sobczańska 3</w:t>
      </w:r>
    </w:p>
    <w:p w:rsidR="001F5E4E" w:rsidRPr="008A76D9" w:rsidRDefault="00D11AC4" w:rsidP="00D11AC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B41FE">
        <w:rPr>
          <w:rFonts w:ascii="Arial" w:eastAsia="Times New Roman" w:hAnsi="Arial" w:cs="Arial"/>
          <w:b/>
          <w:sz w:val="24"/>
          <w:szCs w:val="24"/>
          <w:highlight w:val="lightGray"/>
          <w:lang w:eastAsia="ar-SA"/>
        </w:rPr>
        <w:t>34-443 Sromowce Niżne</w:t>
      </w:r>
      <w:bookmarkStart w:id="0" w:name="_GoBack"/>
      <w:bookmarkEnd w:id="0"/>
    </w:p>
    <w:p w:rsidR="009E60AE" w:rsidRPr="00525561" w:rsidRDefault="009E60AE" w:rsidP="001F5E4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„cena”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60,00 pkt.</w:t>
      </w:r>
    </w:p>
    <w:p w:rsidR="009E60AE" w:rsidRPr="00525561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525561">
        <w:rPr>
          <w:rFonts w:ascii="Arial" w:eastAsia="SimSun" w:hAnsi="Arial" w:cs="Arial"/>
          <w:color w:val="000000"/>
          <w:sz w:val="24"/>
          <w:szCs w:val="24"/>
          <w:u w:val="single"/>
        </w:rPr>
        <w:t>Kryterium „okres gwarancji”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przyznane punkty 40,00 pkt.</w:t>
      </w:r>
    </w:p>
    <w:p w:rsidR="009E60AE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color w:val="000000"/>
          <w:sz w:val="24"/>
          <w:szCs w:val="24"/>
        </w:rPr>
        <w:t>Łączna punktacja  100,00 pkt.</w:t>
      </w:r>
      <w:r w:rsidRPr="005255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:rsidR="008A76D9" w:rsidRPr="00525561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:rsidR="009E60AE" w:rsidRPr="00525561" w:rsidRDefault="009E60AE" w:rsidP="00525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5561">
        <w:rPr>
          <w:rFonts w:ascii="Arial" w:eastAsia="Times New Roman" w:hAnsi="Arial" w:cs="Arial"/>
          <w:sz w:val="24"/>
          <w:szCs w:val="24"/>
          <w:u w:val="single"/>
        </w:rPr>
        <w:t>Pozostałe oferty złożone w postępowaniu:</w:t>
      </w:r>
    </w:p>
    <w:tbl>
      <w:tblPr>
        <w:tblpPr w:leftFromText="141" w:rightFromText="141" w:vertAnchor="text" w:horzAnchor="margin" w:tblpY="3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337"/>
        <w:gridCol w:w="2126"/>
        <w:gridCol w:w="1134"/>
        <w:gridCol w:w="1276"/>
        <w:gridCol w:w="1276"/>
      </w:tblGrid>
      <w:tr w:rsidR="00D11AC4" w:rsidRPr="00D11AC4" w:rsidTr="00D11AC4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D11AC4" w:rsidRPr="00D11AC4" w:rsidRDefault="00D11AC4" w:rsidP="00D11AC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D11AC4" w:rsidRPr="00D11AC4" w:rsidRDefault="00D11AC4" w:rsidP="00D11AC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D11AC4" w:rsidRPr="00D11AC4" w:rsidRDefault="00D11AC4" w:rsidP="00D11AC4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D11AC4" w:rsidRPr="00D11AC4" w:rsidRDefault="00D11AC4" w:rsidP="00D11A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D11AC4" w:rsidRPr="00D11AC4" w:rsidRDefault="00D11AC4" w:rsidP="00D11A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LICZBA PUNKTÓW W  KRYTERIUM OKRES GWARANCJI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D11AC4" w:rsidRPr="00D11AC4" w:rsidRDefault="00D11AC4" w:rsidP="00D11A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SUMA WSZYSTKICH UZYSKANYCH PUNKTÓW</w:t>
            </w:r>
          </w:p>
        </w:tc>
      </w:tr>
      <w:tr w:rsidR="00D11AC4" w:rsidRPr="00D11AC4" w:rsidTr="00D11AC4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4" w:rsidRPr="00D11AC4" w:rsidRDefault="00D11AC4" w:rsidP="00D11AC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D11AC4" w:rsidRPr="00D11AC4" w:rsidRDefault="00D11AC4" w:rsidP="00D11AC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PE2B Spółka z Ograniczoną Odpowiedzialnością</w:t>
            </w:r>
            <w:r w:rsidRPr="00D11AC4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ul. Sobczańska 3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34-443 Sromowce Niżne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60,00 pkt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40,00 pkt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100,00 pkt</w:t>
            </w:r>
          </w:p>
        </w:tc>
      </w:tr>
      <w:tr w:rsidR="00D11AC4" w:rsidRPr="00D11AC4" w:rsidTr="00D11AC4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11AC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Zakład Projektowo-Usługowo-Produkcyjny "Power"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Krzysztof Jędrszczyk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 xml:space="preserve">ul. Łowińskiego 3, 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 xml:space="preserve">31-752 Kraków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47,91 pkt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40,00 pkt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4" w:rsidRPr="00D11AC4" w:rsidRDefault="00D11AC4" w:rsidP="00D11AC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1AC4">
              <w:rPr>
                <w:rFonts w:ascii="Arial" w:eastAsia="Times New Roman" w:hAnsi="Arial" w:cs="Arial"/>
                <w:lang w:eastAsia="ar-SA"/>
              </w:rPr>
              <w:t>87,91 pkt</w:t>
            </w:r>
          </w:p>
          <w:p w:rsidR="00D11AC4" w:rsidRPr="00D11AC4" w:rsidRDefault="00D11AC4" w:rsidP="00D11A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D11AC4" w:rsidRPr="00D11AC4" w:rsidRDefault="00D11AC4" w:rsidP="00D11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1AC4" w:rsidRPr="00D11AC4" w:rsidRDefault="00D11AC4" w:rsidP="00D11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E60AE" w:rsidRPr="009E60AE" w:rsidRDefault="009E60AE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9E60AE" w:rsidRPr="009E60AE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61" w:rsidRDefault="00716D61" w:rsidP="00B12783">
      <w:pPr>
        <w:spacing w:after="0" w:line="240" w:lineRule="auto"/>
      </w:pPr>
      <w:r>
        <w:separator/>
      </w:r>
    </w:p>
  </w:endnote>
  <w:endnote w:type="continuationSeparator" w:id="0">
    <w:p w:rsidR="00716D61" w:rsidRDefault="00716D6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A76D9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4C5103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61" w:rsidRDefault="00716D61" w:rsidP="00B12783">
      <w:pPr>
        <w:spacing w:after="0" w:line="240" w:lineRule="auto"/>
      </w:pPr>
      <w:r>
        <w:separator/>
      </w:r>
    </w:p>
  </w:footnote>
  <w:footnote w:type="continuationSeparator" w:id="0">
    <w:p w:rsidR="00716D61" w:rsidRDefault="00716D6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6CE28" wp14:editId="0C5FA8C1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15BC2"/>
    <w:rsid w:val="00052104"/>
    <w:rsid w:val="00056EEF"/>
    <w:rsid w:val="00074C12"/>
    <w:rsid w:val="000B1BF2"/>
    <w:rsid w:val="000D4B23"/>
    <w:rsid w:val="000E2050"/>
    <w:rsid w:val="00152D5D"/>
    <w:rsid w:val="001F4CE6"/>
    <w:rsid w:val="001F5E4E"/>
    <w:rsid w:val="00232D2F"/>
    <w:rsid w:val="00237C29"/>
    <w:rsid w:val="0027348C"/>
    <w:rsid w:val="002809E7"/>
    <w:rsid w:val="002A73CA"/>
    <w:rsid w:val="003530CB"/>
    <w:rsid w:val="00461094"/>
    <w:rsid w:val="004B28B9"/>
    <w:rsid w:val="004C486D"/>
    <w:rsid w:val="004C5103"/>
    <w:rsid w:val="004E547F"/>
    <w:rsid w:val="00514648"/>
    <w:rsid w:val="00520B71"/>
    <w:rsid w:val="00525561"/>
    <w:rsid w:val="00560FE3"/>
    <w:rsid w:val="005B41FE"/>
    <w:rsid w:val="005B4376"/>
    <w:rsid w:val="006601FE"/>
    <w:rsid w:val="006A625F"/>
    <w:rsid w:val="006D6D30"/>
    <w:rsid w:val="007075A5"/>
    <w:rsid w:val="00715FBA"/>
    <w:rsid w:val="00716D61"/>
    <w:rsid w:val="00751AB6"/>
    <w:rsid w:val="007617DD"/>
    <w:rsid w:val="007B08F5"/>
    <w:rsid w:val="00871988"/>
    <w:rsid w:val="0087394F"/>
    <w:rsid w:val="008A5467"/>
    <w:rsid w:val="008A76D9"/>
    <w:rsid w:val="008E30D7"/>
    <w:rsid w:val="009B0D4E"/>
    <w:rsid w:val="009C4E8C"/>
    <w:rsid w:val="009C71B5"/>
    <w:rsid w:val="009E60AE"/>
    <w:rsid w:val="009E668F"/>
    <w:rsid w:val="00A158F6"/>
    <w:rsid w:val="00A1743F"/>
    <w:rsid w:val="00A901C6"/>
    <w:rsid w:val="00AA61A1"/>
    <w:rsid w:val="00B11116"/>
    <w:rsid w:val="00B12783"/>
    <w:rsid w:val="00B62C91"/>
    <w:rsid w:val="00B85F67"/>
    <w:rsid w:val="00C53FC0"/>
    <w:rsid w:val="00D04217"/>
    <w:rsid w:val="00D11AC4"/>
    <w:rsid w:val="00D50A94"/>
    <w:rsid w:val="00D75625"/>
    <w:rsid w:val="00D75F1E"/>
    <w:rsid w:val="00DA79BB"/>
    <w:rsid w:val="00DB63A1"/>
    <w:rsid w:val="00DC0C06"/>
    <w:rsid w:val="00E31308"/>
    <w:rsid w:val="00E36843"/>
    <w:rsid w:val="00E74DEC"/>
    <w:rsid w:val="00E86945"/>
    <w:rsid w:val="00E9306A"/>
    <w:rsid w:val="00ED718E"/>
    <w:rsid w:val="00F27466"/>
    <w:rsid w:val="00F56C81"/>
    <w:rsid w:val="00F7675A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D7C99-3B4B-437B-9CC9-5FABD2A4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86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28</cp:revision>
  <cp:lastPrinted>2021-09-01T12:37:00Z</cp:lastPrinted>
  <dcterms:created xsi:type="dcterms:W3CDTF">2021-05-20T11:38:00Z</dcterms:created>
  <dcterms:modified xsi:type="dcterms:W3CDTF">2021-10-26T08:09:00Z</dcterms:modified>
</cp:coreProperties>
</file>