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74" w:rsidRPr="00DD61A5" w:rsidRDefault="009B2D74" w:rsidP="009B2D74">
      <w:pPr>
        <w:pStyle w:val="Tytu"/>
        <w:jc w:val="right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Załącznik nr 3</w:t>
      </w:r>
    </w:p>
    <w:p w:rsidR="009B2D74" w:rsidRDefault="009B2D74" w:rsidP="009B2D74">
      <w:pPr>
        <w:pStyle w:val="Tytu"/>
        <w:rPr>
          <w:rFonts w:ascii="Times New Roman" w:hAnsi="Times New Roman"/>
          <w:szCs w:val="24"/>
        </w:rPr>
      </w:pPr>
    </w:p>
    <w:p w:rsidR="009B2D74" w:rsidRPr="0049041D" w:rsidRDefault="009B2D74" w:rsidP="009B2D74">
      <w:pPr>
        <w:pStyle w:val="Tytu"/>
        <w:rPr>
          <w:rFonts w:ascii="Times New Roman" w:hAnsi="Times New Roman"/>
          <w:szCs w:val="24"/>
        </w:rPr>
      </w:pPr>
      <w:r w:rsidRPr="0049041D">
        <w:rPr>
          <w:rFonts w:ascii="Times New Roman" w:hAnsi="Times New Roman"/>
          <w:szCs w:val="24"/>
        </w:rPr>
        <w:t>Projektowane postanowienia umowy</w:t>
      </w:r>
    </w:p>
    <w:p w:rsidR="009B2D74" w:rsidRPr="0049041D" w:rsidRDefault="009B2D74" w:rsidP="009B2D74">
      <w:pPr>
        <w:pStyle w:val="Bezodstpw"/>
        <w:jc w:val="center"/>
        <w:rPr>
          <w:b/>
          <w:sz w:val="24"/>
          <w:szCs w:val="24"/>
        </w:rPr>
      </w:pPr>
    </w:p>
    <w:p w:rsidR="009B2D74" w:rsidRPr="0049041D" w:rsidRDefault="009B2D74" w:rsidP="009B2D74">
      <w:pPr>
        <w:pStyle w:val="Bezodstpw"/>
        <w:jc w:val="center"/>
        <w:rPr>
          <w:b/>
          <w:sz w:val="24"/>
          <w:szCs w:val="24"/>
        </w:rPr>
      </w:pPr>
      <w:r w:rsidRPr="0049041D">
        <w:rPr>
          <w:b/>
          <w:sz w:val="24"/>
          <w:szCs w:val="24"/>
        </w:rPr>
        <w:t>Umowa  nr         /24</w:t>
      </w:r>
    </w:p>
    <w:p w:rsidR="009B2D74" w:rsidRPr="0049041D" w:rsidRDefault="009B2D74" w:rsidP="009B2D74">
      <w:pPr>
        <w:pStyle w:val="Tekstpodstawowy"/>
        <w:spacing w:after="0"/>
        <w:jc w:val="center"/>
        <w:rPr>
          <w:rFonts w:cs="Times New Roman"/>
        </w:rPr>
      </w:pPr>
      <w:r w:rsidRPr="0049041D">
        <w:rPr>
          <w:rFonts w:cs="Times New Roman"/>
        </w:rPr>
        <w:t>zawarta w Suchej Beskidzkiej w dniu ……...2024 r.</w:t>
      </w:r>
    </w:p>
    <w:p w:rsidR="009B2D74" w:rsidRPr="0049041D" w:rsidRDefault="009B2D74" w:rsidP="009B2D74">
      <w:pPr>
        <w:pStyle w:val="Tekstpodstawowy"/>
        <w:spacing w:after="0"/>
        <w:jc w:val="center"/>
        <w:rPr>
          <w:rFonts w:cs="Times New Roman"/>
        </w:rPr>
      </w:pPr>
      <w:r w:rsidRPr="0049041D">
        <w:rPr>
          <w:rFonts w:cs="Times New Roman"/>
        </w:rPr>
        <w:t>pomiędzy:</w:t>
      </w:r>
    </w:p>
    <w:p w:rsidR="009B2D74" w:rsidRPr="0049041D" w:rsidRDefault="009B2D74" w:rsidP="009B2D74">
      <w:pPr>
        <w:pStyle w:val="Tekstpodstawowy"/>
        <w:spacing w:after="0"/>
        <w:jc w:val="both"/>
        <w:rPr>
          <w:rFonts w:cs="Times New Roman"/>
        </w:rPr>
      </w:pPr>
    </w:p>
    <w:p w:rsidR="009B2D74" w:rsidRPr="0049041D" w:rsidRDefault="009B2D74" w:rsidP="009B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b/>
          <w:bCs/>
          <w:sz w:val="24"/>
          <w:szCs w:val="24"/>
        </w:rPr>
        <w:t xml:space="preserve">Zespołem Opieki Zdrowotnej w Suchej Beskidzkiej </w:t>
      </w:r>
      <w:r w:rsidRPr="0049041D">
        <w:rPr>
          <w:rFonts w:ascii="Times New Roman" w:hAnsi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9B2D74" w:rsidRPr="0049041D" w:rsidRDefault="009B2D74" w:rsidP="009B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sz w:val="24"/>
          <w:szCs w:val="24"/>
        </w:rPr>
        <w:t xml:space="preserve">zwanym dalej w treści umowy </w:t>
      </w:r>
      <w:r w:rsidRPr="0049041D">
        <w:rPr>
          <w:rFonts w:ascii="Times New Roman" w:hAnsi="Times New Roman"/>
          <w:b/>
          <w:sz w:val="24"/>
          <w:szCs w:val="24"/>
        </w:rPr>
        <w:t>„Zamawiającym”</w:t>
      </w:r>
      <w:r w:rsidRPr="0049041D">
        <w:rPr>
          <w:rFonts w:ascii="Times New Roman" w:hAnsi="Times New Roman"/>
          <w:sz w:val="24"/>
          <w:szCs w:val="24"/>
        </w:rPr>
        <w:t>, w imieniu którego działa:</w:t>
      </w:r>
    </w:p>
    <w:p w:rsidR="009B2D74" w:rsidRPr="0049041D" w:rsidRDefault="009B2D74" w:rsidP="009B2D74">
      <w:pPr>
        <w:pStyle w:val="Tekstpodstawowy"/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>lek. Marek Haber - Dyrektor Zespołu</w:t>
      </w:r>
    </w:p>
    <w:p w:rsidR="009B2D74" w:rsidRPr="0049041D" w:rsidRDefault="009B2D74" w:rsidP="009B2D74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 xml:space="preserve">a </w:t>
      </w:r>
    </w:p>
    <w:p w:rsidR="009B2D74" w:rsidRPr="0049041D" w:rsidRDefault="009B2D74" w:rsidP="009B2D74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>…………….…………………………….</w:t>
      </w:r>
    </w:p>
    <w:p w:rsidR="009B2D74" w:rsidRPr="0049041D" w:rsidRDefault="009B2D74" w:rsidP="009B2D74">
      <w:pPr>
        <w:pStyle w:val="Tekstpodstawowy"/>
        <w:tabs>
          <w:tab w:val="left" w:pos="2970"/>
        </w:tabs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>KRS: , Regon:  , NIP:</w:t>
      </w:r>
      <w:r w:rsidRPr="0049041D">
        <w:rPr>
          <w:rFonts w:cs="Times New Roman"/>
        </w:rPr>
        <w:tab/>
      </w:r>
    </w:p>
    <w:p w:rsidR="009B2D74" w:rsidRPr="0049041D" w:rsidRDefault="009B2D74" w:rsidP="009B2D74">
      <w:pPr>
        <w:pStyle w:val="Tekstpodstawowy"/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 xml:space="preserve">zwaną dalej w treści umowy </w:t>
      </w:r>
      <w:r w:rsidRPr="0049041D">
        <w:rPr>
          <w:rFonts w:cs="Times New Roman"/>
          <w:b/>
        </w:rPr>
        <w:t>„Wykonawcą”</w:t>
      </w:r>
      <w:r w:rsidRPr="0049041D">
        <w:rPr>
          <w:rFonts w:cs="Times New Roman"/>
        </w:rPr>
        <w:t xml:space="preserve"> w imieniu, której działa:</w:t>
      </w:r>
    </w:p>
    <w:p w:rsidR="009B2D74" w:rsidRPr="0049041D" w:rsidRDefault="009B2D74" w:rsidP="009B2D74">
      <w:pPr>
        <w:pStyle w:val="Tekstpodstawowy"/>
        <w:spacing w:after="0"/>
        <w:rPr>
          <w:rFonts w:cs="Times New Roman"/>
        </w:rPr>
      </w:pPr>
    </w:p>
    <w:p w:rsidR="009B2D74" w:rsidRPr="0049041D" w:rsidRDefault="009B2D74" w:rsidP="009B2D74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>……………………………………</w:t>
      </w:r>
    </w:p>
    <w:p w:rsidR="009B2D74" w:rsidRPr="00B032B6" w:rsidRDefault="009B2D74" w:rsidP="009B2D74">
      <w:pPr>
        <w:pStyle w:val="Tekstpodstawowy"/>
        <w:spacing w:after="0"/>
        <w:jc w:val="center"/>
        <w:rPr>
          <w:rFonts w:cs="Times New Roman"/>
        </w:rPr>
      </w:pPr>
    </w:p>
    <w:p w:rsidR="009B2D74" w:rsidRPr="00B032B6" w:rsidRDefault="009B2D74" w:rsidP="00C16B23">
      <w:pPr>
        <w:jc w:val="center"/>
        <w:rPr>
          <w:rFonts w:ascii="Times New Roman" w:hAnsi="Times New Roman"/>
          <w:sz w:val="24"/>
          <w:szCs w:val="24"/>
        </w:rPr>
      </w:pPr>
      <w:r w:rsidRPr="00B032B6">
        <w:rPr>
          <w:rFonts w:ascii="Times New Roman" w:hAnsi="Times New Roman"/>
          <w:sz w:val="24"/>
          <w:szCs w:val="24"/>
        </w:rPr>
        <w:t xml:space="preserve">W wyniku wyboru oferty Wykonawcy złożonej w toku postępowania o udzielenie zamówienia w trybie podstawowym Wariant I na </w:t>
      </w:r>
      <w:r w:rsidRPr="00B032B6">
        <w:rPr>
          <w:rFonts w:ascii="Times New Roman" w:hAnsi="Times New Roman"/>
          <w:b/>
          <w:sz w:val="24"/>
          <w:szCs w:val="24"/>
        </w:rPr>
        <w:t xml:space="preserve">Dostawa i </w:t>
      </w:r>
      <w:r w:rsidR="00262D02">
        <w:rPr>
          <w:rFonts w:ascii="Times New Roman" w:hAnsi="Times New Roman"/>
          <w:b/>
          <w:sz w:val="24"/>
          <w:szCs w:val="24"/>
        </w:rPr>
        <w:t>montaż agregatu wody lodowej</w:t>
      </w:r>
      <w:r w:rsidRPr="00B032B6">
        <w:rPr>
          <w:rFonts w:ascii="Times New Roman" w:hAnsi="Times New Roman"/>
          <w:bCs/>
          <w:sz w:val="24"/>
          <w:szCs w:val="24"/>
        </w:rPr>
        <w:t xml:space="preserve"> (</w:t>
      </w:r>
      <w:r w:rsidRPr="00B032B6">
        <w:rPr>
          <w:rFonts w:ascii="Times New Roman" w:hAnsi="Times New Roman"/>
          <w:sz w:val="24"/>
          <w:szCs w:val="24"/>
        </w:rPr>
        <w:t>znak: ZOZ.V.010/DZP/</w:t>
      </w:r>
      <w:r w:rsidR="00262D02">
        <w:rPr>
          <w:rFonts w:ascii="Times New Roman" w:hAnsi="Times New Roman"/>
          <w:sz w:val="24"/>
          <w:szCs w:val="24"/>
        </w:rPr>
        <w:t>34</w:t>
      </w:r>
      <w:r w:rsidRPr="00B032B6">
        <w:rPr>
          <w:rFonts w:ascii="Times New Roman" w:hAnsi="Times New Roman"/>
          <w:sz w:val="24"/>
          <w:szCs w:val="24"/>
        </w:rPr>
        <w:t>/24) prowadzonego przez Zamawiającego, została zawarta umowa o następującej treści:</w:t>
      </w:r>
    </w:p>
    <w:p w:rsidR="009B2D74" w:rsidRPr="0049041D" w:rsidRDefault="009B2D74" w:rsidP="009B2D74">
      <w:pPr>
        <w:pStyle w:val="Tekstpodstawowy"/>
        <w:spacing w:after="0" w:line="276" w:lineRule="auto"/>
        <w:jc w:val="center"/>
        <w:rPr>
          <w:rFonts w:cs="Times New Roman"/>
          <w:b/>
        </w:rPr>
      </w:pPr>
    </w:p>
    <w:p w:rsidR="009B2D74" w:rsidRPr="00E572D0" w:rsidRDefault="009B2D74" w:rsidP="009B2D74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E572D0">
        <w:rPr>
          <w:rFonts w:cs="Times New Roman"/>
          <w:b/>
        </w:rPr>
        <w:t>§ 1</w:t>
      </w:r>
    </w:p>
    <w:p w:rsidR="009B2D74" w:rsidRPr="00E572D0" w:rsidRDefault="009B2D74" w:rsidP="009B2D74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E572D0">
        <w:rPr>
          <w:rFonts w:cs="Times New Roman"/>
          <w:b/>
        </w:rPr>
        <w:t xml:space="preserve">Przedmiot umowy </w:t>
      </w:r>
    </w:p>
    <w:p w:rsidR="009B2D74" w:rsidRPr="00E572D0" w:rsidRDefault="009B2D74" w:rsidP="009B2D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72D0">
        <w:rPr>
          <w:rFonts w:ascii="Times New Roman" w:hAnsi="Times New Roman"/>
          <w:sz w:val="24"/>
          <w:szCs w:val="24"/>
        </w:rPr>
        <w:t xml:space="preserve">1. Zamawiający zleca, a Wykonawca zobowiązuje się do dostawy i </w:t>
      </w:r>
      <w:r w:rsidR="00262D02">
        <w:rPr>
          <w:rFonts w:ascii="Times New Roman" w:hAnsi="Times New Roman"/>
          <w:sz w:val="24"/>
          <w:szCs w:val="24"/>
        </w:rPr>
        <w:t>montażu agregatu wody lodowej</w:t>
      </w:r>
      <w:r w:rsidRPr="00E572D0">
        <w:rPr>
          <w:rFonts w:ascii="Times New Roman" w:hAnsi="Times New Roman"/>
          <w:sz w:val="24"/>
          <w:szCs w:val="24"/>
        </w:rPr>
        <w:t>.</w:t>
      </w:r>
    </w:p>
    <w:p w:rsidR="009B2D74" w:rsidRPr="00E572D0" w:rsidRDefault="009B2D74" w:rsidP="009B2D74">
      <w:pPr>
        <w:pStyle w:val="Tekstpodstawowywcity"/>
        <w:spacing w:line="276" w:lineRule="auto"/>
        <w:ind w:left="0"/>
        <w:jc w:val="both"/>
        <w:rPr>
          <w:rFonts w:cs="Times New Roman"/>
          <w:b/>
          <w:bCs/>
        </w:rPr>
      </w:pPr>
      <w:r w:rsidRPr="00E572D0">
        <w:rPr>
          <w:rFonts w:cs="Times New Roman"/>
        </w:rPr>
        <w:t xml:space="preserve">2. Szczegółowy opis przedmiotu umowy określony jest w załączniku nr 1 stanowiącym integralną część umowy. </w:t>
      </w:r>
    </w:p>
    <w:p w:rsidR="009B2D74" w:rsidRPr="00E572D0" w:rsidRDefault="009B2D74" w:rsidP="009B2D74">
      <w:pPr>
        <w:pStyle w:val="Tekstpodstawowy2"/>
        <w:widowControl/>
        <w:suppressAutoHyphens w:val="0"/>
        <w:spacing w:after="0" w:line="276" w:lineRule="auto"/>
        <w:jc w:val="both"/>
        <w:rPr>
          <w:rFonts w:cs="Times New Roman"/>
        </w:rPr>
      </w:pPr>
      <w:r w:rsidRPr="00E572D0">
        <w:rPr>
          <w:rFonts w:cs="Times New Roman"/>
        </w:rPr>
        <w:t>3. Wykonawca zobowiązuje się do wykonania umowy zgodnie z wymaganiami dotyczącymi przedmiotu zamówienia określonymi w SWZ oraz postanowieniami oferty złożonej w ramach postępowania o udzielenie zamówienia publicznego znak: ZOZ.V.010/DZP/</w:t>
      </w:r>
      <w:r w:rsidR="00262D02">
        <w:rPr>
          <w:rFonts w:cs="Times New Roman"/>
        </w:rPr>
        <w:t>34</w:t>
      </w:r>
      <w:r w:rsidRPr="00E572D0">
        <w:rPr>
          <w:rFonts w:cs="Times New Roman"/>
        </w:rPr>
        <w:t>/24.</w:t>
      </w:r>
    </w:p>
    <w:p w:rsidR="009B2D74" w:rsidRDefault="009B2D74" w:rsidP="009B2D74">
      <w:pPr>
        <w:pStyle w:val="Tekstpodstawowy2"/>
        <w:widowControl/>
        <w:suppressAutoHyphens w:val="0"/>
        <w:spacing w:after="0" w:line="276" w:lineRule="auto"/>
        <w:jc w:val="both"/>
        <w:rPr>
          <w:rFonts w:cs="Times New Roman"/>
          <w:color w:val="FF0000"/>
        </w:rPr>
      </w:pPr>
    </w:p>
    <w:p w:rsidR="009B2D74" w:rsidRPr="00400A96" w:rsidRDefault="009B2D74" w:rsidP="009B2D74">
      <w:pPr>
        <w:pStyle w:val="Tekstpodstawowy2"/>
        <w:widowControl/>
        <w:suppressAutoHyphens w:val="0"/>
        <w:spacing w:after="0" w:line="276" w:lineRule="auto"/>
        <w:jc w:val="both"/>
        <w:rPr>
          <w:rFonts w:cs="Times New Roman"/>
          <w:color w:val="FF0000"/>
        </w:rPr>
      </w:pPr>
    </w:p>
    <w:p w:rsidR="009B2D74" w:rsidRPr="00400A96" w:rsidRDefault="009B2D74" w:rsidP="009B2D74">
      <w:pPr>
        <w:spacing w:after="0" w:line="276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B2D74" w:rsidRPr="00B8622B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622B">
        <w:rPr>
          <w:rFonts w:ascii="Times New Roman" w:hAnsi="Times New Roman"/>
          <w:b/>
          <w:sz w:val="24"/>
          <w:szCs w:val="24"/>
        </w:rPr>
        <w:t>§ 2</w:t>
      </w:r>
    </w:p>
    <w:p w:rsidR="009B2D74" w:rsidRPr="00B8622B" w:rsidRDefault="009B2D74" w:rsidP="009B2D74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B8622B">
        <w:rPr>
          <w:rFonts w:cs="Times New Roman"/>
        </w:rPr>
        <w:t>Wartość umowy</w:t>
      </w:r>
    </w:p>
    <w:p w:rsidR="009B2D74" w:rsidRPr="00B8622B" w:rsidRDefault="009B2D74" w:rsidP="009B2D74">
      <w:pPr>
        <w:pStyle w:val="Lista"/>
        <w:widowControl/>
        <w:suppressAutoHyphens w:val="0"/>
        <w:spacing w:after="0" w:line="276" w:lineRule="auto"/>
        <w:rPr>
          <w:rFonts w:cs="Times New Roman"/>
        </w:rPr>
      </w:pPr>
      <w:r w:rsidRPr="00B8622B">
        <w:rPr>
          <w:rFonts w:cs="Times New Roman"/>
        </w:rPr>
        <w:t>1. Strony uzgadniają wartość umowy:</w:t>
      </w:r>
    </w:p>
    <w:p w:rsidR="009B2D74" w:rsidRPr="00B8622B" w:rsidRDefault="009B2D74" w:rsidP="009B2D74">
      <w:pPr>
        <w:pStyle w:val="Lista-kontynuacja"/>
        <w:tabs>
          <w:tab w:val="num" w:pos="0"/>
        </w:tabs>
        <w:spacing w:after="0" w:line="276" w:lineRule="auto"/>
        <w:ind w:left="0"/>
        <w:rPr>
          <w:sz w:val="24"/>
          <w:szCs w:val="24"/>
        </w:rPr>
      </w:pPr>
      <w:r w:rsidRPr="00B8622B">
        <w:rPr>
          <w:sz w:val="24"/>
          <w:szCs w:val="24"/>
        </w:rPr>
        <w:t xml:space="preserve">netto: _____________ zł </w:t>
      </w:r>
    </w:p>
    <w:p w:rsidR="009B2D74" w:rsidRPr="00B8622B" w:rsidRDefault="009B2D74" w:rsidP="009B2D74">
      <w:pPr>
        <w:tabs>
          <w:tab w:val="num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622B">
        <w:rPr>
          <w:rFonts w:ascii="Times New Roman" w:hAnsi="Times New Roman"/>
          <w:sz w:val="24"/>
          <w:szCs w:val="24"/>
        </w:rPr>
        <w:lastRenderedPageBreak/>
        <w:t>(słownie: __________________________________________________________________)</w:t>
      </w:r>
    </w:p>
    <w:p w:rsidR="009B2D74" w:rsidRPr="00B8622B" w:rsidRDefault="009B2D74" w:rsidP="009B2D74">
      <w:pPr>
        <w:pStyle w:val="Tekstpodstawowy"/>
        <w:tabs>
          <w:tab w:val="num" w:pos="0"/>
        </w:tabs>
        <w:spacing w:after="0" w:line="276" w:lineRule="auto"/>
        <w:jc w:val="both"/>
        <w:rPr>
          <w:rFonts w:cs="Times New Roman"/>
        </w:rPr>
      </w:pPr>
      <w:r w:rsidRPr="00B8622B">
        <w:rPr>
          <w:rFonts w:cs="Times New Roman"/>
        </w:rPr>
        <w:t xml:space="preserve">brutto: _____________ zł </w:t>
      </w:r>
    </w:p>
    <w:p w:rsidR="009B2D74" w:rsidRPr="00B8622B" w:rsidRDefault="009B2D74" w:rsidP="009B2D74">
      <w:pPr>
        <w:tabs>
          <w:tab w:val="num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622B">
        <w:rPr>
          <w:rFonts w:ascii="Times New Roman" w:hAnsi="Times New Roman"/>
          <w:sz w:val="24"/>
          <w:szCs w:val="24"/>
        </w:rPr>
        <w:t>(słownie: __________________________________________________________________)</w:t>
      </w:r>
    </w:p>
    <w:p w:rsidR="009B2D74" w:rsidRPr="00B8622B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B8622B">
        <w:rPr>
          <w:rFonts w:ascii="Times New Roman" w:hAnsi="Times New Roman"/>
          <w:sz w:val="24"/>
          <w:szCs w:val="24"/>
        </w:rPr>
        <w:t xml:space="preserve">2. </w:t>
      </w:r>
      <w:r w:rsidRPr="00B8622B">
        <w:rPr>
          <w:rFonts w:ascii="Times New Roman" w:hAnsi="Times New Roman"/>
          <w:sz w:val="24"/>
        </w:rPr>
        <w:t>Cena zawierają wszelkie koszty związane z dostawą i instalacją przedmiotu umowy u Zamawiającego (w szczególności transport, opakowanie, czynności związane z przygotowaniem dostawy, ubezpieczenia, przesyłka, koszty prac instalacyjnych itp.).</w:t>
      </w:r>
    </w:p>
    <w:p w:rsidR="009B2D74" w:rsidRPr="00B8622B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B59EA">
        <w:rPr>
          <w:rFonts w:ascii="Times New Roman" w:hAnsi="Times New Roman"/>
          <w:sz w:val="24"/>
        </w:rPr>
        <w:t xml:space="preserve">3. </w:t>
      </w:r>
      <w:r w:rsidRPr="00EB59EA">
        <w:rPr>
          <w:rFonts w:ascii="Times New Roman" w:hAnsi="Times New Roman"/>
          <w:sz w:val="24"/>
          <w:szCs w:val="24"/>
        </w:rPr>
        <w:t>Wykonawca zobowiązuje się do należytego opakowania przedmiotu umowy, ubezpieczenia go na czas załadunku, transportu i wyładunku oraz dostarczenia go środkiem transportu gwarantującym odpowiednie zabezpieczenie.</w:t>
      </w:r>
      <w:r w:rsidRPr="00B8622B">
        <w:rPr>
          <w:rFonts w:ascii="Times New Roman" w:hAnsi="Times New Roman"/>
        </w:rPr>
        <w:t xml:space="preserve"> </w:t>
      </w:r>
    </w:p>
    <w:p w:rsidR="009B2D74" w:rsidRPr="00400A96" w:rsidRDefault="009B2D74" w:rsidP="009B2D74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B2D74" w:rsidRPr="00B8622B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622B">
        <w:rPr>
          <w:rFonts w:ascii="Times New Roman" w:hAnsi="Times New Roman"/>
          <w:b/>
          <w:sz w:val="24"/>
          <w:szCs w:val="24"/>
        </w:rPr>
        <w:t>§ 3</w:t>
      </w:r>
    </w:p>
    <w:p w:rsidR="009B2D74" w:rsidRPr="00B8622B" w:rsidRDefault="009B2D74" w:rsidP="009B2D74">
      <w:pPr>
        <w:pStyle w:val="Nagwek2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B8622B">
        <w:rPr>
          <w:rFonts w:ascii="Times New Roman" w:hAnsi="Times New Roman" w:cs="Times New Roman"/>
          <w:b/>
        </w:rPr>
        <w:t>Warunki płatności</w:t>
      </w:r>
    </w:p>
    <w:p w:rsidR="009B2D74" w:rsidRPr="00B8622B" w:rsidRDefault="009B2D74" w:rsidP="009B2D74">
      <w:pPr>
        <w:pStyle w:val="Lista"/>
        <w:spacing w:after="0" w:line="276" w:lineRule="auto"/>
        <w:jc w:val="both"/>
        <w:rPr>
          <w:rFonts w:cs="Times New Roman"/>
        </w:rPr>
      </w:pPr>
      <w:r w:rsidRPr="00B8622B">
        <w:rPr>
          <w:rFonts w:cs="Times New Roman"/>
        </w:rPr>
        <w:t>1. Płatność realizowana będzie przelewem bankowym w terminie do 60 dni od daty wystawienia faktury, na podstawie protokołu odbioru podpisanego przez Wykonawcę i Zamawiającego.</w:t>
      </w:r>
    </w:p>
    <w:p w:rsidR="009B2D74" w:rsidRPr="00B8622B" w:rsidRDefault="009B2D74" w:rsidP="009B2D74">
      <w:pPr>
        <w:pStyle w:val="Lista"/>
        <w:spacing w:after="0" w:line="276" w:lineRule="auto"/>
        <w:jc w:val="both"/>
        <w:rPr>
          <w:rFonts w:cs="Times New Roman"/>
        </w:rPr>
      </w:pPr>
      <w:r w:rsidRPr="00B8622B">
        <w:rPr>
          <w:rFonts w:cs="Times New Roman"/>
        </w:rPr>
        <w:t>2.Podstawą zapłaty za należycie wykonany przedmiot umowy, o którym mowa w § 1     niniejszej umowy będzie podpisanie przez obie Strony protokołu odbioru przedmiotu umowy stwierdzającego jego zgodność z opisem przedmiotu umowy.</w:t>
      </w:r>
    </w:p>
    <w:p w:rsidR="009B2D74" w:rsidRPr="00B8622B" w:rsidRDefault="009B2D74" w:rsidP="009B2D74">
      <w:pPr>
        <w:pStyle w:val="Lista"/>
        <w:spacing w:after="0" w:line="276" w:lineRule="auto"/>
        <w:jc w:val="both"/>
        <w:rPr>
          <w:rFonts w:cs="Times New Roman"/>
        </w:rPr>
      </w:pPr>
      <w:r w:rsidRPr="00B8622B">
        <w:rPr>
          <w:rFonts w:cs="Times New Roman"/>
        </w:rPr>
        <w:t xml:space="preserve">3. Protokół, o którym mowa wyżej, winien zostać sporządzony niezwłocznie po zakończeniu instalacji  </w:t>
      </w:r>
      <w:r w:rsidR="00262D02">
        <w:rPr>
          <w:rFonts w:cs="Times New Roman"/>
        </w:rPr>
        <w:t>agregatu wody lodowej</w:t>
      </w:r>
      <w:r w:rsidRPr="00B8622B">
        <w:rPr>
          <w:rFonts w:cs="Times New Roman"/>
        </w:rPr>
        <w:t xml:space="preserve"> na podstawie zgłoszenia Zamawiającemu przez Wykonawcę gotowości do odbioru.</w:t>
      </w:r>
    </w:p>
    <w:p w:rsidR="009B2D74" w:rsidRDefault="009B2D74" w:rsidP="009B2D74">
      <w:pPr>
        <w:pStyle w:val="Lista"/>
        <w:spacing w:after="0" w:line="276" w:lineRule="auto"/>
        <w:jc w:val="both"/>
        <w:rPr>
          <w:rFonts w:cs="Times New Roman"/>
          <w:color w:val="FF0000"/>
        </w:rPr>
      </w:pPr>
    </w:p>
    <w:p w:rsidR="009B2D74" w:rsidRPr="00EB59EA" w:rsidRDefault="009B2D74" w:rsidP="009B2D74">
      <w:pPr>
        <w:pStyle w:val="Lista"/>
        <w:spacing w:after="0" w:line="276" w:lineRule="auto"/>
        <w:jc w:val="both"/>
        <w:rPr>
          <w:rFonts w:cs="Times New Roman"/>
        </w:rPr>
      </w:pPr>
    </w:p>
    <w:p w:rsidR="009B2D74" w:rsidRPr="00EB59EA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EA">
        <w:rPr>
          <w:rFonts w:ascii="Times New Roman" w:hAnsi="Times New Roman"/>
          <w:b/>
          <w:sz w:val="24"/>
          <w:szCs w:val="24"/>
        </w:rPr>
        <w:t>§ 4</w:t>
      </w:r>
    </w:p>
    <w:p w:rsidR="009B2D74" w:rsidRPr="00EB59EA" w:rsidRDefault="009B2D74" w:rsidP="009B2D74">
      <w:pPr>
        <w:pStyle w:val="Nagwek1"/>
        <w:numPr>
          <w:ilvl w:val="0"/>
          <w:numId w:val="0"/>
        </w:numPr>
        <w:spacing w:line="276" w:lineRule="auto"/>
        <w:ind w:hanging="432"/>
        <w:rPr>
          <w:rFonts w:cs="Times New Roman"/>
        </w:rPr>
      </w:pPr>
      <w:r w:rsidRPr="00EB59EA">
        <w:rPr>
          <w:rFonts w:cs="Times New Roman"/>
        </w:rPr>
        <w:t>Termin dostawy i obowiązki Wykonawcy</w:t>
      </w:r>
    </w:p>
    <w:p w:rsidR="009B2D74" w:rsidRPr="00EB59EA" w:rsidRDefault="009B2D74" w:rsidP="009B2D74">
      <w:pPr>
        <w:pStyle w:val="Tekstpodstawowy"/>
        <w:spacing w:after="0" w:line="276" w:lineRule="auto"/>
        <w:jc w:val="both"/>
        <w:rPr>
          <w:rFonts w:cs="Times New Roman"/>
        </w:rPr>
      </w:pPr>
      <w:r w:rsidRPr="00EB59EA">
        <w:rPr>
          <w:rFonts w:cs="Times New Roman"/>
        </w:rPr>
        <w:t xml:space="preserve">1.  Dostawa przedmiotu umowy nastąpi w terminie do </w:t>
      </w:r>
      <w:r w:rsidR="00262D02">
        <w:rPr>
          <w:rFonts w:cs="Times New Roman"/>
        </w:rPr>
        <w:t>6 tygodni</w:t>
      </w:r>
      <w:r w:rsidRPr="00EB59EA">
        <w:rPr>
          <w:rFonts w:cs="Times New Roman"/>
        </w:rPr>
        <w:t xml:space="preserve"> od daty zawarcia umowy.</w:t>
      </w:r>
    </w:p>
    <w:p w:rsidR="009B2D74" w:rsidRPr="00EB59EA" w:rsidRDefault="009B2D74" w:rsidP="009B2D74">
      <w:pPr>
        <w:widowControl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2. Wykonawca zobowiązany jest do:</w:t>
      </w:r>
    </w:p>
    <w:p w:rsidR="009B2D74" w:rsidRPr="00EB59EA" w:rsidRDefault="009B2D74" w:rsidP="009B2D74">
      <w:pPr>
        <w:numPr>
          <w:ilvl w:val="2"/>
          <w:numId w:val="44"/>
        </w:numPr>
        <w:suppressAutoHyphens/>
        <w:spacing w:after="0" w:line="276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właściwego utrzymania i zabezpieczenia terenu prac,</w:t>
      </w:r>
    </w:p>
    <w:p w:rsidR="009B2D74" w:rsidRPr="00EB59EA" w:rsidRDefault="009B2D74" w:rsidP="009B2D74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b 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9EA">
        <w:rPr>
          <w:rFonts w:ascii="Times New Roman" w:hAnsi="Times New Roman"/>
          <w:sz w:val="24"/>
          <w:szCs w:val="24"/>
        </w:rPr>
        <w:t>wywozu na swój koszt odpadów budowlanych,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 xml:space="preserve">   c) umożliwienie wstępu na teren prac pracownikom organów państwowego nadzoru </w:t>
      </w:r>
    </w:p>
    <w:p w:rsidR="009B2D74" w:rsidRPr="00EB59EA" w:rsidRDefault="009B2D74" w:rsidP="009B2D74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 xml:space="preserve">     budowlanego i wyznaczonym pracownikom Zamawiającego,</w:t>
      </w:r>
    </w:p>
    <w:p w:rsidR="009B2D74" w:rsidRPr="00EB59EA" w:rsidRDefault="009B2D74" w:rsidP="009B2D74">
      <w:pPr>
        <w:suppressAutoHyphens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B59EA">
        <w:rPr>
          <w:rFonts w:ascii="Times New Roman" w:hAnsi="Times New Roman"/>
          <w:sz w:val="24"/>
          <w:szCs w:val="24"/>
        </w:rPr>
        <w:t>d) prowadzenie wymaganych dokumentów,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59EA">
        <w:rPr>
          <w:rFonts w:ascii="Times New Roman" w:hAnsi="Times New Roman"/>
          <w:sz w:val="24"/>
          <w:szCs w:val="24"/>
        </w:rPr>
        <w:t xml:space="preserve">e) przekazania Zamawiającemu  dokumentacji odbiorowej wraz z atestami wbudowanych  </w:t>
      </w:r>
    </w:p>
    <w:p w:rsidR="009B2D74" w:rsidRPr="00EB59EA" w:rsidRDefault="009B2D74" w:rsidP="009B2D74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 xml:space="preserve">     materiałów, kartami gwarancyjnymi, instrukcjami i innymi niezbędnymi dokumentami;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 xml:space="preserve">  f)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B59EA">
        <w:rPr>
          <w:rFonts w:ascii="Times New Roman" w:hAnsi="Times New Roman"/>
          <w:sz w:val="24"/>
          <w:szCs w:val="24"/>
        </w:rPr>
        <w:t>rzestrzeganie zasad środowiskowych obowiązujących u Zamawiającego – stanowiących załącznik nr 2 do umowy,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 xml:space="preserve">  g) uporządkowanie terenu instalacji po zakończeniu robót i przekazanie go Zamawiającemu  w terminie ustalonym na odbiór przedmiotu umowy;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 xml:space="preserve">  h) zapewnienie odpowiednich warunków BHP i PPOŻ, zgodnie z wymogami  obowiązującymi u Zamawiającego,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3. Zasady prowadzenia prac instalacyjnych</w:t>
      </w:r>
    </w:p>
    <w:p w:rsidR="009B2D74" w:rsidRPr="00EB59EA" w:rsidRDefault="009B2D74" w:rsidP="009B2D74">
      <w:pPr>
        <w:suppressAutoHyphens/>
        <w:spacing w:line="276" w:lineRule="auto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pacing w:val="3"/>
          <w:w w:val="101"/>
          <w:sz w:val="24"/>
          <w:szCs w:val="24"/>
        </w:rPr>
        <w:t xml:space="preserve">  a) wszelkie prace związane z dużym hałasem (wyburzenia, skuwania, itp.,) muszą być wykonywane w taki sposób, aby maksymalnie zminimalizować uciążliwości dla </w:t>
      </w:r>
      <w:r w:rsidRPr="00EB59EA">
        <w:rPr>
          <w:rFonts w:ascii="Times New Roman" w:hAnsi="Times New Roman"/>
          <w:spacing w:val="3"/>
          <w:w w:val="101"/>
          <w:sz w:val="24"/>
          <w:szCs w:val="24"/>
        </w:rPr>
        <w:lastRenderedPageBreak/>
        <w:t>użytkowników obiektu. Wykonawca będzie zobowiązany wykonywać roboty powodujące hałas wyłącznie w dniach i godzinach ustalonych z działem technicznym</w:t>
      </w:r>
    </w:p>
    <w:p w:rsidR="009B2D74" w:rsidRPr="00EB59EA" w:rsidRDefault="009B2D74" w:rsidP="009B2D74">
      <w:pPr>
        <w:suppressAutoHyphens/>
        <w:spacing w:line="276" w:lineRule="auto"/>
        <w:ind w:left="284"/>
        <w:contextualSpacing/>
        <w:jc w:val="both"/>
        <w:rPr>
          <w:rFonts w:ascii="Times New Roman" w:hAnsi="Times New Roman"/>
          <w:spacing w:val="3"/>
          <w:w w:val="101"/>
          <w:sz w:val="24"/>
          <w:szCs w:val="24"/>
        </w:rPr>
      </w:pPr>
      <w:r w:rsidRPr="00EB59EA">
        <w:rPr>
          <w:rFonts w:ascii="Times New Roman" w:hAnsi="Times New Roman"/>
          <w:spacing w:val="3"/>
          <w:w w:val="101"/>
          <w:sz w:val="24"/>
          <w:szCs w:val="24"/>
        </w:rPr>
        <w:t xml:space="preserve">   b)jakiekolwiek szkody powstałe podczas robót usuwa Wykonawca na własny koszt,</w:t>
      </w:r>
    </w:p>
    <w:p w:rsidR="009B2D74" w:rsidRPr="00EB59EA" w:rsidRDefault="009B2D74" w:rsidP="009B2D74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pacing w:val="3"/>
          <w:w w:val="101"/>
          <w:sz w:val="24"/>
          <w:szCs w:val="24"/>
        </w:rPr>
        <w:t xml:space="preserve">c) w obiekcie Szpitala udzielane są świadczenia medyczne  oraz prace administracyjno-biurowe. Obiekt  będzie normalnie użytkowany w czasie instalacji. W trakcie realizacji zadań wyłączone będą z użytkowania pomieszczenia objęte pracami, pozostała część oddziału będzie funkcjonowała normalnie. </w:t>
      </w:r>
    </w:p>
    <w:p w:rsidR="009B2D74" w:rsidRPr="002F080E" w:rsidRDefault="00C16B23" w:rsidP="00C16B23">
      <w:pPr>
        <w:suppressAutoHyphens/>
        <w:spacing w:after="0" w:line="276" w:lineRule="auto"/>
        <w:ind w:left="426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pacing w:val="3"/>
          <w:w w:val="101"/>
          <w:sz w:val="24"/>
          <w:szCs w:val="24"/>
        </w:rPr>
        <w:t xml:space="preserve">d) </w:t>
      </w:r>
      <w:r w:rsidR="009B2D74" w:rsidRPr="00EB59EA">
        <w:rPr>
          <w:rFonts w:ascii="Times New Roman" w:hAnsi="Times New Roman"/>
          <w:spacing w:val="3"/>
          <w:w w:val="101"/>
          <w:sz w:val="24"/>
          <w:szCs w:val="24"/>
        </w:rPr>
        <w:t>Zamawiający wymaga, aby po wykonaniu wszystkich czynności Wykonawca uporządkował miejsca prowadzenia prac oraz pozostawił je w stanie czystym i nadającym się do użytkowania.</w:t>
      </w:r>
    </w:p>
    <w:p w:rsidR="009B2D74" w:rsidRPr="00EB59EA" w:rsidRDefault="009B2D74" w:rsidP="009B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B59EA">
        <w:rPr>
          <w:rFonts w:ascii="Times New Roman" w:eastAsiaTheme="minorHAnsi" w:hAnsi="Times New Roman"/>
          <w:sz w:val="24"/>
          <w:szCs w:val="24"/>
        </w:rPr>
        <w:t xml:space="preserve">4. Przy dokonywaniu odbiorów Strony będą stosować następujące zasady: </w:t>
      </w:r>
    </w:p>
    <w:p w:rsidR="009B2D74" w:rsidRPr="00EB59EA" w:rsidRDefault="009B2D74" w:rsidP="009B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B59EA">
        <w:rPr>
          <w:rFonts w:ascii="Times New Roman" w:eastAsiaTheme="minorHAnsi" w:hAnsi="Times New Roman"/>
          <w:sz w:val="24"/>
          <w:szCs w:val="24"/>
        </w:rPr>
        <w:t xml:space="preserve">a) Zamawiający może odmówić podpisania Protokołu odbioru w przypadku stwierdzenia na podstawie dokumentacji, że dostarczony przedmiot umowy nie jest przedmiotem umowy wymienionym w załączniku nr 1 do Umowy; </w:t>
      </w:r>
    </w:p>
    <w:p w:rsidR="009B2D74" w:rsidRPr="00EB59EA" w:rsidRDefault="009B2D74" w:rsidP="009B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B59EA">
        <w:rPr>
          <w:rFonts w:ascii="Times New Roman" w:eastAsiaTheme="minorHAnsi" w:hAnsi="Times New Roman"/>
          <w:sz w:val="24"/>
          <w:szCs w:val="24"/>
        </w:rPr>
        <w:t xml:space="preserve">b) Zamawiający może odmówić podpisania protokołu w przypadku stwierdzenia wad przedmiotu umowy, innych niż wady nieistotne. W takim przypadku Wykonawca będzie zobowiązany do usunięcia tych wad na własny koszt w terminie wyznaczonym przez Zamawiającego i ponownego zgłoszenia do odbioru. Odnośnie wad nieistotnych stwierdzonych podczas tego odbioru strony ustalą sposób i tryb ich usunięcia na koszt Wykonawcy. </w:t>
      </w:r>
    </w:p>
    <w:p w:rsidR="009B2D74" w:rsidRPr="00EB59EA" w:rsidRDefault="009B2D74" w:rsidP="009B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B59EA">
        <w:rPr>
          <w:rFonts w:ascii="Times New Roman" w:eastAsiaTheme="minorHAnsi" w:hAnsi="Times New Roman"/>
          <w:sz w:val="24"/>
          <w:szCs w:val="24"/>
        </w:rPr>
        <w:t>5. Wykonawca podczas realizacji Umowy zobowiązuje się ściśle współpracować z Zamawiającym.</w:t>
      </w:r>
    </w:p>
    <w:p w:rsidR="009B2D74" w:rsidRPr="00400A96" w:rsidRDefault="009B2D74" w:rsidP="009B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9B2D74" w:rsidRPr="00EB59EA" w:rsidRDefault="009B2D74" w:rsidP="009B2D74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B59EA">
        <w:rPr>
          <w:rFonts w:ascii="Times New Roman" w:hAnsi="Times New Roman"/>
          <w:b/>
          <w:snapToGrid w:val="0"/>
          <w:sz w:val="24"/>
          <w:szCs w:val="24"/>
        </w:rPr>
        <w:t>§ 5</w:t>
      </w:r>
    </w:p>
    <w:p w:rsidR="009B2D74" w:rsidRPr="00EB59EA" w:rsidRDefault="009B2D74" w:rsidP="009B2D74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B59EA">
        <w:rPr>
          <w:rFonts w:ascii="Times New Roman" w:hAnsi="Times New Roman"/>
          <w:b/>
          <w:snapToGrid w:val="0"/>
          <w:sz w:val="24"/>
          <w:szCs w:val="24"/>
        </w:rPr>
        <w:t>Gwarancja</w:t>
      </w:r>
    </w:p>
    <w:p w:rsidR="009B2D74" w:rsidRDefault="009B2D74" w:rsidP="009B2D74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EB59EA">
        <w:rPr>
          <w:rFonts w:cs="Times New Roman"/>
        </w:rPr>
        <w:t>Przedmiot umowy określony w § 1 objęty jest …….. miesięczną gwarancją (zgodnie ze złożoną ofertą). Wraz z podpisaniem protokołu odbioru Wykonawca dostarczy Zamawiającemu kartę gwarancyjną.</w:t>
      </w:r>
    </w:p>
    <w:p w:rsidR="009B2D74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01C8">
        <w:rPr>
          <w:rFonts w:ascii="Times New Roman" w:hAnsi="Times New Roman"/>
          <w:sz w:val="24"/>
          <w:szCs w:val="24"/>
          <w:lang w:eastAsia="pl-PL"/>
        </w:rPr>
        <w:t xml:space="preserve">2. W okresie trwania gwarancji Wykonawca świadczy w </w:t>
      </w:r>
      <w:r w:rsidRPr="009301C8">
        <w:rPr>
          <w:lang w:eastAsia="pl-PL"/>
        </w:rPr>
        <w:t xml:space="preserve">ramach wynagrodzenia, o którym mowa w </w:t>
      </w:r>
      <w:r w:rsidRPr="009301C8">
        <w:rPr>
          <w:rFonts w:ascii="Times New Roman" w:hAnsi="Times New Roman"/>
          <w:sz w:val="24"/>
          <w:szCs w:val="24"/>
        </w:rPr>
        <w:t>§ 2 ust. 1</w:t>
      </w:r>
      <w:r w:rsidRPr="009301C8">
        <w:rPr>
          <w:lang w:eastAsia="pl-PL"/>
        </w:rPr>
        <w:t xml:space="preserve"> </w:t>
      </w:r>
      <w:r w:rsidRPr="009301C8">
        <w:rPr>
          <w:rFonts w:ascii="Times New Roman" w:hAnsi="Times New Roman"/>
          <w:sz w:val="24"/>
          <w:szCs w:val="24"/>
          <w:lang w:eastAsia="pl-PL"/>
        </w:rPr>
        <w:t xml:space="preserve"> naprawy gwarancyjne sprzętu i przeglądy serwisowe (w częstotliwości i w zakresie zgodnym z wymogami producenta) wraz z koniecznym transportem sprzętu i wymianą części, w tym 1 przegląd w ostatnim miesiącu przed   upływem gwarancji</w:t>
      </w:r>
    </w:p>
    <w:p w:rsidR="009B2D74" w:rsidRPr="00EB59EA" w:rsidRDefault="009B2D74" w:rsidP="009B2D74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3. Szczegółowe warunki gwarancji określone są w załączniku nr 1 do umowy.</w:t>
      </w:r>
    </w:p>
    <w:p w:rsidR="009B2D74" w:rsidRPr="00400A96" w:rsidRDefault="009B2D74" w:rsidP="009B2D74">
      <w:pPr>
        <w:pStyle w:val="Tekstpodstawowy"/>
        <w:spacing w:after="0" w:line="276" w:lineRule="auto"/>
        <w:jc w:val="center"/>
        <w:rPr>
          <w:rFonts w:cs="Times New Roman"/>
          <w:color w:val="FF0000"/>
        </w:rPr>
      </w:pPr>
    </w:p>
    <w:p w:rsidR="009B2D74" w:rsidRPr="00EB59EA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EA">
        <w:rPr>
          <w:rFonts w:ascii="Times New Roman" w:hAnsi="Times New Roman"/>
          <w:b/>
          <w:snapToGrid w:val="0"/>
          <w:sz w:val="24"/>
          <w:szCs w:val="24"/>
        </w:rPr>
        <w:t>§ 6</w:t>
      </w:r>
    </w:p>
    <w:p w:rsidR="009B2D74" w:rsidRPr="00EB59EA" w:rsidRDefault="009B2D74" w:rsidP="009B2D74">
      <w:pPr>
        <w:spacing w:after="0" w:line="276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EB59EA">
        <w:rPr>
          <w:rFonts w:ascii="Times New Roman" w:hAnsi="Times New Roman"/>
          <w:b/>
          <w:sz w:val="24"/>
          <w:szCs w:val="24"/>
        </w:rPr>
        <w:t>Warunki reklamacji</w:t>
      </w:r>
    </w:p>
    <w:p w:rsidR="009B2D74" w:rsidRPr="00EB59EA" w:rsidRDefault="009B2D74" w:rsidP="009B2D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D74" w:rsidRPr="00EB59EA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1. Wykonawca gwarantuje, że przedmiot umowy jest wolny od wad.</w:t>
      </w:r>
    </w:p>
    <w:p w:rsidR="009B2D74" w:rsidRPr="00EB59EA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2. O stwierdzonych wadach Zamawiający zawiadomi Wykonawcę na piśmie oraz prześle protokół reklamacyjny, nie później niż w ciągu 7 dni od daty powzięcia informacji o wadzie.</w:t>
      </w:r>
    </w:p>
    <w:p w:rsidR="009B2D74" w:rsidRPr="00EB59EA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59EA">
        <w:rPr>
          <w:rFonts w:ascii="Times New Roman" w:hAnsi="Times New Roman"/>
          <w:sz w:val="24"/>
          <w:szCs w:val="24"/>
        </w:rPr>
        <w:t>3. Wykonawca rozpatrzy reklamację i udzieli na nią odpowiedzi w ciągu 7 dni od jej otrzymania. Dalsze czynności dotyczące postępowania reklamacyjnego Wykonawca zobowiązany jest realizować niezwłocznie i  z należytą starannością.</w:t>
      </w:r>
    </w:p>
    <w:p w:rsidR="009B2D74" w:rsidRDefault="009B2D74" w:rsidP="009B2D74">
      <w:pPr>
        <w:pStyle w:val="Lista"/>
        <w:widowControl/>
        <w:suppressAutoHyphens w:val="0"/>
        <w:spacing w:after="0" w:line="276" w:lineRule="auto"/>
        <w:ind w:left="360"/>
        <w:jc w:val="both"/>
        <w:rPr>
          <w:rFonts w:cs="Times New Roman"/>
        </w:rPr>
      </w:pPr>
      <w:r w:rsidRPr="00DD61A5">
        <w:rPr>
          <w:rFonts w:cs="Times New Roman"/>
        </w:rPr>
        <w:t xml:space="preserve">                </w:t>
      </w:r>
    </w:p>
    <w:p w:rsidR="009B2D74" w:rsidRPr="005A5A78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78">
        <w:rPr>
          <w:rFonts w:ascii="Times New Roman" w:hAnsi="Times New Roman"/>
          <w:b/>
          <w:sz w:val="24"/>
          <w:szCs w:val="24"/>
        </w:rPr>
        <w:t xml:space="preserve">§ </w:t>
      </w:r>
      <w:r w:rsidR="00262D02">
        <w:rPr>
          <w:rFonts w:ascii="Times New Roman" w:hAnsi="Times New Roman"/>
          <w:b/>
          <w:sz w:val="24"/>
          <w:szCs w:val="24"/>
        </w:rPr>
        <w:t>7</w:t>
      </w:r>
    </w:p>
    <w:p w:rsidR="009B2D74" w:rsidRPr="005A5A78" w:rsidRDefault="009B2D74" w:rsidP="009B2D74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5A5A78">
        <w:rPr>
          <w:rFonts w:cs="Times New Roman"/>
        </w:rPr>
        <w:lastRenderedPageBreak/>
        <w:t>Kary umowne</w:t>
      </w:r>
    </w:p>
    <w:p w:rsidR="009B2D74" w:rsidRPr="00C85E65" w:rsidRDefault="009B2D74" w:rsidP="009B2D74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65">
        <w:rPr>
          <w:rFonts w:ascii="Times New Roman" w:hAnsi="Times New Roman"/>
          <w:sz w:val="24"/>
          <w:szCs w:val="24"/>
        </w:rPr>
        <w:t>Wykonawca zobowiązany jest do zapłaty kar umownych w wysokości</w:t>
      </w:r>
    </w:p>
    <w:p w:rsidR="009B2D74" w:rsidRPr="005A5A78" w:rsidRDefault="009B2D74" w:rsidP="009B2D7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85E65">
        <w:rPr>
          <w:rFonts w:ascii="Times New Roman" w:hAnsi="Times New Roman"/>
          <w:sz w:val="24"/>
          <w:szCs w:val="24"/>
        </w:rPr>
        <w:t>a) 0,2 % wartości brutto umowy, określonej w § 2 ust. 1 , w przypadku zwłoki w realizacji  przedmiotu umowy w terminie określonym w § 4 ust. 1 za każdy rozpoczęty dzień zwłoki, jeżeli nastąpiła z winy Wykonawcy,</w:t>
      </w:r>
    </w:p>
    <w:p w:rsidR="009B2D74" w:rsidRPr="005A5A78" w:rsidRDefault="009B2D74" w:rsidP="009B2D74">
      <w:p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 xml:space="preserve">b) 100,00 złotych za każdy rozpoczęty dzień zwłoki w  rozpatrzeniu reklamacji w terminie określonym w </w:t>
      </w:r>
      <w:r w:rsidRPr="005A5A78">
        <w:rPr>
          <w:rFonts w:ascii="Times New Roman" w:hAnsi="Times New Roman"/>
          <w:snapToGrid w:val="0"/>
          <w:sz w:val="24"/>
          <w:szCs w:val="24"/>
        </w:rPr>
        <w:t>§ 6 ust. 3 niniejszej umowy</w:t>
      </w:r>
      <w:r>
        <w:rPr>
          <w:rFonts w:ascii="Times New Roman" w:hAnsi="Times New Roman"/>
          <w:snapToGrid w:val="0"/>
          <w:sz w:val="24"/>
          <w:szCs w:val="24"/>
        </w:rPr>
        <w:t>, jeżeli nastąpiła z winy Wykonawcy</w:t>
      </w:r>
      <w:r w:rsidRPr="005A5A78">
        <w:rPr>
          <w:rFonts w:ascii="Times New Roman" w:hAnsi="Times New Roman"/>
          <w:snapToGrid w:val="0"/>
          <w:sz w:val="24"/>
          <w:szCs w:val="24"/>
        </w:rPr>
        <w:t>.</w:t>
      </w:r>
    </w:p>
    <w:p w:rsidR="009B2D74" w:rsidRPr="005A5A78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napToGrid w:val="0"/>
          <w:sz w:val="24"/>
          <w:szCs w:val="24"/>
        </w:rPr>
        <w:t xml:space="preserve">c) </w:t>
      </w:r>
      <w:r>
        <w:rPr>
          <w:rFonts w:ascii="Times New Roman" w:hAnsi="Times New Roman"/>
          <w:snapToGrid w:val="0"/>
          <w:sz w:val="24"/>
          <w:szCs w:val="24"/>
        </w:rPr>
        <w:t>10</w:t>
      </w:r>
      <w:r w:rsidRPr="005A5A78">
        <w:rPr>
          <w:rFonts w:ascii="Times New Roman" w:hAnsi="Times New Roman"/>
          <w:sz w:val="24"/>
          <w:szCs w:val="24"/>
        </w:rPr>
        <w:t>% wartości brutto umowy w przypadku odstąpienia od umowy lub rozwiązania umowy przez Zamawiającego z przyczyn leżących po stronie Wykonawcy.</w:t>
      </w:r>
    </w:p>
    <w:p w:rsidR="009B2D74" w:rsidRPr="005A5A78" w:rsidRDefault="009B2D74" w:rsidP="009B2D74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5A5A78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Łączna wartość kar umownych nałożonych na Wykonawcę nie może przekroczyć 20% Wynagrodzenia brutto, o którym mowa w § 2 ust. 1. </w:t>
      </w:r>
    </w:p>
    <w:p w:rsidR="009B2D74" w:rsidRPr="005A5A78" w:rsidRDefault="009B2D74" w:rsidP="009B2D74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5A5A78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przypadku gdy wysokość szkody poniesionej przez Zamawiającego przewyższa wartość kary umownej, </w:t>
      </w:r>
      <w:r w:rsidRPr="005A5A78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Zamawiający </w:t>
      </w:r>
      <w:r w:rsidRPr="005A5A78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jest </w:t>
      </w:r>
      <w:r w:rsidRPr="005A5A78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 </w:t>
      </w:r>
      <w:r w:rsidRPr="005A5A78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uprawniony do </w:t>
      </w:r>
      <w:r w:rsidRPr="005A5A78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5A5A78">
        <w:rPr>
          <w:rFonts w:ascii="Times New Roman" w:hAnsi="Times New Roman"/>
          <w:kern w:val="2"/>
          <w:sz w:val="24"/>
          <w:szCs w:val="24"/>
          <w:lang w:eastAsia="hi-IN" w:bidi="hi-IN"/>
        </w:rPr>
        <w:t>, wynikających z przepisów Kodeksu Cywilnego</w:t>
      </w:r>
      <w:r w:rsidRPr="005A5A78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.</w:t>
      </w:r>
    </w:p>
    <w:p w:rsidR="009B2D74" w:rsidRPr="005A5A78" w:rsidRDefault="009B2D74" w:rsidP="009B2D74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5A5A78">
        <w:rPr>
          <w:rFonts w:ascii="Times New Roman" w:hAnsi="Times New Roman"/>
          <w:sz w:val="24"/>
        </w:rPr>
        <w:t xml:space="preserve">Przed naliczeniem kary umownej Zamawiający wzywa </w:t>
      </w:r>
      <w:r w:rsidRPr="005A5A78">
        <w:rPr>
          <w:rFonts w:ascii="Times New Roman" w:eastAsia="MS Mincho" w:hAnsi="Times New Roman"/>
          <w:sz w:val="24"/>
          <w:szCs w:val="24"/>
        </w:rPr>
        <w:t>Wykonawc</w:t>
      </w:r>
      <w:r w:rsidRPr="005A5A78">
        <w:rPr>
          <w:rFonts w:ascii="Times New Roman" w:hAnsi="Times New Roman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9B2D74" w:rsidRPr="005A5A78" w:rsidRDefault="009B2D74" w:rsidP="009B2D74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5A5A78">
        <w:rPr>
          <w:rFonts w:ascii="Times New Roman" w:eastAsia="MS Mincho" w:hAnsi="Times New Roman"/>
          <w:sz w:val="24"/>
          <w:szCs w:val="24"/>
        </w:rPr>
        <w:t>Wykonawca</w:t>
      </w:r>
      <w:r w:rsidRPr="005A5A78">
        <w:rPr>
          <w:rFonts w:ascii="Times New Roman" w:hAnsi="Times New Roman"/>
          <w:sz w:val="24"/>
        </w:rPr>
        <w:t xml:space="preserve"> jest zobowiązany do zapłaty kary umownej w terminie 10 dni od daty otrzymania informacji o jej naliczeniu. </w:t>
      </w:r>
    </w:p>
    <w:p w:rsidR="009B2D74" w:rsidRPr="005A5A78" w:rsidRDefault="009B2D74" w:rsidP="009B2D74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5A5A78">
        <w:rPr>
          <w:rFonts w:ascii="Times New Roman" w:hAnsi="Times New Roman"/>
          <w:sz w:val="24"/>
        </w:rPr>
        <w:t xml:space="preserve">Naliczenie przez Zamawiającego, bądź zapłata przez </w:t>
      </w:r>
      <w:r w:rsidRPr="005A5A78">
        <w:rPr>
          <w:rFonts w:ascii="Times New Roman" w:eastAsia="MS Mincho" w:hAnsi="Times New Roman"/>
          <w:sz w:val="24"/>
          <w:szCs w:val="24"/>
        </w:rPr>
        <w:t>Wykonawcę</w:t>
      </w:r>
      <w:r w:rsidRPr="005A5A78">
        <w:rPr>
          <w:rFonts w:ascii="Times New Roman" w:hAnsi="Times New Roman"/>
          <w:sz w:val="24"/>
        </w:rPr>
        <w:t xml:space="preserve"> kary umownej nie zwalnia go z zobowiązań wynikających z niniejszej umowy.</w:t>
      </w:r>
    </w:p>
    <w:p w:rsidR="009B2D74" w:rsidRPr="00400A96" w:rsidRDefault="009B2D74" w:rsidP="009B2D74">
      <w:pPr>
        <w:spacing w:after="0" w:line="276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B2D74" w:rsidRPr="005A5A78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D74" w:rsidRPr="005A5A78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78">
        <w:rPr>
          <w:rFonts w:ascii="Times New Roman" w:hAnsi="Times New Roman"/>
          <w:b/>
          <w:sz w:val="24"/>
          <w:szCs w:val="24"/>
        </w:rPr>
        <w:t xml:space="preserve">§ </w:t>
      </w:r>
      <w:r w:rsidR="00262D02">
        <w:rPr>
          <w:rFonts w:ascii="Times New Roman" w:hAnsi="Times New Roman"/>
          <w:b/>
          <w:sz w:val="24"/>
          <w:szCs w:val="24"/>
        </w:rPr>
        <w:t>8</w:t>
      </w:r>
    </w:p>
    <w:p w:rsidR="009B2D74" w:rsidRPr="005A5A78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78">
        <w:rPr>
          <w:rFonts w:ascii="Times New Roman" w:hAnsi="Times New Roman"/>
          <w:b/>
          <w:sz w:val="24"/>
          <w:szCs w:val="24"/>
        </w:rPr>
        <w:t>Warunki i zakres zmiany umowy</w:t>
      </w:r>
    </w:p>
    <w:p w:rsidR="009B2D74" w:rsidRPr="005A5A78" w:rsidRDefault="009B2D74" w:rsidP="009B2D74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 xml:space="preserve">Wszelkie zmiany niniejszej umowy wymagają zgody obu Stron wyrażonej </w:t>
      </w:r>
      <w:r w:rsidRPr="005A5A78">
        <w:rPr>
          <w:rFonts w:ascii="Times New Roman" w:hAnsi="Times New Roman"/>
          <w:sz w:val="24"/>
          <w:szCs w:val="24"/>
        </w:rPr>
        <w:br/>
        <w:t xml:space="preserve">w formie pisemnej pod rygorem nieważności. </w:t>
      </w:r>
    </w:p>
    <w:p w:rsidR="009B2D74" w:rsidRPr="005A5A78" w:rsidRDefault="009B2D74" w:rsidP="009B2D74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Zmiany umowy są dopuszczalne wyłącznie w zakresie dozwolonym przez art. 455 ustawy Prawo Zamówień Publicznych.</w:t>
      </w:r>
    </w:p>
    <w:p w:rsidR="009B2D74" w:rsidRPr="005A5A78" w:rsidRDefault="009B2D74" w:rsidP="009B2D74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9B2D74" w:rsidRPr="005A5A78" w:rsidRDefault="009B2D74" w:rsidP="009B2D74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5A5A78">
        <w:rPr>
          <w:b w:val="0"/>
          <w:bCs/>
          <w:sz w:val="24"/>
          <w:szCs w:val="24"/>
        </w:rPr>
        <w:t xml:space="preserve">zmiany terminu realizacji przedmiotu umowy, o którym mowa w § 4 ust. 1 </w:t>
      </w:r>
      <w:r w:rsidRPr="005A5A78">
        <w:rPr>
          <w:b w:val="0"/>
          <w:sz w:val="24"/>
          <w:szCs w:val="24"/>
        </w:rPr>
        <w:t>niniejszej umowy</w:t>
      </w:r>
      <w:r w:rsidRPr="005A5A78">
        <w:rPr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9B2D74" w:rsidRPr="005A5A78" w:rsidRDefault="009B2D74" w:rsidP="009B2D74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5A5A78">
        <w:rPr>
          <w:b w:val="0"/>
          <w:bCs/>
          <w:sz w:val="24"/>
          <w:szCs w:val="24"/>
        </w:rPr>
        <w:t xml:space="preserve">obniżenia wynagrodzenia umownego, o którym mowa § 2 ust. 1 </w:t>
      </w:r>
      <w:r w:rsidRPr="005A5A78">
        <w:rPr>
          <w:b w:val="0"/>
          <w:sz w:val="24"/>
          <w:szCs w:val="24"/>
        </w:rPr>
        <w:t>niniejszej umowy</w:t>
      </w:r>
      <w:r w:rsidRPr="005A5A78">
        <w:rPr>
          <w:b w:val="0"/>
          <w:bCs/>
          <w:sz w:val="24"/>
          <w:szCs w:val="24"/>
        </w:rPr>
        <w:t>, spowodowanego obniżeniem ceny netto przedmiotu umowy</w:t>
      </w:r>
      <w:r>
        <w:rPr>
          <w:b w:val="0"/>
          <w:bCs/>
          <w:sz w:val="24"/>
          <w:szCs w:val="24"/>
        </w:rPr>
        <w:t xml:space="preserve"> lub obniżeniem stawki VAT.</w:t>
      </w:r>
    </w:p>
    <w:p w:rsidR="009B2D74" w:rsidRPr="005A5A78" w:rsidRDefault="009B2D74" w:rsidP="009B2D7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B2D74" w:rsidRPr="005A5A78" w:rsidRDefault="009B2D74" w:rsidP="009B2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A78">
        <w:rPr>
          <w:rFonts w:ascii="Times New Roman" w:hAnsi="Times New Roman"/>
          <w:b/>
          <w:sz w:val="24"/>
          <w:szCs w:val="24"/>
        </w:rPr>
        <w:t xml:space="preserve">§ </w:t>
      </w:r>
      <w:r w:rsidR="00262D02">
        <w:rPr>
          <w:rFonts w:ascii="Times New Roman" w:hAnsi="Times New Roman"/>
          <w:b/>
          <w:sz w:val="24"/>
          <w:szCs w:val="24"/>
        </w:rPr>
        <w:t>9</w:t>
      </w:r>
    </w:p>
    <w:p w:rsidR="009B2D74" w:rsidRPr="005A5A78" w:rsidRDefault="009B2D74" w:rsidP="009B2D74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5A5A78">
        <w:rPr>
          <w:rFonts w:cs="Times New Roman"/>
        </w:rPr>
        <w:t>POSTANOWIENIA KOŃCOWE</w:t>
      </w:r>
    </w:p>
    <w:p w:rsidR="009B2D74" w:rsidRPr="005A5A78" w:rsidRDefault="009B2D74" w:rsidP="009B2D74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Wszelkie zmiany i uzupełnienia niniejszej umowy wymagają formy pisemnej pod rygorem nieważności.</w:t>
      </w:r>
    </w:p>
    <w:p w:rsidR="009B2D74" w:rsidRPr="005A5A78" w:rsidRDefault="009B2D74" w:rsidP="009B2D74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lastRenderedPageBreak/>
        <w:t>Wykonawca nie może przenieść wierzytelności na osobę trzecią bez zgody podmiotu tworzącego wyrażonej w formie pisemnej pod rygorem nieważności zgodnie z art. 54 ust. 5 i 6 Ustawy o działalności leczniczej.</w:t>
      </w:r>
    </w:p>
    <w:p w:rsidR="009B2D74" w:rsidRPr="005A5A78" w:rsidRDefault="009B2D74" w:rsidP="009B2D74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Wyklucza się stosowanie przez strony umowy konstrukcji prawnej, o której mowa w art.518 Kodeksu Cywilnego ( w szczególności Wykonawca nie może zawrzeć umowy poręczenia z podmiotem trzecim) oraz wszelkich innych konstrukcji prawnych skutkujących zmiana podmiotową po stronie wierzyciela.</w:t>
      </w:r>
    </w:p>
    <w:p w:rsidR="009B2D74" w:rsidRPr="005A5A78" w:rsidRDefault="009B2D74" w:rsidP="009B2D74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9B2D74" w:rsidRPr="005A5A78" w:rsidRDefault="009B2D74" w:rsidP="009B2D74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9B2D74" w:rsidRPr="005A5A78" w:rsidRDefault="009B2D74" w:rsidP="009B2D74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5A78">
        <w:rPr>
          <w:rFonts w:ascii="Times New Roman" w:hAnsi="Times New Roman"/>
          <w:sz w:val="24"/>
          <w:szCs w:val="24"/>
        </w:rPr>
        <w:t>Strony zobowiązują się do ugodowego i w dobrej wierze rozwiązywania wszelkich sporów mogących powstać na tle wykonywania umowy.</w:t>
      </w:r>
    </w:p>
    <w:p w:rsidR="009B2D74" w:rsidRPr="005A5A78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2D74" w:rsidRPr="005A5A78" w:rsidRDefault="009B2D74" w:rsidP="009B2D74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5A5A78">
        <w:rPr>
          <w:rFonts w:cs="Times New Roman"/>
          <w:b/>
        </w:rPr>
        <w:t>§ 1</w:t>
      </w:r>
      <w:r w:rsidR="00262D02">
        <w:rPr>
          <w:rFonts w:cs="Times New Roman"/>
          <w:b/>
        </w:rPr>
        <w:t>0</w:t>
      </w:r>
    </w:p>
    <w:p w:rsidR="009B2D74" w:rsidRPr="005A5A78" w:rsidRDefault="009B2D74" w:rsidP="009B2D74">
      <w:pPr>
        <w:pStyle w:val="Tekstpodstawowy"/>
        <w:spacing w:after="0" w:line="276" w:lineRule="auto"/>
        <w:rPr>
          <w:rFonts w:cs="Times New Roman"/>
        </w:rPr>
      </w:pPr>
      <w:r w:rsidRPr="005A5A78">
        <w:rPr>
          <w:rFonts w:cs="Times New Roman"/>
        </w:rPr>
        <w:t>Umowa została sporządzona w dwóch jednobrzmiących egzemplarzach, po jednym dla każdej ze Stron.</w:t>
      </w:r>
    </w:p>
    <w:p w:rsidR="009B2D74" w:rsidRPr="005A5A78" w:rsidRDefault="009B2D74" w:rsidP="009B2D74">
      <w:pPr>
        <w:pStyle w:val="Tekstpodstawowy"/>
        <w:spacing w:after="0" w:line="276" w:lineRule="auto"/>
        <w:rPr>
          <w:rFonts w:cs="Times New Roman"/>
          <w:sz w:val="20"/>
          <w:szCs w:val="20"/>
        </w:rPr>
      </w:pPr>
    </w:p>
    <w:p w:rsidR="009B2D74" w:rsidRPr="005A5A78" w:rsidRDefault="009B2D74" w:rsidP="009B2D74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5A5A78">
        <w:rPr>
          <w:rFonts w:ascii="Times New Roman" w:hAnsi="Times New Roman"/>
          <w:sz w:val="20"/>
          <w:szCs w:val="20"/>
        </w:rPr>
        <w:t>Załączniki do umowy:</w:t>
      </w:r>
    </w:p>
    <w:p w:rsidR="009B2D74" w:rsidRPr="005A5A78" w:rsidRDefault="009B2D74" w:rsidP="009B2D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5A5A78">
        <w:rPr>
          <w:rFonts w:ascii="Times New Roman" w:hAnsi="Times New Roman"/>
          <w:sz w:val="20"/>
          <w:szCs w:val="20"/>
        </w:rPr>
        <w:t>- Szczegółowy opis przedmiotu umowy – załącznik nr 1</w:t>
      </w:r>
    </w:p>
    <w:p w:rsidR="009B2D74" w:rsidRPr="005A5A78" w:rsidRDefault="009B2D74" w:rsidP="009B2D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5A5A78">
        <w:rPr>
          <w:rFonts w:ascii="Times New Roman" w:hAnsi="Times New Roman"/>
          <w:sz w:val="20"/>
          <w:szCs w:val="20"/>
        </w:rPr>
        <w:t>- Zasady środowiskowe – załącznik nr 2</w:t>
      </w:r>
    </w:p>
    <w:p w:rsidR="009B2D74" w:rsidRPr="005A5A78" w:rsidRDefault="009B2D74" w:rsidP="009B2D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5A78">
        <w:rPr>
          <w:rFonts w:ascii="Times New Roman" w:hAnsi="Times New Roman"/>
          <w:b/>
          <w:sz w:val="24"/>
          <w:szCs w:val="24"/>
        </w:rPr>
        <w:tab/>
      </w:r>
    </w:p>
    <w:p w:rsidR="009B2D74" w:rsidRPr="00400A96" w:rsidRDefault="009B2D74" w:rsidP="009B2D74">
      <w:pPr>
        <w:spacing w:after="0" w:line="276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A5A78">
        <w:rPr>
          <w:rFonts w:ascii="Times New Roman" w:hAnsi="Times New Roman"/>
          <w:b/>
          <w:sz w:val="24"/>
          <w:szCs w:val="24"/>
        </w:rPr>
        <w:t>Wykonawca</w:t>
      </w:r>
      <w:r w:rsidRPr="005A5A78">
        <w:rPr>
          <w:rFonts w:ascii="Times New Roman" w:hAnsi="Times New Roman"/>
          <w:b/>
          <w:sz w:val="24"/>
          <w:szCs w:val="24"/>
        </w:rPr>
        <w:tab/>
      </w:r>
      <w:r w:rsidRPr="005A5A78">
        <w:rPr>
          <w:rFonts w:ascii="Times New Roman" w:hAnsi="Times New Roman"/>
          <w:b/>
          <w:sz w:val="24"/>
          <w:szCs w:val="24"/>
        </w:rPr>
        <w:tab/>
      </w:r>
      <w:r w:rsidRPr="005A5A78">
        <w:rPr>
          <w:rFonts w:ascii="Times New Roman" w:hAnsi="Times New Roman"/>
          <w:b/>
          <w:sz w:val="24"/>
          <w:szCs w:val="24"/>
        </w:rPr>
        <w:tab/>
      </w:r>
      <w:r w:rsidRPr="005A5A78">
        <w:rPr>
          <w:rFonts w:ascii="Times New Roman" w:hAnsi="Times New Roman"/>
          <w:b/>
          <w:sz w:val="24"/>
          <w:szCs w:val="24"/>
        </w:rPr>
        <w:tab/>
      </w:r>
      <w:r w:rsidRPr="005A5A78">
        <w:rPr>
          <w:rFonts w:ascii="Times New Roman" w:hAnsi="Times New Roman"/>
          <w:b/>
          <w:sz w:val="24"/>
          <w:szCs w:val="24"/>
        </w:rPr>
        <w:tab/>
      </w:r>
      <w:r w:rsidRPr="005A5A78">
        <w:rPr>
          <w:rFonts w:ascii="Times New Roman" w:hAnsi="Times New Roman"/>
          <w:b/>
          <w:sz w:val="24"/>
          <w:szCs w:val="24"/>
        </w:rPr>
        <w:tab/>
      </w:r>
      <w:r w:rsidRPr="005A5A78">
        <w:rPr>
          <w:rFonts w:ascii="Times New Roman" w:hAnsi="Times New Roman"/>
          <w:b/>
          <w:sz w:val="24"/>
          <w:szCs w:val="24"/>
        </w:rPr>
        <w:tab/>
        <w:t xml:space="preserve">Zamawiający </w:t>
      </w:r>
    </w:p>
    <w:p w:rsidR="009B2D74" w:rsidRPr="00DD61A5" w:rsidRDefault="009B2D74" w:rsidP="009B2D74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400A96">
        <w:rPr>
          <w:rFonts w:ascii="Times New Roman" w:hAnsi="Times New Roman"/>
          <w:color w:val="FF0000"/>
          <w:sz w:val="24"/>
          <w:szCs w:val="24"/>
        </w:rPr>
        <w:tab/>
      </w:r>
      <w:r w:rsidRPr="00400A96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</w:p>
    <w:p w:rsidR="00DB448B" w:rsidRPr="009B2D74" w:rsidRDefault="00DB448B" w:rsidP="009B2D74">
      <w:bookmarkStart w:id="0" w:name="_GoBack"/>
      <w:bookmarkEnd w:id="0"/>
    </w:p>
    <w:sectPr w:rsidR="00DB448B" w:rsidRPr="009B2D74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16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DA54C13"/>
    <w:multiLevelType w:val="hybridMultilevel"/>
    <w:tmpl w:val="8D627F6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5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D300B57"/>
    <w:multiLevelType w:val="multilevel"/>
    <w:tmpl w:val="7CAAF204"/>
    <w:lvl w:ilvl="0">
      <w:start w:val="1"/>
      <w:numFmt w:val="lowerLetter"/>
      <w:lvlText w:val="%1)"/>
      <w:lvlJc w:val="left"/>
      <w:pPr>
        <w:ind w:left="10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31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28"/>
  </w:num>
  <w:num w:numId="5">
    <w:abstractNumId w:val="0"/>
  </w:num>
  <w:num w:numId="6">
    <w:abstractNumId w:val="1"/>
  </w:num>
  <w:num w:numId="7">
    <w:abstractNumId w:val="23"/>
  </w:num>
  <w:num w:numId="8">
    <w:abstractNumId w:val="10"/>
  </w:num>
  <w:num w:numId="9">
    <w:abstractNumId w:val="12"/>
  </w:num>
  <w:num w:numId="10">
    <w:abstractNumId w:val="18"/>
  </w:num>
  <w:num w:numId="11">
    <w:abstractNumId w:val="31"/>
  </w:num>
  <w:num w:numId="12">
    <w:abstractNumId w:val="20"/>
  </w:num>
  <w:num w:numId="13">
    <w:abstractNumId w:val="34"/>
  </w:num>
  <w:num w:numId="14">
    <w:abstractNumId w:val="2"/>
  </w:num>
  <w:num w:numId="15">
    <w:abstractNumId w:val="3"/>
  </w:num>
  <w:num w:numId="16">
    <w:abstractNumId w:val="33"/>
  </w:num>
  <w:num w:numId="17">
    <w:abstractNumId w:val="7"/>
  </w:num>
  <w:num w:numId="18">
    <w:abstractNumId w:val="21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9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0"/>
  </w:num>
  <w:num w:numId="29">
    <w:abstractNumId w:val="31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6"/>
  </w:num>
  <w:num w:numId="38">
    <w:abstractNumId w:val="8"/>
  </w:num>
  <w:num w:numId="39">
    <w:abstractNumId w:val="9"/>
  </w:num>
  <w:num w:numId="40">
    <w:abstractNumId w:val="24"/>
  </w:num>
  <w:num w:numId="41">
    <w:abstractNumId w:val="14"/>
  </w:num>
  <w:num w:numId="42">
    <w:abstractNumId w:val="22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71E67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62D02"/>
    <w:rsid w:val="0028061F"/>
    <w:rsid w:val="00282FBA"/>
    <w:rsid w:val="00283698"/>
    <w:rsid w:val="002875FD"/>
    <w:rsid w:val="002C284F"/>
    <w:rsid w:val="003A2BCC"/>
    <w:rsid w:val="003B6005"/>
    <w:rsid w:val="00407784"/>
    <w:rsid w:val="004445DD"/>
    <w:rsid w:val="004640D5"/>
    <w:rsid w:val="0047741F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6349"/>
    <w:rsid w:val="006309AD"/>
    <w:rsid w:val="00632D70"/>
    <w:rsid w:val="00681756"/>
    <w:rsid w:val="006B550F"/>
    <w:rsid w:val="006C6EE0"/>
    <w:rsid w:val="006D5EA2"/>
    <w:rsid w:val="006F350B"/>
    <w:rsid w:val="00714C45"/>
    <w:rsid w:val="00740BC1"/>
    <w:rsid w:val="00755BD9"/>
    <w:rsid w:val="00792273"/>
    <w:rsid w:val="007A14E1"/>
    <w:rsid w:val="007B0F27"/>
    <w:rsid w:val="007C446F"/>
    <w:rsid w:val="007F0C72"/>
    <w:rsid w:val="008273E8"/>
    <w:rsid w:val="008901B2"/>
    <w:rsid w:val="008D1C50"/>
    <w:rsid w:val="008D7A99"/>
    <w:rsid w:val="00916B9D"/>
    <w:rsid w:val="00946D0B"/>
    <w:rsid w:val="009541AF"/>
    <w:rsid w:val="0096046B"/>
    <w:rsid w:val="00962F95"/>
    <w:rsid w:val="00973E68"/>
    <w:rsid w:val="009B2D74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685F"/>
    <w:rsid w:val="00AE7560"/>
    <w:rsid w:val="00B075C5"/>
    <w:rsid w:val="00B41A7D"/>
    <w:rsid w:val="00BA6257"/>
    <w:rsid w:val="00BB62B2"/>
    <w:rsid w:val="00C16B23"/>
    <w:rsid w:val="00C503B8"/>
    <w:rsid w:val="00C7343B"/>
    <w:rsid w:val="00CA0D05"/>
    <w:rsid w:val="00CA639C"/>
    <w:rsid w:val="00CB7A62"/>
    <w:rsid w:val="00CE610F"/>
    <w:rsid w:val="00CF1822"/>
    <w:rsid w:val="00D068C1"/>
    <w:rsid w:val="00D36CE8"/>
    <w:rsid w:val="00D7486F"/>
    <w:rsid w:val="00DB448B"/>
    <w:rsid w:val="00DD61A5"/>
    <w:rsid w:val="00DE200D"/>
    <w:rsid w:val="00DE2A75"/>
    <w:rsid w:val="00E00EF4"/>
    <w:rsid w:val="00E23E11"/>
    <w:rsid w:val="00E44FCA"/>
    <w:rsid w:val="00E703AB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5392D5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40F1-4CF4-47EA-A537-A4C1CBC1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1487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48</cp:revision>
  <cp:lastPrinted>2024-04-03T06:42:00Z</cp:lastPrinted>
  <dcterms:created xsi:type="dcterms:W3CDTF">2021-09-13T09:29:00Z</dcterms:created>
  <dcterms:modified xsi:type="dcterms:W3CDTF">2024-04-03T06:43:00Z</dcterms:modified>
</cp:coreProperties>
</file>