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C4EC54" w14:textId="77777777" w:rsidR="00B73EB8" w:rsidRPr="007060A6" w:rsidRDefault="00D600F8">
      <w:pPr>
        <w:jc w:val="right"/>
        <w:rPr>
          <w:rFonts w:ascii="Calibri" w:hAnsi="Calibri" w:cs="Calibri"/>
          <w:b/>
          <w:sz w:val="22"/>
          <w:szCs w:val="22"/>
        </w:rPr>
      </w:pPr>
      <w:r w:rsidRPr="007060A6">
        <w:rPr>
          <w:rFonts w:ascii="Calibri" w:hAnsi="Calibri" w:cs="Calibri"/>
          <w:b/>
          <w:sz w:val="22"/>
          <w:szCs w:val="22"/>
        </w:rPr>
        <w:t>Załącznik nr 1 do S</w:t>
      </w:r>
      <w:r w:rsidR="00B73EB8" w:rsidRPr="007060A6">
        <w:rPr>
          <w:rFonts w:ascii="Calibri" w:hAnsi="Calibri" w:cs="Calibri"/>
          <w:b/>
          <w:sz w:val="22"/>
          <w:szCs w:val="22"/>
        </w:rPr>
        <w:t>WZ</w:t>
      </w:r>
    </w:p>
    <w:p w14:paraId="0AFD5A90" w14:textId="77777777" w:rsidR="003D5B2E" w:rsidRPr="00650C96" w:rsidRDefault="003D5B2E">
      <w:pPr>
        <w:rPr>
          <w:rFonts w:ascii="Calibri" w:hAnsi="Calibri" w:cs="Calibri"/>
          <w:sz w:val="20"/>
          <w:szCs w:val="20"/>
        </w:rPr>
      </w:pPr>
    </w:p>
    <w:p w14:paraId="5D5F43B4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2AB54116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068EA3AA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29296CDA" w14:textId="77777777" w:rsidR="00B73EB8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7D644B00" w14:textId="77777777" w:rsidR="00582A21" w:rsidRPr="00650C96" w:rsidRDefault="00582A21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3541B499" w14:textId="77777777" w:rsidR="00B73EB8" w:rsidRPr="00D600F8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14:paraId="34BA1D69" w14:textId="77777777" w:rsidR="00B73EB8" w:rsidRPr="00655FE7" w:rsidRDefault="00B73EB8" w:rsidP="00941EA1">
      <w:pPr>
        <w:ind w:left="4248" w:firstLine="5"/>
        <w:rPr>
          <w:rFonts w:ascii="Calibri" w:hAnsi="Calibri" w:cs="Calibri"/>
          <w:sz w:val="20"/>
          <w:szCs w:val="20"/>
        </w:rPr>
      </w:pPr>
    </w:p>
    <w:p w14:paraId="63071817" w14:textId="170161DD" w:rsidR="00B73EB8" w:rsidRPr="009430CB" w:rsidRDefault="001F3FCF" w:rsidP="00E8747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Style w:val="FontStyle20"/>
          <w:rFonts w:asciiTheme="minorHAnsi" w:eastAsia="Arial" w:hAnsiTheme="minorHAnsi" w:cstheme="minorHAnsi"/>
          <w:sz w:val="22"/>
          <w:szCs w:val="22"/>
        </w:rPr>
      </w:pPr>
      <w:r w:rsidRPr="00481E6A">
        <w:rPr>
          <w:rFonts w:ascii="Calibri" w:hAnsi="Calibri" w:cs="Calibri"/>
          <w:sz w:val="22"/>
          <w:szCs w:val="22"/>
        </w:rPr>
        <w:t xml:space="preserve">W odpowiedzi na ogłoszenie o zamówieniu w </w:t>
      </w:r>
      <w:r w:rsidR="00D600F8" w:rsidRPr="00481E6A">
        <w:rPr>
          <w:rFonts w:ascii="Calibri" w:eastAsia="Times New Roman" w:hAnsi="Calibri" w:cs="Calibri"/>
          <w:sz w:val="22"/>
          <w:szCs w:val="22"/>
        </w:rPr>
        <w:t xml:space="preserve">trybie </w:t>
      </w:r>
      <w:r w:rsidR="00382CD6" w:rsidRPr="00481E6A">
        <w:rPr>
          <w:rFonts w:ascii="Calibri" w:eastAsia="Times New Roman" w:hAnsi="Calibri" w:cs="Calibri"/>
          <w:sz w:val="22"/>
          <w:szCs w:val="22"/>
        </w:rPr>
        <w:t>przetargu nieograniczonego</w:t>
      </w:r>
      <w:r w:rsidR="00D600F8" w:rsidRPr="00481E6A">
        <w:rPr>
          <w:rFonts w:ascii="Calibri" w:hAnsi="Calibri" w:cs="Calibri"/>
          <w:sz w:val="22"/>
          <w:szCs w:val="22"/>
        </w:rPr>
        <w:t xml:space="preserve"> </w:t>
      </w:r>
      <w:r w:rsidR="00B73EB8" w:rsidRPr="00481E6A">
        <w:rPr>
          <w:rFonts w:ascii="Calibri" w:hAnsi="Calibri" w:cs="Calibri"/>
          <w:sz w:val="22"/>
          <w:szCs w:val="22"/>
        </w:rPr>
        <w:t xml:space="preserve">nr </w:t>
      </w:r>
      <w:r w:rsidR="007045B2" w:rsidRPr="001C298D">
        <w:rPr>
          <w:rFonts w:ascii="Calibri" w:hAnsi="Calibri" w:cs="Calibri"/>
          <w:b/>
          <w:sz w:val="22"/>
          <w:szCs w:val="22"/>
        </w:rPr>
        <w:t>WGK.</w:t>
      </w:r>
      <w:r w:rsidR="001C298D" w:rsidRPr="001C298D">
        <w:rPr>
          <w:rFonts w:ascii="Calibri" w:hAnsi="Calibri" w:cs="Calibri"/>
          <w:b/>
          <w:sz w:val="22"/>
          <w:szCs w:val="22"/>
        </w:rPr>
        <w:t>271.10</w:t>
      </w:r>
      <w:r w:rsidR="00606506" w:rsidRPr="001C298D">
        <w:rPr>
          <w:rFonts w:ascii="Calibri" w:hAnsi="Calibri" w:cs="Calibri"/>
          <w:b/>
          <w:sz w:val="22"/>
          <w:szCs w:val="22"/>
        </w:rPr>
        <w:t>.202</w:t>
      </w:r>
      <w:r w:rsidR="006A0687" w:rsidRPr="001C298D">
        <w:rPr>
          <w:rFonts w:ascii="Calibri" w:hAnsi="Calibri" w:cs="Calibri"/>
          <w:b/>
          <w:sz w:val="22"/>
          <w:szCs w:val="22"/>
        </w:rPr>
        <w:t>4</w:t>
      </w:r>
      <w:r w:rsidR="00E87478" w:rsidRPr="001C298D">
        <w:rPr>
          <w:rFonts w:ascii="Calibri" w:hAnsi="Calibri" w:cs="Calibri"/>
          <w:sz w:val="22"/>
          <w:szCs w:val="22"/>
        </w:rPr>
        <w:t xml:space="preserve"> </w:t>
      </w:r>
      <w:r w:rsidR="00606506" w:rsidRPr="001C298D">
        <w:rPr>
          <w:rFonts w:ascii="Calibri" w:hAnsi="Calibri" w:cs="Calibri"/>
          <w:sz w:val="22"/>
          <w:szCs w:val="22"/>
        </w:rPr>
        <w:br/>
      </w:r>
      <w:r w:rsidR="00E87478" w:rsidRPr="001C298D">
        <w:rPr>
          <w:rFonts w:ascii="Calibri" w:hAnsi="Calibri" w:cs="Calibri"/>
          <w:sz w:val="22"/>
          <w:szCs w:val="22"/>
        </w:rPr>
        <w:t xml:space="preserve">pn.: </w:t>
      </w:r>
      <w:r w:rsidR="00B73EB8" w:rsidRPr="001C298D">
        <w:rPr>
          <w:rStyle w:val="FontStyle20"/>
          <w:rFonts w:ascii="Calibri" w:eastAsia="Arial" w:hAnsi="Calibri" w:cs="Calibri"/>
          <w:sz w:val="22"/>
          <w:szCs w:val="22"/>
        </w:rPr>
        <w:t>„</w:t>
      </w:r>
      <w:r w:rsidR="009430CB" w:rsidRPr="001C298D">
        <w:rPr>
          <w:rFonts w:asciiTheme="minorHAnsi" w:hAnsiTheme="minorHAnsi" w:cstheme="minorHAnsi"/>
          <w:b/>
          <w:sz w:val="22"/>
          <w:szCs w:val="22"/>
        </w:rPr>
        <w:t>Rozwój zielonego transportu publicznego w Łomży – etap II</w:t>
      </w:r>
      <w:r w:rsidR="00B73EB8" w:rsidRPr="001C298D">
        <w:rPr>
          <w:rStyle w:val="FontStyle20"/>
          <w:rFonts w:asciiTheme="minorHAnsi" w:eastAsia="Arial" w:hAnsiTheme="minorHAnsi" w:cstheme="minorHAnsi"/>
          <w:sz w:val="22"/>
          <w:szCs w:val="22"/>
        </w:rPr>
        <w:t>”</w:t>
      </w:r>
    </w:p>
    <w:p w14:paraId="4101DECB" w14:textId="77777777" w:rsidR="00B73EB8" w:rsidRPr="006A0687" w:rsidRDefault="00B73EB8" w:rsidP="001C7086">
      <w:pPr>
        <w:tabs>
          <w:tab w:val="left" w:pos="9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CCE3DD" w14:textId="77777777" w:rsidR="001F3FCF" w:rsidRPr="00481E6A" w:rsidRDefault="001F3FCF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Nazwa (firma)………………………………………….……………………..……………………….........................................................</w:t>
      </w:r>
    </w:p>
    <w:p w14:paraId="724E987B" w14:textId="77777777" w:rsidR="001F3FCF" w:rsidRPr="00481E6A" w:rsidRDefault="001F3FCF" w:rsidP="001F3FCF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481E6A"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 w:rsidRPr="00481E6A">
        <w:rPr>
          <w:rFonts w:ascii="Calibri" w:hAnsi="Calibri" w:cs="Calibri"/>
          <w:i/>
          <w:sz w:val="20"/>
          <w:szCs w:val="20"/>
        </w:rPr>
        <w:br/>
      </w:r>
      <w:r w:rsidR="00FD2A61" w:rsidRPr="00481E6A">
        <w:rPr>
          <w:rFonts w:ascii="Calibri" w:hAnsi="Calibri" w:cs="Calibri"/>
          <w:sz w:val="22"/>
          <w:szCs w:val="22"/>
        </w:rPr>
        <w:t>NIP/REGON</w:t>
      </w:r>
      <w:r w:rsidRPr="00481E6A">
        <w:rPr>
          <w:rFonts w:ascii="Calibri" w:hAnsi="Calibri" w:cs="Calibri"/>
          <w:sz w:val="22"/>
          <w:szCs w:val="22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.........................</w:t>
      </w:r>
      <w:r w:rsidR="00FD2A61" w:rsidRPr="00481E6A">
        <w:rPr>
          <w:rFonts w:ascii="Calibri" w:eastAsia="ArialMT" w:hAnsi="Calibri" w:cs="Calibri"/>
          <w:sz w:val="22"/>
          <w:szCs w:val="22"/>
        </w:rPr>
        <w:t>..........................</w:t>
      </w:r>
      <w:r w:rsidRPr="00481E6A">
        <w:rPr>
          <w:rFonts w:ascii="Calibri" w:hAnsi="Calibri" w:cs="Calibri"/>
          <w:sz w:val="22"/>
          <w:szCs w:val="22"/>
        </w:rPr>
        <w:t xml:space="preserve"> KRS/</w:t>
      </w:r>
      <w:proofErr w:type="spellStart"/>
      <w:r w:rsidRPr="00481E6A">
        <w:rPr>
          <w:rFonts w:ascii="Calibri" w:hAnsi="Calibri" w:cs="Calibri"/>
          <w:sz w:val="22"/>
          <w:szCs w:val="22"/>
        </w:rPr>
        <w:t>CEiDG</w:t>
      </w:r>
      <w:proofErr w:type="spellEnd"/>
      <w:r w:rsidRPr="00481E6A">
        <w:rPr>
          <w:rFonts w:ascii="Calibri" w:hAnsi="Calibri" w:cs="Calibri"/>
          <w:i/>
          <w:sz w:val="20"/>
          <w:szCs w:val="20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..................................................................................</w:t>
      </w:r>
      <w:r w:rsidRPr="00481E6A">
        <w:rPr>
          <w:rFonts w:ascii="Calibri" w:eastAsia="Arial" w:hAnsi="Calibri" w:cs="Calibri"/>
          <w:i/>
          <w:iCs/>
          <w:sz w:val="20"/>
          <w:szCs w:val="20"/>
        </w:rPr>
        <w:t xml:space="preserve"> </w:t>
      </w:r>
    </w:p>
    <w:p w14:paraId="4C3CA8FC" w14:textId="77777777" w:rsidR="001F3FCF" w:rsidRPr="00481E6A" w:rsidRDefault="001F3FCF" w:rsidP="001F3FCF">
      <w:pPr>
        <w:jc w:val="both"/>
        <w:rPr>
          <w:rFonts w:ascii="Calibri" w:hAnsi="Calibri" w:cs="Calibri"/>
          <w:sz w:val="20"/>
          <w:szCs w:val="20"/>
        </w:rPr>
      </w:pPr>
      <w:r w:rsidRPr="00481E6A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481E6A">
        <w:rPr>
          <w:rFonts w:ascii="Calibri" w:hAnsi="Calibri" w:cs="Calibri"/>
          <w:i/>
          <w:sz w:val="20"/>
          <w:szCs w:val="20"/>
        </w:rPr>
        <w:t>w z</w:t>
      </w:r>
      <w:r w:rsidR="00FD2A61" w:rsidRPr="00481E6A">
        <w:rPr>
          <w:rFonts w:ascii="Calibri" w:hAnsi="Calibri" w:cs="Calibri"/>
          <w:i/>
          <w:sz w:val="20"/>
          <w:szCs w:val="20"/>
        </w:rPr>
        <w:t>ależności od podmiotu: NIP/REGON</w:t>
      </w:r>
      <w:r w:rsidRPr="00481E6A">
        <w:rPr>
          <w:rFonts w:ascii="Calibri" w:hAnsi="Calibri" w:cs="Calibri"/>
          <w:i/>
          <w:sz w:val="20"/>
          <w:szCs w:val="20"/>
        </w:rPr>
        <w:t>, KRS/</w:t>
      </w:r>
      <w:proofErr w:type="spellStart"/>
      <w:r w:rsidRPr="00481E6A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481E6A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Pr="00481E6A">
        <w:rPr>
          <w:rFonts w:ascii="Calibri" w:eastAsia="Arial-ItalicMT" w:hAnsi="Calibri" w:cs="Calibri"/>
          <w:i/>
          <w:iCs/>
          <w:sz w:val="20"/>
          <w:szCs w:val="20"/>
        </w:rPr>
        <w:t xml:space="preserve"> </w:t>
      </w:r>
      <w:r w:rsidRPr="00481E6A">
        <w:rPr>
          <w:rFonts w:ascii="Calibri" w:eastAsia="Arial-ItalicMT" w:hAnsi="Calibri" w:cs="Calibri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4E2BA097" w14:textId="77777777" w:rsidR="00B73EB8" w:rsidRPr="00481E6A" w:rsidRDefault="00B73EB8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732563C2" w14:textId="709C18D2" w:rsidR="0097178D" w:rsidRPr="00481E6A" w:rsidRDefault="000F6AA0" w:rsidP="001F3FCF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481E6A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3176059A" w14:textId="77777777" w:rsidR="000F6AA0" w:rsidRPr="00481E6A" w:rsidRDefault="000F6AA0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17C1C1A2" w14:textId="77777777" w:rsidR="000F6AA0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tel. ……….....................……….., </w:t>
      </w:r>
    </w:p>
    <w:p w14:paraId="7F2E31C6" w14:textId="051380F4" w:rsidR="00B73EB8" w:rsidRPr="00481E6A" w:rsidRDefault="009430CB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>
        <w:rPr>
          <w:rFonts w:ascii="Calibri" w:eastAsia="ArialMT" w:hAnsi="Calibri" w:cs="Calibri"/>
          <w:sz w:val="22"/>
          <w:szCs w:val="22"/>
        </w:rPr>
        <w:t>e-mail …………………………………………</w:t>
      </w:r>
    </w:p>
    <w:p w14:paraId="102D2318" w14:textId="77777777" w:rsidR="007060A6" w:rsidRPr="009430CB" w:rsidRDefault="007060A6" w:rsidP="00F042CA">
      <w:pPr>
        <w:spacing w:line="276" w:lineRule="auto"/>
        <w:jc w:val="both"/>
        <w:rPr>
          <w:rFonts w:asciiTheme="minorHAnsi" w:eastAsia="ArialMT" w:hAnsiTheme="minorHAnsi" w:cstheme="minorHAnsi"/>
          <w:b/>
          <w:sz w:val="16"/>
          <w:szCs w:val="16"/>
        </w:rPr>
      </w:pPr>
    </w:p>
    <w:p w14:paraId="69E35545" w14:textId="00C879C9" w:rsidR="00F042CA" w:rsidRPr="00481E6A" w:rsidRDefault="00F042CA" w:rsidP="00F042CA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481E6A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481E6A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481E6A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481E6A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514B1D4B" w14:textId="5C289922" w:rsidR="00F042CA" w:rsidRPr="00481E6A" w:rsidRDefault="00C86DF3" w:rsidP="00F042CA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4F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F042C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F042CA" w:rsidRPr="00481E6A">
        <w:rPr>
          <w:rFonts w:asciiTheme="minorHAnsi" w:hAnsiTheme="minorHAnsi" w:cstheme="minorHAnsi"/>
          <w:sz w:val="22"/>
          <w:szCs w:val="22"/>
        </w:rPr>
        <w:tab/>
      </w:r>
      <w:r w:rsidR="00F042CA" w:rsidRPr="00481E6A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49AFAF4C" w14:textId="77777777" w:rsidR="00F042CA" w:rsidRPr="00481E6A" w:rsidRDefault="00C86DF3" w:rsidP="00F042CA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2CA" w:rsidRPr="00481E6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042C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F042CA" w:rsidRPr="00481E6A">
        <w:rPr>
          <w:rFonts w:asciiTheme="minorHAnsi" w:hAnsiTheme="minorHAnsi" w:cstheme="minorHAnsi"/>
          <w:sz w:val="22"/>
          <w:szCs w:val="22"/>
        </w:rPr>
        <w:tab/>
      </w:r>
      <w:r w:rsidR="00F042CA" w:rsidRPr="00481E6A">
        <w:rPr>
          <w:rFonts w:asciiTheme="minorHAnsi" w:eastAsia="ArialMT" w:hAnsiTheme="minorHAnsi" w:cstheme="minorHAnsi"/>
          <w:sz w:val="22"/>
          <w:szCs w:val="22"/>
        </w:rPr>
        <w:t xml:space="preserve">małym przedsiębiorstwem  lub </w:t>
      </w:r>
    </w:p>
    <w:p w14:paraId="73E4C368" w14:textId="43782C3A" w:rsidR="00F042CA" w:rsidRPr="00481E6A" w:rsidRDefault="00C86DF3" w:rsidP="00F042CA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2CA" w:rsidRPr="00481E6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042CA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F042CA" w:rsidRPr="00481E6A">
        <w:rPr>
          <w:rFonts w:asciiTheme="minorHAnsi" w:hAnsiTheme="minorHAnsi" w:cstheme="minorHAnsi"/>
          <w:sz w:val="22"/>
          <w:szCs w:val="22"/>
        </w:rPr>
        <w:tab/>
      </w:r>
      <w:r w:rsidR="00F042CA" w:rsidRPr="00481E6A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7818C8FC" w14:textId="61888850" w:rsidR="00F042CA" w:rsidRDefault="00C86DF3" w:rsidP="00482FE7">
      <w:pPr>
        <w:tabs>
          <w:tab w:val="left" w:pos="6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2CA" w:rsidRPr="00481E6A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042CA" w:rsidRPr="00481E6A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E826A3">
        <w:rPr>
          <w:rFonts w:asciiTheme="minorHAnsi" w:hAnsiTheme="minorHAnsi" w:cstheme="minorHAnsi"/>
          <w:sz w:val="22"/>
          <w:szCs w:val="22"/>
        </w:rPr>
        <w:t>dużym przedsiębiorstwem lub</w:t>
      </w:r>
    </w:p>
    <w:p w14:paraId="50A0C3C1" w14:textId="6FC3D3E4" w:rsidR="00E826A3" w:rsidRPr="00481E6A" w:rsidRDefault="00C86DF3" w:rsidP="00E826A3">
      <w:pPr>
        <w:spacing w:line="276" w:lineRule="auto"/>
        <w:ind w:left="567" w:hanging="567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2030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6A3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9D7157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E826A3">
        <w:rPr>
          <w:rFonts w:asciiTheme="minorHAnsi" w:hAnsiTheme="minorHAnsi" w:cstheme="minorHAnsi"/>
          <w:sz w:val="22"/>
          <w:szCs w:val="22"/>
        </w:rPr>
        <w:t>innym ………………………………………</w:t>
      </w:r>
      <w:r w:rsidR="00E826A3" w:rsidRPr="0052246A">
        <w:rPr>
          <w:rFonts w:asciiTheme="minorHAnsi" w:hAnsiTheme="minorHAnsi" w:cstheme="minorHAnsi"/>
          <w:sz w:val="22"/>
          <w:szCs w:val="22"/>
        </w:rPr>
        <w:t xml:space="preserve"> (należy określić jakim</w:t>
      </w:r>
      <w:r w:rsidR="00E826A3">
        <w:rPr>
          <w:rFonts w:asciiTheme="minorHAnsi" w:hAnsiTheme="minorHAnsi" w:cstheme="minorHAnsi"/>
          <w:sz w:val="22"/>
          <w:szCs w:val="22"/>
        </w:rPr>
        <w:t>, np. osoba fizyczna nie prowadząca działalności gospodarczej itp.).</w:t>
      </w:r>
    </w:p>
    <w:p w14:paraId="5301E54E" w14:textId="77777777" w:rsidR="001F3FCF" w:rsidRPr="00481E6A" w:rsidRDefault="001F3FCF" w:rsidP="001F3FCF">
      <w:pPr>
        <w:pStyle w:val="Tekstprzypisudolnego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481E6A">
        <w:rPr>
          <w:rFonts w:ascii="Calibri" w:eastAsia="ArialMT" w:hAnsi="Calibri" w:cs="Calibri"/>
          <w:sz w:val="22"/>
          <w:szCs w:val="22"/>
          <w:vertAlign w:val="superscript"/>
        </w:rPr>
        <w:t>1</w:t>
      </w:r>
      <w:r w:rsidRPr="00481E6A">
        <w:rPr>
          <w:rStyle w:val="DeltaViewInsertion"/>
          <w:rFonts w:ascii="Calibri" w:hAnsi="Calibri" w:cs="Calibri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</w:t>
      </w:r>
      <w:r w:rsidRPr="00481E6A">
        <w:rPr>
          <w:rStyle w:val="DeltaViewInsertion"/>
          <w:rFonts w:ascii="Arial" w:hAnsi="Arial" w:cs="Arial"/>
          <w:b w:val="0"/>
          <w:sz w:val="16"/>
          <w:szCs w:val="16"/>
        </w:rPr>
        <w:t xml:space="preserve">36). Informacje są wymagane wyłącznie do celów statystycznych. </w:t>
      </w:r>
    </w:p>
    <w:p w14:paraId="0AC6C7B1" w14:textId="77777777" w:rsidR="001F3FCF" w:rsidRPr="00481E6A" w:rsidRDefault="001F3FCF" w:rsidP="001F3FCF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481E6A">
        <w:rPr>
          <w:rStyle w:val="DeltaViewInsertion"/>
          <w:rFonts w:ascii="Arial" w:hAnsi="Arial"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6E7896D" w14:textId="77777777" w:rsidR="001F3FCF" w:rsidRPr="00481E6A" w:rsidRDefault="001F3FCF" w:rsidP="001F3FCF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sz w:val="16"/>
          <w:szCs w:val="16"/>
        </w:rPr>
      </w:pPr>
      <w:r w:rsidRPr="00481E6A">
        <w:rPr>
          <w:rStyle w:val="DeltaViewInsertion"/>
          <w:rFonts w:ascii="Arial" w:hAnsi="Arial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B8FCFF1" w14:textId="77777777" w:rsidR="001F3FCF" w:rsidRPr="00481E6A" w:rsidRDefault="001F3FCF" w:rsidP="001F3FCF">
      <w:pPr>
        <w:pStyle w:val="Tekstprzypisudolnego"/>
        <w:ind w:hanging="12"/>
        <w:jc w:val="both"/>
        <w:rPr>
          <w:rFonts w:ascii="Arial" w:hAnsi="Arial" w:cs="Arial"/>
          <w:i/>
          <w:sz w:val="16"/>
          <w:szCs w:val="16"/>
        </w:rPr>
      </w:pPr>
      <w:r w:rsidRPr="00481E6A">
        <w:rPr>
          <w:rStyle w:val="DeltaViewInsertion"/>
          <w:rFonts w:ascii="Arial" w:hAnsi="Arial"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481E6A">
        <w:rPr>
          <w:rFonts w:ascii="Arial" w:hAnsi="Arial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10747BBF" w14:textId="4DCAE87D" w:rsidR="00F042CA" w:rsidRPr="00481E6A" w:rsidRDefault="00F042CA">
      <w:pPr>
        <w:pStyle w:val="Tekstprzypisudolnego"/>
        <w:ind w:hanging="12"/>
        <w:jc w:val="both"/>
        <w:rPr>
          <w:rFonts w:ascii="Arial" w:hAnsi="Arial" w:cs="Arial"/>
          <w:i/>
          <w:sz w:val="16"/>
          <w:szCs w:val="16"/>
        </w:rPr>
      </w:pPr>
      <w:r w:rsidRPr="00481E6A">
        <w:rPr>
          <w:rFonts w:ascii="Arial" w:hAnsi="Arial" w:cs="Arial"/>
          <w:i/>
          <w:sz w:val="16"/>
          <w:szCs w:val="16"/>
        </w:rPr>
        <w:t>Duże przedsiębiorstwa: pozostałe przedsiębiorstwa,</w:t>
      </w:r>
      <w:r w:rsidRPr="00481E6A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6F173B">
        <w:rPr>
          <w:rStyle w:val="DeltaViewInsertion"/>
          <w:rFonts w:ascii="Arial" w:hAnsi="Arial" w:cs="Arial"/>
          <w:b w:val="0"/>
          <w:sz w:val="16"/>
          <w:szCs w:val="16"/>
        </w:rPr>
        <w:t>które</w:t>
      </w:r>
      <w:r w:rsidRPr="00A73683">
        <w:rPr>
          <w:rFonts w:ascii="Arial" w:hAnsi="Arial" w:cs="Arial"/>
          <w:b/>
          <w:i/>
          <w:sz w:val="16"/>
          <w:szCs w:val="16"/>
        </w:rPr>
        <w:t xml:space="preserve"> </w:t>
      </w:r>
      <w:r w:rsidRPr="009D7157">
        <w:rPr>
          <w:rFonts w:ascii="Arial" w:hAnsi="Arial" w:cs="Arial"/>
          <w:i/>
          <w:sz w:val="16"/>
          <w:szCs w:val="16"/>
        </w:rPr>
        <w:t>z</w:t>
      </w:r>
      <w:r w:rsidRPr="00481E6A">
        <w:rPr>
          <w:rFonts w:ascii="Arial" w:hAnsi="Arial" w:cs="Arial"/>
          <w:i/>
          <w:sz w:val="16"/>
          <w:szCs w:val="16"/>
        </w:rPr>
        <w:t>atrudniają 250 i więcej pracowników oraz których roczny obrót przekracza 50 milionów EUR lub całkowity bilans roczny przekracza 43 milionów EUR.</w:t>
      </w:r>
    </w:p>
    <w:p w14:paraId="57295D57" w14:textId="77777777" w:rsidR="00911812" w:rsidRPr="00481E6A" w:rsidRDefault="00911812" w:rsidP="001F3FCF">
      <w:pPr>
        <w:jc w:val="both"/>
        <w:rPr>
          <w:rFonts w:ascii="Calibri" w:eastAsia="ArialMT" w:hAnsi="Calibri" w:cs="Calibri"/>
          <w:sz w:val="18"/>
          <w:szCs w:val="18"/>
        </w:rPr>
      </w:pPr>
    </w:p>
    <w:p w14:paraId="4DD4AA1D" w14:textId="33D73F73" w:rsidR="001E5D5E" w:rsidRPr="001C298D" w:rsidRDefault="00B73EB8" w:rsidP="00EB77A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C298D">
        <w:rPr>
          <w:rFonts w:ascii="Calibri" w:hAnsi="Calibri" w:cs="Calibri"/>
          <w:b/>
          <w:bCs/>
          <w:sz w:val="22"/>
          <w:szCs w:val="22"/>
        </w:rPr>
        <w:t>Oferujemy wykonanie przedmiotu zamówienia</w:t>
      </w:r>
      <w:r w:rsidR="001C7086" w:rsidRPr="001C298D">
        <w:rPr>
          <w:rFonts w:ascii="Calibri" w:hAnsi="Calibri" w:cs="Calibri"/>
          <w:b/>
          <w:bCs/>
          <w:sz w:val="22"/>
          <w:szCs w:val="22"/>
        </w:rPr>
        <w:t xml:space="preserve"> pn. </w:t>
      </w:r>
      <w:r w:rsidR="001C7086" w:rsidRPr="001C298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430CB" w:rsidRPr="001C298D">
        <w:rPr>
          <w:rFonts w:asciiTheme="minorHAnsi" w:hAnsiTheme="minorHAnsi" w:cstheme="minorHAnsi"/>
          <w:b/>
          <w:sz w:val="22"/>
          <w:szCs w:val="22"/>
        </w:rPr>
        <w:t>Rozwój zielonego transportu publicznego w Łomży – etap II</w:t>
      </w:r>
      <w:r w:rsidR="001C7086" w:rsidRPr="001C298D">
        <w:rPr>
          <w:rFonts w:asciiTheme="minorHAnsi" w:hAnsiTheme="minorHAnsi" w:cstheme="minorHAnsi"/>
          <w:b/>
          <w:sz w:val="22"/>
          <w:szCs w:val="22"/>
        </w:rPr>
        <w:t>”</w:t>
      </w:r>
      <w:r w:rsidRPr="001C298D">
        <w:rPr>
          <w:rFonts w:ascii="Calibri" w:hAnsi="Calibri" w:cs="Calibri"/>
          <w:b/>
          <w:bCs/>
          <w:sz w:val="22"/>
          <w:szCs w:val="22"/>
        </w:rPr>
        <w:t xml:space="preserve">, zgodnie z wymaganiami zawartymi w </w:t>
      </w:r>
      <w:r w:rsidR="0037759C" w:rsidRPr="001C298D">
        <w:rPr>
          <w:rFonts w:ascii="Calibri" w:hAnsi="Calibri" w:cs="Calibri"/>
          <w:b/>
          <w:bCs/>
          <w:sz w:val="22"/>
          <w:szCs w:val="22"/>
        </w:rPr>
        <w:t>Specyfikacji Warunków Zamówienia (</w:t>
      </w:r>
      <w:r w:rsidR="002E41E5" w:rsidRPr="001C298D">
        <w:rPr>
          <w:rFonts w:ascii="Calibri" w:hAnsi="Calibri" w:cs="Calibri"/>
          <w:b/>
          <w:bCs/>
          <w:sz w:val="22"/>
          <w:szCs w:val="22"/>
        </w:rPr>
        <w:t>S</w:t>
      </w:r>
      <w:r w:rsidRPr="001C298D">
        <w:rPr>
          <w:rFonts w:ascii="Calibri" w:hAnsi="Calibri" w:cs="Calibri"/>
          <w:b/>
          <w:bCs/>
          <w:sz w:val="22"/>
          <w:szCs w:val="22"/>
        </w:rPr>
        <w:t>WZ</w:t>
      </w:r>
      <w:r w:rsidR="006A0687" w:rsidRPr="001C298D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B26754" w:rsidRPr="001C298D">
        <w:rPr>
          <w:rFonts w:ascii="Calibri" w:hAnsi="Calibri" w:cs="Calibri"/>
          <w:b/>
          <w:bCs/>
          <w:sz w:val="22"/>
          <w:szCs w:val="22"/>
        </w:rPr>
        <w:t>i załącznikach do SWZ</w:t>
      </w:r>
      <w:r w:rsidR="005D7D23" w:rsidRPr="001C298D">
        <w:rPr>
          <w:rFonts w:ascii="Calibri" w:hAnsi="Calibri" w:cs="Calibri"/>
          <w:b/>
          <w:bCs/>
          <w:sz w:val="22"/>
          <w:szCs w:val="22"/>
        </w:rPr>
        <w:t>:</w:t>
      </w:r>
    </w:p>
    <w:p w14:paraId="0480A354" w14:textId="57256EC2" w:rsidR="000E7342" w:rsidRPr="00481E6A" w:rsidRDefault="00B73EB8" w:rsidP="005D7D23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b/>
          <w:sz w:val="22"/>
          <w:szCs w:val="22"/>
        </w:rPr>
        <w:t>za cenę</w:t>
      </w:r>
      <w:r w:rsidR="001C7086" w:rsidRPr="00481E6A">
        <w:rPr>
          <w:rFonts w:ascii="Calibri" w:hAnsi="Calibri" w:cs="Calibri"/>
          <w:b/>
          <w:sz w:val="22"/>
          <w:szCs w:val="22"/>
        </w:rPr>
        <w:t xml:space="preserve"> ofertową</w:t>
      </w:r>
      <w:r w:rsidRPr="00481E6A">
        <w:rPr>
          <w:rFonts w:ascii="Calibri" w:hAnsi="Calibri" w:cs="Calibri"/>
          <w:b/>
          <w:sz w:val="22"/>
          <w:szCs w:val="22"/>
        </w:rPr>
        <w:t xml:space="preserve"> </w:t>
      </w:r>
      <w:r w:rsidRPr="00481E6A">
        <w:rPr>
          <w:rFonts w:ascii="Calibri" w:hAnsi="Calibri" w:cs="Calibri"/>
          <w:b/>
          <w:bCs/>
          <w:sz w:val="22"/>
          <w:szCs w:val="22"/>
        </w:rPr>
        <w:t>brutto ......</w:t>
      </w:r>
      <w:r w:rsidR="001B288E" w:rsidRPr="00481E6A">
        <w:rPr>
          <w:rFonts w:ascii="Calibri" w:hAnsi="Calibri" w:cs="Calibri"/>
          <w:b/>
          <w:bCs/>
          <w:sz w:val="22"/>
          <w:szCs w:val="22"/>
        </w:rPr>
        <w:t>............................</w:t>
      </w:r>
      <w:r w:rsidR="009C317B" w:rsidRPr="00481E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81E6A">
        <w:rPr>
          <w:rFonts w:ascii="Calibri" w:hAnsi="Calibri" w:cs="Calibri"/>
          <w:b/>
          <w:bCs/>
          <w:sz w:val="22"/>
          <w:szCs w:val="22"/>
        </w:rPr>
        <w:t xml:space="preserve">zł, </w:t>
      </w:r>
    </w:p>
    <w:p w14:paraId="56068975" w14:textId="25F4BB49" w:rsidR="00EF3BE9" w:rsidRPr="00481E6A" w:rsidRDefault="00EF3BE9" w:rsidP="005D7D23">
      <w:pPr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 w:cs="Calibri"/>
          <w:sz w:val="18"/>
          <w:szCs w:val="18"/>
        </w:rPr>
      </w:pPr>
      <w:r w:rsidRPr="00481E6A">
        <w:rPr>
          <w:rFonts w:ascii="Calibri" w:hAnsi="Calibri" w:cs="Calibri"/>
          <w:b/>
          <w:bCs/>
          <w:sz w:val="18"/>
          <w:szCs w:val="18"/>
        </w:rPr>
        <w:t>Uwaga</w:t>
      </w:r>
      <w:r w:rsidRPr="00481E6A">
        <w:rPr>
          <w:rFonts w:ascii="Calibri" w:hAnsi="Calibri" w:cs="Calibri"/>
          <w:sz w:val="18"/>
          <w:szCs w:val="18"/>
        </w:rPr>
        <w:t xml:space="preserve">: </w:t>
      </w:r>
      <w:r w:rsidRPr="00481E6A">
        <w:rPr>
          <w:rFonts w:ascii="Calibri" w:hAnsi="Calibri" w:cs="Calibri"/>
          <w:i/>
          <w:color w:val="000000"/>
          <w:sz w:val="18"/>
          <w:szCs w:val="18"/>
        </w:rPr>
        <w:t>Wzór Formularza Ofertowego został opracowany przy założeniu, iż wybór</w:t>
      </w:r>
      <w:r w:rsidR="00706863" w:rsidRPr="00481E6A">
        <w:rPr>
          <w:rFonts w:ascii="Calibri" w:hAnsi="Calibri" w:cs="Calibri"/>
          <w:i/>
          <w:color w:val="000000"/>
          <w:sz w:val="18"/>
          <w:szCs w:val="18"/>
        </w:rPr>
        <w:t xml:space="preserve"> </w:t>
      </w:r>
      <w:r w:rsidRPr="00481E6A">
        <w:rPr>
          <w:rFonts w:ascii="Calibri" w:hAnsi="Calibri" w:cs="Calibri"/>
          <w:i/>
          <w:color w:val="000000"/>
          <w:sz w:val="18"/>
          <w:szCs w:val="18"/>
        </w:rPr>
        <w:t xml:space="preserve">oferty nie będzie prowadzić do powstania u Zamawiającego obowiązku podatkowego w zakresie podatku VAT. W przypadku, gdy zgodnie z art. 225 ust. 2 ustawy </w:t>
      </w:r>
      <w:proofErr w:type="spellStart"/>
      <w:r w:rsidRPr="00481E6A">
        <w:rPr>
          <w:rFonts w:ascii="Calibri" w:hAnsi="Calibri" w:cs="Calibri"/>
          <w:i/>
          <w:color w:val="000000"/>
          <w:sz w:val="18"/>
          <w:szCs w:val="18"/>
        </w:rPr>
        <w:t>Pzp</w:t>
      </w:r>
      <w:proofErr w:type="spellEnd"/>
      <w:r w:rsidRPr="00481E6A">
        <w:rPr>
          <w:rFonts w:ascii="Calibri" w:hAnsi="Calibri" w:cs="Calibri"/>
          <w:i/>
          <w:color w:val="000000"/>
          <w:sz w:val="18"/>
          <w:szCs w:val="18"/>
        </w:rPr>
        <w:t xml:space="preserve">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481E6A">
        <w:rPr>
          <w:rFonts w:ascii="Calibri" w:hAnsi="Calibri" w:cs="Calibri"/>
          <w:sz w:val="18"/>
          <w:szCs w:val="18"/>
        </w:rPr>
        <w:t xml:space="preserve"> </w:t>
      </w:r>
    </w:p>
    <w:p w14:paraId="52E8C3AD" w14:textId="77777777" w:rsidR="00EB77A3" w:rsidRDefault="00EB77A3" w:rsidP="00482FE7">
      <w:pPr>
        <w:widowControl/>
        <w:suppressAutoHyphens w:val="0"/>
        <w:spacing w:line="276" w:lineRule="auto"/>
        <w:contextualSpacing/>
        <w:jc w:val="both"/>
        <w:rPr>
          <w:rFonts w:ascii="Calibri" w:hAnsi="Calibri"/>
          <w:sz w:val="18"/>
          <w:szCs w:val="18"/>
        </w:rPr>
      </w:pPr>
    </w:p>
    <w:p w14:paraId="0B9E3265" w14:textId="77777777" w:rsidR="00582A21" w:rsidRDefault="00582A21" w:rsidP="00482FE7">
      <w:pPr>
        <w:widowControl/>
        <w:suppressAutoHyphens w:val="0"/>
        <w:spacing w:line="276" w:lineRule="auto"/>
        <w:contextualSpacing/>
        <w:jc w:val="both"/>
        <w:rPr>
          <w:rFonts w:ascii="Calibri" w:hAnsi="Calibri"/>
          <w:sz w:val="18"/>
          <w:szCs w:val="18"/>
        </w:rPr>
      </w:pPr>
    </w:p>
    <w:p w14:paraId="4EFFF5AD" w14:textId="77777777" w:rsidR="00582A21" w:rsidRPr="00481E6A" w:rsidRDefault="00582A21" w:rsidP="00482FE7">
      <w:pPr>
        <w:widowControl/>
        <w:suppressAutoHyphens w:val="0"/>
        <w:spacing w:line="276" w:lineRule="auto"/>
        <w:contextualSpacing/>
        <w:jc w:val="both"/>
        <w:rPr>
          <w:rFonts w:ascii="Calibri" w:hAnsi="Calibri"/>
          <w:sz w:val="18"/>
          <w:szCs w:val="18"/>
        </w:rPr>
      </w:pPr>
      <w:bookmarkStart w:id="0" w:name="_GoBack"/>
      <w:bookmarkEnd w:id="0"/>
    </w:p>
    <w:p w14:paraId="75746B05" w14:textId="4D6B059F" w:rsidR="0004713A" w:rsidRPr="00A73683" w:rsidRDefault="0004713A" w:rsidP="00A7368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3683">
        <w:rPr>
          <w:rFonts w:asciiTheme="minorHAnsi" w:hAnsiTheme="minorHAnsi" w:cstheme="minorHAnsi"/>
          <w:b/>
          <w:sz w:val="22"/>
          <w:szCs w:val="22"/>
        </w:rPr>
        <w:lastRenderedPageBreak/>
        <w:t>Informacje dotyczące oferowanego autobusu:</w:t>
      </w:r>
    </w:p>
    <w:p w14:paraId="0E3AA4A4" w14:textId="77777777" w:rsidR="0004713A" w:rsidRPr="00A73683" w:rsidRDefault="0004713A" w:rsidP="00A73683">
      <w:pPr>
        <w:spacing w:line="276" w:lineRule="auto"/>
        <w:ind w:left="360"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3683">
        <w:rPr>
          <w:rFonts w:asciiTheme="minorHAnsi" w:hAnsiTheme="minorHAnsi" w:cstheme="minorHAnsi"/>
          <w:b/>
          <w:sz w:val="22"/>
          <w:szCs w:val="22"/>
        </w:rPr>
        <w:t>Marka: ……………………………………</w:t>
      </w:r>
    </w:p>
    <w:p w14:paraId="7ACAEAEF" w14:textId="77777777" w:rsidR="0004713A" w:rsidRPr="00C47BC2" w:rsidRDefault="0004713A" w:rsidP="00A73683">
      <w:pPr>
        <w:spacing w:line="276" w:lineRule="auto"/>
        <w:ind w:left="360"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7BC2">
        <w:rPr>
          <w:rFonts w:asciiTheme="minorHAnsi" w:hAnsiTheme="minorHAnsi" w:cstheme="minorHAnsi"/>
          <w:b/>
          <w:sz w:val="22"/>
          <w:szCs w:val="22"/>
        </w:rPr>
        <w:t>Model: …………………………………….</w:t>
      </w:r>
    </w:p>
    <w:p w14:paraId="28288628" w14:textId="3B7B60F7" w:rsidR="006A0687" w:rsidRPr="00A73683" w:rsidRDefault="006A0687" w:rsidP="00A73683">
      <w:pPr>
        <w:spacing w:line="276" w:lineRule="auto"/>
        <w:ind w:left="360"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7BC2">
        <w:rPr>
          <w:rFonts w:asciiTheme="minorHAnsi" w:hAnsiTheme="minorHAnsi" w:cstheme="minorHAnsi"/>
          <w:b/>
          <w:sz w:val="22"/>
          <w:szCs w:val="22"/>
        </w:rPr>
        <w:t>Typ autobusu: …………………………</w:t>
      </w:r>
    </w:p>
    <w:p w14:paraId="0AE7B0C0" w14:textId="55A3DE57" w:rsidR="0004713A" w:rsidRPr="00A73683" w:rsidRDefault="0004713A" w:rsidP="00A73683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3683">
        <w:rPr>
          <w:rFonts w:asciiTheme="minorHAnsi" w:hAnsiTheme="minorHAnsi" w:cstheme="minorHAnsi"/>
          <w:b/>
          <w:sz w:val="22"/>
          <w:szCs w:val="22"/>
        </w:rPr>
        <w:t>Producent: ………………………………</w:t>
      </w:r>
    </w:p>
    <w:p w14:paraId="3E8F1E61" w14:textId="77777777" w:rsidR="007C1382" w:rsidRPr="00A73683" w:rsidRDefault="007C1382" w:rsidP="00A73683">
      <w:pPr>
        <w:spacing w:line="276" w:lineRule="auto"/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53D43355" w14:textId="77777777" w:rsidR="00F526F8" w:rsidRPr="00A73683" w:rsidRDefault="00B73EB8" w:rsidP="00941B4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3683">
        <w:rPr>
          <w:rFonts w:ascii="Calibri" w:eastAsia="ArialMT" w:hAnsi="Calibri" w:cs="Calibri"/>
          <w:b/>
          <w:sz w:val="22"/>
          <w:szCs w:val="22"/>
        </w:rPr>
        <w:t>Udzielamy gwarancji</w:t>
      </w:r>
      <w:r w:rsidR="00F526F8" w:rsidRPr="00A73683">
        <w:rPr>
          <w:rFonts w:ascii="Calibri" w:eastAsia="ArialMT" w:hAnsi="Calibri" w:cs="Calibri"/>
          <w:b/>
          <w:sz w:val="22"/>
          <w:szCs w:val="22"/>
        </w:rPr>
        <w:t>:</w:t>
      </w:r>
    </w:p>
    <w:p w14:paraId="0EC217F4" w14:textId="10BBC770" w:rsidR="00206B15" w:rsidRPr="00A73683" w:rsidRDefault="00F526F8" w:rsidP="00BF45DF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A73683">
        <w:rPr>
          <w:rFonts w:ascii="Calibri" w:hAnsi="Calibri" w:cs="Calibri"/>
          <w:b/>
          <w:bCs/>
          <w:sz w:val="22"/>
          <w:szCs w:val="22"/>
        </w:rPr>
        <w:t>całopojazdowej</w:t>
      </w:r>
      <w:proofErr w:type="spellEnd"/>
      <w:r w:rsidRPr="00A73683">
        <w:rPr>
          <w:rFonts w:ascii="Calibri" w:eastAsia="ArialMT" w:hAnsi="Calibri" w:cs="Calibri"/>
          <w:sz w:val="22"/>
          <w:szCs w:val="22"/>
        </w:rPr>
        <w:t xml:space="preserve"> </w:t>
      </w:r>
      <w:r w:rsidR="00B73EB8" w:rsidRPr="00A73683">
        <w:rPr>
          <w:rFonts w:ascii="Calibri" w:eastAsia="ArialMT" w:hAnsi="Calibri" w:cs="Calibri"/>
          <w:sz w:val="22"/>
          <w:szCs w:val="22"/>
        </w:rPr>
        <w:t xml:space="preserve">na okres: </w:t>
      </w:r>
      <w:r w:rsidR="00B73EB8" w:rsidRPr="00A73683">
        <w:rPr>
          <w:rFonts w:ascii="Calibri" w:eastAsia="ArialMT" w:hAnsi="Calibri" w:cs="Calibri"/>
          <w:b/>
          <w:sz w:val="22"/>
          <w:szCs w:val="22"/>
        </w:rPr>
        <w:t xml:space="preserve">...................... </w:t>
      </w:r>
      <w:r w:rsidR="00F45B71">
        <w:rPr>
          <w:rFonts w:ascii="Calibri" w:eastAsia="ArialMT" w:hAnsi="Calibri" w:cs="Calibri"/>
          <w:b/>
          <w:sz w:val="22"/>
          <w:szCs w:val="22"/>
        </w:rPr>
        <w:t>lat</w:t>
      </w:r>
      <w:r w:rsidR="00A90358" w:rsidRPr="00A73683">
        <w:rPr>
          <w:rFonts w:ascii="Calibri" w:eastAsia="ArialMT" w:hAnsi="Calibri" w:cs="Calibri"/>
          <w:sz w:val="22"/>
          <w:szCs w:val="22"/>
        </w:rPr>
        <w:t xml:space="preserve"> od </w:t>
      </w:r>
      <w:r w:rsidR="00B26754" w:rsidRPr="00A73683">
        <w:rPr>
          <w:rFonts w:ascii="Calibri" w:eastAsia="ArialMT" w:hAnsi="Calibri" w:cs="Calibri"/>
          <w:sz w:val="22"/>
          <w:szCs w:val="22"/>
        </w:rPr>
        <w:t>dnia</w:t>
      </w:r>
      <w:r w:rsidR="00A90358" w:rsidRPr="00A73683">
        <w:rPr>
          <w:rFonts w:ascii="Calibri" w:eastAsia="ArialMT" w:hAnsi="Calibri" w:cs="Calibri"/>
          <w:sz w:val="22"/>
          <w:szCs w:val="22"/>
        </w:rPr>
        <w:t xml:space="preserve"> odbioru </w:t>
      </w:r>
      <w:r w:rsidR="00A90358" w:rsidRPr="007C0D49">
        <w:rPr>
          <w:rFonts w:ascii="Calibri" w:eastAsia="ArialMT" w:hAnsi="Calibri" w:cs="Calibri"/>
          <w:sz w:val="22"/>
          <w:szCs w:val="22"/>
        </w:rPr>
        <w:t>końcowego</w:t>
      </w:r>
      <w:r w:rsidR="005B0D50" w:rsidRPr="007C0D49">
        <w:rPr>
          <w:rFonts w:ascii="Calibri" w:eastAsia="ArialMT" w:hAnsi="Calibri" w:cs="Calibri"/>
          <w:sz w:val="22"/>
          <w:szCs w:val="22"/>
        </w:rPr>
        <w:t xml:space="preserve"> (bez limitu kilometrów)</w:t>
      </w:r>
      <w:r w:rsidR="00A90358" w:rsidRPr="007C0D49">
        <w:rPr>
          <w:rFonts w:ascii="Calibri" w:eastAsia="ArialMT" w:hAnsi="Calibri" w:cs="Calibri"/>
          <w:sz w:val="22"/>
          <w:szCs w:val="22"/>
        </w:rPr>
        <w:t>,</w:t>
      </w:r>
      <w:r w:rsidR="00A90358" w:rsidRPr="00A73683">
        <w:rPr>
          <w:rFonts w:ascii="Calibri" w:eastAsia="ArialMT" w:hAnsi="Calibri" w:cs="Calibri"/>
          <w:sz w:val="22"/>
          <w:szCs w:val="22"/>
        </w:rPr>
        <w:t xml:space="preserve"> </w:t>
      </w:r>
    </w:p>
    <w:p w14:paraId="471D9779" w14:textId="0DAE2F65" w:rsidR="00206B15" w:rsidRPr="00A73683" w:rsidRDefault="00F526F8" w:rsidP="00BF45DF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3683">
        <w:rPr>
          <w:rFonts w:ascii="Calibri" w:hAnsi="Calibri" w:cs="Calibri"/>
          <w:b/>
          <w:bCs/>
          <w:sz w:val="22"/>
          <w:szCs w:val="22"/>
        </w:rPr>
        <w:t>na perforację korozyjną, poszycia zewnętrznego nadwozia</w:t>
      </w:r>
      <w:r w:rsidRPr="00A73683">
        <w:rPr>
          <w:rFonts w:ascii="Calibri" w:hAnsi="Calibri" w:cs="Calibri"/>
          <w:bCs/>
          <w:sz w:val="22"/>
          <w:szCs w:val="22"/>
        </w:rPr>
        <w:t xml:space="preserve"> na okres: ………………….. </w:t>
      </w:r>
      <w:r w:rsidRPr="00A73683">
        <w:rPr>
          <w:rFonts w:ascii="Calibri" w:hAnsi="Calibri" w:cs="Calibri"/>
          <w:b/>
          <w:bCs/>
          <w:sz w:val="22"/>
          <w:szCs w:val="22"/>
        </w:rPr>
        <w:t>lat</w:t>
      </w:r>
      <w:r w:rsidR="00A90358" w:rsidRPr="00A736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F183E" w:rsidRPr="00A73683">
        <w:rPr>
          <w:rFonts w:ascii="Calibri" w:eastAsia="ArialMT" w:hAnsi="Calibri" w:cs="Calibri"/>
          <w:sz w:val="22"/>
          <w:szCs w:val="22"/>
        </w:rPr>
        <w:t>od dnia</w:t>
      </w:r>
      <w:r w:rsidR="00A90358" w:rsidRPr="00A73683">
        <w:rPr>
          <w:rFonts w:ascii="Calibri" w:eastAsia="ArialMT" w:hAnsi="Calibri" w:cs="Calibri"/>
          <w:sz w:val="22"/>
          <w:szCs w:val="22"/>
        </w:rPr>
        <w:t xml:space="preserve"> odbioru końcowego,</w:t>
      </w:r>
    </w:p>
    <w:p w14:paraId="5548E0C3" w14:textId="6CC2A1FF" w:rsidR="00206B15" w:rsidRPr="00A73683" w:rsidRDefault="00F526F8" w:rsidP="00BF45DF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3683">
        <w:rPr>
          <w:rFonts w:ascii="Calibri" w:hAnsi="Calibri" w:cs="Calibri"/>
          <w:b/>
          <w:bCs/>
          <w:sz w:val="22"/>
          <w:szCs w:val="22"/>
        </w:rPr>
        <w:t>na baterie trakcyjne</w:t>
      </w:r>
      <w:r w:rsidR="00BF183E" w:rsidRPr="00A73683">
        <w:rPr>
          <w:rFonts w:ascii="Calibri" w:hAnsi="Calibri" w:cs="Calibri"/>
          <w:bCs/>
          <w:sz w:val="22"/>
          <w:szCs w:val="22"/>
        </w:rPr>
        <w:t xml:space="preserve"> na okres: </w:t>
      </w:r>
      <w:r w:rsidRPr="00A73683">
        <w:rPr>
          <w:rFonts w:ascii="Calibri" w:hAnsi="Calibri" w:cs="Calibri"/>
          <w:bCs/>
          <w:sz w:val="22"/>
          <w:szCs w:val="22"/>
        </w:rPr>
        <w:t xml:space="preserve">……. </w:t>
      </w:r>
      <w:r w:rsidR="00A90358" w:rsidRPr="00A73683">
        <w:rPr>
          <w:rFonts w:ascii="Calibri" w:hAnsi="Calibri" w:cs="Calibri"/>
          <w:b/>
          <w:bCs/>
          <w:sz w:val="22"/>
          <w:szCs w:val="22"/>
        </w:rPr>
        <w:t>l</w:t>
      </w:r>
      <w:r w:rsidRPr="00A73683">
        <w:rPr>
          <w:rFonts w:ascii="Calibri" w:hAnsi="Calibri" w:cs="Calibri"/>
          <w:b/>
          <w:bCs/>
          <w:sz w:val="22"/>
          <w:szCs w:val="22"/>
        </w:rPr>
        <w:t>at</w:t>
      </w:r>
      <w:r w:rsidR="00A90358" w:rsidRPr="00A736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F183E" w:rsidRPr="00A73683">
        <w:rPr>
          <w:rFonts w:ascii="Calibri" w:eastAsia="ArialMT" w:hAnsi="Calibri" w:cs="Calibri"/>
          <w:sz w:val="22"/>
          <w:szCs w:val="22"/>
        </w:rPr>
        <w:t>od dnia</w:t>
      </w:r>
      <w:r w:rsidR="00A90358" w:rsidRPr="00A73683">
        <w:rPr>
          <w:rFonts w:ascii="Calibri" w:eastAsia="ArialMT" w:hAnsi="Calibri" w:cs="Calibri"/>
          <w:sz w:val="22"/>
          <w:szCs w:val="22"/>
        </w:rPr>
        <w:t xml:space="preserve"> odbioru końcowego,</w:t>
      </w:r>
      <w:r w:rsidRPr="00A73683">
        <w:rPr>
          <w:rFonts w:ascii="Calibri" w:hAnsi="Calibri" w:cs="Calibri"/>
          <w:bCs/>
          <w:sz w:val="22"/>
          <w:szCs w:val="22"/>
        </w:rPr>
        <w:t xml:space="preserve"> </w:t>
      </w:r>
    </w:p>
    <w:p w14:paraId="67E37094" w14:textId="1A9031D9" w:rsidR="00206B15" w:rsidRPr="00A73683" w:rsidRDefault="00F526F8" w:rsidP="00BF45DF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3683">
        <w:rPr>
          <w:rFonts w:ascii="Calibri" w:hAnsi="Calibri" w:cs="Calibri"/>
          <w:b/>
          <w:bCs/>
          <w:sz w:val="22"/>
          <w:szCs w:val="22"/>
        </w:rPr>
        <w:t>na zewnętrzne powłoki lakiernicze</w:t>
      </w:r>
      <w:r w:rsidRPr="00A73683">
        <w:rPr>
          <w:rFonts w:ascii="Calibri" w:hAnsi="Calibri" w:cs="Calibri"/>
          <w:bCs/>
          <w:sz w:val="22"/>
          <w:szCs w:val="22"/>
        </w:rPr>
        <w:t xml:space="preserve"> na okres: ………….</w:t>
      </w:r>
      <w:r w:rsidRPr="00A736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5B71">
        <w:rPr>
          <w:rFonts w:ascii="Calibri" w:hAnsi="Calibri" w:cs="Calibri"/>
          <w:b/>
          <w:bCs/>
          <w:sz w:val="22"/>
          <w:szCs w:val="22"/>
        </w:rPr>
        <w:t>lat</w:t>
      </w:r>
      <w:r w:rsidR="00A90358" w:rsidRPr="00A7368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90358" w:rsidRPr="00A73683">
        <w:rPr>
          <w:rFonts w:ascii="Calibri" w:eastAsia="ArialMT" w:hAnsi="Calibri" w:cs="Calibri"/>
          <w:sz w:val="22"/>
          <w:szCs w:val="22"/>
        </w:rPr>
        <w:t xml:space="preserve">od </w:t>
      </w:r>
      <w:r w:rsidR="00BF183E" w:rsidRPr="00A73683">
        <w:rPr>
          <w:rFonts w:ascii="Calibri" w:eastAsia="ArialMT" w:hAnsi="Calibri" w:cs="Calibri"/>
          <w:sz w:val="22"/>
          <w:szCs w:val="22"/>
        </w:rPr>
        <w:t>dnia odbioru końcowego</w:t>
      </w:r>
      <w:r w:rsidR="00A90358" w:rsidRPr="00A73683">
        <w:rPr>
          <w:rFonts w:ascii="Calibri" w:eastAsia="ArialMT" w:hAnsi="Calibri" w:cs="Calibri"/>
          <w:sz w:val="22"/>
          <w:szCs w:val="22"/>
        </w:rPr>
        <w:t>,</w:t>
      </w:r>
    </w:p>
    <w:p w14:paraId="3932788E" w14:textId="1D376664" w:rsidR="00F526F8" w:rsidRPr="007C0D49" w:rsidRDefault="00F526F8" w:rsidP="00BF45DF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C0D49">
        <w:rPr>
          <w:rFonts w:ascii="Calibri" w:hAnsi="Calibri" w:cs="Calibri"/>
          <w:b/>
          <w:bCs/>
          <w:sz w:val="22"/>
          <w:szCs w:val="22"/>
        </w:rPr>
        <w:t>na dostępność części zamiennych</w:t>
      </w:r>
      <w:r w:rsidR="0014145E" w:rsidRPr="007C0D49">
        <w:rPr>
          <w:rFonts w:ascii="Calibri" w:hAnsi="Calibri" w:cs="Calibri"/>
          <w:b/>
          <w:bCs/>
          <w:sz w:val="22"/>
          <w:szCs w:val="22"/>
        </w:rPr>
        <w:t xml:space="preserve"> do autobusów</w:t>
      </w:r>
      <w:r w:rsidRPr="007C0D49">
        <w:rPr>
          <w:rFonts w:ascii="Calibri" w:hAnsi="Calibri" w:cs="Calibri"/>
          <w:bCs/>
          <w:sz w:val="22"/>
          <w:szCs w:val="22"/>
        </w:rPr>
        <w:t xml:space="preserve"> na okres</w:t>
      </w:r>
      <w:r w:rsidR="00BF183E" w:rsidRPr="007C0D49">
        <w:rPr>
          <w:rFonts w:ascii="Calibri" w:hAnsi="Calibri" w:cs="Calibri"/>
          <w:bCs/>
          <w:sz w:val="22"/>
          <w:szCs w:val="22"/>
        </w:rPr>
        <w:t>:</w:t>
      </w:r>
      <w:r w:rsidRPr="007C0D49">
        <w:rPr>
          <w:rFonts w:ascii="Calibri" w:hAnsi="Calibri" w:cs="Calibri"/>
          <w:bCs/>
          <w:sz w:val="22"/>
          <w:szCs w:val="22"/>
        </w:rPr>
        <w:t xml:space="preserve"> ………….</w:t>
      </w:r>
      <w:r w:rsidRPr="007C0D49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7C0D49">
        <w:rPr>
          <w:rFonts w:ascii="Calibri" w:hAnsi="Calibri" w:cs="Calibri"/>
          <w:b/>
          <w:bCs/>
          <w:sz w:val="22"/>
          <w:szCs w:val="22"/>
        </w:rPr>
        <w:t>lat</w:t>
      </w:r>
      <w:r w:rsidRPr="007C0D4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3C704C" w:rsidRPr="007C0D49">
        <w:rPr>
          <w:rFonts w:ascii="Calibri" w:eastAsia="ArialMT" w:hAnsi="Calibri" w:cs="Calibri"/>
          <w:sz w:val="22"/>
          <w:szCs w:val="22"/>
        </w:rPr>
        <w:t>od dnia odbioru końcowego</w:t>
      </w:r>
      <w:r w:rsidR="003C704C" w:rsidRPr="007C0D4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83145" w:rsidRPr="007C0D49">
        <w:rPr>
          <w:rFonts w:ascii="Calibri" w:hAnsi="Calibri" w:cs="Calibri"/>
          <w:color w:val="000000"/>
          <w:sz w:val="22"/>
          <w:szCs w:val="22"/>
        </w:rPr>
        <w:t>(tj.</w:t>
      </w:r>
      <w:r w:rsidRPr="007C0D49">
        <w:rPr>
          <w:rFonts w:ascii="Calibri" w:hAnsi="Calibri" w:cs="Calibri"/>
          <w:sz w:val="22"/>
          <w:szCs w:val="22"/>
        </w:rPr>
        <w:t xml:space="preserve"> możliwość zakupu wszystkich części zamiennych</w:t>
      </w:r>
      <w:r w:rsidR="0014145E" w:rsidRPr="007C0D49">
        <w:rPr>
          <w:rFonts w:ascii="Calibri" w:hAnsi="Calibri" w:cs="Calibri"/>
          <w:sz w:val="22"/>
          <w:szCs w:val="22"/>
        </w:rPr>
        <w:t xml:space="preserve"> do autobusów</w:t>
      </w:r>
      <w:r w:rsidRPr="007C0D49">
        <w:rPr>
          <w:rFonts w:ascii="Calibri" w:hAnsi="Calibri" w:cs="Calibri"/>
          <w:sz w:val="22"/>
          <w:szCs w:val="22"/>
        </w:rPr>
        <w:t xml:space="preserve"> (konstrukcji, poszycia, podzespołów, urządzeń, etc.)</w:t>
      </w:r>
      <w:r w:rsidR="003C704C" w:rsidRPr="007C0D49">
        <w:rPr>
          <w:rFonts w:ascii="Calibri" w:hAnsi="Calibri" w:cs="Calibri"/>
          <w:sz w:val="22"/>
          <w:szCs w:val="22"/>
        </w:rPr>
        <w:t>)</w:t>
      </w:r>
      <w:r w:rsidR="00BF183E" w:rsidRPr="007C0D49">
        <w:rPr>
          <w:rFonts w:ascii="Calibri" w:hAnsi="Calibri" w:cs="Calibri"/>
          <w:b/>
          <w:bCs/>
          <w:sz w:val="22"/>
          <w:szCs w:val="22"/>
        </w:rPr>
        <w:t>,</w:t>
      </w:r>
    </w:p>
    <w:p w14:paraId="1596FB9B" w14:textId="0B0D82F4" w:rsidR="00BF183E" w:rsidRPr="009430CB" w:rsidRDefault="00BF183E" w:rsidP="009430CB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3683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Pr="00A7368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zastosowany system wykrywania i gaszenia ognia </w:t>
      </w:r>
      <w:r w:rsidRPr="00A73683">
        <w:rPr>
          <w:rFonts w:asciiTheme="minorHAnsi" w:hAnsiTheme="minorHAnsi" w:cstheme="minorHAnsi"/>
          <w:bCs/>
          <w:sz w:val="22"/>
          <w:szCs w:val="22"/>
        </w:rPr>
        <w:t xml:space="preserve">na okres: ……. </w:t>
      </w:r>
      <w:r w:rsidRPr="00A73683">
        <w:rPr>
          <w:rFonts w:asciiTheme="minorHAnsi" w:hAnsiTheme="minorHAnsi" w:cstheme="minorHAnsi"/>
          <w:b/>
          <w:bCs/>
          <w:sz w:val="22"/>
          <w:szCs w:val="22"/>
        </w:rPr>
        <w:t xml:space="preserve">lat </w:t>
      </w:r>
      <w:r w:rsidRPr="00A73683">
        <w:rPr>
          <w:rFonts w:asciiTheme="minorHAnsi" w:eastAsia="ArialMT" w:hAnsiTheme="minorHAnsi" w:cstheme="minorHAnsi"/>
          <w:sz w:val="22"/>
          <w:szCs w:val="22"/>
        </w:rPr>
        <w:t>od dnia odbioru końcowego</w:t>
      </w:r>
      <w:r w:rsidRPr="009430CB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2B64A9F8" w14:textId="77777777" w:rsidR="00BF183E" w:rsidRPr="00A73683" w:rsidRDefault="00BF183E" w:rsidP="00BF183E">
      <w:pPr>
        <w:jc w:val="both"/>
        <w:rPr>
          <w:rFonts w:ascii="Calibri" w:eastAsia="ArialMT" w:hAnsi="Calibri" w:cs="Calibri"/>
          <w:i/>
          <w:iCs/>
          <w:sz w:val="8"/>
          <w:szCs w:val="8"/>
        </w:rPr>
      </w:pPr>
    </w:p>
    <w:p w14:paraId="6E63039D" w14:textId="77777777" w:rsidR="00EF4C74" w:rsidRPr="00A73683" w:rsidRDefault="00EF4C74">
      <w:pPr>
        <w:ind w:left="5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A73683">
        <w:rPr>
          <w:rFonts w:asciiTheme="minorHAnsi" w:eastAsia="ArialMT" w:hAnsiTheme="minorHAnsi" w:cstheme="minorHAnsi"/>
          <w:b/>
          <w:i/>
          <w:iCs/>
          <w:sz w:val="18"/>
          <w:szCs w:val="18"/>
          <w:u w:val="single"/>
        </w:rPr>
        <w:t>Uwaga</w:t>
      </w:r>
      <w:r w:rsidRPr="00A73683">
        <w:rPr>
          <w:rFonts w:asciiTheme="minorHAnsi" w:eastAsia="ArialMT" w:hAnsiTheme="minorHAnsi" w:cstheme="minorHAnsi"/>
          <w:b/>
          <w:iCs/>
          <w:sz w:val="18"/>
          <w:szCs w:val="18"/>
          <w:u w:val="single"/>
        </w:rPr>
        <w:t>:</w:t>
      </w:r>
      <w:r w:rsidRPr="00A73683">
        <w:rPr>
          <w:rFonts w:asciiTheme="minorHAnsi" w:eastAsia="ArialMT" w:hAnsiTheme="minorHAnsi" w:cstheme="minorHAnsi"/>
          <w:i/>
          <w:iCs/>
          <w:sz w:val="18"/>
          <w:szCs w:val="18"/>
        </w:rPr>
        <w:t xml:space="preserve"> zaoferowany okres gwarancji nie może być, krótszy od wymaganego w SWZ. W przypadku okresu gwarancji, który jest jednym z kryteriów oceny ofert (pkt a i pkt c) </w:t>
      </w:r>
      <w:r w:rsidRPr="00A73683">
        <w:rPr>
          <w:rFonts w:asciiTheme="minorHAnsi" w:hAnsiTheme="minorHAnsi" w:cstheme="minorHAnsi"/>
          <w:i/>
          <w:sz w:val="18"/>
          <w:szCs w:val="18"/>
        </w:rPr>
        <w:t xml:space="preserve">punktacja będzie przyznawana na podstawie deklaracji zawartych w ofercie wg obliczeń dokonanych na podstawie wzorów zamieszczonych w rozdziale XX SWZ. Brak wskazania w ofercie okresów gwarancji będzie skutkowało uznaniem, że wykonawca oferuje minimalny okres gwarancji określony w SWZ oraz będzie skutkowało </w:t>
      </w:r>
      <w:r w:rsidRPr="00A73683">
        <w:rPr>
          <w:rFonts w:asciiTheme="minorHAnsi" w:hAnsiTheme="minorHAnsi" w:cstheme="minorHAnsi"/>
          <w:i/>
          <w:sz w:val="18"/>
          <w:szCs w:val="18"/>
        </w:rPr>
        <w:br/>
        <w:t>w przypadku gwarancji ocenianej w ramach kryteriów oceny</w:t>
      </w:r>
      <w:r w:rsidRPr="00A73683" w:rsidDel="000C67B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73683">
        <w:rPr>
          <w:rFonts w:asciiTheme="minorHAnsi" w:hAnsiTheme="minorHAnsi" w:cstheme="minorHAnsi"/>
          <w:i/>
          <w:sz w:val="18"/>
          <w:szCs w:val="18"/>
        </w:rPr>
        <w:t xml:space="preserve">ofert brakiem przyznania punktów w danym kryterium. </w:t>
      </w:r>
      <w:r w:rsidRPr="00A73683">
        <w:rPr>
          <w:rFonts w:asciiTheme="minorHAnsi" w:hAnsiTheme="minorHAnsi" w:cstheme="minorHAnsi"/>
          <w:i/>
          <w:sz w:val="18"/>
          <w:szCs w:val="18"/>
        </w:rPr>
        <w:br/>
      </w:r>
      <w:r w:rsidRPr="00A73683">
        <w:rPr>
          <w:rFonts w:asciiTheme="minorHAnsi" w:hAnsiTheme="minorHAnsi" w:cstheme="minorHAnsi"/>
          <w:color w:val="000000"/>
          <w:sz w:val="18"/>
          <w:szCs w:val="18"/>
        </w:rPr>
        <w:t>W przypadku zaoferowania okresu gwarancji krótszego niż określony w SWZ oferta będzie podlegać odrzuceniu.</w:t>
      </w:r>
    </w:p>
    <w:p w14:paraId="50A3B7BF" w14:textId="77777777" w:rsidR="001E5D5E" w:rsidRPr="00A73683" w:rsidRDefault="001E5D5E" w:rsidP="00A73683">
      <w:pPr>
        <w:ind w:left="510"/>
        <w:jc w:val="both"/>
        <w:rPr>
          <w:rFonts w:ascii="Calibri" w:hAnsi="Calibri" w:cs="Calibri"/>
          <w:b/>
          <w:sz w:val="22"/>
          <w:szCs w:val="22"/>
        </w:rPr>
      </w:pPr>
    </w:p>
    <w:p w14:paraId="3751626C" w14:textId="4B335B2C" w:rsidR="003B2740" w:rsidRPr="007C0D49" w:rsidRDefault="003B2740" w:rsidP="00A73683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A73683">
        <w:rPr>
          <w:rFonts w:ascii="Calibri" w:hAnsi="Calibri" w:cs="Calibri"/>
          <w:b/>
          <w:sz w:val="22"/>
          <w:szCs w:val="22"/>
        </w:rPr>
        <w:t xml:space="preserve">Zużycie energii </w:t>
      </w:r>
      <w:r w:rsidRPr="007C0D49">
        <w:rPr>
          <w:rFonts w:ascii="Calibri" w:hAnsi="Calibri" w:cs="Calibri"/>
          <w:b/>
          <w:sz w:val="22"/>
          <w:szCs w:val="22"/>
        </w:rPr>
        <w:t>elektrycznej wg</w:t>
      </w:r>
      <w:r w:rsidR="00C27ED3" w:rsidRPr="007C0D49">
        <w:rPr>
          <w:rFonts w:ascii="Calibri" w:hAnsi="Calibri" w:cs="Calibri"/>
          <w:b/>
          <w:sz w:val="22"/>
          <w:szCs w:val="22"/>
        </w:rPr>
        <w:t xml:space="preserve"> testu</w:t>
      </w:r>
      <w:r w:rsidRPr="007C0D49">
        <w:rPr>
          <w:rFonts w:ascii="Calibri" w:hAnsi="Calibri" w:cs="Calibri"/>
          <w:b/>
          <w:sz w:val="22"/>
          <w:szCs w:val="22"/>
        </w:rPr>
        <w:t xml:space="preserve"> </w:t>
      </w:r>
      <w:r w:rsidR="00174A69" w:rsidRPr="007C0D49">
        <w:rPr>
          <w:rFonts w:ascii="Calibri" w:hAnsi="Calibri" w:cs="Calibri"/>
          <w:b/>
          <w:sz w:val="22"/>
          <w:szCs w:val="22"/>
        </w:rPr>
        <w:t>E-</w:t>
      </w:r>
      <w:r w:rsidRPr="007C0D49">
        <w:rPr>
          <w:rFonts w:ascii="Calibri" w:hAnsi="Calibri" w:cs="Calibri"/>
          <w:b/>
          <w:sz w:val="22"/>
          <w:szCs w:val="22"/>
        </w:rPr>
        <w:t>SORT 2: ……………… kWh/100 km</w:t>
      </w:r>
      <w:r w:rsidR="00EF4C74" w:rsidRPr="007C0D49">
        <w:rPr>
          <w:rFonts w:ascii="Calibri" w:hAnsi="Calibri" w:cs="Calibri"/>
          <w:b/>
          <w:sz w:val="22"/>
          <w:szCs w:val="22"/>
        </w:rPr>
        <w:t>.</w:t>
      </w:r>
      <w:r w:rsidR="00BB7A75" w:rsidRPr="007C0D49">
        <w:rPr>
          <w:rFonts w:ascii="Calibri" w:hAnsi="Calibri" w:cs="Calibri"/>
          <w:b/>
          <w:sz w:val="22"/>
          <w:szCs w:val="22"/>
        </w:rPr>
        <w:t>*</w:t>
      </w:r>
    </w:p>
    <w:p w14:paraId="1BAD2500" w14:textId="77777777" w:rsidR="003A1C50" w:rsidRPr="007C0D49" w:rsidRDefault="003A1C50" w:rsidP="00A73683">
      <w:pPr>
        <w:spacing w:line="276" w:lineRule="auto"/>
        <w:ind w:left="360"/>
        <w:jc w:val="both"/>
        <w:rPr>
          <w:rFonts w:asciiTheme="minorHAnsi" w:hAnsiTheme="minorHAnsi" w:cs="Calibri"/>
          <w:i/>
          <w:sz w:val="12"/>
          <w:szCs w:val="12"/>
        </w:rPr>
      </w:pPr>
    </w:p>
    <w:p w14:paraId="24773F12" w14:textId="52E61413" w:rsidR="00D56DA1" w:rsidRPr="007C0D49" w:rsidRDefault="0057123F" w:rsidP="00BB7A75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C0D49">
        <w:rPr>
          <w:rFonts w:ascii="Calibri" w:hAnsi="Calibri" w:cs="Calibri"/>
          <w:b/>
          <w:sz w:val="22"/>
          <w:szCs w:val="22"/>
        </w:rPr>
        <w:t>P</w:t>
      </w:r>
      <w:r w:rsidR="00D56DA1" w:rsidRPr="007C0D49">
        <w:rPr>
          <w:rFonts w:ascii="Calibri" w:hAnsi="Calibri" w:cs="Calibri"/>
          <w:b/>
          <w:sz w:val="22"/>
          <w:szCs w:val="22"/>
        </w:rPr>
        <w:t>ojemność baterii</w:t>
      </w:r>
      <w:r w:rsidR="00C27ED3" w:rsidRPr="007C0D49">
        <w:rPr>
          <w:rFonts w:ascii="Calibri" w:hAnsi="Calibri" w:cs="Calibri"/>
          <w:b/>
          <w:sz w:val="22"/>
          <w:szCs w:val="22"/>
        </w:rPr>
        <w:t xml:space="preserve"> (akumulatorów)</w:t>
      </w:r>
      <w:r w:rsidR="00D56DA1" w:rsidRPr="007C0D49">
        <w:rPr>
          <w:rFonts w:ascii="Calibri" w:hAnsi="Calibri" w:cs="Calibri"/>
          <w:b/>
          <w:sz w:val="22"/>
          <w:szCs w:val="22"/>
        </w:rPr>
        <w:t xml:space="preserve"> trakcyjnych</w:t>
      </w:r>
      <w:r w:rsidR="00FA1623" w:rsidRPr="007C0D49">
        <w:rPr>
          <w:rFonts w:ascii="Calibri" w:hAnsi="Calibri" w:cs="Calibri"/>
          <w:b/>
          <w:sz w:val="22"/>
          <w:szCs w:val="22"/>
        </w:rPr>
        <w:t xml:space="preserve"> dostępna przez cały okres gwarancji</w:t>
      </w:r>
      <w:r w:rsidR="00D56DA1" w:rsidRPr="007C0D49">
        <w:rPr>
          <w:rFonts w:ascii="Calibri" w:hAnsi="Calibri" w:cs="Calibri"/>
          <w:b/>
          <w:sz w:val="22"/>
          <w:szCs w:val="22"/>
        </w:rPr>
        <w:t>: ………………. kWh.</w:t>
      </w:r>
      <w:r w:rsidR="00BB7A75" w:rsidRPr="007C0D49">
        <w:rPr>
          <w:rFonts w:ascii="Calibri" w:hAnsi="Calibri" w:cs="Calibri"/>
          <w:b/>
          <w:sz w:val="22"/>
          <w:szCs w:val="22"/>
        </w:rPr>
        <w:t>*</w:t>
      </w:r>
    </w:p>
    <w:p w14:paraId="5F7F4253" w14:textId="77777777" w:rsidR="003A1C50" w:rsidRPr="007C0D49" w:rsidRDefault="003A1C50" w:rsidP="00284231">
      <w:pPr>
        <w:spacing w:line="276" w:lineRule="auto"/>
        <w:jc w:val="both"/>
        <w:rPr>
          <w:rFonts w:ascii="Calibri" w:hAnsi="Calibri" w:cs="Calibri"/>
          <w:i/>
          <w:sz w:val="12"/>
          <w:szCs w:val="12"/>
        </w:rPr>
      </w:pPr>
    </w:p>
    <w:p w14:paraId="185A4667" w14:textId="6F1FADE5" w:rsidR="00305C5C" w:rsidRPr="007C0D49" w:rsidRDefault="0053514E" w:rsidP="005369C2">
      <w:pPr>
        <w:numPr>
          <w:ilvl w:val="0"/>
          <w:numId w:val="1"/>
        </w:numPr>
        <w:spacing w:line="276" w:lineRule="auto"/>
        <w:jc w:val="both"/>
        <w:rPr>
          <w:rFonts w:ascii="Calibri" w:eastAsia="ArialMT" w:hAnsi="Calibri" w:cs="Calibri"/>
          <w:color w:val="000000" w:themeColor="text1"/>
          <w:sz w:val="22"/>
          <w:szCs w:val="22"/>
        </w:rPr>
      </w:pPr>
      <w:r w:rsidRPr="007C0D49"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>Pojemność pasażerska całkowita</w:t>
      </w:r>
      <w:r w:rsidR="00755496" w:rsidRPr="007C0D49"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 xml:space="preserve">: </w:t>
      </w:r>
      <w:r w:rsidR="0038218A" w:rsidRPr="007C0D49"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 xml:space="preserve">…….. </w:t>
      </w:r>
      <w:r w:rsidRPr="007C0D49"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>osób</w:t>
      </w:r>
      <w:r w:rsidR="00FA1623" w:rsidRPr="007C0D49"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>*, w tym:</w:t>
      </w:r>
    </w:p>
    <w:p w14:paraId="4457769D" w14:textId="2A9DD041" w:rsidR="00FA1623" w:rsidRPr="007C0D49" w:rsidRDefault="007647DD" w:rsidP="007024F5">
      <w:pPr>
        <w:pStyle w:val="Akapitzlist"/>
        <w:numPr>
          <w:ilvl w:val="0"/>
          <w:numId w:val="9"/>
        </w:numPr>
        <w:spacing w:line="360" w:lineRule="auto"/>
        <w:rPr>
          <w:rFonts w:asciiTheme="minorHAnsi" w:eastAsia="ArialMT" w:hAnsiTheme="minorHAnsi" w:cstheme="minorHAnsi"/>
          <w:b/>
          <w:color w:val="000000" w:themeColor="text1"/>
          <w:sz w:val="22"/>
          <w:szCs w:val="22"/>
        </w:rPr>
      </w:pPr>
      <w:r w:rsidRPr="007C0D49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FA1623" w:rsidRPr="007C0D49">
        <w:rPr>
          <w:rFonts w:asciiTheme="minorHAnsi" w:eastAsia="Calibri" w:hAnsiTheme="minorHAnsi" w:cstheme="minorHAnsi"/>
          <w:b/>
          <w:sz w:val="22"/>
          <w:szCs w:val="22"/>
        </w:rPr>
        <w:t>lość miejsc siedzących ………..,</w:t>
      </w:r>
      <w:r w:rsidR="007024F5" w:rsidRPr="007C0D49">
        <w:rPr>
          <w:rFonts w:asciiTheme="minorHAnsi" w:eastAsia="Calibri" w:hAnsiTheme="minorHAnsi" w:cstheme="minorHAnsi"/>
          <w:b/>
          <w:sz w:val="22"/>
          <w:szCs w:val="22"/>
        </w:rPr>
        <w:t xml:space="preserve"> w tym ilość miejsc dostępnych z poziomu niskiej podłogi …………</w:t>
      </w:r>
      <w:r w:rsidRPr="007C0D49">
        <w:rPr>
          <w:rFonts w:asciiTheme="minorHAnsi" w:eastAsia="Calibri" w:hAnsiTheme="minorHAnsi" w:cstheme="minorHAnsi"/>
          <w:b/>
          <w:sz w:val="22"/>
          <w:szCs w:val="22"/>
        </w:rPr>
        <w:t>,</w:t>
      </w:r>
    </w:p>
    <w:p w14:paraId="5ED47656" w14:textId="72FC386B" w:rsidR="007024F5" w:rsidRPr="007C0D49" w:rsidRDefault="007647DD" w:rsidP="007647DD">
      <w:pPr>
        <w:pStyle w:val="Akapitzlist"/>
        <w:widowControl/>
        <w:numPr>
          <w:ilvl w:val="0"/>
          <w:numId w:val="9"/>
        </w:numPr>
        <w:suppressAutoHyphens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7C0D49">
        <w:rPr>
          <w:rFonts w:asciiTheme="minorHAnsi" w:eastAsia="Calibri" w:hAnsiTheme="minorHAnsi" w:cstheme="minorHAnsi"/>
          <w:b/>
          <w:sz w:val="22"/>
          <w:szCs w:val="22"/>
        </w:rPr>
        <w:t>ilość miejsc stojących …………..</w:t>
      </w:r>
    </w:p>
    <w:p w14:paraId="7A3ACFE0" w14:textId="0CDF84C5" w:rsidR="00BB7A75" w:rsidRPr="007C0D49" w:rsidRDefault="00284231" w:rsidP="00BB7A75">
      <w:pPr>
        <w:spacing w:line="276" w:lineRule="auto"/>
        <w:jc w:val="both"/>
        <w:rPr>
          <w:rFonts w:ascii="Arial" w:eastAsia="ArialMT" w:hAnsi="Arial" w:cs="Arial"/>
          <w:b/>
          <w:i/>
          <w:color w:val="000000" w:themeColor="text1"/>
          <w:sz w:val="18"/>
          <w:szCs w:val="18"/>
        </w:rPr>
      </w:pPr>
      <w:r w:rsidRPr="007C0D49">
        <w:rPr>
          <w:rFonts w:asciiTheme="minorHAnsi" w:hAnsiTheme="minorHAnsi" w:cstheme="minorHAnsi"/>
          <w:b/>
          <w:i/>
          <w:color w:val="000000"/>
          <w:sz w:val="18"/>
          <w:szCs w:val="18"/>
          <w:u w:val="single"/>
        </w:rPr>
        <w:t>*(odnośnie punktów 4-6</w:t>
      </w:r>
      <w:r w:rsidR="00BB7A75" w:rsidRPr="007C0D49">
        <w:rPr>
          <w:rFonts w:asciiTheme="minorHAnsi" w:hAnsiTheme="minorHAnsi" w:cstheme="minorHAnsi"/>
          <w:b/>
          <w:i/>
          <w:color w:val="000000"/>
          <w:sz w:val="18"/>
          <w:szCs w:val="18"/>
          <w:u w:val="single"/>
        </w:rPr>
        <w:t xml:space="preserve">) Zamawiający wymaga podania wartości zgodnie z opisem kryteriów oceny ofert określonym w rozdziale XX </w:t>
      </w:r>
      <w:r w:rsidR="00A84269" w:rsidRPr="007C0D49">
        <w:rPr>
          <w:rFonts w:asciiTheme="minorHAnsi" w:hAnsiTheme="minorHAnsi" w:cstheme="minorHAnsi"/>
          <w:b/>
          <w:i/>
          <w:color w:val="000000"/>
          <w:sz w:val="18"/>
          <w:szCs w:val="18"/>
          <w:u w:val="single"/>
        </w:rPr>
        <w:t>SWZ.</w:t>
      </w:r>
    </w:p>
    <w:p w14:paraId="71085BA5" w14:textId="77777777" w:rsidR="00BF183E" w:rsidRPr="007C0D49" w:rsidRDefault="00BF183E" w:rsidP="0053514E">
      <w:pPr>
        <w:spacing w:line="276" w:lineRule="auto"/>
        <w:jc w:val="both"/>
        <w:rPr>
          <w:rFonts w:ascii="Arial" w:eastAsia="ArialMT" w:hAnsi="Arial" w:cs="Arial"/>
          <w:color w:val="000000" w:themeColor="text1"/>
          <w:sz w:val="12"/>
          <w:szCs w:val="12"/>
        </w:rPr>
      </w:pPr>
    </w:p>
    <w:p w14:paraId="603BC5F3" w14:textId="77777777" w:rsidR="00B73EB8" w:rsidRPr="007C0D49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C0D49">
        <w:rPr>
          <w:rFonts w:ascii="Calibri" w:eastAsia="Arial-BoldMT" w:hAnsi="Calibri" w:cs="Calibri"/>
          <w:b/>
          <w:sz w:val="22"/>
          <w:szCs w:val="22"/>
          <w:u w:val="single"/>
        </w:rPr>
        <w:t>Oświadczamy ponadto, że:</w:t>
      </w:r>
    </w:p>
    <w:p w14:paraId="7025EA8B" w14:textId="77777777" w:rsidR="00E87478" w:rsidRPr="007C0D49" w:rsidRDefault="00B73EB8" w:rsidP="00BF45DF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C0D49">
        <w:rPr>
          <w:rFonts w:ascii="Calibri" w:hAnsi="Calibri" w:cs="Calibri"/>
          <w:sz w:val="22"/>
          <w:szCs w:val="22"/>
        </w:rPr>
        <w:t xml:space="preserve">Uznajemy się za związanych </w:t>
      </w:r>
      <w:r w:rsidR="001F3FCF" w:rsidRPr="007C0D49">
        <w:rPr>
          <w:rFonts w:ascii="Calibri" w:hAnsi="Calibri" w:cs="Calibri"/>
          <w:sz w:val="22"/>
          <w:szCs w:val="22"/>
        </w:rPr>
        <w:t>warunkami zamówienia określonymi w SWZ</w:t>
      </w:r>
      <w:r w:rsidRPr="007C0D49">
        <w:rPr>
          <w:rFonts w:ascii="Calibri" w:eastAsia="ArialMT" w:hAnsi="Calibri" w:cs="Calibri"/>
          <w:sz w:val="22"/>
          <w:szCs w:val="22"/>
        </w:rPr>
        <w:t>.</w:t>
      </w:r>
    </w:p>
    <w:p w14:paraId="20C2DE81" w14:textId="40CB6C6F" w:rsidR="005369C2" w:rsidRPr="007C0D49" w:rsidRDefault="005369C2" w:rsidP="005369C2">
      <w:pPr>
        <w:numPr>
          <w:ilvl w:val="0"/>
          <w:numId w:val="2"/>
        </w:numPr>
        <w:spacing w:line="276" w:lineRule="auto"/>
        <w:jc w:val="both"/>
        <w:rPr>
          <w:rFonts w:ascii="Arial" w:eastAsia="ArialMT" w:hAnsi="Arial" w:cs="Arial"/>
          <w:b/>
          <w:color w:val="000000" w:themeColor="text1"/>
          <w:sz w:val="22"/>
          <w:szCs w:val="22"/>
        </w:rPr>
      </w:pPr>
      <w:r w:rsidRPr="007C0D49">
        <w:rPr>
          <w:rFonts w:asciiTheme="minorHAnsi" w:hAnsiTheme="minorHAnsi" w:cstheme="minorHAnsi"/>
          <w:b/>
          <w:color w:val="000000"/>
          <w:sz w:val="22"/>
          <w:szCs w:val="22"/>
        </w:rPr>
        <w:t>E</w:t>
      </w:r>
      <w:r w:rsidRPr="007C0D49">
        <w:rPr>
          <w:rFonts w:asciiTheme="minorHAnsi" w:hAnsiTheme="minorHAnsi" w:cstheme="minorHAnsi"/>
          <w:b/>
          <w:color w:val="000000"/>
          <w:kern w:val="0"/>
          <w:sz w:val="22"/>
          <w:szCs w:val="22"/>
          <w:lang w:eastAsia="pl-PL"/>
        </w:rPr>
        <w:t>wentualne zmiany w moim łańcuchu dostaw w trakcie realizacji zamówienia nie będą miały negatywnego wpływu na realizację zamówienia.</w:t>
      </w:r>
    </w:p>
    <w:p w14:paraId="3CF79D52" w14:textId="79B40178" w:rsidR="00B73EB8" w:rsidRPr="00A73683" w:rsidRDefault="00B73EB8" w:rsidP="00BF45DF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A73683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A73683">
        <w:rPr>
          <w:rFonts w:ascii="Calibri" w:eastAsia="ArialMT" w:hAnsi="Calibri" w:cs="Calibri"/>
          <w:sz w:val="22"/>
          <w:szCs w:val="22"/>
        </w:rPr>
        <w:t>ania na warunkach zawartych w S</w:t>
      </w:r>
      <w:r w:rsidRPr="00A73683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  <w:r w:rsidR="00E87478" w:rsidRPr="00A73683">
        <w:rPr>
          <w:rFonts w:ascii="Calibri" w:hAnsi="Calibri" w:cs="Calibri"/>
          <w:sz w:val="22"/>
          <w:szCs w:val="22"/>
        </w:rPr>
        <w:t xml:space="preserve"> </w:t>
      </w:r>
    </w:p>
    <w:p w14:paraId="12D507D3" w14:textId="77777777" w:rsidR="00941B49" w:rsidRPr="00A73683" w:rsidRDefault="00941B49" w:rsidP="00BF45DF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kern w:val="0"/>
          <w:sz w:val="22"/>
          <w:szCs w:val="22"/>
          <w:lang w:eastAsia="pl-PL" w:bidi="ar-SA"/>
        </w:rPr>
      </w:pPr>
      <w:r w:rsidRPr="00A73683">
        <w:rPr>
          <w:rFonts w:ascii="Calibri" w:hAnsi="Calibri" w:cs="Calibri"/>
          <w:sz w:val="22"/>
          <w:szCs w:val="22"/>
        </w:rPr>
        <w:t>Oświadczamy, że zamierzamy powierzyć realizację następujących części zamówienia podwykonawcom:</w:t>
      </w:r>
    </w:p>
    <w:p w14:paraId="1199D557" w14:textId="77777777" w:rsidR="00941B49" w:rsidRPr="00A73683" w:rsidRDefault="00941B49" w:rsidP="00941B49">
      <w:pPr>
        <w:pStyle w:val="Akapitzlist"/>
        <w:autoSpaceDE w:val="0"/>
        <w:autoSpaceDN w:val="0"/>
        <w:jc w:val="both"/>
        <w:rPr>
          <w:rFonts w:ascii="Calibri" w:hAnsi="Calibri" w:cs="Calibri"/>
          <w:kern w:val="0"/>
          <w:sz w:val="22"/>
          <w:szCs w:val="22"/>
          <w:lang w:eastAsia="pl-PL" w:bidi="ar-SA"/>
        </w:rPr>
      </w:pPr>
    </w:p>
    <w:tbl>
      <w:tblPr>
        <w:tblW w:w="4655" w:type="pct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587"/>
        <w:gridCol w:w="2555"/>
        <w:gridCol w:w="3430"/>
      </w:tblGrid>
      <w:tr w:rsidR="00941B49" w:rsidRPr="00A73683" w14:paraId="153B6069" w14:textId="77777777" w:rsidTr="00A73683">
        <w:trPr>
          <w:trHeight w:val="92"/>
        </w:trPr>
        <w:tc>
          <w:tcPr>
            <w:tcW w:w="21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A1A1C" w14:textId="77777777" w:rsidR="00941B49" w:rsidRPr="00A73683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A73683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144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88428" w14:textId="77777777" w:rsidR="00941B49" w:rsidRPr="00A73683" w:rsidRDefault="00941B49" w:rsidP="005C310B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3683">
              <w:rPr>
                <w:rFonts w:ascii="Calibri" w:hAnsi="Calibri" w:cs="Calibri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2C028" w14:textId="77777777" w:rsidR="00941B49" w:rsidRPr="00A73683" w:rsidRDefault="00941B49" w:rsidP="005C310B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3683">
              <w:rPr>
                <w:rFonts w:ascii="Calibri" w:hAnsi="Calibri" w:cs="Calibri"/>
                <w:sz w:val="18"/>
                <w:szCs w:val="18"/>
              </w:rPr>
              <w:t>Nazwa podwykonawcy</w:t>
            </w:r>
            <w:r w:rsidRPr="00A73683">
              <w:rPr>
                <w:rFonts w:ascii="Calibri" w:hAnsi="Calibri" w:cs="Calibri"/>
                <w:sz w:val="18"/>
                <w:szCs w:val="18"/>
              </w:rPr>
              <w:br/>
              <w:t>(jeżeli jest już znany)</w:t>
            </w:r>
          </w:p>
        </w:tc>
        <w:tc>
          <w:tcPr>
            <w:tcW w:w="191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329F45" w14:textId="77777777" w:rsidR="00941B49" w:rsidRPr="00A73683" w:rsidRDefault="00941B49" w:rsidP="005C310B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3683">
              <w:rPr>
                <w:rFonts w:ascii="Calibri" w:hAnsi="Calibri" w:cs="Calibri"/>
                <w:sz w:val="18"/>
                <w:szCs w:val="18"/>
              </w:rPr>
              <w:t xml:space="preserve">Na zasadach określonych w art. 118 ustawy </w:t>
            </w:r>
            <w:proofErr w:type="spellStart"/>
            <w:r w:rsidRPr="00A73683">
              <w:rPr>
                <w:rFonts w:ascii="Calibri" w:hAnsi="Calibri" w:cs="Calibri"/>
                <w:sz w:val="18"/>
                <w:szCs w:val="18"/>
              </w:rPr>
              <w:t>Pzp</w:t>
            </w:r>
            <w:proofErr w:type="spellEnd"/>
            <w:r w:rsidRPr="00A73683">
              <w:rPr>
                <w:rFonts w:ascii="Calibri" w:hAnsi="Calibri" w:cs="Calibri"/>
                <w:sz w:val="18"/>
                <w:szCs w:val="18"/>
              </w:rPr>
              <w:t xml:space="preserve"> Wykonawca w celu potwierdzenia spełniania warunków udziału w postępowaniu polega na zasobach tego podwykonawcy jako podmiotu udostępniającego zasoby </w:t>
            </w:r>
          </w:p>
          <w:p w14:paraId="6B14BA49" w14:textId="77777777" w:rsidR="00941B49" w:rsidRPr="00A73683" w:rsidRDefault="00941B49" w:rsidP="005C310B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A73683">
              <w:rPr>
                <w:rFonts w:ascii="Calibri" w:hAnsi="Calibri" w:cs="Calibri"/>
                <w:b/>
                <w:bCs/>
                <w:sz w:val="18"/>
                <w:szCs w:val="18"/>
              </w:rPr>
              <w:t>TAK / NIE</w:t>
            </w:r>
          </w:p>
        </w:tc>
      </w:tr>
      <w:tr w:rsidR="00941B49" w:rsidRPr="00A73683" w14:paraId="78206967" w14:textId="77777777" w:rsidTr="00A73683">
        <w:trPr>
          <w:trHeight w:val="374"/>
        </w:trPr>
        <w:tc>
          <w:tcPr>
            <w:tcW w:w="21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E571E" w14:textId="77777777" w:rsidR="00941B49" w:rsidRPr="00A73683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A73683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4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0CB80" w14:textId="77777777" w:rsidR="00941B49" w:rsidRPr="00A73683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BD0C9" w14:textId="77777777" w:rsidR="00941B49" w:rsidRPr="00A73683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555FC" w14:textId="77777777" w:rsidR="00941B49" w:rsidRPr="00A73683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41B49" w:rsidRPr="00A73683" w14:paraId="05C9C81A" w14:textId="77777777" w:rsidTr="00A73683">
        <w:trPr>
          <w:trHeight w:val="325"/>
        </w:trPr>
        <w:tc>
          <w:tcPr>
            <w:tcW w:w="21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89D5A" w14:textId="77777777" w:rsidR="00941B49" w:rsidRPr="00A73683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A73683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44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94A68" w14:textId="77777777" w:rsidR="00941B49" w:rsidRPr="00A73683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840E9" w14:textId="77777777" w:rsidR="00941B49" w:rsidRPr="00A73683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F0F46" w14:textId="77777777" w:rsidR="00941B49" w:rsidRPr="00A73683" w:rsidRDefault="00941B49" w:rsidP="005C310B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538604E" w14:textId="07AB7B00" w:rsidR="00706E87" w:rsidRPr="00A73683" w:rsidRDefault="00941B49">
      <w:pPr>
        <w:ind w:left="709"/>
        <w:jc w:val="both"/>
        <w:rPr>
          <w:rFonts w:ascii="Calibri" w:hAnsi="Calibri" w:cs="Calibri"/>
          <w:sz w:val="18"/>
          <w:szCs w:val="18"/>
        </w:rPr>
      </w:pPr>
      <w:r w:rsidRPr="00A73683">
        <w:rPr>
          <w:rFonts w:ascii="Calibri" w:hAnsi="Calibri" w:cs="Calibri"/>
          <w:b/>
          <w:bCs/>
          <w:i/>
          <w:sz w:val="18"/>
          <w:szCs w:val="18"/>
        </w:rPr>
        <w:t xml:space="preserve"> </w:t>
      </w:r>
    </w:p>
    <w:p w14:paraId="4ED36A2D" w14:textId="77777777" w:rsidR="003B314D" w:rsidRPr="00A73683" w:rsidRDefault="00B73EB8" w:rsidP="00BF45DF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A73683">
        <w:rPr>
          <w:rFonts w:ascii="Calibri" w:eastAsia="ArialMT" w:hAnsi="Calibri" w:cs="Calibri"/>
          <w:sz w:val="22"/>
          <w:szCs w:val="22"/>
        </w:rPr>
        <w:t xml:space="preserve">Oferta nie zawiera informacji stanowiących tajemnicę przedsiębiorstwa w rozumieniu przepisów </w:t>
      </w:r>
      <w:r w:rsidRPr="00A73683">
        <w:rPr>
          <w:rFonts w:ascii="Calibri" w:eastAsia="ArialMT" w:hAnsi="Calibri" w:cs="Calibri"/>
          <w:sz w:val="22"/>
          <w:szCs w:val="22"/>
        </w:rPr>
        <w:lastRenderedPageBreak/>
        <w:t>o zwalczaniu nieuczciwej konkurencji.</w:t>
      </w:r>
      <w:r w:rsidRPr="00A73683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1F9D1206" w14:textId="77777777" w:rsidR="003B314D" w:rsidRPr="00A73683" w:rsidRDefault="00B73EB8" w:rsidP="003B314D">
      <w:pPr>
        <w:pStyle w:val="Akapitzlist"/>
        <w:ind w:left="851"/>
        <w:jc w:val="both"/>
        <w:rPr>
          <w:rFonts w:ascii="Calibri" w:eastAsia="ArialMT" w:hAnsi="Calibri" w:cs="Calibri"/>
          <w:sz w:val="22"/>
          <w:szCs w:val="22"/>
        </w:rPr>
      </w:pPr>
      <w:r w:rsidRPr="00A73683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</w:t>
      </w:r>
      <w:r w:rsidR="009D392E" w:rsidRPr="00A73683">
        <w:rPr>
          <w:rFonts w:ascii="Calibri" w:eastAsia="ArialMT" w:hAnsi="Calibri" w:cs="Calibri"/>
          <w:sz w:val="22"/>
          <w:szCs w:val="22"/>
        </w:rPr>
        <w:t>art.</w:t>
      </w:r>
      <w:r w:rsidRPr="00A73683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A73683">
        <w:rPr>
          <w:rFonts w:ascii="Calibri" w:eastAsia="ArialMT" w:hAnsi="Calibri" w:cs="Calibri"/>
          <w:sz w:val="22"/>
          <w:szCs w:val="22"/>
        </w:rPr>
        <w:t>1</w:t>
      </w:r>
      <w:r w:rsidRPr="00A73683">
        <w:rPr>
          <w:rFonts w:ascii="Calibri" w:eastAsia="ArialMT" w:hAnsi="Calibri" w:cs="Calibri"/>
          <w:sz w:val="22"/>
          <w:szCs w:val="22"/>
        </w:rPr>
        <w:t>8 ust. 3 u</w:t>
      </w:r>
      <w:r w:rsidR="002C0E1A" w:rsidRPr="00A73683">
        <w:rPr>
          <w:rFonts w:ascii="Calibri" w:eastAsia="ArialMT" w:hAnsi="Calibri" w:cs="Calibri"/>
          <w:sz w:val="22"/>
          <w:szCs w:val="22"/>
        </w:rPr>
        <w:t xml:space="preserve">stawy </w:t>
      </w:r>
      <w:proofErr w:type="spellStart"/>
      <w:r w:rsidRPr="00A73683">
        <w:rPr>
          <w:rFonts w:ascii="Calibri" w:eastAsia="ArialMT" w:hAnsi="Calibri" w:cs="Calibri"/>
          <w:sz w:val="22"/>
          <w:szCs w:val="22"/>
        </w:rPr>
        <w:t>Pzp</w:t>
      </w:r>
      <w:proofErr w:type="spellEnd"/>
      <w:r w:rsidRPr="00A73683">
        <w:rPr>
          <w:rFonts w:ascii="Calibri" w:eastAsia="ArialMT" w:hAnsi="Calibri" w:cs="Calibri"/>
          <w:sz w:val="22"/>
          <w:szCs w:val="22"/>
        </w:rPr>
        <w:t xml:space="preserve">,  dokumenty z napisem "zastrzeżone" stanowią tajemnicę przedsiębiorstwa w rozumieniu przepisów o zwalczaniu nieuczciwej konkurencji i nie mogą być ujawnione. </w:t>
      </w:r>
    </w:p>
    <w:p w14:paraId="67C92334" w14:textId="77777777" w:rsidR="003B314D" w:rsidRPr="00A73683" w:rsidRDefault="00B73EB8" w:rsidP="003B314D">
      <w:pPr>
        <w:pStyle w:val="Akapitzlist"/>
        <w:ind w:left="851"/>
        <w:jc w:val="both"/>
        <w:rPr>
          <w:rFonts w:eastAsia="Calibri" w:cs="Calibri"/>
        </w:rPr>
      </w:pPr>
      <w:r w:rsidRPr="00A73683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A73683">
        <w:rPr>
          <w:rFonts w:ascii="Calibri" w:eastAsia="ArialMT" w:hAnsi="Calibri" w:cs="Calibri"/>
          <w:b/>
          <w:sz w:val="22"/>
          <w:szCs w:val="22"/>
        </w:rPr>
        <w:t>*</w:t>
      </w:r>
      <w:r w:rsidR="00911812" w:rsidRPr="00A73683">
        <w:rPr>
          <w:rFonts w:eastAsia="Calibri" w:cs="Calibri"/>
        </w:rPr>
        <w:t xml:space="preserve"> </w:t>
      </w:r>
    </w:p>
    <w:p w14:paraId="119A0A2C" w14:textId="049C7979" w:rsidR="008C3810" w:rsidRPr="00A73683" w:rsidRDefault="003B314D">
      <w:pPr>
        <w:pStyle w:val="Akapitzlist"/>
        <w:ind w:left="851"/>
        <w:jc w:val="both"/>
        <w:rPr>
          <w:rFonts w:ascii="Calibri" w:eastAsia="Calibri" w:hAnsi="Calibri" w:cs="Calibri"/>
          <w:sz w:val="18"/>
          <w:szCs w:val="18"/>
        </w:rPr>
      </w:pPr>
      <w:r w:rsidRPr="00A73683"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A73683">
        <w:rPr>
          <w:rFonts w:ascii="Calibri" w:eastAsia="Calibri" w:hAnsi="Calibri" w:cs="Calibri"/>
          <w:b/>
          <w:sz w:val="18"/>
          <w:szCs w:val="18"/>
        </w:rPr>
        <w:t>UWAGA:</w:t>
      </w:r>
      <w:r w:rsidRPr="00A73683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A73683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A73683">
        <w:rPr>
          <w:rFonts w:ascii="Calibri" w:eastAsia="Calibri" w:hAnsi="Calibri" w:cs="Calibri"/>
          <w:sz w:val="18"/>
          <w:szCs w:val="18"/>
        </w:rPr>
        <w:t>)</w:t>
      </w:r>
    </w:p>
    <w:p w14:paraId="1EC61870" w14:textId="77777777" w:rsidR="00B73EB8" w:rsidRPr="00A73683" w:rsidRDefault="00786504" w:rsidP="00BF45DF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A73683">
        <w:rPr>
          <w:rFonts w:ascii="Calibri" w:hAnsi="Calibri" w:cs="Calibri"/>
          <w:color w:val="000000"/>
          <w:sz w:val="22"/>
          <w:szCs w:val="22"/>
        </w:rPr>
        <w:t>Wypełniliśmy</w:t>
      </w:r>
      <w:r w:rsidR="00B73EB8" w:rsidRPr="00A73683">
        <w:rPr>
          <w:rFonts w:ascii="Calibri" w:hAnsi="Calibri" w:cs="Calibri"/>
          <w:color w:val="000000"/>
          <w:sz w:val="22"/>
          <w:szCs w:val="22"/>
        </w:rPr>
        <w:t xml:space="preserve"> obowiązki informacyjne przewidziane w art. 13 lub art. 14 RODO</w:t>
      </w:r>
      <w:r w:rsidR="00B73EB8" w:rsidRPr="00A73683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B73EB8" w:rsidRPr="00A73683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B73EB8" w:rsidRPr="00A73683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="00B73EB8" w:rsidRPr="00A73683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B73EB8" w:rsidRPr="00A73683">
        <w:rPr>
          <w:rFonts w:ascii="Calibri" w:hAnsi="Calibri" w:cs="Calibri"/>
          <w:sz w:val="22"/>
          <w:szCs w:val="22"/>
        </w:rPr>
        <w:t>.**</w:t>
      </w:r>
    </w:p>
    <w:p w14:paraId="30A44CAB" w14:textId="77777777" w:rsidR="00B73EB8" w:rsidRPr="00A73683" w:rsidRDefault="00B73EB8">
      <w:pPr>
        <w:pStyle w:val="Tekstprzypisudolnego"/>
        <w:ind w:left="1080"/>
        <w:jc w:val="both"/>
        <w:rPr>
          <w:rFonts w:ascii="Calibri" w:hAnsi="Calibri" w:cs="Calibri"/>
          <w:sz w:val="18"/>
        </w:rPr>
      </w:pPr>
      <w:r w:rsidRPr="00A73683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A73683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A73683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D84EE0F" w14:textId="4FAD9881" w:rsidR="008C3810" w:rsidRPr="00A73683" w:rsidRDefault="00911812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  <w:szCs w:val="18"/>
        </w:rPr>
      </w:pPr>
      <w:r w:rsidRPr="00A73683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A73683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A73683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C5F93E" w14:textId="713C5157" w:rsidR="00B318EA" w:rsidRPr="00A73683" w:rsidRDefault="00B318EA" w:rsidP="00BF45DF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A73683">
        <w:rPr>
          <w:rFonts w:ascii="Calibri" w:eastAsia="Arial-BoldMT" w:hAnsi="Calibri" w:cs="Calibri"/>
          <w:sz w:val="22"/>
          <w:szCs w:val="22"/>
        </w:rPr>
        <w:t xml:space="preserve">Wadium </w:t>
      </w:r>
      <w:r w:rsidR="00B73EB8" w:rsidRPr="00A73683">
        <w:rPr>
          <w:rFonts w:ascii="Calibri" w:eastAsia="Arial-BoldMT" w:hAnsi="Calibri" w:cs="Calibri"/>
          <w:sz w:val="22"/>
          <w:szCs w:val="22"/>
        </w:rPr>
        <w:t>w kwocie</w:t>
      </w:r>
      <w:r w:rsidR="00B73EB8" w:rsidRPr="00A73683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="00706E87" w:rsidRPr="00A73683">
        <w:rPr>
          <w:rFonts w:ascii="Calibri" w:eastAsia="ArialMT" w:hAnsi="Calibri" w:cs="Calibri"/>
          <w:sz w:val="22"/>
          <w:szCs w:val="22"/>
        </w:rPr>
        <w:t>.................</w:t>
      </w:r>
      <w:r w:rsidR="00B73EB8" w:rsidRPr="00A73683">
        <w:rPr>
          <w:rFonts w:ascii="Calibri" w:eastAsia="ArialMT" w:hAnsi="Calibri" w:cs="Calibri"/>
          <w:sz w:val="22"/>
          <w:szCs w:val="22"/>
        </w:rPr>
        <w:t xml:space="preserve"> zostało wniesione w formie ...............................</w:t>
      </w:r>
      <w:r w:rsidR="00706E87" w:rsidRPr="00A73683">
        <w:rPr>
          <w:rFonts w:ascii="Calibri" w:eastAsia="ArialMT" w:hAnsi="Calibri" w:cs="Calibri"/>
          <w:sz w:val="22"/>
          <w:szCs w:val="22"/>
        </w:rPr>
        <w:t>...</w:t>
      </w:r>
      <w:r w:rsidR="00A14056" w:rsidRPr="00A73683">
        <w:rPr>
          <w:rFonts w:ascii="Calibri" w:eastAsia="ArialMT" w:hAnsi="Calibri" w:cs="Calibri"/>
          <w:sz w:val="22"/>
          <w:szCs w:val="22"/>
        </w:rPr>
        <w:t>...........................</w:t>
      </w:r>
    </w:p>
    <w:p w14:paraId="6912E4A5" w14:textId="60F7B0D0" w:rsidR="00B73EB8" w:rsidRPr="00A73683" w:rsidRDefault="00B73EB8" w:rsidP="00B318EA">
      <w:pPr>
        <w:pStyle w:val="Akapitzlist"/>
        <w:ind w:left="851"/>
        <w:jc w:val="both"/>
        <w:rPr>
          <w:rFonts w:ascii="Calibri" w:hAnsi="Calibri" w:cs="Calibri"/>
          <w:sz w:val="22"/>
          <w:szCs w:val="22"/>
        </w:rPr>
      </w:pPr>
      <w:r w:rsidRPr="00A73683">
        <w:rPr>
          <w:rFonts w:ascii="Calibri" w:eastAsia="ArialMT" w:hAnsi="Calibri" w:cs="Calibri"/>
          <w:sz w:val="22"/>
          <w:szCs w:val="22"/>
        </w:rPr>
        <w:t>Nr rachunku bankowego, na który należało będzie zwrócić wadium wniesione w pieniądzu ……………………………………………………………………………….</w:t>
      </w:r>
      <w:r w:rsidRPr="00A7368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73683">
        <w:rPr>
          <w:rFonts w:ascii="Calibri" w:eastAsia="ArialMT" w:hAnsi="Calibri" w:cs="Calibri"/>
          <w:b/>
          <w:sz w:val="22"/>
          <w:szCs w:val="22"/>
        </w:rPr>
        <w:t>*</w:t>
      </w:r>
    </w:p>
    <w:p w14:paraId="33874CB5" w14:textId="77777777" w:rsidR="00706E87" w:rsidRPr="00A73683" w:rsidRDefault="00B73EB8" w:rsidP="00BF45DF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A73683">
        <w:rPr>
          <w:rFonts w:ascii="Calibri" w:eastAsia="Arial-BoldMT" w:hAnsi="Calibri" w:cs="Calibri"/>
          <w:sz w:val="22"/>
          <w:szCs w:val="22"/>
        </w:rPr>
        <w:t>Zobowiązujemy</w:t>
      </w:r>
      <w:r w:rsidRPr="00A73683">
        <w:rPr>
          <w:rFonts w:ascii="Calibri" w:eastAsia="ArialMT" w:hAnsi="Calibri" w:cs="Calibri"/>
          <w:sz w:val="22"/>
          <w:szCs w:val="22"/>
        </w:rPr>
        <w:t xml:space="preserve"> się do wniesienia zabezpieczenia należytego wykonania u</w:t>
      </w:r>
      <w:r w:rsidR="00911812" w:rsidRPr="00A73683">
        <w:rPr>
          <w:rFonts w:ascii="Calibri" w:eastAsia="ArialMT" w:hAnsi="Calibri" w:cs="Calibri"/>
          <w:sz w:val="22"/>
          <w:szCs w:val="22"/>
        </w:rPr>
        <w:t>mowy w wysokości określonej w S</w:t>
      </w:r>
      <w:r w:rsidRPr="00A73683">
        <w:rPr>
          <w:rFonts w:ascii="Calibri" w:eastAsia="ArialMT" w:hAnsi="Calibri" w:cs="Calibri"/>
          <w:sz w:val="22"/>
          <w:szCs w:val="22"/>
        </w:rPr>
        <w:t xml:space="preserve">WZ tj. </w:t>
      </w:r>
      <w:r w:rsidRPr="00A73683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A73683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A73683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A73683">
        <w:rPr>
          <w:rFonts w:ascii="Calibri" w:eastAsia="ArialMT" w:hAnsi="Calibri" w:cs="Calibri"/>
          <w:sz w:val="22"/>
          <w:szCs w:val="22"/>
        </w:rPr>
        <w:t>.</w:t>
      </w:r>
    </w:p>
    <w:p w14:paraId="7254ECA4" w14:textId="09A94744" w:rsidR="002C36F6" w:rsidRPr="00A73683" w:rsidRDefault="00342A82" w:rsidP="00BF45DF">
      <w:pPr>
        <w:pStyle w:val="Akapitzlist"/>
        <w:numPr>
          <w:ilvl w:val="0"/>
          <w:numId w:val="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A73683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A73683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7"/>
        <w:gridCol w:w="1569"/>
      </w:tblGrid>
      <w:tr w:rsidR="00342A82" w:rsidRPr="00A73683" w14:paraId="175A9B4A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3F12" w14:textId="77777777" w:rsidR="00342A82" w:rsidRPr="00A73683" w:rsidRDefault="001F3FCF" w:rsidP="00683D07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A73683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</w:t>
            </w:r>
            <w:r w:rsidR="007A179F" w:rsidRPr="00A7368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82CD6" w:rsidRPr="00A73683">
              <w:rPr>
                <w:rFonts w:cs="Calibri"/>
                <w:color w:val="000000"/>
                <w:sz w:val="20"/>
                <w:szCs w:val="20"/>
              </w:rPr>
              <w:t xml:space="preserve">w formie JEDZ </w:t>
            </w:r>
            <w:r w:rsidR="00342A82" w:rsidRPr="00A73683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342A82" w:rsidRPr="00A736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</w:t>
            </w:r>
            <w:r w:rsidR="00911812" w:rsidRPr="00A736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A73683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7A2C" w14:textId="77777777" w:rsidR="00342A82" w:rsidRPr="00A73683" w:rsidRDefault="00342A82" w:rsidP="00683D07">
            <w:pPr>
              <w:pStyle w:val="Zawartotabeli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A73683" w14:paraId="06936907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42D4B" w14:textId="77777777" w:rsidR="007A179F" w:rsidRPr="00A73683" w:rsidRDefault="001F3FCF" w:rsidP="00683D07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73683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A73683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A73683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="00786504" w:rsidRPr="00A73683">
              <w:rPr>
                <w:rFonts w:cs="Calibri"/>
                <w:color w:val="000000"/>
                <w:sz w:val="20"/>
                <w:szCs w:val="20"/>
              </w:rPr>
              <w:t>potwierdzające brak podstaw do wykluczenia oraz spełnianie</w:t>
            </w:r>
            <w:r w:rsidRPr="00A73683">
              <w:rPr>
                <w:rFonts w:cs="Calibri"/>
                <w:color w:val="000000"/>
                <w:sz w:val="20"/>
                <w:szCs w:val="20"/>
              </w:rPr>
              <w:t xml:space="preserve"> warunków udziału w postępowaniu </w:t>
            </w:r>
            <w:r w:rsidR="00382CD6" w:rsidRPr="00A73683">
              <w:rPr>
                <w:rFonts w:cs="Calibri"/>
                <w:color w:val="000000"/>
                <w:sz w:val="20"/>
                <w:szCs w:val="20"/>
              </w:rPr>
              <w:t xml:space="preserve">w formie JEDZ </w:t>
            </w:r>
            <w:r w:rsidR="007A179F" w:rsidRPr="00A73683">
              <w:rPr>
                <w:rFonts w:cs="Calibri"/>
                <w:color w:val="000000"/>
                <w:sz w:val="20"/>
                <w:szCs w:val="20"/>
              </w:rPr>
              <w:t>(jeśli dotyczy) –</w:t>
            </w:r>
            <w:r w:rsidR="00911812" w:rsidRPr="00A736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</w:t>
            </w:r>
            <w:r w:rsidRPr="00A73683">
              <w:rPr>
                <w:rFonts w:cs="Calibri"/>
                <w:i/>
                <w:iCs/>
                <w:color w:val="000000"/>
                <w:sz w:val="20"/>
                <w:szCs w:val="20"/>
              </w:rPr>
              <w:t>2</w:t>
            </w:r>
            <w:r w:rsidR="00911812" w:rsidRPr="00A73683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7A179F" w:rsidRPr="00A73683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4DB1" w14:textId="77777777" w:rsidR="007A179F" w:rsidRPr="00A73683" w:rsidRDefault="007A179F" w:rsidP="00683D07">
            <w:pPr>
              <w:pStyle w:val="Zawartotabeli"/>
              <w:spacing w:after="0" w:line="240" w:lineRule="auto"/>
              <w:rPr>
                <w:rFonts w:cs="Calibri"/>
                <w:color w:val="auto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A73683" w14:paraId="78908449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0F055" w14:textId="71F840B5" w:rsidR="0085697A" w:rsidRPr="00A73683" w:rsidRDefault="0085697A" w:rsidP="00683D07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 xml:space="preserve">Zobowiązanie podmiotu udostępniającego zasoby lub inny podmiotowy środek dowodowy, </w:t>
            </w:r>
            <w:r w:rsidR="00786504" w:rsidRPr="00A73683">
              <w:rPr>
                <w:rFonts w:cs="Calibri"/>
                <w:color w:val="auto"/>
                <w:sz w:val="20"/>
                <w:szCs w:val="20"/>
              </w:rPr>
              <w:t>potwierdzający, że wykonawca realizując zamówienie, będzie dysponował niezbędnymi zasobami tego podmiotu</w:t>
            </w:r>
            <w:r w:rsidRPr="00A73683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786504" w:rsidRPr="00A73683">
              <w:rPr>
                <w:rFonts w:cs="Calibri"/>
                <w:color w:val="auto"/>
                <w:sz w:val="20"/>
                <w:szCs w:val="20"/>
              </w:rPr>
              <w:t xml:space="preserve">- </w:t>
            </w:r>
            <w:r w:rsidRPr="00A73683">
              <w:rPr>
                <w:rFonts w:cs="Calibri"/>
                <w:color w:val="auto"/>
                <w:sz w:val="20"/>
                <w:szCs w:val="20"/>
              </w:rPr>
              <w:t>w zakresie określonym</w:t>
            </w:r>
            <w:r w:rsidR="00217E04" w:rsidRPr="00A73683">
              <w:rPr>
                <w:rFonts w:cs="Calibri"/>
                <w:color w:val="auto"/>
                <w:sz w:val="20"/>
                <w:szCs w:val="20"/>
              </w:rPr>
              <w:t xml:space="preserve"> w art. 118 ust. 4 ustawy </w:t>
            </w:r>
            <w:proofErr w:type="spellStart"/>
            <w:r w:rsidR="00217E04" w:rsidRPr="00A73683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="00217E04" w:rsidRPr="00A73683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Pr="00A73683">
              <w:rPr>
                <w:rFonts w:cs="Calibri"/>
                <w:color w:val="auto"/>
                <w:sz w:val="20"/>
                <w:szCs w:val="20"/>
              </w:rPr>
              <w:t>(jeśli dotyczy)</w:t>
            </w:r>
            <w:r w:rsidRPr="00A736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CEF6" w14:textId="77777777" w:rsidR="0085697A" w:rsidRPr="00A73683" w:rsidRDefault="0085697A" w:rsidP="00683D07">
            <w:pPr>
              <w:pStyle w:val="Zawartotabeli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A73683" w14:paraId="7589FD60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EB50" w14:textId="77777777" w:rsidR="0085697A" w:rsidRPr="00A73683" w:rsidRDefault="0085697A" w:rsidP="00683D07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A736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5392" w14:textId="77777777" w:rsidR="0085697A" w:rsidRPr="00A73683" w:rsidRDefault="0085697A" w:rsidP="00683D07">
            <w:pPr>
              <w:pStyle w:val="Zawartotabeli"/>
              <w:spacing w:after="0" w:line="240" w:lineRule="auto"/>
              <w:rPr>
                <w:rFonts w:cs="Calibri"/>
                <w:color w:val="auto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A73683" w14:paraId="4D334748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36F2" w14:textId="77777777" w:rsidR="0085697A" w:rsidRPr="00A73683" w:rsidRDefault="0085697A" w:rsidP="00683D07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A73683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A73683">
              <w:rPr>
                <w:rFonts w:cs="Calibri"/>
                <w:color w:val="auto"/>
                <w:sz w:val="20"/>
                <w:szCs w:val="20"/>
              </w:rPr>
              <w:t>-</w:t>
            </w:r>
            <w:r w:rsidRPr="00A73683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</w:t>
            </w:r>
            <w:proofErr w:type="spellStart"/>
            <w:r w:rsidRPr="00A73683">
              <w:rPr>
                <w:rFonts w:cs="Calibri"/>
                <w:i/>
                <w:color w:val="auto"/>
                <w:sz w:val="20"/>
                <w:szCs w:val="20"/>
              </w:rPr>
              <w:t>Pzp</w:t>
            </w:r>
            <w:proofErr w:type="spellEnd"/>
            <w:r w:rsidRPr="00A73683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Pr="00A73683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D17B" w14:textId="77777777" w:rsidR="0085697A" w:rsidRPr="00A73683" w:rsidRDefault="0085697A" w:rsidP="00683D07">
            <w:pPr>
              <w:pStyle w:val="Zawartotabeli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A73683" w14:paraId="4D163746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268B4" w14:textId="6233F680" w:rsidR="0085697A" w:rsidRPr="00A73683" w:rsidRDefault="0085697A" w:rsidP="00683D07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 xml:space="preserve">Pełnomocnictwo lub inny dokument potwierdzający umocowanie do reprezentowania podmiotu udostępniającego zasoby na zasadach określonych w art. 118 ustawy </w:t>
            </w:r>
            <w:proofErr w:type="spellStart"/>
            <w:r w:rsidRPr="00A73683">
              <w:rPr>
                <w:rFonts w:cs="Calibri"/>
                <w:color w:val="auto"/>
                <w:sz w:val="20"/>
                <w:szCs w:val="20"/>
              </w:rPr>
              <w:t>Pzp</w:t>
            </w:r>
            <w:proofErr w:type="spellEnd"/>
            <w:r w:rsidRPr="00A73683">
              <w:rPr>
                <w:rFonts w:cs="Calibri"/>
                <w:color w:val="auto"/>
                <w:sz w:val="20"/>
                <w:szCs w:val="20"/>
              </w:rPr>
              <w:t xml:space="preserve"> – jeśli umocowanie nie wynika z dokumentów rejestrowych (jeśli dotyczy)*,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892C" w14:textId="77777777" w:rsidR="0085697A" w:rsidRPr="00A73683" w:rsidRDefault="0085697A" w:rsidP="00683D07">
            <w:pPr>
              <w:pStyle w:val="Zawartotabeli"/>
              <w:spacing w:after="0" w:line="240" w:lineRule="auto"/>
              <w:rPr>
                <w:rFonts w:cs="Calibri"/>
                <w:color w:val="auto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A24E46" w:rsidRPr="00A73683" w14:paraId="1BF029BD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867E" w14:textId="7E4C72E9" w:rsidR="00A24E46" w:rsidRPr="00A73683" w:rsidRDefault="00A24E46" w:rsidP="00683D07">
            <w:pPr>
              <w:widowControl/>
              <w:suppressAutoHyphens w:val="0"/>
              <w:ind w:right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3683">
              <w:rPr>
                <w:rFonts w:asciiTheme="minorHAnsi" w:hAnsiTheme="minorHAnsi" w:cstheme="minorHAnsi"/>
                <w:sz w:val="20"/>
                <w:szCs w:val="20"/>
              </w:rPr>
              <w:t xml:space="preserve">Oświadczenie wykonawcy/wykonawcy wspólnie ubiegającego się o udzielenie zamówienia dotyczące przesłanek wykluczenia z art. 5k rozporządzenia 833/2014 – </w:t>
            </w:r>
            <w:r w:rsidRPr="00A73683">
              <w:rPr>
                <w:rFonts w:asciiTheme="minorHAnsi" w:hAnsiTheme="minorHAnsi" w:cstheme="minorHAnsi"/>
                <w:i/>
                <w:sz w:val="20"/>
                <w:szCs w:val="20"/>
              </w:rPr>
              <w:t>wg. załącznika nr 11 do SWZ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62A6" w14:textId="7FC320FE" w:rsidR="00A24E46" w:rsidRPr="00A73683" w:rsidRDefault="00A24E46" w:rsidP="00683D07">
            <w:pPr>
              <w:pStyle w:val="Zawartotabeli"/>
              <w:spacing w:after="0" w:line="240" w:lineRule="auto"/>
              <w:rPr>
                <w:rFonts w:cs="Calibri"/>
                <w:color w:val="auto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A24E46" w:rsidRPr="00A73683" w14:paraId="31374877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3EDDA" w14:textId="55E15B4A" w:rsidR="00A24E46" w:rsidRPr="00A73683" w:rsidRDefault="0061045F" w:rsidP="00683D07">
            <w:pPr>
              <w:widowControl/>
              <w:suppressAutoHyphens w:val="0"/>
              <w:ind w:right="2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73683">
              <w:rPr>
                <w:rFonts w:asciiTheme="minorHAnsi" w:hAnsiTheme="minorHAnsi" w:cstheme="minorHAnsi"/>
                <w:sz w:val="20"/>
                <w:szCs w:val="20"/>
              </w:rPr>
              <w:t>Oświadczenie</w:t>
            </w:r>
            <w:r w:rsidR="00A24E46" w:rsidRPr="00A73683">
              <w:rPr>
                <w:rFonts w:asciiTheme="minorHAnsi" w:hAnsiTheme="minorHAnsi" w:cstheme="minorHAnsi"/>
                <w:sz w:val="20"/>
                <w:szCs w:val="20"/>
              </w:rPr>
              <w:t xml:space="preserve"> podmiotu udostępniającego zasoby dotyczące przesłanek wykluczenia z art. 5k rozporządzenia 833/2014 – </w:t>
            </w:r>
            <w:r w:rsidR="00A24E46" w:rsidRPr="00A73683">
              <w:rPr>
                <w:rFonts w:asciiTheme="minorHAnsi" w:hAnsiTheme="minorHAnsi" w:cstheme="minorHAnsi"/>
                <w:i/>
                <w:sz w:val="20"/>
                <w:szCs w:val="20"/>
              </w:rPr>
              <w:t>wg. załącznika nr 12 do SWZ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B57D" w14:textId="7BD5BB7D" w:rsidR="00A24E46" w:rsidRPr="00A73683" w:rsidRDefault="00A24E46" w:rsidP="00683D07">
            <w:pPr>
              <w:pStyle w:val="Zawartotabeli"/>
              <w:spacing w:after="0" w:line="240" w:lineRule="auto"/>
              <w:rPr>
                <w:rFonts w:cs="Calibri"/>
                <w:color w:val="auto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A73683" w14:paraId="5A2406F0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34D8C" w14:textId="77777777" w:rsidR="0085697A" w:rsidRPr="00A73683" w:rsidRDefault="0085697A" w:rsidP="00683D07">
            <w:pPr>
              <w:pStyle w:val="Zawartotabeli"/>
              <w:spacing w:after="0" w:line="240" w:lineRule="auto"/>
              <w:ind w:right="149"/>
              <w:rPr>
                <w:rFonts w:cs="Calibri"/>
                <w:sz w:val="20"/>
                <w:szCs w:val="20"/>
              </w:rPr>
            </w:pPr>
            <w:r w:rsidRPr="00A736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Dokument potwierdzający wniesienie </w:t>
            </w:r>
            <w:r w:rsidRPr="00A73683">
              <w:rPr>
                <w:rStyle w:val="FontStyle42"/>
                <w:rFonts w:ascii="Calibri" w:hAnsi="Calibri" w:cs="Calibri"/>
                <w:b w:val="0"/>
                <w:color w:val="auto"/>
              </w:rPr>
              <w:t>wadium</w:t>
            </w:r>
            <w:r w:rsidRPr="00A73683">
              <w:rPr>
                <w:rFonts w:cs="Calibri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DAE2" w14:textId="77777777" w:rsidR="0085697A" w:rsidRPr="00A73683" w:rsidRDefault="0085697A" w:rsidP="00683D07">
            <w:pPr>
              <w:pStyle w:val="Zawartotabeli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A73683" w14:paraId="41A553C7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B022D" w14:textId="44D633F8" w:rsidR="0085697A" w:rsidRPr="00A73683" w:rsidRDefault="0085697A" w:rsidP="00683D07">
            <w:pPr>
              <w:pStyle w:val="Zawartotabeli"/>
              <w:spacing w:after="0" w:line="240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</w:t>
            </w:r>
            <w:r w:rsidR="00D51FC1" w:rsidRPr="00A73683">
              <w:rPr>
                <w:rFonts w:cs="Calibri"/>
                <w:color w:val="auto"/>
                <w:sz w:val="20"/>
                <w:szCs w:val="20"/>
              </w:rPr>
              <w:t>ia - zgodnie z załącznikiem nr 5</w:t>
            </w:r>
            <w:r w:rsidRPr="00A73683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Pr="00A73683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A73683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3BC9" w14:textId="77777777" w:rsidR="0085697A" w:rsidRPr="00A73683" w:rsidRDefault="0085697A" w:rsidP="00683D07">
            <w:pPr>
              <w:pStyle w:val="Zawartotabeli"/>
              <w:spacing w:after="0" w:line="240" w:lineRule="auto"/>
              <w:rPr>
                <w:rFonts w:cs="Calibri"/>
                <w:color w:val="auto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85697A" w:rsidRPr="00A73683" w14:paraId="4DFC2CA1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BD740" w14:textId="14BE512A" w:rsidR="0085697A" w:rsidRPr="00A73683" w:rsidRDefault="0085697A" w:rsidP="00683D07">
            <w:pPr>
              <w:pStyle w:val="Zawartotabeli"/>
              <w:spacing w:after="0" w:line="240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A736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Formularz cenowy – </w:t>
            </w:r>
            <w:r w:rsidR="00D51FC1" w:rsidRPr="00A736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według załącznika nr 8</w:t>
            </w:r>
            <w:r w:rsidR="003F7A19" w:rsidRPr="00A736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 do SWZ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A9E9" w14:textId="77777777" w:rsidR="0085697A" w:rsidRPr="00A73683" w:rsidRDefault="0085697A" w:rsidP="00683D07">
            <w:pPr>
              <w:pStyle w:val="Zawartotabeli"/>
              <w:spacing w:after="0" w:line="240" w:lineRule="auto"/>
              <w:rPr>
                <w:rFonts w:cs="Calibri"/>
                <w:color w:val="auto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71EE3" w:rsidRPr="00A73683" w14:paraId="00A00A0F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99A09" w14:textId="63F49C39" w:rsidR="00771EE3" w:rsidRPr="00A73683" w:rsidRDefault="003A1C50" w:rsidP="00683D07">
            <w:pPr>
              <w:pStyle w:val="Zawartotabeli"/>
              <w:spacing w:after="0" w:line="240" w:lineRule="auto"/>
              <w:ind w:right="17"/>
              <w:jc w:val="both"/>
              <w:rPr>
                <w:rStyle w:val="FontStyle42"/>
                <w:rFonts w:ascii="Calibri" w:eastAsia="Arial Unicode MS" w:hAnsi="Calibri" w:cs="Calibri"/>
                <w:b w:val="0"/>
                <w:bCs w:val="0"/>
                <w:color w:val="auto"/>
                <w:lang w:bidi="hi-IN"/>
              </w:rPr>
            </w:pPr>
            <w:r w:rsidRPr="00A736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Szczegółow</w:t>
            </w:r>
            <w:r w:rsidR="002C0398" w:rsidRPr="00A736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a</w:t>
            </w:r>
            <w:r w:rsidRPr="00A736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 specyfikacj</w:t>
            </w:r>
            <w:r w:rsidR="002C0398" w:rsidRPr="00A736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a</w:t>
            </w:r>
            <w:r w:rsidR="00590C68" w:rsidRPr="00A736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 </w:t>
            </w:r>
            <w:r w:rsidR="003A43B0" w:rsidRPr="00A736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autobusu</w:t>
            </w:r>
            <w:r w:rsidR="00771EE3" w:rsidRPr="00A736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 –</w:t>
            </w:r>
            <w:r w:rsidR="006F173B" w:rsidRPr="00A736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sporządzoną zgodnie z Załącznikiem nr 10 do SWZ – Formularz rzeczowy – dane techniczne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18D2" w14:textId="0A289C0A" w:rsidR="00771EE3" w:rsidRPr="00A73683" w:rsidRDefault="00FD4763" w:rsidP="00683D07">
            <w:pPr>
              <w:pStyle w:val="Zawartotabeli"/>
              <w:spacing w:after="0" w:line="240" w:lineRule="auto"/>
              <w:rPr>
                <w:rFonts w:cs="Calibri"/>
                <w:color w:val="auto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l</w:t>
            </w:r>
            <w:r w:rsidR="00771EE3" w:rsidRPr="00A73683">
              <w:rPr>
                <w:rFonts w:cs="Calibri"/>
                <w:color w:val="auto"/>
                <w:sz w:val="20"/>
                <w:szCs w:val="20"/>
              </w:rPr>
              <w:t>iczba egz. ….</w:t>
            </w:r>
          </w:p>
        </w:tc>
      </w:tr>
      <w:tr w:rsidR="002C0398" w:rsidRPr="00A73683" w14:paraId="2DC501AE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C40EF" w14:textId="2AEFACC6" w:rsidR="002C0398" w:rsidRPr="00A73683" w:rsidDel="003A1C50" w:rsidRDefault="002C0398" w:rsidP="00683D07">
            <w:pPr>
              <w:pStyle w:val="Zawartotabeli"/>
              <w:spacing w:after="0" w:line="240" w:lineRule="auto"/>
              <w:ind w:right="17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A736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Raport techniczny (Protokół testów) drogowego zużycia energii elektrycznej przez oferowany autobus miejski zasilany energią elektryczną (wyrażony w kWh/km] wg testu </w:t>
            </w:r>
            <w:r w:rsidR="00391D84" w:rsidRPr="00A736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E-</w:t>
            </w:r>
            <w:r w:rsidRPr="00A736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SORT 2 opracowanego przez International </w:t>
            </w:r>
            <w:proofErr w:type="spellStart"/>
            <w:r w:rsidRPr="00A736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Association</w:t>
            </w:r>
            <w:proofErr w:type="spellEnd"/>
            <w:r w:rsidRPr="00A736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Public Transport (UITP)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CC64" w14:textId="415028E1" w:rsidR="002C0398" w:rsidRPr="00A73683" w:rsidRDefault="002C0398" w:rsidP="00683D07">
            <w:pPr>
              <w:pStyle w:val="Zawartotabeli"/>
              <w:spacing w:after="0" w:line="240" w:lineRule="auto"/>
              <w:rPr>
                <w:rFonts w:cs="Calibri"/>
                <w:color w:val="auto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liczba egz. ….</w:t>
            </w:r>
          </w:p>
        </w:tc>
      </w:tr>
      <w:tr w:rsidR="00DE1507" w:rsidRPr="00A73683" w14:paraId="3B5DA875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2BD0A" w14:textId="6FAFC18F" w:rsidR="00DE1507" w:rsidRPr="0014145E" w:rsidRDefault="00DE1507" w:rsidP="00683D07">
            <w:pPr>
              <w:pStyle w:val="Zawartotabeli"/>
              <w:spacing w:after="0" w:line="240" w:lineRule="auto"/>
              <w:ind w:right="1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0F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Wykaz narzędzi, przyrządów i programów (zgodnie</w:t>
            </w:r>
            <w:r w:rsidR="00943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pkt </w:t>
            </w:r>
            <w:r w:rsidR="009430CB" w:rsidRPr="001C29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  <w:r w:rsidRPr="001C29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 załącznika</w:t>
            </w:r>
            <w:r w:rsidRPr="001414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nr </w:t>
            </w:r>
            <w:r w:rsidRPr="0014145E">
              <w:rPr>
                <w:rFonts w:asciiTheme="minorHAnsi" w:hAnsiTheme="minorHAnsi" w:cstheme="minorHAnsi"/>
                <w:sz w:val="20"/>
                <w:szCs w:val="20"/>
              </w:rPr>
              <w:t>9B do SWZ (Szczegółowy Opis Przedmiotu Zamówienia – parametry techniczne)),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0578" w14:textId="046AB539" w:rsidR="00DE1507" w:rsidRPr="0014145E" w:rsidRDefault="00DE1507" w:rsidP="00683D07">
            <w:pPr>
              <w:pStyle w:val="Zawartotabeli"/>
              <w:spacing w:after="0" w:line="240" w:lineRule="auto"/>
              <w:rPr>
                <w:rFonts w:cs="Calibri"/>
                <w:color w:val="auto"/>
                <w:sz w:val="20"/>
                <w:szCs w:val="20"/>
              </w:rPr>
            </w:pPr>
            <w:r w:rsidRPr="0014145E">
              <w:rPr>
                <w:rFonts w:cs="Calibri"/>
                <w:color w:val="auto"/>
                <w:sz w:val="20"/>
                <w:szCs w:val="20"/>
              </w:rPr>
              <w:t>liczba egz. ….</w:t>
            </w:r>
          </w:p>
        </w:tc>
      </w:tr>
      <w:tr w:rsidR="0085697A" w:rsidRPr="00A73683" w14:paraId="63C6666E" w14:textId="77777777" w:rsidTr="00C54E43"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30AA4" w14:textId="27017D94" w:rsidR="0085697A" w:rsidRPr="00A73683" w:rsidRDefault="0085697A" w:rsidP="00683D07">
            <w:pPr>
              <w:pStyle w:val="Zawartotabeli"/>
              <w:spacing w:after="0" w:line="240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A736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lastRenderedPageBreak/>
              <w:t xml:space="preserve">Inne: </w:t>
            </w:r>
            <w:r w:rsidRPr="00A73683">
              <w:rPr>
                <w:rStyle w:val="FontStyle42"/>
                <w:rFonts w:ascii="Calibri" w:hAnsi="Calibri" w:cs="Calibri"/>
                <w:b w:val="0"/>
                <w:bCs w:val="0"/>
              </w:rPr>
              <w:t>………………………………………………………………………………………………………………</w:t>
            </w:r>
            <w:r w:rsidR="0042195D" w:rsidRPr="00A73683">
              <w:rPr>
                <w:rStyle w:val="FontStyle42"/>
                <w:rFonts w:ascii="Calibri" w:hAnsi="Calibri" w:cs="Calibri"/>
                <w:b w:val="0"/>
                <w:bCs w:val="0"/>
              </w:rPr>
              <w:t>………………</w:t>
            </w:r>
            <w:r w:rsidRPr="00A736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br/>
              <w:t>(np. przedmiotowe środki dowodowe itp.)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1389" w14:textId="77777777" w:rsidR="0085697A" w:rsidRPr="00A73683" w:rsidRDefault="0085697A" w:rsidP="00683D07">
            <w:pPr>
              <w:pStyle w:val="Zawartotabeli"/>
              <w:spacing w:after="0" w:line="240" w:lineRule="auto"/>
              <w:rPr>
                <w:rFonts w:cs="Calibri"/>
                <w:color w:val="auto"/>
                <w:sz w:val="20"/>
                <w:szCs w:val="20"/>
              </w:rPr>
            </w:pPr>
            <w:r w:rsidRPr="00A736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39FB5BD8" w14:textId="77777777" w:rsidR="008B56FE" w:rsidRPr="00A73683" w:rsidRDefault="008B56FE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5E43C243" w14:textId="77777777" w:rsidR="00B73EB8" w:rsidRPr="00D600F8" w:rsidRDefault="00B73EB8" w:rsidP="00A73683">
      <w:pPr>
        <w:overflowPunct w:val="0"/>
        <w:autoSpaceDE w:val="0"/>
        <w:rPr>
          <w:rFonts w:ascii="Calibri" w:hAnsi="Calibri" w:cs="Calibri"/>
          <w:sz w:val="22"/>
          <w:szCs w:val="22"/>
        </w:rPr>
      </w:pPr>
      <w:r w:rsidRPr="00A73683">
        <w:rPr>
          <w:rFonts w:ascii="Calibri" w:eastAsia="ArialMT" w:hAnsi="Calibri" w:cs="Calibri"/>
          <w:b/>
          <w:sz w:val="22"/>
          <w:szCs w:val="22"/>
        </w:rPr>
        <w:t xml:space="preserve">* </w:t>
      </w:r>
      <w:r w:rsidRPr="00A73683">
        <w:rPr>
          <w:rFonts w:ascii="Calibri" w:eastAsia="ArialMT" w:hAnsi="Calibri" w:cs="Calibri"/>
          <w:i/>
          <w:sz w:val="22"/>
          <w:szCs w:val="22"/>
        </w:rPr>
        <w:t>niepotrzebne skreślić lub usunąć</w:t>
      </w:r>
    </w:p>
    <w:sectPr w:rsidR="00B73EB8" w:rsidRPr="00D600F8" w:rsidSect="007060A6">
      <w:headerReference w:type="default" r:id="rId8"/>
      <w:pgSz w:w="11906" w:h="16838"/>
      <w:pgMar w:top="1135" w:right="1134" w:bottom="851" w:left="1134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B7FC" w16cex:dateUtc="2021-04-09T09:24:00Z"/>
  <w16cex:commentExtensible w16cex:durableId="241AB868" w16cex:dateUtc="2021-04-09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1AD97F" w16cid:durableId="241AB7FC"/>
  <w16cid:commentId w16cid:paraId="68807CD3" w16cid:durableId="24105F7E"/>
  <w16cid:commentId w16cid:paraId="2441877E" w16cid:durableId="24105FA1"/>
  <w16cid:commentId w16cid:paraId="00F7A247" w16cid:durableId="24105F96"/>
  <w16cid:commentId w16cid:paraId="3719256E" w16cid:durableId="24105F6A"/>
  <w16cid:commentId w16cid:paraId="5ABDCA2C" w16cid:durableId="24105F74"/>
  <w16cid:commentId w16cid:paraId="06B90F2E" w16cid:durableId="241AB8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309B8" w14:textId="77777777" w:rsidR="00C86DF3" w:rsidRDefault="00C86DF3" w:rsidP="00B60389">
      <w:r>
        <w:separator/>
      </w:r>
    </w:p>
  </w:endnote>
  <w:endnote w:type="continuationSeparator" w:id="0">
    <w:p w14:paraId="2D6F8807" w14:textId="77777777" w:rsidR="00C86DF3" w:rsidRDefault="00C86DF3" w:rsidP="00B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AE4C6" w14:textId="77777777" w:rsidR="00C86DF3" w:rsidRDefault="00C86DF3" w:rsidP="00B60389">
      <w:r>
        <w:separator/>
      </w:r>
    </w:p>
  </w:footnote>
  <w:footnote w:type="continuationSeparator" w:id="0">
    <w:p w14:paraId="486668E0" w14:textId="77777777" w:rsidR="00C86DF3" w:rsidRDefault="00C86DF3" w:rsidP="00B60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BB9C9" w14:textId="1FC01BA1" w:rsidR="004433CE" w:rsidRPr="00F31117" w:rsidRDefault="00F31117" w:rsidP="00F31117">
    <w:pPr>
      <w:pStyle w:val="Nagwek"/>
    </w:pPr>
    <w:r>
      <w:rPr>
        <w:noProof/>
      </w:rPr>
      <w:drawing>
        <wp:inline distT="0" distB="0" distL="0" distR="0" wp14:anchorId="27F0AD02" wp14:editId="5729DE12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9E551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A2E447F"/>
    <w:multiLevelType w:val="hybridMultilevel"/>
    <w:tmpl w:val="A26CBA16"/>
    <w:lvl w:ilvl="0" w:tplc="04150017">
      <w:start w:val="1"/>
      <w:numFmt w:val="lowerLetter"/>
      <w:lvlText w:val="%1)"/>
      <w:lvlJc w:val="left"/>
      <w:pPr>
        <w:ind w:left="8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FF4412D"/>
    <w:multiLevelType w:val="hybridMultilevel"/>
    <w:tmpl w:val="F28A2F4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F2E3063"/>
    <w:multiLevelType w:val="multilevel"/>
    <w:tmpl w:val="E6DE5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46109A3"/>
    <w:multiLevelType w:val="hybridMultilevel"/>
    <w:tmpl w:val="42D2C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B8A"/>
    <w:multiLevelType w:val="hybridMultilevel"/>
    <w:tmpl w:val="2482F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B6635"/>
    <w:multiLevelType w:val="hybridMultilevel"/>
    <w:tmpl w:val="C876FFDA"/>
    <w:lvl w:ilvl="0" w:tplc="1C46F7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E4599"/>
    <w:multiLevelType w:val="hybridMultilevel"/>
    <w:tmpl w:val="414ECC18"/>
    <w:lvl w:ilvl="0" w:tplc="AB94C732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  <w:color w:val="000000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175AA"/>
    <w:multiLevelType w:val="hybridMultilevel"/>
    <w:tmpl w:val="AE02FA12"/>
    <w:lvl w:ilvl="0" w:tplc="4BCC622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2488E"/>
    <w:rsid w:val="000260C7"/>
    <w:rsid w:val="000378C5"/>
    <w:rsid w:val="00041874"/>
    <w:rsid w:val="00043985"/>
    <w:rsid w:val="0004713A"/>
    <w:rsid w:val="0005456B"/>
    <w:rsid w:val="00081566"/>
    <w:rsid w:val="00093E1F"/>
    <w:rsid w:val="000A6556"/>
    <w:rsid w:val="000B0BFA"/>
    <w:rsid w:val="000E7342"/>
    <w:rsid w:val="000F6AA0"/>
    <w:rsid w:val="00114D97"/>
    <w:rsid w:val="00136909"/>
    <w:rsid w:val="0014145E"/>
    <w:rsid w:val="00163499"/>
    <w:rsid w:val="00174A69"/>
    <w:rsid w:val="0017704E"/>
    <w:rsid w:val="001776D9"/>
    <w:rsid w:val="00187D96"/>
    <w:rsid w:val="001B288E"/>
    <w:rsid w:val="001C1712"/>
    <w:rsid w:val="001C298D"/>
    <w:rsid w:val="001C7086"/>
    <w:rsid w:val="001E0B60"/>
    <w:rsid w:val="001E5D5E"/>
    <w:rsid w:val="001E7AB8"/>
    <w:rsid w:val="001F3FCF"/>
    <w:rsid w:val="002014CF"/>
    <w:rsid w:val="00206B15"/>
    <w:rsid w:val="00217E04"/>
    <w:rsid w:val="002308DD"/>
    <w:rsid w:val="002325AA"/>
    <w:rsid w:val="00235556"/>
    <w:rsid w:val="00251915"/>
    <w:rsid w:val="002531B3"/>
    <w:rsid w:val="00284231"/>
    <w:rsid w:val="0028722F"/>
    <w:rsid w:val="002B60EA"/>
    <w:rsid w:val="002C0398"/>
    <w:rsid w:val="002C0E1A"/>
    <w:rsid w:val="002C36F6"/>
    <w:rsid w:val="002E41E5"/>
    <w:rsid w:val="002E670F"/>
    <w:rsid w:val="002E6C77"/>
    <w:rsid w:val="002F0D94"/>
    <w:rsid w:val="00305C5C"/>
    <w:rsid w:val="003070C0"/>
    <w:rsid w:val="00307505"/>
    <w:rsid w:val="003110CA"/>
    <w:rsid w:val="00316687"/>
    <w:rsid w:val="00320200"/>
    <w:rsid w:val="00321F04"/>
    <w:rsid w:val="00336AC6"/>
    <w:rsid w:val="00342A82"/>
    <w:rsid w:val="003707DB"/>
    <w:rsid w:val="003708B3"/>
    <w:rsid w:val="0037759C"/>
    <w:rsid w:val="0038218A"/>
    <w:rsid w:val="00382CD6"/>
    <w:rsid w:val="00385383"/>
    <w:rsid w:val="0039068D"/>
    <w:rsid w:val="00391D84"/>
    <w:rsid w:val="003A1C50"/>
    <w:rsid w:val="003A43B0"/>
    <w:rsid w:val="003B2740"/>
    <w:rsid w:val="003B314D"/>
    <w:rsid w:val="003C704C"/>
    <w:rsid w:val="003D2600"/>
    <w:rsid w:val="003D4E92"/>
    <w:rsid w:val="003D5B2E"/>
    <w:rsid w:val="003D7D25"/>
    <w:rsid w:val="003E4952"/>
    <w:rsid w:val="003F7A19"/>
    <w:rsid w:val="0042195D"/>
    <w:rsid w:val="00422E0B"/>
    <w:rsid w:val="0042744E"/>
    <w:rsid w:val="004433CE"/>
    <w:rsid w:val="00462879"/>
    <w:rsid w:val="00477E3C"/>
    <w:rsid w:val="00481E6A"/>
    <w:rsid w:val="00482FE7"/>
    <w:rsid w:val="004877E1"/>
    <w:rsid w:val="00487DF8"/>
    <w:rsid w:val="00492421"/>
    <w:rsid w:val="00495D87"/>
    <w:rsid w:val="004B69D6"/>
    <w:rsid w:val="004B6D19"/>
    <w:rsid w:val="004B723A"/>
    <w:rsid w:val="004E32C5"/>
    <w:rsid w:val="004E3E7C"/>
    <w:rsid w:val="004E7F6F"/>
    <w:rsid w:val="004F3979"/>
    <w:rsid w:val="004F6828"/>
    <w:rsid w:val="005015DB"/>
    <w:rsid w:val="00515AD5"/>
    <w:rsid w:val="0053514E"/>
    <w:rsid w:val="005369C2"/>
    <w:rsid w:val="005513C3"/>
    <w:rsid w:val="00556411"/>
    <w:rsid w:val="00561D49"/>
    <w:rsid w:val="00562C44"/>
    <w:rsid w:val="00565C68"/>
    <w:rsid w:val="0057123F"/>
    <w:rsid w:val="00582A21"/>
    <w:rsid w:val="00590C68"/>
    <w:rsid w:val="00596EBB"/>
    <w:rsid w:val="005B0D50"/>
    <w:rsid w:val="005C65A5"/>
    <w:rsid w:val="005D6AC2"/>
    <w:rsid w:val="005D7D23"/>
    <w:rsid w:val="005E5911"/>
    <w:rsid w:val="005E6A91"/>
    <w:rsid w:val="005F0C67"/>
    <w:rsid w:val="005F256E"/>
    <w:rsid w:val="005F3B5E"/>
    <w:rsid w:val="005F4DE7"/>
    <w:rsid w:val="00606506"/>
    <w:rsid w:val="0061045F"/>
    <w:rsid w:val="00620F23"/>
    <w:rsid w:val="00622B31"/>
    <w:rsid w:val="00625A30"/>
    <w:rsid w:val="00637CF6"/>
    <w:rsid w:val="00650C96"/>
    <w:rsid w:val="00655FE7"/>
    <w:rsid w:val="006613D2"/>
    <w:rsid w:val="00661B24"/>
    <w:rsid w:val="00673028"/>
    <w:rsid w:val="00676631"/>
    <w:rsid w:val="00683D07"/>
    <w:rsid w:val="006A0687"/>
    <w:rsid w:val="006B0969"/>
    <w:rsid w:val="006C4C7D"/>
    <w:rsid w:val="006D7497"/>
    <w:rsid w:val="006F173B"/>
    <w:rsid w:val="007024F5"/>
    <w:rsid w:val="007045B2"/>
    <w:rsid w:val="007060A6"/>
    <w:rsid w:val="00706863"/>
    <w:rsid w:val="00706E87"/>
    <w:rsid w:val="007077EA"/>
    <w:rsid w:val="007137B7"/>
    <w:rsid w:val="00721BD9"/>
    <w:rsid w:val="00721FDC"/>
    <w:rsid w:val="00724E16"/>
    <w:rsid w:val="00731C5A"/>
    <w:rsid w:val="007522C7"/>
    <w:rsid w:val="00755496"/>
    <w:rsid w:val="00760758"/>
    <w:rsid w:val="00761FF2"/>
    <w:rsid w:val="007647DD"/>
    <w:rsid w:val="0077179F"/>
    <w:rsid w:val="00771C37"/>
    <w:rsid w:val="00771EE3"/>
    <w:rsid w:val="00783145"/>
    <w:rsid w:val="00786504"/>
    <w:rsid w:val="007A179F"/>
    <w:rsid w:val="007B56F0"/>
    <w:rsid w:val="007C0D49"/>
    <w:rsid w:val="007C1382"/>
    <w:rsid w:val="007F3365"/>
    <w:rsid w:val="007F78D4"/>
    <w:rsid w:val="008164C5"/>
    <w:rsid w:val="0083495D"/>
    <w:rsid w:val="00834D8D"/>
    <w:rsid w:val="0083697E"/>
    <w:rsid w:val="00850DF5"/>
    <w:rsid w:val="0085697A"/>
    <w:rsid w:val="00863E87"/>
    <w:rsid w:val="00865594"/>
    <w:rsid w:val="008709B7"/>
    <w:rsid w:val="0087139D"/>
    <w:rsid w:val="00877925"/>
    <w:rsid w:val="008A067C"/>
    <w:rsid w:val="008A0C40"/>
    <w:rsid w:val="008B4880"/>
    <w:rsid w:val="008B56FE"/>
    <w:rsid w:val="008C3810"/>
    <w:rsid w:val="008C6D58"/>
    <w:rsid w:val="008E3A29"/>
    <w:rsid w:val="008F0B6F"/>
    <w:rsid w:val="00911812"/>
    <w:rsid w:val="00911829"/>
    <w:rsid w:val="00921014"/>
    <w:rsid w:val="00941B49"/>
    <w:rsid w:val="00941EA1"/>
    <w:rsid w:val="009424D2"/>
    <w:rsid w:val="009430CB"/>
    <w:rsid w:val="00944098"/>
    <w:rsid w:val="0097178D"/>
    <w:rsid w:val="009A579B"/>
    <w:rsid w:val="009B3768"/>
    <w:rsid w:val="009C317B"/>
    <w:rsid w:val="009C42BB"/>
    <w:rsid w:val="009C7FCF"/>
    <w:rsid w:val="009D32C4"/>
    <w:rsid w:val="009D392E"/>
    <w:rsid w:val="009D62EF"/>
    <w:rsid w:val="009D7157"/>
    <w:rsid w:val="009F3ACB"/>
    <w:rsid w:val="00A14056"/>
    <w:rsid w:val="00A24E46"/>
    <w:rsid w:val="00A34C9B"/>
    <w:rsid w:val="00A45E36"/>
    <w:rsid w:val="00A50D62"/>
    <w:rsid w:val="00A6717F"/>
    <w:rsid w:val="00A71754"/>
    <w:rsid w:val="00A73683"/>
    <w:rsid w:val="00A73B96"/>
    <w:rsid w:val="00A740FE"/>
    <w:rsid w:val="00A83843"/>
    <w:rsid w:val="00A84269"/>
    <w:rsid w:val="00A90358"/>
    <w:rsid w:val="00A97E98"/>
    <w:rsid w:val="00AA7970"/>
    <w:rsid w:val="00AC7398"/>
    <w:rsid w:val="00AD44C3"/>
    <w:rsid w:val="00AE2D59"/>
    <w:rsid w:val="00AE4D87"/>
    <w:rsid w:val="00AF1BA4"/>
    <w:rsid w:val="00AF6AD2"/>
    <w:rsid w:val="00B012FC"/>
    <w:rsid w:val="00B02968"/>
    <w:rsid w:val="00B103BF"/>
    <w:rsid w:val="00B26754"/>
    <w:rsid w:val="00B318EA"/>
    <w:rsid w:val="00B57093"/>
    <w:rsid w:val="00B60389"/>
    <w:rsid w:val="00B635CD"/>
    <w:rsid w:val="00B63C1F"/>
    <w:rsid w:val="00B6402A"/>
    <w:rsid w:val="00B73EB8"/>
    <w:rsid w:val="00B76F83"/>
    <w:rsid w:val="00B87B25"/>
    <w:rsid w:val="00BB7A75"/>
    <w:rsid w:val="00BC01F2"/>
    <w:rsid w:val="00BC0A79"/>
    <w:rsid w:val="00BC48E9"/>
    <w:rsid w:val="00BC4E43"/>
    <w:rsid w:val="00BC5AEF"/>
    <w:rsid w:val="00BE46E6"/>
    <w:rsid w:val="00BF183E"/>
    <w:rsid w:val="00BF45DF"/>
    <w:rsid w:val="00BF7885"/>
    <w:rsid w:val="00C27ED3"/>
    <w:rsid w:val="00C3065E"/>
    <w:rsid w:val="00C36C4F"/>
    <w:rsid w:val="00C40F07"/>
    <w:rsid w:val="00C46503"/>
    <w:rsid w:val="00C470FB"/>
    <w:rsid w:val="00C47BC2"/>
    <w:rsid w:val="00C54E43"/>
    <w:rsid w:val="00C63E3C"/>
    <w:rsid w:val="00C7559B"/>
    <w:rsid w:val="00C86DF3"/>
    <w:rsid w:val="00CB022F"/>
    <w:rsid w:val="00CB4460"/>
    <w:rsid w:val="00CB60C7"/>
    <w:rsid w:val="00CC736A"/>
    <w:rsid w:val="00CD0D8C"/>
    <w:rsid w:val="00CF5341"/>
    <w:rsid w:val="00CF5C84"/>
    <w:rsid w:val="00D26350"/>
    <w:rsid w:val="00D330D9"/>
    <w:rsid w:val="00D45F3C"/>
    <w:rsid w:val="00D473FC"/>
    <w:rsid w:val="00D51FC1"/>
    <w:rsid w:val="00D56DA1"/>
    <w:rsid w:val="00D600F8"/>
    <w:rsid w:val="00D603E9"/>
    <w:rsid w:val="00D607F2"/>
    <w:rsid w:val="00D66574"/>
    <w:rsid w:val="00D7754A"/>
    <w:rsid w:val="00D7767C"/>
    <w:rsid w:val="00D8061E"/>
    <w:rsid w:val="00D930DB"/>
    <w:rsid w:val="00D9596C"/>
    <w:rsid w:val="00D9679C"/>
    <w:rsid w:val="00DA0C36"/>
    <w:rsid w:val="00DA6A87"/>
    <w:rsid w:val="00DB2703"/>
    <w:rsid w:val="00DB2DC7"/>
    <w:rsid w:val="00DD14ED"/>
    <w:rsid w:val="00DE1507"/>
    <w:rsid w:val="00E01D38"/>
    <w:rsid w:val="00E02C62"/>
    <w:rsid w:val="00E13CB3"/>
    <w:rsid w:val="00E210AB"/>
    <w:rsid w:val="00E5287E"/>
    <w:rsid w:val="00E646F2"/>
    <w:rsid w:val="00E75332"/>
    <w:rsid w:val="00E826A3"/>
    <w:rsid w:val="00E87478"/>
    <w:rsid w:val="00E87E29"/>
    <w:rsid w:val="00EA0AD1"/>
    <w:rsid w:val="00EB77A3"/>
    <w:rsid w:val="00EB77F7"/>
    <w:rsid w:val="00EC1B13"/>
    <w:rsid w:val="00EC1F07"/>
    <w:rsid w:val="00ED6255"/>
    <w:rsid w:val="00ED6502"/>
    <w:rsid w:val="00EF3BE9"/>
    <w:rsid w:val="00EF4C74"/>
    <w:rsid w:val="00F042CA"/>
    <w:rsid w:val="00F107AD"/>
    <w:rsid w:val="00F30D18"/>
    <w:rsid w:val="00F31117"/>
    <w:rsid w:val="00F403C1"/>
    <w:rsid w:val="00F45B71"/>
    <w:rsid w:val="00F51D57"/>
    <w:rsid w:val="00F526F8"/>
    <w:rsid w:val="00F65A04"/>
    <w:rsid w:val="00F66150"/>
    <w:rsid w:val="00FA1623"/>
    <w:rsid w:val="00FB045D"/>
    <w:rsid w:val="00FB4D5A"/>
    <w:rsid w:val="00FD2A61"/>
    <w:rsid w:val="00FD4763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4C2EE2"/>
  <w15:chartTrackingRefBased/>
  <w15:docId w15:val="{95346811-2E31-4B4B-A488-FD53FA2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F3FCF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BC01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C01F2"/>
    <w:rPr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BC01F2"/>
    <w:rPr>
      <w:rFonts w:eastAsia="Arial Unicode MS" w:cs="Mangal"/>
      <w:kern w:val="1"/>
      <w:szCs w:val="18"/>
      <w:lang w:eastAsia="zh-CN" w:bidi="hi-IN"/>
    </w:rPr>
  </w:style>
  <w:style w:type="paragraph" w:customStyle="1" w:styleId="Znak">
    <w:name w:val="Znak"/>
    <w:basedOn w:val="Normalny"/>
    <w:uiPriority w:val="99"/>
    <w:rsid w:val="00941B49"/>
    <w:pPr>
      <w:widowControl/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TableContents">
    <w:name w:val="Table Contents"/>
    <w:basedOn w:val="Normalny"/>
    <w:rsid w:val="00941B49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A188-6DF9-4224-8802-6405F825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1522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Anna Biała</cp:lastModifiedBy>
  <cp:revision>54</cp:revision>
  <cp:lastPrinted>2019-07-15T10:42:00Z</cp:lastPrinted>
  <dcterms:created xsi:type="dcterms:W3CDTF">2023-04-18T10:34:00Z</dcterms:created>
  <dcterms:modified xsi:type="dcterms:W3CDTF">2024-12-09T12:12:00Z</dcterms:modified>
</cp:coreProperties>
</file>