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87E3" w14:textId="0DAF0199" w:rsidR="00996BDE" w:rsidRPr="00754CE2" w:rsidRDefault="00996BDE" w:rsidP="00996BDE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OWO.272.</w:t>
      </w:r>
      <w:r w:rsidR="00062E39">
        <w:rPr>
          <w:rFonts w:ascii="Calibri" w:eastAsia="Times New Roman" w:hAnsi="Calibri" w:cs="Calibri"/>
          <w:snapToGrid w:val="0"/>
          <w:lang w:eastAsia="pl-PL"/>
        </w:rPr>
        <w:t>5</w:t>
      </w:r>
      <w:r>
        <w:rPr>
          <w:rFonts w:ascii="Calibri" w:eastAsia="Times New Roman" w:hAnsi="Calibri" w:cs="Calibri"/>
          <w:snapToGrid w:val="0"/>
          <w:lang w:eastAsia="pl-PL"/>
        </w:rPr>
        <w:t>.202</w:t>
      </w:r>
      <w:r w:rsidR="00062E39">
        <w:rPr>
          <w:rFonts w:ascii="Calibri" w:eastAsia="Times New Roman" w:hAnsi="Calibri" w:cs="Calibri"/>
          <w:snapToGrid w:val="0"/>
          <w:lang w:eastAsia="pl-PL"/>
        </w:rPr>
        <w:t>2</w:t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  <w:t xml:space="preserve">          </w:t>
      </w:r>
      <w:r w:rsidRPr="00754CE2">
        <w:rPr>
          <w:rFonts w:ascii="Calibri" w:eastAsia="Times New Roman" w:hAnsi="Calibri" w:cs="Calibri"/>
          <w:snapToGrid w:val="0"/>
          <w:lang w:eastAsia="pl-PL"/>
        </w:rPr>
        <w:t xml:space="preserve">Nakło n. Not., dnia </w:t>
      </w:r>
      <w:r w:rsidR="00F41680">
        <w:rPr>
          <w:rFonts w:ascii="Calibri" w:eastAsia="Times New Roman" w:hAnsi="Calibri" w:cs="Calibri"/>
          <w:snapToGrid w:val="0"/>
          <w:lang w:eastAsia="pl-PL"/>
        </w:rPr>
        <w:t>06</w:t>
      </w:r>
      <w:r w:rsidRPr="00754CE2">
        <w:rPr>
          <w:rFonts w:ascii="Calibri" w:eastAsia="Times New Roman" w:hAnsi="Calibri" w:cs="Calibri"/>
          <w:snapToGrid w:val="0"/>
          <w:lang w:eastAsia="pl-PL"/>
        </w:rPr>
        <w:t>.</w:t>
      </w:r>
      <w:r w:rsidR="00D4064C">
        <w:rPr>
          <w:rFonts w:ascii="Calibri" w:eastAsia="Times New Roman" w:hAnsi="Calibri" w:cs="Calibri"/>
          <w:snapToGrid w:val="0"/>
          <w:lang w:eastAsia="pl-PL"/>
        </w:rPr>
        <w:t>0</w:t>
      </w:r>
      <w:r w:rsidR="00F41680">
        <w:rPr>
          <w:rFonts w:ascii="Calibri" w:eastAsia="Times New Roman" w:hAnsi="Calibri" w:cs="Calibri"/>
          <w:snapToGrid w:val="0"/>
          <w:lang w:eastAsia="pl-PL"/>
        </w:rPr>
        <w:t>5</w:t>
      </w:r>
      <w:r w:rsidRPr="00754CE2">
        <w:rPr>
          <w:rFonts w:ascii="Calibri" w:eastAsia="Times New Roman" w:hAnsi="Calibri" w:cs="Calibri"/>
          <w:snapToGrid w:val="0"/>
          <w:lang w:eastAsia="pl-PL"/>
        </w:rPr>
        <w:t>.202</w:t>
      </w:r>
      <w:r w:rsidR="00D4064C">
        <w:rPr>
          <w:rFonts w:ascii="Calibri" w:eastAsia="Times New Roman" w:hAnsi="Calibri" w:cs="Calibri"/>
          <w:snapToGrid w:val="0"/>
          <w:lang w:eastAsia="pl-PL"/>
        </w:rPr>
        <w:t>2</w:t>
      </w:r>
      <w:r w:rsidRPr="00754CE2">
        <w:rPr>
          <w:rFonts w:ascii="Calibri" w:eastAsia="Times New Roman" w:hAnsi="Calibri" w:cs="Calibri"/>
          <w:snapToGrid w:val="0"/>
          <w:lang w:eastAsia="pl-PL"/>
        </w:rPr>
        <w:t xml:space="preserve"> r.</w:t>
      </w:r>
    </w:p>
    <w:p w14:paraId="350AF239" w14:textId="77777777" w:rsidR="00996BDE" w:rsidRPr="00754CE2" w:rsidRDefault="00996BDE" w:rsidP="00996BDE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lang w:eastAsia="pl-PL"/>
        </w:rPr>
      </w:pPr>
    </w:p>
    <w:p w14:paraId="7FFB379D" w14:textId="77777777" w:rsidR="00996BDE" w:rsidRPr="00754CE2" w:rsidRDefault="00996BDE" w:rsidP="00996BDE">
      <w:pPr>
        <w:spacing w:after="0" w:line="240" w:lineRule="auto"/>
        <w:rPr>
          <w:rFonts w:ascii="Calibri" w:eastAsia="Times New Roman" w:hAnsi="Calibri" w:cs="Calibri"/>
          <w:b/>
          <w:snapToGrid w:val="0"/>
          <w:lang w:eastAsia="pl-PL"/>
        </w:rPr>
      </w:pPr>
      <w:r w:rsidRPr="00754CE2">
        <w:rPr>
          <w:rFonts w:ascii="Calibri" w:eastAsia="Times New Roman" w:hAnsi="Calibri" w:cs="Calibri"/>
          <w:b/>
          <w:snapToGrid w:val="0"/>
          <w:lang w:eastAsia="pl-PL"/>
        </w:rPr>
        <w:t>Zamawiający:</w:t>
      </w:r>
    </w:p>
    <w:p w14:paraId="63918A1A" w14:textId="77777777" w:rsidR="00996BDE" w:rsidRPr="00754CE2" w:rsidRDefault="00996BDE" w:rsidP="00996BDE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Powiat Nakielski</w:t>
      </w:r>
    </w:p>
    <w:p w14:paraId="616C0240" w14:textId="77777777" w:rsidR="00996BDE" w:rsidRPr="00754CE2" w:rsidRDefault="00996BDE" w:rsidP="00996BDE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ul. gen. H. Dąbrowskiego 54</w:t>
      </w:r>
    </w:p>
    <w:p w14:paraId="04585416" w14:textId="25CA9A32" w:rsidR="00996BDE" w:rsidRDefault="00996BDE" w:rsidP="00DF3A3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89-100 Nakło n. Not.</w:t>
      </w:r>
    </w:p>
    <w:p w14:paraId="688A3D1D" w14:textId="55E25AB1" w:rsidR="00DF3A3D" w:rsidRDefault="00DF3A3D" w:rsidP="00DF3A3D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</w:p>
    <w:p w14:paraId="67BE18BB" w14:textId="77777777" w:rsidR="000A3444" w:rsidRPr="00DF3A3D" w:rsidRDefault="000A3444" w:rsidP="00DF3A3D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</w:p>
    <w:p w14:paraId="4B9E833E" w14:textId="77777777" w:rsidR="00996BDE" w:rsidRDefault="00996BDE" w:rsidP="00996BDE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14:paraId="1B1DC4A8" w14:textId="77777777" w:rsidR="00996BDE" w:rsidRPr="00C371B4" w:rsidRDefault="00996BDE" w:rsidP="00996BDE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lang w:eastAsia="pl-PL"/>
        </w:rPr>
      </w:pPr>
      <w:r w:rsidRPr="00C371B4">
        <w:rPr>
          <w:rFonts w:cstheme="minorHAnsi"/>
          <w:b/>
          <w:bCs/>
          <w:lang w:eastAsia="pl-PL"/>
        </w:rPr>
        <w:t xml:space="preserve">INFORMACJA </w:t>
      </w:r>
    </w:p>
    <w:p w14:paraId="600E206B" w14:textId="77777777" w:rsidR="00996BDE" w:rsidRPr="00C371B4" w:rsidRDefault="00996BDE" w:rsidP="00996BDE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18FE9C57" w14:textId="1475B138" w:rsidR="00996BDE" w:rsidRPr="00062E39" w:rsidRDefault="00996BDE" w:rsidP="00062E39">
      <w:pPr>
        <w:spacing w:after="0" w:line="240" w:lineRule="auto"/>
        <w:jc w:val="both"/>
        <w:rPr>
          <w:rFonts w:eastAsia="Calibri" w:cstheme="minorHAnsi"/>
          <w:bCs/>
        </w:rPr>
      </w:pPr>
      <w:r w:rsidRPr="00C371B4">
        <w:rPr>
          <w:rFonts w:eastAsia="Calibri" w:cstheme="minorHAnsi"/>
          <w:bCs/>
        </w:rPr>
        <w:t>Dotyczy</w:t>
      </w:r>
      <w:r>
        <w:rPr>
          <w:rFonts w:eastAsia="Calibri" w:cstheme="minorHAnsi"/>
          <w:bCs/>
        </w:rPr>
        <w:t xml:space="preserve"> postępowania p</w:t>
      </w:r>
      <w:r w:rsidR="00062E39">
        <w:rPr>
          <w:rFonts w:eastAsia="Calibri" w:cstheme="minorHAnsi"/>
          <w:bCs/>
        </w:rPr>
        <w:t xml:space="preserve">n.: </w:t>
      </w:r>
      <w:r w:rsidR="00062E39" w:rsidRPr="00DF3A3D">
        <w:rPr>
          <w:rFonts w:eastAsia="Calibri" w:cstheme="minorHAnsi"/>
          <w:bCs/>
          <w:i/>
          <w:iCs/>
        </w:rPr>
        <w:t>Modernizacja boiska sportowego wraz z budową hali przekrywającej kort tenisowy przy Zespole Szkół im. S. Staszica w Nakle nad Notecią</w:t>
      </w:r>
    </w:p>
    <w:p w14:paraId="7AC0658E" w14:textId="02C7B560" w:rsidR="00996BDE" w:rsidRDefault="00996BDE" w:rsidP="00996BDE">
      <w:pPr>
        <w:widowControl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285C585" w14:textId="77777777" w:rsidR="000A3444" w:rsidRPr="00C371B4" w:rsidRDefault="000A3444" w:rsidP="00996BDE">
      <w:pPr>
        <w:widowControl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2050261" w14:textId="2A509FA3" w:rsidR="00996BDE" w:rsidRPr="00BC2859" w:rsidRDefault="00996BDE" w:rsidP="00C902C2">
      <w:pPr>
        <w:widowControl w:val="0"/>
        <w:spacing w:after="0" w:line="276" w:lineRule="auto"/>
        <w:ind w:firstLine="708"/>
        <w:jc w:val="both"/>
        <w:rPr>
          <w:rFonts w:eastAsia="Calibri" w:cstheme="minorHAnsi"/>
        </w:rPr>
      </w:pPr>
      <w:r w:rsidRPr="00C371B4">
        <w:rPr>
          <w:rFonts w:eastAsia="Calibri" w:cstheme="minorHAnsi"/>
        </w:rPr>
        <w:t>Zamawiający informuje, ż</w:t>
      </w:r>
      <w:r>
        <w:rPr>
          <w:rFonts w:eastAsia="Calibri" w:cstheme="minorHAnsi"/>
        </w:rPr>
        <w:t>e</w:t>
      </w:r>
      <w:r w:rsidRPr="00C371B4">
        <w:rPr>
          <w:rFonts w:eastAsia="Calibri" w:cstheme="minorHAnsi"/>
        </w:rPr>
        <w:t xml:space="preserve"> wyk</w:t>
      </w:r>
      <w:r w:rsidR="00DF3A3D">
        <w:rPr>
          <w:rFonts w:eastAsia="Calibri" w:cstheme="minorHAnsi"/>
        </w:rPr>
        <w:t>onawca</w:t>
      </w:r>
      <w:r>
        <w:rPr>
          <w:rFonts w:eastAsia="Calibri" w:cstheme="minorHAnsi"/>
        </w:rPr>
        <w:t xml:space="preserve"> zwr</w:t>
      </w:r>
      <w:r w:rsidR="00DF3A3D">
        <w:rPr>
          <w:rFonts w:eastAsia="Calibri" w:cstheme="minorHAnsi"/>
        </w:rPr>
        <w:t>ócił</w:t>
      </w:r>
      <w:r w:rsidRPr="00C371B4">
        <w:rPr>
          <w:rFonts w:eastAsia="Calibri" w:cstheme="minorHAnsi"/>
        </w:rPr>
        <w:t xml:space="preserve"> się do</w:t>
      </w:r>
      <w:r w:rsidR="000A3444">
        <w:rPr>
          <w:rFonts w:eastAsia="Calibri" w:cstheme="minorHAnsi"/>
        </w:rPr>
        <w:t xml:space="preserve"> niego</w:t>
      </w:r>
      <w:r w:rsidRPr="00C371B4">
        <w:rPr>
          <w:rFonts w:eastAsia="Calibri" w:cstheme="minorHAnsi"/>
        </w:rPr>
        <w:t xml:space="preserve"> z wnioskiem</w:t>
      </w:r>
      <w:r w:rsidR="000A3444">
        <w:rPr>
          <w:rFonts w:eastAsia="Calibri" w:cstheme="minorHAnsi"/>
        </w:rPr>
        <w:t xml:space="preserve"> </w:t>
      </w:r>
      <w:r w:rsidRPr="00C371B4">
        <w:rPr>
          <w:rFonts w:eastAsia="Calibri" w:cstheme="minorHAnsi"/>
        </w:rPr>
        <w:t>o wyjaśnienie treści SWZ</w:t>
      </w:r>
      <w:r>
        <w:rPr>
          <w:rFonts w:eastAsia="Calibri" w:cstheme="minorHAnsi"/>
        </w:rPr>
        <w:t xml:space="preserve">. </w:t>
      </w:r>
      <w:r w:rsidRPr="00C371B4">
        <w:rPr>
          <w:rFonts w:eastAsia="Calibri" w:cstheme="minorHAnsi"/>
        </w:rPr>
        <w:t>W związku z powyższym, działając na podstawi</w:t>
      </w:r>
      <w:r>
        <w:rPr>
          <w:rFonts w:eastAsia="Calibri" w:cstheme="minorHAnsi"/>
        </w:rPr>
        <w:t xml:space="preserve">e </w:t>
      </w:r>
      <w:r w:rsidRPr="00C371B4">
        <w:rPr>
          <w:rFonts w:eastAsia="Calibri" w:cstheme="minorHAnsi"/>
        </w:rPr>
        <w:t>art. 284 ust. 2 ustawy</w:t>
      </w:r>
      <w:r w:rsidRPr="001727E1">
        <w:rPr>
          <w:rFonts w:eastAsia="Calibri" w:cstheme="minorHAnsi"/>
        </w:rPr>
        <w:t xml:space="preserve"> </w:t>
      </w:r>
      <w:r w:rsidRPr="00C371B4">
        <w:rPr>
          <w:rFonts w:eastAsia="Calibri" w:cstheme="minorHAnsi"/>
        </w:rPr>
        <w:t xml:space="preserve">z 11 września 2019 r. – Prawo zamówień publicznych (Dz.U. </w:t>
      </w:r>
      <w:r>
        <w:rPr>
          <w:rFonts w:eastAsia="Calibri" w:cstheme="minorHAnsi"/>
        </w:rPr>
        <w:t xml:space="preserve">z 2021 r. </w:t>
      </w:r>
      <w:r w:rsidRPr="00C371B4">
        <w:rPr>
          <w:rFonts w:eastAsia="Calibri" w:cstheme="minorHAnsi"/>
        </w:rPr>
        <w:t xml:space="preserve">poz. </w:t>
      </w:r>
      <w:r>
        <w:rPr>
          <w:rFonts w:eastAsia="Calibri" w:cstheme="minorHAnsi"/>
        </w:rPr>
        <w:t>1129 ze zm.</w:t>
      </w:r>
      <w:r w:rsidRPr="00C371B4">
        <w:rPr>
          <w:rFonts w:eastAsia="Calibri" w:cstheme="minorHAnsi"/>
        </w:rPr>
        <w:t>)</w:t>
      </w:r>
      <w:r w:rsidR="000A3444">
        <w:rPr>
          <w:rFonts w:eastAsia="Calibri" w:cstheme="minorHAnsi"/>
        </w:rPr>
        <w:t xml:space="preserve">, </w:t>
      </w:r>
      <w:r w:rsidRPr="00C371B4">
        <w:rPr>
          <w:rFonts w:eastAsia="Calibri" w:cstheme="minorHAnsi"/>
        </w:rPr>
        <w:t>zamawiający udziela następujących wyjaśnień:</w:t>
      </w:r>
    </w:p>
    <w:p w14:paraId="705E2BCC" w14:textId="77777777" w:rsidR="00996BDE" w:rsidRDefault="00996BDE" w:rsidP="00C902C2">
      <w:pPr>
        <w:spacing w:after="0" w:line="276" w:lineRule="auto"/>
        <w:ind w:left="720" w:hanging="360"/>
        <w:rPr>
          <w:rFonts w:cstheme="minorHAnsi"/>
          <w:b/>
          <w:bCs/>
        </w:rPr>
      </w:pPr>
    </w:p>
    <w:p w14:paraId="29A326A3" w14:textId="469E59A5" w:rsidR="00DF3A3D" w:rsidRPr="00DF3A3D" w:rsidRDefault="00DF3A3D" w:rsidP="00C902C2">
      <w:pPr>
        <w:spacing w:after="0" w:line="276" w:lineRule="auto"/>
        <w:jc w:val="both"/>
        <w:rPr>
          <w:rFonts w:cstheme="minorHAnsi"/>
          <w:b/>
          <w:bCs/>
        </w:rPr>
      </w:pPr>
      <w:r w:rsidRPr="00DF3A3D">
        <w:rPr>
          <w:rFonts w:cstheme="minorHAnsi"/>
          <w:b/>
          <w:bCs/>
        </w:rPr>
        <w:t>Pytanie</w:t>
      </w:r>
      <w:r w:rsidR="00F41680">
        <w:rPr>
          <w:rFonts w:cstheme="minorHAnsi"/>
          <w:b/>
          <w:bCs/>
        </w:rPr>
        <w:t xml:space="preserve"> 1</w:t>
      </w:r>
      <w:r w:rsidRPr="00DF3A3D">
        <w:rPr>
          <w:rFonts w:cstheme="minorHAnsi"/>
          <w:b/>
          <w:bCs/>
        </w:rPr>
        <w:t>:</w:t>
      </w:r>
    </w:p>
    <w:p w14:paraId="5FF53232" w14:textId="4210EDED" w:rsidR="00F41680" w:rsidRDefault="00F41680" w:rsidP="00C902C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  <w:r>
        <w:t>Proszę o informację na temat zabezpieczenia konstrukcji. W punkcie 9.4 jest zapis, aby zabezpieczyć konstrukcję poprzez malowanie farbą do gruntowania, grubopowłokową, alkidową modyfikowaną, pigmentowaną fosforanem cynku i jako warstwę wykończeniową projektuje się malowanie farbą nawierzchniową chlorokauczukową (farby alkidowe i chlorokauczukowe to są farby jednoskładnikowe</w:t>
      </w:r>
      <w:r w:rsidR="00E8610B">
        <w:t>,</w:t>
      </w:r>
      <w:r>
        <w:t xml:space="preserve"> które dają słabe zabezpieczenie antykorozyjne jak odporności mechaniczne). W punkcie 14.8 jest natomiast zapis o zabezpieczeniu głównej konstrukcji nośnej do poziomu R30. Troszkę zamieszania się robi bo do ppoż nie używa się farb podkładowych alkidowych jak i nawierzchni chlorokauczukowych. Proszę sprecyzować ewentualnie</w:t>
      </w:r>
      <w:r w:rsidR="00E8610B">
        <w:t>,</w:t>
      </w:r>
      <w:r>
        <w:t xml:space="preserve"> które elementy mają być zabezpieczone ppoż</w:t>
      </w:r>
      <w:r w:rsidR="00E8610B">
        <w:t>,</w:t>
      </w:r>
      <w:r>
        <w:t xml:space="preserve"> a które antykorozyjnie tylko. Dodatkowo trzeba brać pod uwagę żeby nie było problemu z ewentualnymi odcieniami </w:t>
      </w:r>
      <w:r w:rsidR="00E8610B">
        <w:br/>
      </w:r>
      <w:r>
        <w:t>i stopniem połysku nawierzchni.</w:t>
      </w:r>
    </w:p>
    <w:p w14:paraId="351764EA" w14:textId="206BFF05" w:rsidR="00F41680" w:rsidRPr="00E8610B" w:rsidRDefault="00F41680" w:rsidP="00C902C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B050"/>
        </w:rPr>
      </w:pPr>
      <w:r w:rsidRPr="00E8610B">
        <w:rPr>
          <w:rFonts w:cstheme="minorHAnsi"/>
          <w:b/>
          <w:bCs/>
          <w:color w:val="00B050"/>
        </w:rPr>
        <w:t>Odpowiedź:</w:t>
      </w:r>
    </w:p>
    <w:p w14:paraId="5C93A19F" w14:textId="13E34BAE" w:rsidR="00F41680" w:rsidRPr="008978D5" w:rsidRDefault="00F41680" w:rsidP="00C902C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B050"/>
        </w:rPr>
      </w:pPr>
      <w:r w:rsidRPr="008978D5">
        <w:rPr>
          <w:rFonts w:cstheme="minorHAnsi"/>
          <w:color w:val="00B050"/>
        </w:rPr>
        <w:t xml:space="preserve">Zapisy w dokumentacji projektowej dotyczące zabezpieczenia antykorozyjnego (wymagana klasa korozyjności C3- środowisko miejskie wg) i ochrony pożarowej konstrukcji (R30 –  klasa ochrony 30 minut) wymagają korekty odnośnie warstwy wierzchniej - chlorokauczukowej. </w:t>
      </w:r>
    </w:p>
    <w:p w14:paraId="0394D9F3" w14:textId="77777777" w:rsidR="00E8610B" w:rsidRDefault="00F41680" w:rsidP="00C902C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B050"/>
        </w:rPr>
      </w:pPr>
      <w:r w:rsidRPr="008978D5">
        <w:rPr>
          <w:rFonts w:cstheme="minorHAnsi"/>
          <w:color w:val="00B050"/>
        </w:rPr>
        <w:t xml:space="preserve">Projektant dopuszcza zastosowanie farby gruntującej dwu komponentowej, epoksydowej zawierającą fosforan cynku, utwardzanej poliamidem. Jednocześnie wprowadza się zmianę farby nawierzchniowej z chlorokauczukowej na farbę dwuskładnikową, alifatyczna, akrylowo-poliuretanowa farbę nawierzchniową. </w:t>
      </w:r>
    </w:p>
    <w:p w14:paraId="26AC3B76" w14:textId="114E4AB6" w:rsidR="00F41680" w:rsidRPr="008978D5" w:rsidRDefault="00F41680" w:rsidP="00C902C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B050"/>
        </w:rPr>
      </w:pPr>
      <w:r w:rsidRPr="008978D5">
        <w:rPr>
          <w:rFonts w:cstheme="minorHAnsi"/>
          <w:color w:val="00B050"/>
        </w:rPr>
        <w:t>Odnośnie warstwy podkładowej projektant również dopuszcza dwuskładnikową farbę epoksydową.</w:t>
      </w:r>
    </w:p>
    <w:p w14:paraId="3871EA85" w14:textId="16F82926" w:rsidR="00F41680" w:rsidRDefault="00F41680" w:rsidP="00C902C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B050"/>
        </w:rPr>
      </w:pPr>
      <w:r w:rsidRPr="008978D5">
        <w:rPr>
          <w:rFonts w:cstheme="minorHAnsi"/>
          <w:color w:val="00B050"/>
        </w:rPr>
        <w:t>Konstrukcję hali należy zabezpieczyć przeciwpożarowo oraz antykorozyjnie.</w:t>
      </w:r>
    </w:p>
    <w:p w14:paraId="494F58D1" w14:textId="040F24BE" w:rsidR="00E8610B" w:rsidRDefault="00E8610B" w:rsidP="00C902C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B050"/>
        </w:rPr>
      </w:pPr>
    </w:p>
    <w:p w14:paraId="13D62111" w14:textId="1E89003C" w:rsidR="00E8610B" w:rsidRPr="00E8610B" w:rsidRDefault="00E8610B" w:rsidP="00C902C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E8610B">
        <w:rPr>
          <w:rFonts w:cstheme="minorHAnsi"/>
          <w:b/>
          <w:bCs/>
        </w:rPr>
        <w:lastRenderedPageBreak/>
        <w:t>Pytanie 2:</w:t>
      </w:r>
    </w:p>
    <w:p w14:paraId="70800C43" w14:textId="6B116C47" w:rsidR="00D93763" w:rsidRDefault="00F41680" w:rsidP="00C902C2">
      <w:pPr>
        <w:autoSpaceDE w:val="0"/>
        <w:autoSpaceDN w:val="0"/>
        <w:adjustRightInd w:val="0"/>
        <w:spacing w:after="0" w:line="276" w:lineRule="auto"/>
        <w:jc w:val="both"/>
      </w:pPr>
      <w:r>
        <w:t>Ogrzewanie promiennikami - to, co jest w projekcie nie jest poprawne technicznie – nie jest do wykonania</w:t>
      </w:r>
      <w:r w:rsidR="00D93763">
        <w:t>,</w:t>
      </w:r>
      <w:r>
        <w:t xml:space="preserve"> bo nie można wyrzucać spalin wymuszonym systemem (wymuszony – bo każdy promiennik ma indywidualny wentylator) do kolektora spalin; dlaczego? bo jeśli np. pracują dwa promienniki, </w:t>
      </w:r>
      <w:r w:rsidR="00D93763">
        <w:br/>
      </w:r>
      <w:r>
        <w:t>a dwa nie pracują (bo np. wyłączyło je sterowanie) to spaliny z tych dwóch pracujących będą „wpompowywane” poprzez kolektor spalin do tych niepracujących promienników – prawem budowlanym taka sytuacja jest zabroniona. A na rysunku nie ma wentylatora zbiorczego wyciągowego dla spalin z tych 4 promienników.</w:t>
      </w:r>
      <w:r w:rsidR="00D93763">
        <w:t xml:space="preserve"> </w:t>
      </w:r>
      <w:r w:rsidRPr="00306895">
        <w:t xml:space="preserve">Możemy wycenić system Multi-burner - w tym rozwiązaniu nie ma indywidualnych wentylatorów dla każdego promiennika, a każdy promiennik jest podłączony do kolektora spalin, zaś na końcu systemu kolektora jest pompa ssąca (wentylator wyciągowy), która </w:t>
      </w:r>
      <w:r w:rsidR="00F31049">
        <w:br/>
      </w:r>
      <w:r w:rsidRPr="00306895">
        <w:t>z systemu Multi-burner wyprowadza spaliny na zewnątrz. Instalacja spalinowa (kolektor spalin) musi być wykonana z kominowych przewodów sztywnych ze stali nierdzewnej, co niestety podnosi zdecydowanie koszty inwestycji. Proszę też o informację, czy powietrze może być pobierane z hali, czy trzeba też uwzględnić w wycenie kolektory powietrza? W związku z tym proszę o informację, czego Państwo od nas oczekujecie:</w:t>
      </w:r>
    </w:p>
    <w:p w14:paraId="2B28E4DF" w14:textId="77777777" w:rsidR="00D93763" w:rsidRDefault="00F41680" w:rsidP="00C902C2">
      <w:pPr>
        <w:autoSpaceDE w:val="0"/>
        <w:autoSpaceDN w:val="0"/>
        <w:adjustRightInd w:val="0"/>
        <w:spacing w:after="0" w:line="276" w:lineRule="auto"/>
        <w:jc w:val="both"/>
      </w:pPr>
      <w:r w:rsidRPr="00306895">
        <w:t>1) oferty zawierającej prawidłowy system Multi-burner zgodny z prawem budowlanym?</w:t>
      </w:r>
    </w:p>
    <w:p w14:paraId="21EF2C46" w14:textId="7B634A5E" w:rsidR="00D93763" w:rsidRDefault="00F41680" w:rsidP="00C902C2">
      <w:pPr>
        <w:autoSpaceDE w:val="0"/>
        <w:autoSpaceDN w:val="0"/>
        <w:adjustRightInd w:val="0"/>
        <w:spacing w:after="0" w:line="276" w:lineRule="auto"/>
        <w:jc w:val="both"/>
      </w:pPr>
      <w:r w:rsidRPr="00306895">
        <w:t>2) oferty zawierającej system pojedynczych promienników z indywidualnymi kominami równoważny do tego co jest narysowane w projekcie?</w:t>
      </w:r>
    </w:p>
    <w:p w14:paraId="659A1B5F" w14:textId="77777777" w:rsidR="00C902C2" w:rsidRPr="00C902C2" w:rsidRDefault="00C902C2" w:rsidP="00C902C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B050"/>
        </w:rPr>
      </w:pPr>
      <w:r w:rsidRPr="00C902C2">
        <w:rPr>
          <w:rFonts w:cstheme="minorHAnsi"/>
          <w:b/>
          <w:bCs/>
          <w:color w:val="00B050"/>
        </w:rPr>
        <w:t>Odpowiedź:</w:t>
      </w:r>
    </w:p>
    <w:p w14:paraId="053EC331" w14:textId="4ECD2A74" w:rsidR="00F41680" w:rsidRPr="00E8610B" w:rsidRDefault="00F41680" w:rsidP="00C902C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B050"/>
        </w:rPr>
      </w:pPr>
      <w:r w:rsidRPr="00E8610B">
        <w:rPr>
          <w:rFonts w:cstheme="minorHAnsi"/>
          <w:color w:val="00B050"/>
        </w:rPr>
        <w:t xml:space="preserve">W dokumentacji uwzględniono promienniki w wersji nie posiadającej własnych wentylatorów. </w:t>
      </w:r>
      <w:r w:rsidR="00C902C2">
        <w:rPr>
          <w:rFonts w:cstheme="minorHAnsi"/>
          <w:color w:val="00B050"/>
        </w:rPr>
        <w:br/>
      </w:r>
      <w:r w:rsidRPr="00E8610B">
        <w:rPr>
          <w:rFonts w:cstheme="minorHAnsi"/>
          <w:color w:val="00B050"/>
        </w:rPr>
        <w:t xml:space="preserve">W całym układzie występuje jeden wentylator wyciągowy, na końcu kolektora spalinowego. Jednym </w:t>
      </w:r>
      <w:r w:rsidR="00C902C2">
        <w:rPr>
          <w:rFonts w:cstheme="minorHAnsi"/>
          <w:color w:val="00B050"/>
        </w:rPr>
        <w:br/>
      </w:r>
      <w:r w:rsidRPr="00E8610B">
        <w:rPr>
          <w:rFonts w:cstheme="minorHAnsi"/>
          <w:color w:val="00B050"/>
        </w:rPr>
        <w:t xml:space="preserve">z określeń takiego rozwiązania jest tzw. "Multi-burner". </w:t>
      </w:r>
    </w:p>
    <w:p w14:paraId="53D2DE3B" w14:textId="37F94720" w:rsidR="00F41680" w:rsidRDefault="00F41680" w:rsidP="00C902C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B050"/>
        </w:rPr>
      </w:pPr>
      <w:r w:rsidRPr="00314DA6">
        <w:rPr>
          <w:rFonts w:cstheme="minorHAnsi"/>
          <w:color w:val="00B050"/>
        </w:rPr>
        <w:t>Na rysunku  HALA_LUKOWA_NAKLO_w_2010-IS_01 widać kolektor spalinowy</w:t>
      </w:r>
      <w:r w:rsidR="00C902C2">
        <w:rPr>
          <w:rFonts w:cstheme="minorHAnsi"/>
          <w:color w:val="00B050"/>
        </w:rPr>
        <w:t>,</w:t>
      </w:r>
      <w:r w:rsidRPr="00314DA6">
        <w:rPr>
          <w:rFonts w:cstheme="minorHAnsi"/>
          <w:color w:val="00B050"/>
        </w:rPr>
        <w:t xml:space="preserve"> a nie indywidualne odprowadzenie spalin. Zrezygnowano z kolektora poboru powietrza ze względu na niskie zapotrzebowanie na ilość powietrza</w:t>
      </w:r>
      <w:r w:rsidR="00C902C2">
        <w:rPr>
          <w:rFonts w:cstheme="minorHAnsi"/>
          <w:color w:val="00B050"/>
        </w:rPr>
        <w:t>,</w:t>
      </w:r>
      <w:r w:rsidRPr="00314DA6">
        <w:rPr>
          <w:rFonts w:cstheme="minorHAnsi"/>
          <w:color w:val="00B050"/>
        </w:rPr>
        <w:t xml:space="preserve"> wynikające pośrednio z mocy promienników oraz względów ekonomicznych. Należy zapewnić dopływ powietrza zgodnie z dokumentacją za pomocą kratek wentylacyjnych.</w:t>
      </w:r>
    </w:p>
    <w:p w14:paraId="5BA45672" w14:textId="241D056B" w:rsidR="00F41680" w:rsidRPr="002E5E22" w:rsidRDefault="00F41680" w:rsidP="00C902C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B050"/>
        </w:rPr>
      </w:pPr>
      <w:r w:rsidRPr="00EB49AB">
        <w:rPr>
          <w:rFonts w:cstheme="minorHAnsi"/>
          <w:color w:val="00B050"/>
        </w:rPr>
        <w:t>Problem sygnalizo</w:t>
      </w:r>
      <w:r w:rsidR="00C902C2">
        <w:rPr>
          <w:rFonts w:cstheme="minorHAnsi"/>
          <w:color w:val="00B050"/>
        </w:rPr>
        <w:t>wany przez pytającego</w:t>
      </w:r>
      <w:r w:rsidR="00C902C2" w:rsidRPr="00EB49AB">
        <w:rPr>
          <w:rFonts w:cstheme="minorHAnsi"/>
          <w:color w:val="00B050"/>
        </w:rPr>
        <w:t xml:space="preserve"> </w:t>
      </w:r>
      <w:r w:rsidRPr="00EB49AB">
        <w:rPr>
          <w:rFonts w:cstheme="minorHAnsi"/>
          <w:color w:val="00B050"/>
        </w:rPr>
        <w:t>nie występuje. Niezgodność z prawem bud</w:t>
      </w:r>
      <w:r w:rsidR="00C902C2">
        <w:rPr>
          <w:rFonts w:cstheme="minorHAnsi"/>
          <w:color w:val="00B050"/>
        </w:rPr>
        <w:t>owlanym</w:t>
      </w:r>
      <w:r w:rsidRPr="00EB49AB">
        <w:rPr>
          <w:rFonts w:cstheme="minorHAnsi"/>
          <w:color w:val="00B050"/>
        </w:rPr>
        <w:t xml:space="preserve"> również nie ma miejsca.</w:t>
      </w:r>
    </w:p>
    <w:p w14:paraId="21EB423E" w14:textId="77777777" w:rsidR="009B26C5" w:rsidRDefault="009B26C5" w:rsidP="009B26C5">
      <w:pPr>
        <w:autoSpaceDE w:val="0"/>
        <w:autoSpaceDN w:val="0"/>
        <w:adjustRightInd w:val="0"/>
        <w:spacing w:after="0" w:line="276" w:lineRule="auto"/>
        <w:rPr>
          <w:b/>
          <w:bCs/>
        </w:rPr>
      </w:pPr>
    </w:p>
    <w:p w14:paraId="177B7329" w14:textId="75FDBA91" w:rsidR="009B26C5" w:rsidRPr="009B26C5" w:rsidRDefault="009B26C5" w:rsidP="009B26C5">
      <w:pPr>
        <w:autoSpaceDE w:val="0"/>
        <w:autoSpaceDN w:val="0"/>
        <w:adjustRightInd w:val="0"/>
        <w:spacing w:after="0" w:line="276" w:lineRule="auto"/>
        <w:rPr>
          <w:b/>
          <w:bCs/>
        </w:rPr>
      </w:pPr>
      <w:r w:rsidRPr="009B26C5">
        <w:rPr>
          <w:b/>
          <w:bCs/>
        </w:rPr>
        <w:t>Pytanie 3:</w:t>
      </w:r>
    </w:p>
    <w:p w14:paraId="452929EE" w14:textId="27CC9289" w:rsidR="009B26C5" w:rsidRDefault="00F41680" w:rsidP="009B26C5">
      <w:pPr>
        <w:autoSpaceDE w:val="0"/>
        <w:autoSpaceDN w:val="0"/>
        <w:adjustRightInd w:val="0"/>
        <w:spacing w:after="0" w:line="276" w:lineRule="auto"/>
        <w:jc w:val="both"/>
      </w:pPr>
      <w:r>
        <w:t xml:space="preserve">Wykazanie spełnienia zdolności technicznej lub zawodowej - warunek dotyczący doświadczenia. Wymagane jest, aby wykazać się wykonaniem min. jednego boiska sportowego o powierzchni </w:t>
      </w:r>
      <w:r w:rsidR="009B26C5">
        <w:br/>
      </w:r>
      <w:r>
        <w:t>min. 800m2 lub dwóch hal tenisowych. Wartość robót winna wynosić min</w:t>
      </w:r>
      <w:r w:rsidR="009B3730">
        <w:t>.</w:t>
      </w:r>
      <w:r>
        <w:t xml:space="preserve"> 1 mln zł brutto. Czy posiadanie referencji na wykonanie obiektu składającego się z ponad dwóch hal oraz nawierzchni na łączną kwotę ponad 1 mln zł jest akceptowalne? Albo przedstawienie referencji na budowę 2 hal dla różnych klientów o wartości łącznej min</w:t>
      </w:r>
      <w:r w:rsidR="007B38DB">
        <w:t>.</w:t>
      </w:r>
      <w:r>
        <w:t xml:space="preserve"> 1 mln? Proszę dokładnie sprecyzować wymagania odnośnie tego punktu.</w:t>
      </w:r>
    </w:p>
    <w:p w14:paraId="0DD89582" w14:textId="77777777" w:rsidR="009B26C5" w:rsidRPr="009B26C5" w:rsidRDefault="009B26C5" w:rsidP="009B26C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5134749" w14:textId="77777777" w:rsidR="009B26C5" w:rsidRPr="009B26C5" w:rsidRDefault="009B26C5" w:rsidP="009B26C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F539004" w14:textId="13C8AFF7" w:rsidR="009B26C5" w:rsidRPr="00523B5B" w:rsidRDefault="009B26C5" w:rsidP="009B26C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B050"/>
        </w:rPr>
      </w:pPr>
      <w:r w:rsidRPr="00523B5B">
        <w:rPr>
          <w:rFonts w:cstheme="minorHAnsi"/>
          <w:b/>
          <w:bCs/>
          <w:color w:val="00B050"/>
        </w:rPr>
        <w:lastRenderedPageBreak/>
        <w:t>Odpowiedź:</w:t>
      </w:r>
    </w:p>
    <w:p w14:paraId="6831EA43" w14:textId="34B5B6A6" w:rsidR="008A53E0" w:rsidRPr="00523B5B" w:rsidRDefault="008A53E0" w:rsidP="00850B96">
      <w:pPr>
        <w:spacing w:after="0" w:line="276" w:lineRule="auto"/>
        <w:jc w:val="both"/>
        <w:rPr>
          <w:rFonts w:cstheme="minorHAnsi"/>
          <w:color w:val="00B050"/>
        </w:rPr>
      </w:pPr>
      <w:r w:rsidRPr="00523B5B">
        <w:rPr>
          <w:rFonts w:cstheme="minorHAnsi"/>
          <w:color w:val="00B050"/>
        </w:rPr>
        <w:t xml:space="preserve">Referencje na wykonanie obiektu składającego się z min. dwóch hal tenisowych lub min. dwóch hal realizowanych dla różnych podmiotów (bez konieczności określania powierzchni tych hal) będą akceptowalne pod warunkiem, że łączna wartość tych robót wynosi min. 1 mln zł brutto. </w:t>
      </w:r>
      <w:r w:rsidR="00850B96" w:rsidRPr="00523B5B">
        <w:rPr>
          <w:rFonts w:cstheme="minorHAnsi"/>
          <w:color w:val="00B050"/>
        </w:rPr>
        <w:t>Dodatkowo należy pamiętać, że nie mogą to być hale pneumatyczne.</w:t>
      </w:r>
      <w:r w:rsidR="00850B96" w:rsidRPr="00523B5B">
        <w:rPr>
          <w:rFonts w:cstheme="minorHAnsi"/>
          <w:color w:val="00B050"/>
        </w:rPr>
        <w:t xml:space="preserve"> </w:t>
      </w:r>
      <w:r w:rsidRPr="00523B5B">
        <w:rPr>
          <w:rFonts w:cstheme="minorHAnsi"/>
          <w:color w:val="00B050"/>
        </w:rPr>
        <w:t>Alternatywnie warunek zostanie spełniony</w:t>
      </w:r>
      <w:r w:rsidR="00363B4C" w:rsidRPr="00523B5B">
        <w:rPr>
          <w:rFonts w:cstheme="minorHAnsi"/>
          <w:color w:val="00B050"/>
        </w:rPr>
        <w:t xml:space="preserve">, </w:t>
      </w:r>
      <w:r w:rsidR="004D5D3C">
        <w:rPr>
          <w:rFonts w:cstheme="minorHAnsi"/>
          <w:color w:val="00B050"/>
        </w:rPr>
        <w:t>jeśli</w:t>
      </w:r>
      <w:r w:rsidR="00363B4C" w:rsidRPr="00523B5B">
        <w:rPr>
          <w:rFonts w:cstheme="minorHAnsi"/>
          <w:color w:val="00B050"/>
        </w:rPr>
        <w:t xml:space="preserve"> wykonawca wykaże, że wykonał boisko sportowe o nawierzchni poliuretanowej lub innej nawierzchni syntetycznej o powierzchni min. 800 m</w:t>
      </w:r>
      <w:r w:rsidR="00363B4C" w:rsidRPr="00523B5B">
        <w:rPr>
          <w:rFonts w:cstheme="minorHAnsi"/>
          <w:color w:val="00B050"/>
          <w:vertAlign w:val="superscript"/>
        </w:rPr>
        <w:t xml:space="preserve">2 </w:t>
      </w:r>
      <w:r w:rsidR="00363B4C" w:rsidRPr="00523B5B">
        <w:rPr>
          <w:rFonts w:cstheme="minorHAnsi"/>
          <w:color w:val="00B050"/>
        </w:rPr>
        <w:t xml:space="preserve"> przy wartości min. 1 mln zł brutto.</w:t>
      </w:r>
    </w:p>
    <w:p w14:paraId="71ADAB6A" w14:textId="2912C425" w:rsidR="00850B96" w:rsidRPr="00523B5B" w:rsidRDefault="00850B96" w:rsidP="00850B96">
      <w:pPr>
        <w:spacing w:after="0" w:line="276" w:lineRule="auto"/>
        <w:jc w:val="both"/>
        <w:rPr>
          <w:rFonts w:cstheme="minorHAnsi"/>
          <w:color w:val="00B050"/>
        </w:rPr>
      </w:pPr>
      <w:r w:rsidRPr="00523B5B">
        <w:rPr>
          <w:rFonts w:cstheme="minorHAnsi"/>
          <w:color w:val="00B050"/>
        </w:rPr>
        <w:t>Tym samym treść warunku dot. doświadczenia pozostaje bez zmian.</w:t>
      </w:r>
    </w:p>
    <w:p w14:paraId="7F6E30C5" w14:textId="77777777" w:rsidR="00850B96" w:rsidRDefault="00850B96" w:rsidP="009B26C5">
      <w:pPr>
        <w:spacing w:line="276" w:lineRule="auto"/>
        <w:jc w:val="both"/>
        <w:rPr>
          <w:rFonts w:cstheme="minorHAnsi"/>
        </w:rPr>
      </w:pPr>
    </w:p>
    <w:p w14:paraId="278D282A" w14:textId="4151E369" w:rsidR="00996BDE" w:rsidRDefault="00996BDE" w:rsidP="009B26C5">
      <w:pPr>
        <w:spacing w:line="276" w:lineRule="auto"/>
        <w:jc w:val="both"/>
        <w:rPr>
          <w:rFonts w:cstheme="minorHAnsi"/>
        </w:rPr>
      </w:pPr>
      <w:r w:rsidRPr="004D22AD">
        <w:rPr>
          <w:rFonts w:cstheme="minorHAnsi"/>
        </w:rPr>
        <w:t>Powyższa treść staje się integralną częścią specyfikacji i zostaje zamieszczona na stronie internetowej prowadzonego postępowania.</w:t>
      </w:r>
    </w:p>
    <w:p w14:paraId="2459D172" w14:textId="77777777" w:rsidR="008A5E3F" w:rsidRDefault="008A5E3F" w:rsidP="009B26C5">
      <w:pPr>
        <w:jc w:val="both"/>
        <w:rPr>
          <w:rFonts w:cstheme="minorHAnsi"/>
        </w:rPr>
      </w:pPr>
    </w:p>
    <w:p w14:paraId="6D4A9D96" w14:textId="0A5CC763" w:rsidR="00996BDE" w:rsidRPr="004D22AD" w:rsidRDefault="00996BDE" w:rsidP="00996BDE">
      <w:pPr>
        <w:rPr>
          <w:rFonts w:cstheme="minorHAnsi"/>
        </w:rPr>
      </w:pP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</w:p>
    <w:p w14:paraId="628C6486" w14:textId="77777777" w:rsidR="00996BDE" w:rsidRPr="004D22AD" w:rsidRDefault="00996BDE" w:rsidP="00996BDE">
      <w:pPr>
        <w:spacing w:line="360" w:lineRule="auto"/>
        <w:rPr>
          <w:rFonts w:cstheme="minorHAnsi"/>
        </w:rPr>
      </w:pP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  <w:t xml:space="preserve">   STAROSTA</w:t>
      </w:r>
    </w:p>
    <w:p w14:paraId="3EF94B36" w14:textId="77777777" w:rsidR="00996BDE" w:rsidRDefault="00996BDE" w:rsidP="00996BDE">
      <w:pPr>
        <w:spacing w:line="360" w:lineRule="auto"/>
        <w:rPr>
          <w:rFonts w:cstheme="minorHAnsi"/>
        </w:rPr>
      </w:pP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  <w:t>Tadeusz Sobol</w:t>
      </w:r>
    </w:p>
    <w:p w14:paraId="1BFD9674" w14:textId="77777777" w:rsidR="00996BDE" w:rsidRDefault="00996BDE" w:rsidP="001B6D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378B0D" w14:textId="77777777" w:rsidR="00996BDE" w:rsidRDefault="00996BDE" w:rsidP="001B6D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996B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2915" w14:textId="77777777" w:rsidR="00B83294" w:rsidRDefault="00B83294" w:rsidP="009C21B4">
      <w:pPr>
        <w:spacing w:after="0" w:line="240" w:lineRule="auto"/>
      </w:pPr>
      <w:r>
        <w:separator/>
      </w:r>
    </w:p>
  </w:endnote>
  <w:endnote w:type="continuationSeparator" w:id="0">
    <w:p w14:paraId="243808C9" w14:textId="77777777" w:rsidR="00B83294" w:rsidRDefault="00B83294" w:rsidP="009C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EEF3" w14:textId="174B70D2" w:rsidR="00996BDE" w:rsidRDefault="0083510F">
    <w:pPr>
      <w:pStyle w:val="Stopka"/>
    </w:pPr>
    <w:bookmarkStart w:id="0" w:name="_Hlk33078312"/>
    <w:r w:rsidRPr="00B6458A">
      <w:rPr>
        <w:noProof/>
      </w:rPr>
      <w:drawing>
        <wp:inline distT="0" distB="0" distL="0" distR="0" wp14:anchorId="4433E14F" wp14:editId="1557764F">
          <wp:extent cx="5619750" cy="9906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6C67" w14:textId="77777777" w:rsidR="00B83294" w:rsidRDefault="00B83294" w:rsidP="009C21B4">
      <w:pPr>
        <w:spacing w:after="0" w:line="240" w:lineRule="auto"/>
      </w:pPr>
      <w:r>
        <w:separator/>
      </w:r>
    </w:p>
  </w:footnote>
  <w:footnote w:type="continuationSeparator" w:id="0">
    <w:p w14:paraId="2979C33B" w14:textId="77777777" w:rsidR="00B83294" w:rsidRDefault="00B83294" w:rsidP="009C2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633F" w14:textId="39E1E5CA" w:rsidR="00996BDE" w:rsidRDefault="00B83294">
    <w:pPr>
      <w:pStyle w:val="Nagwek"/>
    </w:pPr>
    <w:sdt>
      <w:sdtPr>
        <w:id w:val="-663393011"/>
        <w:docPartObj>
          <w:docPartGallery w:val="Page Numbers (Margins)"/>
          <w:docPartUnique/>
        </w:docPartObj>
      </w:sdtPr>
      <w:sdtEndPr/>
      <w:sdtContent>
        <w:r w:rsidR="00AB5948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84E3DAE" wp14:editId="3BD84E09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11D17" w14:textId="77777777" w:rsidR="00AB5948" w:rsidRDefault="00AB5948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84E3DAE" id="Prostokąt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7CA11D17" w14:textId="77777777" w:rsidR="00AB5948" w:rsidRDefault="00AB5948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96BDE" w:rsidRPr="00BC2859">
      <w:rPr>
        <w:rFonts w:ascii="Calibri" w:eastAsia="Calibri" w:hAnsi="Calibri" w:cs="Times New Roman"/>
        <w:noProof/>
      </w:rPr>
      <w:drawing>
        <wp:inline distT="0" distB="0" distL="0" distR="0" wp14:anchorId="436AD735" wp14:editId="26B6A0E6">
          <wp:extent cx="5760720" cy="924560"/>
          <wp:effectExtent l="0" t="0" r="0" b="889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955"/>
    <w:multiLevelType w:val="hybridMultilevel"/>
    <w:tmpl w:val="E514E280"/>
    <w:lvl w:ilvl="0" w:tplc="FFFFFFFF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6523617"/>
    <w:multiLevelType w:val="hybridMultilevel"/>
    <w:tmpl w:val="23F4A374"/>
    <w:lvl w:ilvl="0" w:tplc="FFFFFFFF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067C6D1F"/>
    <w:multiLevelType w:val="hybridMultilevel"/>
    <w:tmpl w:val="1CE83358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419A7"/>
    <w:multiLevelType w:val="hybridMultilevel"/>
    <w:tmpl w:val="AFE8D576"/>
    <w:lvl w:ilvl="0" w:tplc="0415000F">
      <w:start w:val="1"/>
      <w:numFmt w:val="decimal"/>
      <w:lvlText w:val="%1.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4" w15:restartNumberingAfterBreak="0">
    <w:nsid w:val="17E30C83"/>
    <w:multiLevelType w:val="hybridMultilevel"/>
    <w:tmpl w:val="539CF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D1DF3"/>
    <w:multiLevelType w:val="hybridMultilevel"/>
    <w:tmpl w:val="61345E0E"/>
    <w:lvl w:ilvl="0" w:tplc="FFFFFFFF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1B50776F"/>
    <w:multiLevelType w:val="hybridMultilevel"/>
    <w:tmpl w:val="9594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614A8"/>
    <w:multiLevelType w:val="hybridMultilevel"/>
    <w:tmpl w:val="EB6651CC"/>
    <w:lvl w:ilvl="0" w:tplc="FFFFFFFF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24340A4F"/>
    <w:multiLevelType w:val="hybridMultilevel"/>
    <w:tmpl w:val="3A1EE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268A4"/>
    <w:multiLevelType w:val="hybridMultilevel"/>
    <w:tmpl w:val="1102FC06"/>
    <w:lvl w:ilvl="0" w:tplc="FFFFFFFF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2EDC5FB5"/>
    <w:multiLevelType w:val="hybridMultilevel"/>
    <w:tmpl w:val="F2924F5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31954F9F"/>
    <w:multiLevelType w:val="hybridMultilevel"/>
    <w:tmpl w:val="ECBCA3DE"/>
    <w:lvl w:ilvl="0" w:tplc="13F6041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33870012"/>
    <w:multiLevelType w:val="hybridMultilevel"/>
    <w:tmpl w:val="087867D8"/>
    <w:lvl w:ilvl="0" w:tplc="FFFFFFFF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39482FE7"/>
    <w:multiLevelType w:val="hybridMultilevel"/>
    <w:tmpl w:val="E514E280"/>
    <w:lvl w:ilvl="0" w:tplc="FFFFFFFF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43137BFA"/>
    <w:multiLevelType w:val="hybridMultilevel"/>
    <w:tmpl w:val="D902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5135E"/>
    <w:multiLevelType w:val="hybridMultilevel"/>
    <w:tmpl w:val="E514E280"/>
    <w:lvl w:ilvl="0" w:tplc="FFFFFFFF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 w15:restartNumberingAfterBreak="0">
    <w:nsid w:val="49ED5719"/>
    <w:multiLevelType w:val="hybridMultilevel"/>
    <w:tmpl w:val="331E7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34A21"/>
    <w:multiLevelType w:val="hybridMultilevel"/>
    <w:tmpl w:val="F8825150"/>
    <w:lvl w:ilvl="0" w:tplc="FFFFFFFF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4F3F58E6"/>
    <w:multiLevelType w:val="hybridMultilevel"/>
    <w:tmpl w:val="A8B6BA5A"/>
    <w:lvl w:ilvl="0" w:tplc="2BDCF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425568"/>
    <w:multiLevelType w:val="hybridMultilevel"/>
    <w:tmpl w:val="F9F01E46"/>
    <w:lvl w:ilvl="0" w:tplc="E4FA06CA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i w:val="0"/>
        <w:color w:val="00B050"/>
      </w:rPr>
    </w:lvl>
    <w:lvl w:ilvl="1" w:tplc="FFFFFFFF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0" w15:restartNumberingAfterBreak="0">
    <w:nsid w:val="4FAF42C6"/>
    <w:multiLevelType w:val="hybridMultilevel"/>
    <w:tmpl w:val="1DF8F7E2"/>
    <w:lvl w:ilvl="0" w:tplc="9F4A79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C0B90"/>
    <w:multiLevelType w:val="hybridMultilevel"/>
    <w:tmpl w:val="E514E280"/>
    <w:lvl w:ilvl="0" w:tplc="FFFFFFFF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2" w15:restartNumberingAfterBreak="0">
    <w:nsid w:val="52B65B9B"/>
    <w:multiLevelType w:val="hybridMultilevel"/>
    <w:tmpl w:val="C56EC5C6"/>
    <w:lvl w:ilvl="0" w:tplc="B624354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04CDB"/>
    <w:multiLevelType w:val="hybridMultilevel"/>
    <w:tmpl w:val="581C7D8E"/>
    <w:lvl w:ilvl="0" w:tplc="FFFFFFFF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 w15:restartNumberingAfterBreak="0">
    <w:nsid w:val="634A661B"/>
    <w:multiLevelType w:val="hybridMultilevel"/>
    <w:tmpl w:val="61FECF62"/>
    <w:lvl w:ilvl="0" w:tplc="B3846B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55F29A8"/>
    <w:multiLevelType w:val="hybridMultilevel"/>
    <w:tmpl w:val="7DCEE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D1F71"/>
    <w:multiLevelType w:val="hybridMultilevel"/>
    <w:tmpl w:val="82CADDA4"/>
    <w:lvl w:ilvl="0" w:tplc="FFFFFFFF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9" w15:restartNumberingAfterBreak="0">
    <w:nsid w:val="73F01CA8"/>
    <w:multiLevelType w:val="hybridMultilevel"/>
    <w:tmpl w:val="EB6651CC"/>
    <w:lvl w:ilvl="0" w:tplc="FFFFFFFF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0" w15:restartNumberingAfterBreak="0">
    <w:nsid w:val="77DC72BA"/>
    <w:multiLevelType w:val="hybridMultilevel"/>
    <w:tmpl w:val="087867D8"/>
    <w:lvl w:ilvl="0" w:tplc="FFFFFFFF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1" w15:restartNumberingAfterBreak="0">
    <w:nsid w:val="7E857CFC"/>
    <w:multiLevelType w:val="hybridMultilevel"/>
    <w:tmpl w:val="C0CE4F48"/>
    <w:lvl w:ilvl="0" w:tplc="FFFFFFFF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2" w15:restartNumberingAfterBreak="0">
    <w:nsid w:val="7F36078D"/>
    <w:multiLevelType w:val="hybridMultilevel"/>
    <w:tmpl w:val="8BC6C900"/>
    <w:lvl w:ilvl="0" w:tplc="FFFFFFFF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num w:numId="1" w16cid:durableId="1001811016">
    <w:abstractNumId w:val="11"/>
  </w:num>
  <w:num w:numId="2" w16cid:durableId="15369661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8600516">
    <w:abstractNumId w:val="12"/>
  </w:num>
  <w:num w:numId="4" w16cid:durableId="1023701498">
    <w:abstractNumId w:val="30"/>
  </w:num>
  <w:num w:numId="5" w16cid:durableId="102653880">
    <w:abstractNumId w:val="2"/>
  </w:num>
  <w:num w:numId="6" w16cid:durableId="60643700">
    <w:abstractNumId w:val="9"/>
  </w:num>
  <w:num w:numId="7" w16cid:durableId="1886869327">
    <w:abstractNumId w:val="17"/>
  </w:num>
  <w:num w:numId="8" w16cid:durableId="1451975177">
    <w:abstractNumId w:val="7"/>
  </w:num>
  <w:num w:numId="9" w16cid:durableId="1803494971">
    <w:abstractNumId w:val="29"/>
  </w:num>
  <w:num w:numId="10" w16cid:durableId="1107579271">
    <w:abstractNumId w:val="13"/>
  </w:num>
  <w:num w:numId="11" w16cid:durableId="1673290288">
    <w:abstractNumId w:val="15"/>
  </w:num>
  <w:num w:numId="12" w16cid:durableId="113790079">
    <w:abstractNumId w:val="21"/>
  </w:num>
  <w:num w:numId="13" w16cid:durableId="1100876342">
    <w:abstractNumId w:val="0"/>
  </w:num>
  <w:num w:numId="14" w16cid:durableId="709375254">
    <w:abstractNumId w:val="31"/>
  </w:num>
  <w:num w:numId="15" w16cid:durableId="202862158">
    <w:abstractNumId w:val="24"/>
  </w:num>
  <w:num w:numId="16" w16cid:durableId="712460207">
    <w:abstractNumId w:val="1"/>
  </w:num>
  <w:num w:numId="17" w16cid:durableId="1054356169">
    <w:abstractNumId w:val="32"/>
  </w:num>
  <w:num w:numId="18" w16cid:durableId="1957129229">
    <w:abstractNumId w:val="28"/>
  </w:num>
  <w:num w:numId="19" w16cid:durableId="222452510">
    <w:abstractNumId w:val="5"/>
  </w:num>
  <w:num w:numId="20" w16cid:durableId="912357528">
    <w:abstractNumId w:val="3"/>
  </w:num>
  <w:num w:numId="21" w16cid:durableId="161511083">
    <w:abstractNumId w:val="16"/>
  </w:num>
  <w:num w:numId="22" w16cid:durableId="1767071126">
    <w:abstractNumId w:val="22"/>
  </w:num>
  <w:num w:numId="23" w16cid:durableId="1540312633">
    <w:abstractNumId w:val="14"/>
  </w:num>
  <w:num w:numId="24" w16cid:durableId="1108546969">
    <w:abstractNumId w:val="19"/>
  </w:num>
  <w:num w:numId="25" w16cid:durableId="1975015217">
    <w:abstractNumId w:val="6"/>
  </w:num>
  <w:num w:numId="26" w16cid:durableId="1191724592">
    <w:abstractNumId w:val="26"/>
  </w:num>
  <w:num w:numId="27" w16cid:durableId="1125853426">
    <w:abstractNumId w:val="10"/>
  </w:num>
  <w:num w:numId="28" w16cid:durableId="752703422">
    <w:abstractNumId w:val="4"/>
  </w:num>
  <w:num w:numId="29" w16cid:durableId="562108543">
    <w:abstractNumId w:val="25"/>
  </w:num>
  <w:num w:numId="30" w16cid:durableId="1827622620">
    <w:abstractNumId w:val="18"/>
  </w:num>
  <w:num w:numId="31" w16cid:durableId="850874042">
    <w:abstractNumId w:val="8"/>
  </w:num>
  <w:num w:numId="32" w16cid:durableId="2050956612">
    <w:abstractNumId w:val="20"/>
  </w:num>
  <w:num w:numId="33" w16cid:durableId="939332117">
    <w:abstractNumId w:val="23"/>
  </w:num>
  <w:num w:numId="34" w16cid:durableId="972563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A3"/>
    <w:rsid w:val="00006B13"/>
    <w:rsid w:val="00021B42"/>
    <w:rsid w:val="00022AAE"/>
    <w:rsid w:val="00062E39"/>
    <w:rsid w:val="00083843"/>
    <w:rsid w:val="00084848"/>
    <w:rsid w:val="00095C7F"/>
    <w:rsid w:val="000A3444"/>
    <w:rsid w:val="000C6946"/>
    <w:rsid w:val="00155E07"/>
    <w:rsid w:val="00165484"/>
    <w:rsid w:val="0017321D"/>
    <w:rsid w:val="00185712"/>
    <w:rsid w:val="001B6D0F"/>
    <w:rsid w:val="00257D46"/>
    <w:rsid w:val="002B7A9F"/>
    <w:rsid w:val="002E5E22"/>
    <w:rsid w:val="003150D7"/>
    <w:rsid w:val="003217FF"/>
    <w:rsid w:val="00325BD1"/>
    <w:rsid w:val="003268DB"/>
    <w:rsid w:val="003454F0"/>
    <w:rsid w:val="00363B4C"/>
    <w:rsid w:val="00376D5C"/>
    <w:rsid w:val="003D25DD"/>
    <w:rsid w:val="00467981"/>
    <w:rsid w:val="004A1D0D"/>
    <w:rsid w:val="004D5D3C"/>
    <w:rsid w:val="004F0F99"/>
    <w:rsid w:val="004F4E76"/>
    <w:rsid w:val="0050253A"/>
    <w:rsid w:val="00523B5B"/>
    <w:rsid w:val="00523F33"/>
    <w:rsid w:val="0052410C"/>
    <w:rsid w:val="00573909"/>
    <w:rsid w:val="00590655"/>
    <w:rsid w:val="005B392B"/>
    <w:rsid w:val="005F55E5"/>
    <w:rsid w:val="00660BF4"/>
    <w:rsid w:val="006A7B8B"/>
    <w:rsid w:val="006F30A8"/>
    <w:rsid w:val="00704AAE"/>
    <w:rsid w:val="0073037A"/>
    <w:rsid w:val="00743C80"/>
    <w:rsid w:val="007B00AA"/>
    <w:rsid w:val="007B38DB"/>
    <w:rsid w:val="007C34AA"/>
    <w:rsid w:val="007F5823"/>
    <w:rsid w:val="0080607F"/>
    <w:rsid w:val="00812960"/>
    <w:rsid w:val="0083510F"/>
    <w:rsid w:val="00850B96"/>
    <w:rsid w:val="008844A3"/>
    <w:rsid w:val="00884748"/>
    <w:rsid w:val="008A1645"/>
    <w:rsid w:val="008A53E0"/>
    <w:rsid w:val="008A5E3F"/>
    <w:rsid w:val="008F08C4"/>
    <w:rsid w:val="0090256C"/>
    <w:rsid w:val="009056E6"/>
    <w:rsid w:val="00952F0D"/>
    <w:rsid w:val="0095308F"/>
    <w:rsid w:val="00996BDE"/>
    <w:rsid w:val="009A2AA3"/>
    <w:rsid w:val="009B26C5"/>
    <w:rsid w:val="009B3730"/>
    <w:rsid w:val="009C21B4"/>
    <w:rsid w:val="009C46B4"/>
    <w:rsid w:val="009F6785"/>
    <w:rsid w:val="009F755F"/>
    <w:rsid w:val="00A06DF1"/>
    <w:rsid w:val="00A11BA8"/>
    <w:rsid w:val="00A17632"/>
    <w:rsid w:val="00A32FE8"/>
    <w:rsid w:val="00A55B7D"/>
    <w:rsid w:val="00AB5948"/>
    <w:rsid w:val="00AC7ED1"/>
    <w:rsid w:val="00AD02E9"/>
    <w:rsid w:val="00B50F3F"/>
    <w:rsid w:val="00B77B88"/>
    <w:rsid w:val="00B83294"/>
    <w:rsid w:val="00BD20C3"/>
    <w:rsid w:val="00C32453"/>
    <w:rsid w:val="00C40B67"/>
    <w:rsid w:val="00C423D2"/>
    <w:rsid w:val="00C46B25"/>
    <w:rsid w:val="00C76434"/>
    <w:rsid w:val="00C902C2"/>
    <w:rsid w:val="00D4064C"/>
    <w:rsid w:val="00D8795B"/>
    <w:rsid w:val="00D93763"/>
    <w:rsid w:val="00D9774D"/>
    <w:rsid w:val="00DA1B92"/>
    <w:rsid w:val="00DF3A3D"/>
    <w:rsid w:val="00E016BD"/>
    <w:rsid w:val="00E4210E"/>
    <w:rsid w:val="00E8610B"/>
    <w:rsid w:val="00E91F83"/>
    <w:rsid w:val="00E95CB7"/>
    <w:rsid w:val="00EA5F9A"/>
    <w:rsid w:val="00EC601A"/>
    <w:rsid w:val="00ED2A0F"/>
    <w:rsid w:val="00ED391D"/>
    <w:rsid w:val="00EF1159"/>
    <w:rsid w:val="00F273A3"/>
    <w:rsid w:val="00F31049"/>
    <w:rsid w:val="00F41680"/>
    <w:rsid w:val="00F824F7"/>
    <w:rsid w:val="00FE4BE8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E9223"/>
  <w15:chartTrackingRefBased/>
  <w15:docId w15:val="{1F93EC47-B4BA-42FD-8CAE-5F6DAD67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nversation-mail">
    <w:name w:val="conversation-mail"/>
    <w:basedOn w:val="Domylnaczcionkaakapitu"/>
    <w:rsid w:val="00EF1159"/>
  </w:style>
  <w:style w:type="character" w:styleId="Hipercze">
    <w:name w:val="Hyperlink"/>
    <w:basedOn w:val="Domylnaczcionkaakapitu"/>
    <w:uiPriority w:val="99"/>
    <w:unhideWhenUsed/>
    <w:rsid w:val="00EF115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1BA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11BA8"/>
    <w:rPr>
      <w:color w:val="605E5C"/>
      <w:shd w:val="clear" w:color="auto" w:fill="E1DFDD"/>
    </w:rPr>
  </w:style>
  <w:style w:type="paragraph" w:customStyle="1" w:styleId="Default">
    <w:name w:val="Default"/>
    <w:rsid w:val="002E5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1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1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1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BDE"/>
  </w:style>
  <w:style w:type="paragraph" w:styleId="Stopka">
    <w:name w:val="footer"/>
    <w:basedOn w:val="Normalny"/>
    <w:link w:val="StopkaZnak"/>
    <w:uiPriority w:val="99"/>
    <w:unhideWhenUsed/>
    <w:rsid w:val="0099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Siewkowska</dc:creator>
  <cp:keywords/>
  <dc:description/>
  <cp:lastModifiedBy>Magdalena Siewkowska</cp:lastModifiedBy>
  <cp:revision>38</cp:revision>
  <cp:lastPrinted>2022-05-06T09:53:00Z</cp:lastPrinted>
  <dcterms:created xsi:type="dcterms:W3CDTF">2021-11-23T09:29:00Z</dcterms:created>
  <dcterms:modified xsi:type="dcterms:W3CDTF">2022-05-06T10:32:00Z</dcterms:modified>
</cp:coreProperties>
</file>