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052D35A9" w14:textId="020CAAFA" w:rsidR="00F46DFD" w:rsidRPr="002B2AEB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57C2AA94" w14:textId="77777777" w:rsidR="00DF30A7" w:rsidRDefault="00DF30A7" w:rsidP="00DF30A7">
      <w:pPr>
        <w:spacing w:after="0" w:line="360" w:lineRule="auto"/>
        <w:rPr>
          <w:rFonts w:ascii="Cambria" w:eastAsia="Cambria" w:hAnsi="Cambria" w:cs="Cambria"/>
          <w:b/>
          <w:bCs/>
        </w:rPr>
      </w:pPr>
    </w:p>
    <w:p w14:paraId="6216C482" w14:textId="77777777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33587C2" w14:textId="02E4F3C8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1FF130AC" w14:textId="77777777" w:rsidR="00FF6B12" w:rsidRDefault="00497D8D" w:rsidP="00FF6B12">
      <w:pPr>
        <w:spacing w:before="480" w:after="480"/>
        <w:jc w:val="center"/>
        <w:rPr>
          <w:rFonts w:asciiTheme="minorHAnsi" w:hAnsiTheme="minorHAnsi" w:cstheme="minorHAnsi"/>
          <w:b/>
        </w:rPr>
      </w:pPr>
      <w:r w:rsidRPr="00C65121">
        <w:rPr>
          <w:rFonts w:asciiTheme="minorHAnsi" w:hAnsiTheme="minorHAnsi" w:cstheme="minorHAnsi"/>
          <w:b/>
        </w:rPr>
        <w:t>Świadczenie  usług doradczo- szkoleniowych z zakresu wyceny technologii  na rzecz realizacji celów Podkarpackiego Centrum Innowacji Sp. z.o.o.  w Rzeszowie</w:t>
      </w:r>
    </w:p>
    <w:p w14:paraId="4FF69AF7" w14:textId="66DD0CB3" w:rsidR="004426A9" w:rsidRPr="00FF6B12" w:rsidRDefault="00D86B27" w:rsidP="00FF6B12">
      <w:pPr>
        <w:spacing w:before="480" w:after="480"/>
        <w:jc w:val="center"/>
        <w:rPr>
          <w:rFonts w:asciiTheme="minorHAnsi" w:hAnsiTheme="minorHAnsi" w:cstheme="minorHAnsi"/>
          <w:b/>
        </w:rPr>
      </w:pP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>składamy niniejszą ofertę, zgodnie z szczegółowym opisem przedmiotu zamówienia</w:t>
      </w:r>
      <w:r w:rsidR="00FF6B12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 xml:space="preserve">(stanowiącym załącznik nr </w:t>
      </w:r>
      <w:r w:rsidR="00F46DFD" w:rsidRPr="00F46DFD">
        <w:rPr>
          <w:rFonts w:ascii="Cambria" w:eastAsia="Times New Roman" w:hAnsi="Cambria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Cs/>
          <w:caps/>
          <w:sz w:val="24"/>
          <w:szCs w:val="24"/>
        </w:rPr>
        <w:t>PCI-6DZP.40.</w:t>
      </w:r>
      <w:r w:rsidR="00497D8D">
        <w:rPr>
          <w:rFonts w:ascii="Cambria" w:hAnsi="Cambria" w:cstheme="minorHAnsi"/>
          <w:bCs/>
          <w:caps/>
          <w:sz w:val="24"/>
          <w:szCs w:val="24"/>
        </w:rPr>
        <w:t>2</w:t>
      </w:r>
      <w:r w:rsidR="00FF6B12">
        <w:rPr>
          <w:rFonts w:ascii="Cambria" w:hAnsi="Cambria" w:cstheme="minorHAnsi"/>
          <w:b/>
          <w:bCs/>
          <w:caps/>
          <w:sz w:val="24"/>
          <w:szCs w:val="24"/>
        </w:rPr>
        <w:t>3</w:t>
      </w:r>
      <w:r w:rsidR="0074739C" w:rsidRPr="0074739C">
        <w:rPr>
          <w:rFonts w:ascii="Cambria" w:hAnsi="Cambria" w:cstheme="minorHAnsi"/>
          <w:bCs/>
          <w:caps/>
          <w:sz w:val="24"/>
          <w:szCs w:val="24"/>
        </w:rPr>
        <w:t>.202</w:t>
      </w:r>
      <w:r w:rsidR="00DE02CF">
        <w:rPr>
          <w:rFonts w:ascii="Cambria" w:hAnsi="Cambria" w:cstheme="minorHAnsi"/>
          <w:bCs/>
          <w:caps/>
          <w:sz w:val="24"/>
          <w:szCs w:val="24"/>
        </w:rPr>
        <w:t>2</w:t>
      </w:r>
      <w:r w:rsidR="0074739C" w:rsidRPr="0074739C">
        <w:rPr>
          <w:rFonts w:ascii="Cambria" w:hAnsi="Cambria" w:cstheme="minorHAnsi"/>
          <w:bCs/>
          <w:caps/>
          <w:sz w:val="24"/>
          <w:szCs w:val="24"/>
        </w:rPr>
        <w:t>.</w:t>
      </w:r>
      <w:r w:rsidR="00497D8D">
        <w:rPr>
          <w:rFonts w:ascii="Cambria" w:hAnsi="Cambria" w:cstheme="minorHAnsi"/>
          <w:bCs/>
          <w:caps/>
          <w:sz w:val="24"/>
          <w:szCs w:val="24"/>
        </w:rPr>
        <w:t>ALA</w:t>
      </w:r>
      <w:r w:rsidR="00DE02CF">
        <w:rPr>
          <w:rFonts w:ascii="Cambria" w:hAnsi="Cambria"/>
          <w:bCs/>
          <w:sz w:val="24"/>
          <w:szCs w:val="24"/>
        </w:rPr>
        <w:t xml:space="preserve"> </w:t>
      </w:r>
      <w:r w:rsidRPr="00F46DFD">
        <w:rPr>
          <w:rFonts w:ascii="Cambria" w:hAnsi="Cambria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Cs/>
          <w:sz w:val="24"/>
          <w:szCs w:val="24"/>
          <w:lang w:eastAsia="ar-SA"/>
        </w:rPr>
        <w:t xml:space="preserve"> za cenę:</w:t>
      </w:r>
    </w:p>
    <w:tbl>
      <w:tblPr>
        <w:tblW w:w="9823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724"/>
        <w:gridCol w:w="627"/>
        <w:gridCol w:w="1419"/>
        <w:gridCol w:w="1346"/>
        <w:gridCol w:w="1243"/>
        <w:gridCol w:w="977"/>
      </w:tblGrid>
      <w:tr w:rsidR="00E14582" w14:paraId="76B7D5E7" w14:textId="77777777" w:rsidTr="00FF6B12">
        <w:trPr>
          <w:trHeight w:val="649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7B6E9410" w:rsidR="002D7F1B" w:rsidRDefault="00497D8D" w:rsidP="00497D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00FF6B12">
        <w:trPr>
          <w:cantSplit/>
          <w:trHeight w:hRule="exact" w:val="227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C3315EF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[]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DE02CF" w14:paraId="59F8C626" w14:textId="77777777" w:rsidTr="00FF6B12">
        <w:trPr>
          <w:trHeight w:val="747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F985" w14:textId="0387084B" w:rsidR="00DE02CF" w:rsidRDefault="00DE02CF" w:rsidP="00DE02CF">
            <w:pPr>
              <w:spacing w:after="0"/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9A41" w14:textId="77777777" w:rsidR="00FF6B12" w:rsidRDefault="00FF6B12" w:rsidP="00DE02CF">
            <w:pPr>
              <w:spacing w:after="0"/>
            </w:pPr>
          </w:p>
          <w:p w14:paraId="584E2088" w14:textId="53DFE2AB" w:rsidR="00DE02CF" w:rsidRDefault="00DE02CF" w:rsidP="00DE02CF">
            <w:pPr>
              <w:spacing w:after="0"/>
            </w:pPr>
            <w:r>
              <w:t xml:space="preserve">Opracowanie wyceny technologii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EA9B" w14:textId="6B8B03DB" w:rsidR="00DE02CF" w:rsidRDefault="00DE02CF" w:rsidP="00DE02C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170C" w14:textId="77777777" w:rsidR="00DE02CF" w:rsidRDefault="00DE02CF" w:rsidP="00DE02CF">
            <w:pPr>
              <w:spacing w:after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FEE" w14:textId="77777777" w:rsidR="00DE02CF" w:rsidRDefault="00DE02CF" w:rsidP="00DE02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F566" w14:textId="77777777" w:rsidR="00DE02CF" w:rsidRDefault="00DE02CF" w:rsidP="00DE02C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CC7" w14:textId="77777777" w:rsidR="00DE02CF" w:rsidRDefault="00DE02CF" w:rsidP="00DE02CF">
            <w:pPr>
              <w:spacing w:after="0"/>
              <w:rPr>
                <w:sz w:val="24"/>
                <w:szCs w:val="24"/>
              </w:rPr>
            </w:pPr>
          </w:p>
        </w:tc>
      </w:tr>
      <w:bookmarkEnd w:id="0"/>
      <w:tr w:rsidR="002D7F1B" w14:paraId="66594933" w14:textId="77777777" w:rsidTr="00FF6B12">
        <w:trPr>
          <w:trHeight w:val="680"/>
        </w:trPr>
        <w:tc>
          <w:tcPr>
            <w:tcW w:w="8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F6B12">
        <w:trPr>
          <w:trHeight w:val="657"/>
        </w:trPr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A5A229E" w14:textId="7D49290F" w:rsidR="00A96857" w:rsidRDefault="00A96857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1C429DDD" w14:textId="6C75B1C9" w:rsidR="00732A86" w:rsidRPr="00DB6DFD" w:rsidRDefault="00732A86" w:rsidP="00DB6DFD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spacing w:line="276" w:lineRule="auto"/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>realizacji</w:t>
      </w:r>
      <w:r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 xml:space="preserve"> </w:t>
      </w:r>
      <w:r w:rsidR="00915287"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>przedmiotu zamówienia</w:t>
      </w:r>
      <w:r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 xml:space="preserve"> w terminie</w:t>
      </w:r>
      <w:r w:rsidR="00C82EBA" w:rsidRPr="00DB6DFD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 xml:space="preserve"> zgodnym z harmonogramem ustalonym z Zamawiającym.</w:t>
      </w:r>
      <w:r w:rsidR="001F7F50" w:rsidRPr="00DB6DFD">
        <w:rPr>
          <w:rFonts w:ascii="Cambria" w:hAnsi="Cambria"/>
          <w:b w:val="0"/>
          <w:bCs/>
          <w:i w:val="0"/>
          <w:sz w:val="22"/>
          <w:szCs w:val="22"/>
        </w:rPr>
        <w:t xml:space="preserve"> </w:t>
      </w:r>
      <w:r w:rsidR="001F7F50" w:rsidRPr="00DB6DFD">
        <w:rPr>
          <w:rFonts w:ascii="Cambria" w:hAnsi="Cambria"/>
          <w:i w:val="0"/>
          <w:sz w:val="22"/>
          <w:szCs w:val="22"/>
        </w:rPr>
        <w:t xml:space="preserve">         </w:t>
      </w:r>
    </w:p>
    <w:p w14:paraId="06B0CF0C" w14:textId="523A41B6" w:rsidR="00683E82" w:rsidRPr="00DB6DFD" w:rsidRDefault="00732A86" w:rsidP="00DB6DF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60E34B60" w:rsidR="00C0543F" w:rsidRPr="00DF441D" w:rsidRDefault="00C0543F" w:rsidP="00DB6DFD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3E6BAD18">
        <w:rPr>
          <w:rFonts w:ascii="Cambria" w:hAnsi="Cambria"/>
          <w:i w:val="0"/>
          <w:sz w:val="22"/>
          <w:szCs w:val="22"/>
        </w:rPr>
        <w:t>śmy</w:t>
      </w:r>
      <w:proofErr w:type="spellEnd"/>
      <w:r w:rsidRPr="3E6BAD18">
        <w:rPr>
          <w:rFonts w:ascii="Cambria" w:hAnsi="Cambria"/>
          <w:i w:val="0"/>
          <w:sz w:val="22"/>
          <w:szCs w:val="22"/>
        </w:rPr>
        <w:t>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5E03F961" w14:textId="1B40DDF8" w:rsidR="00DE7009" w:rsidRPr="00497D8D" w:rsidRDefault="009B746E" w:rsidP="00497D8D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</w:t>
      </w:r>
      <w:r w:rsidRPr="00497D8D">
        <w:rPr>
          <w:rFonts w:ascii="Cambria" w:hAnsi="Cambria"/>
          <w:iCs/>
        </w:rPr>
        <w:t xml:space="preserve"> </w:t>
      </w: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podwykonania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4411E4B3" w14:textId="41822D6C" w:rsidR="00497D8D" w:rsidRPr="00497D8D" w:rsidRDefault="009B746E" w:rsidP="00497D8D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129"/>
        <w:gridCol w:w="3969"/>
      </w:tblGrid>
      <w:tr w:rsidR="009B746E" w:rsidRPr="00DE3D2D" w14:paraId="3C1584CD" w14:textId="77777777" w:rsidTr="00FF6B12">
        <w:tc>
          <w:tcPr>
            <w:tcW w:w="683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969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FF6B12">
        <w:tc>
          <w:tcPr>
            <w:tcW w:w="683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969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FF6B12">
        <w:tc>
          <w:tcPr>
            <w:tcW w:w="683" w:type="dxa"/>
            <w:shd w:val="clear" w:color="auto" w:fill="auto"/>
          </w:tcPr>
          <w:p w14:paraId="4FC02215" w14:textId="7EAE7846" w:rsidR="009B746E" w:rsidRPr="00DE3D2D" w:rsidRDefault="00DE02CF" w:rsidP="00F67754">
            <w:pPr>
              <w:tabs>
                <w:tab w:val="left" w:pos="283"/>
              </w:tabs>
              <w:suppressAutoHyphens/>
              <w:jc w:val="both"/>
            </w:pPr>
            <w:r>
              <w:t>..</w:t>
            </w:r>
            <w:r w:rsidR="009B746E" w:rsidRPr="00DE3D2D">
              <w:t>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969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4803A3ED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lastRenderedPageBreak/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AF1FB00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DB6DFD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zgodnie z terminem wskazanym w SWZ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06491004" w:rsidR="008E4F0A" w:rsidRPr="00890624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</w:t>
      </w:r>
      <w:r w:rsidR="00DE02CF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14:paraId="53928CA9" w14:textId="77777777" w:rsidTr="0005434F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0C780CFA" w:rsidR="008E4F0A" w:rsidRPr="00DE02CF" w:rsidRDefault="00890624" w:rsidP="00DB6DFD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2CF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>□</w:t>
            </w:r>
            <w:r w:rsidR="00DB6DFD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 xml:space="preserve"> </w:t>
            </w:r>
            <w:r w:rsidR="008E4F0A" w:rsidRPr="00DE02CF">
              <w:rPr>
                <w:rFonts w:ascii="Cambria" w:hAnsi="Cambria" w:cs="Calibri"/>
                <w:b/>
                <w:bCs/>
                <w:sz w:val="22"/>
                <w:szCs w:val="22"/>
              </w:rPr>
              <w:t>Wybór ofert</w:t>
            </w:r>
            <w:r w:rsidR="0067125E" w:rsidRPr="00DE02CF">
              <w:rPr>
                <w:rFonts w:ascii="Cambria" w:hAnsi="Cambria" w:cs="Calibri"/>
                <w:b/>
                <w:bCs/>
                <w:sz w:val="22"/>
                <w:szCs w:val="22"/>
              </w:rPr>
              <w:t>y</w:t>
            </w:r>
            <w:r w:rsidR="008E4F0A" w:rsidRPr="00DE02CF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9C3591" w14:paraId="269E997C" w14:textId="77777777" w:rsidTr="0005434F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2454" w14:textId="5A04AC72" w:rsidR="009C3591" w:rsidRPr="009C3591" w:rsidRDefault="009C3591" w:rsidP="00DB6DFD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eastAsia="MS Gothic" w:hAnsi="Cambria"/>
                <w:iCs/>
                <w:sz w:val="22"/>
                <w:szCs w:val="22"/>
              </w:rPr>
            </w:pPr>
            <w:r w:rsidRPr="009C3591">
              <w:rPr>
                <w:rFonts w:ascii="Cambria" w:eastAsia="MS Gothic" w:hAnsi="Cambria"/>
                <w:iCs/>
                <w:sz w:val="22"/>
                <w:szCs w:val="22"/>
              </w:rPr>
              <w:t>lub</w:t>
            </w:r>
          </w:p>
        </w:tc>
      </w:tr>
      <w:tr w:rsidR="008E4F0A" w14:paraId="55712E4E" w14:textId="77777777" w:rsidTr="0005434F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2610DAF2" w14:textId="3FD8A7A5" w:rsidR="00AE2D0B" w:rsidRPr="00FF6B12" w:rsidRDefault="00FF6B12" w:rsidP="00AE2D0B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18"/>
          <w:szCs w:val="18"/>
        </w:rPr>
      </w:pPr>
      <w:r w:rsidRPr="00FF6B12">
        <w:rPr>
          <w:rFonts w:ascii="Calibri" w:hAnsi="Calibri" w:cs="Calibri"/>
          <w:sz w:val="18"/>
          <w:szCs w:val="18"/>
        </w:rPr>
        <w:t xml:space="preserve">            </w:t>
      </w:r>
      <w:r w:rsidR="00497D8D" w:rsidRPr="00FF6B12">
        <w:rPr>
          <w:rFonts w:ascii="Calibri" w:hAnsi="Calibri" w:cs="Calibri"/>
          <w:sz w:val="18"/>
          <w:szCs w:val="18"/>
        </w:rPr>
        <w:t xml:space="preserve"> </w:t>
      </w:r>
      <w:r w:rsidR="00AE2D0B" w:rsidRPr="00FF6B12">
        <w:rPr>
          <w:rFonts w:ascii="Cambria" w:hAnsi="Cambria" w:cs="Calibri"/>
          <w:i/>
          <w:iCs/>
          <w:sz w:val="18"/>
          <w:szCs w:val="18"/>
        </w:rPr>
        <w:t>POUCZENIE</w:t>
      </w:r>
    </w:p>
    <w:p w14:paraId="223AD55A" w14:textId="5A983CBA" w:rsidR="00497D8D" w:rsidRPr="00FF6B12" w:rsidRDefault="00AE2D0B" w:rsidP="00FF6B12">
      <w:pPr>
        <w:pStyle w:val="Standard"/>
        <w:tabs>
          <w:tab w:val="left" w:pos="1211"/>
        </w:tabs>
        <w:ind w:left="851"/>
        <w:jc w:val="both"/>
        <w:rPr>
          <w:rFonts w:ascii="Cambria" w:hAnsi="Cambria"/>
          <w:sz w:val="18"/>
          <w:szCs w:val="18"/>
        </w:rPr>
      </w:pPr>
      <w:r w:rsidRPr="00FF6B12">
        <w:rPr>
          <w:rFonts w:ascii="Cambria" w:hAnsi="Cambria"/>
          <w:i/>
          <w:iCs/>
          <w:spacing w:val="-2"/>
          <w:sz w:val="18"/>
          <w:szCs w:val="18"/>
        </w:rPr>
        <w:t>Drugi przypadek dotyczy Wykonawców, których oferty będą generować obowiązek doliczania wartości podatku VAT do wartości netto oferty, tj. w przypadku oferowania usług, z którymi wiąże się obowiązek doliczenia przez Zamawiającego podatku VAT przy porównaniu cen ofertowych</w:t>
      </w:r>
      <w:r w:rsidRPr="00FF6B12">
        <w:rPr>
          <w:rFonts w:ascii="Cambria" w:hAnsi="Cambria"/>
          <w:i/>
          <w:iCs/>
          <w:sz w:val="18"/>
          <w:szCs w:val="18"/>
        </w:rPr>
        <w:t>.</w:t>
      </w:r>
      <w:r w:rsidRPr="00FF6B12">
        <w:rPr>
          <w:rFonts w:ascii="Cambria" w:hAnsi="Cambria" w:cs="Calibri"/>
          <w:color w:val="000000"/>
          <w:sz w:val="18"/>
          <w:szCs w:val="18"/>
        </w:rPr>
        <w:t xml:space="preserve">  </w:t>
      </w:r>
    </w:p>
    <w:p w14:paraId="67854CDF" w14:textId="7FE306E9" w:rsidR="00497D8D" w:rsidRDefault="00497D8D" w:rsidP="00497D8D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6754E88A" w14:textId="1835478A" w:rsidR="00AE2D0B" w:rsidRPr="00AE2D0B" w:rsidRDefault="00AE2D0B" w:rsidP="00AE2D0B">
      <w:pPr>
        <w:pStyle w:val="Standard"/>
        <w:numPr>
          <w:ilvl w:val="0"/>
          <w:numId w:val="3"/>
        </w:numPr>
        <w:tabs>
          <w:tab w:val="clear" w:pos="1211"/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</w:p>
    <w:p w14:paraId="5AEEC306" w14:textId="52502BEC" w:rsidR="00AE2D0B" w:rsidRPr="00AE2D0B" w:rsidRDefault="00AE2D0B" w:rsidP="00AE2D0B">
      <w:pPr>
        <w:pStyle w:val="Standard"/>
        <w:tabs>
          <w:tab w:val="num" w:pos="567"/>
        </w:tabs>
        <w:ind w:left="426" w:hanging="426"/>
        <w:jc w:val="both"/>
        <w:rPr>
          <w:rFonts w:ascii="Cambria" w:eastAsia="MS Gothic" w:hAnsi="Cambria"/>
          <w:iCs/>
          <w:sz w:val="22"/>
          <w:szCs w:val="22"/>
        </w:rPr>
      </w:pPr>
      <w:r w:rsidRPr="00AE2D0B">
        <w:rPr>
          <w:rFonts w:ascii="MS Gothic" w:eastAsia="MS Gothic" w:hAnsi="MS Gothic"/>
          <w:iCs/>
          <w:sz w:val="22"/>
          <w:szCs w:val="22"/>
        </w:rPr>
        <w:t xml:space="preserve">□   </w:t>
      </w:r>
      <w:r w:rsidRPr="00AE2D0B">
        <w:rPr>
          <w:rFonts w:ascii="Cambria" w:eastAsia="MS Gothic" w:hAnsi="Cambria"/>
          <w:iCs/>
          <w:sz w:val="22"/>
          <w:szCs w:val="22"/>
        </w:rPr>
        <w:t xml:space="preserve">podlegamy </w:t>
      </w:r>
    </w:p>
    <w:p w14:paraId="6BFA0FA4" w14:textId="4724F1F9" w:rsidR="00AE2D0B" w:rsidRPr="00AE2D0B" w:rsidRDefault="00AE2D0B" w:rsidP="00AE2D0B">
      <w:pPr>
        <w:pStyle w:val="Standard"/>
        <w:tabs>
          <w:tab w:val="num" w:pos="567"/>
        </w:tabs>
        <w:ind w:left="426" w:hanging="426"/>
        <w:jc w:val="both"/>
        <w:rPr>
          <w:rFonts w:ascii="Cambria" w:eastAsia="MS Gothic" w:hAnsi="Cambria"/>
          <w:iCs/>
          <w:sz w:val="20"/>
          <w:szCs w:val="20"/>
        </w:rPr>
      </w:pPr>
      <w:r w:rsidRPr="00AE2D0B">
        <w:rPr>
          <w:rFonts w:ascii="Cambria" w:eastAsia="MS Gothic" w:hAnsi="Cambria"/>
          <w:iCs/>
          <w:sz w:val="32"/>
          <w:szCs w:val="32"/>
        </w:rPr>
        <w:t xml:space="preserve">□  </w:t>
      </w:r>
      <w:r>
        <w:rPr>
          <w:rFonts w:ascii="Cambria" w:eastAsia="MS Gothic" w:hAnsi="Cambria"/>
          <w:iCs/>
          <w:sz w:val="20"/>
          <w:szCs w:val="20"/>
        </w:rPr>
        <w:t xml:space="preserve">   </w:t>
      </w:r>
      <w:r w:rsidRPr="00AE2D0B">
        <w:rPr>
          <w:rFonts w:ascii="Cambria" w:eastAsia="MS Gothic" w:hAnsi="Cambria"/>
          <w:iCs/>
          <w:sz w:val="22"/>
          <w:szCs w:val="22"/>
        </w:rPr>
        <w:t>nie podlegamy</w:t>
      </w:r>
      <w:r w:rsidRPr="00AE2D0B">
        <w:rPr>
          <w:rFonts w:ascii="Cambria" w:eastAsia="MS Gothic" w:hAnsi="Cambria"/>
          <w:iCs/>
          <w:sz w:val="20"/>
          <w:szCs w:val="20"/>
        </w:rPr>
        <w:t xml:space="preserve"> </w:t>
      </w:r>
    </w:p>
    <w:p w14:paraId="5A02A804" w14:textId="10BA4B25" w:rsidR="00C0543F" w:rsidRDefault="00AE2D0B" w:rsidP="00FF6B12">
      <w:pPr>
        <w:pStyle w:val="Standard"/>
        <w:tabs>
          <w:tab w:val="num" w:pos="567"/>
        </w:tabs>
        <w:ind w:left="426" w:hanging="426"/>
        <w:jc w:val="both"/>
        <w:rPr>
          <w:rFonts w:ascii="Cambria" w:hAnsi="Cambria" w:cs="Calibri"/>
          <w:sz w:val="22"/>
          <w:szCs w:val="22"/>
          <w:u w:val="single"/>
        </w:rPr>
      </w:pPr>
      <w:r>
        <w:rPr>
          <w:rFonts w:ascii="Cambria" w:eastAsia="MS Gothic" w:hAnsi="Cambria"/>
          <w:iCs/>
          <w:sz w:val="22"/>
          <w:szCs w:val="22"/>
        </w:rPr>
        <w:tab/>
      </w:r>
      <w:r w:rsidRPr="00AE2D0B">
        <w:rPr>
          <w:rFonts w:ascii="Cambria" w:eastAsia="MS Gothic" w:hAnsi="Cambria"/>
          <w:iCs/>
          <w:sz w:val="22"/>
          <w:szCs w:val="22"/>
        </w:rPr>
        <w:t>Wykluczeniu</w:t>
      </w:r>
      <w:r>
        <w:rPr>
          <w:rFonts w:ascii="Cambria" w:eastAsia="MS Gothic" w:hAnsi="Cambria"/>
          <w:iCs/>
          <w:sz w:val="22"/>
          <w:szCs w:val="22"/>
        </w:rPr>
        <w:t xml:space="preserve"> </w:t>
      </w:r>
      <w:r w:rsidRPr="00AE2D0B">
        <w:rPr>
          <w:rFonts w:ascii="Cambria" w:hAnsi="Cambria" w:cstheme="minorHAnsi"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na podstawie</w:t>
      </w:r>
      <w:r w:rsidR="00497D8D" w:rsidRPr="00AE2D0B">
        <w:rPr>
          <w:rFonts w:ascii="Cambria" w:hAnsi="Cambria" w:cstheme="minorHAnsi"/>
          <w:b/>
          <w:sz w:val="22"/>
          <w:szCs w:val="22"/>
        </w:rPr>
        <w:t xml:space="preserve"> </w:t>
      </w:r>
      <w:r w:rsidR="00497D8D" w:rsidRPr="00AE2D0B">
        <w:rPr>
          <w:rFonts w:ascii="Cambria" w:hAnsi="Cambria" w:cstheme="minorHAnsi"/>
          <w:bCs/>
          <w:sz w:val="22"/>
          <w:szCs w:val="22"/>
        </w:rPr>
        <w:t xml:space="preserve">art. 7 ust.1 </w:t>
      </w:r>
      <w:r w:rsidR="00497D8D" w:rsidRPr="00AE2D0B">
        <w:rPr>
          <w:rFonts w:ascii="Cambria" w:hAnsi="Cambria" w:cstheme="minorHAnsi"/>
          <w:color w:val="000000" w:themeColor="text1"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bezpieczeństwa. </w:t>
      </w:r>
    </w:p>
    <w:p w14:paraId="55E175E6" w14:textId="77777777" w:rsidR="008F2BCD" w:rsidRPr="00FF6B12" w:rsidRDefault="008F2BCD" w:rsidP="00FF6B12">
      <w:pPr>
        <w:pStyle w:val="Standard"/>
        <w:tabs>
          <w:tab w:val="num" w:pos="567"/>
        </w:tabs>
        <w:ind w:left="426" w:hanging="426"/>
        <w:jc w:val="both"/>
        <w:rPr>
          <w:rFonts w:ascii="Cambria" w:hAnsi="Cambria" w:cs="Calibri"/>
          <w:sz w:val="22"/>
          <w:szCs w:val="22"/>
          <w:u w:val="single"/>
        </w:rPr>
      </w:pPr>
    </w:p>
    <w:p w14:paraId="27B53FFE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3E6BAD18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3E6BAD18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4C110B93" w14:textId="0836C791" w:rsidR="00AE2B8A" w:rsidRPr="00FF6B12" w:rsidRDefault="00F60468" w:rsidP="00FF6B12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429F" w14:textId="77777777" w:rsidR="00ED0DA9" w:rsidRDefault="00ED0DA9" w:rsidP="00BD5F5E">
      <w:pPr>
        <w:spacing w:after="0" w:line="240" w:lineRule="auto"/>
      </w:pPr>
      <w:r>
        <w:separator/>
      </w:r>
    </w:p>
  </w:endnote>
  <w:endnote w:type="continuationSeparator" w:id="0">
    <w:p w14:paraId="17527AF3" w14:textId="77777777" w:rsidR="00ED0DA9" w:rsidRDefault="00ED0DA9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3F51" w14:textId="77777777" w:rsidR="00ED0DA9" w:rsidRDefault="00ED0DA9" w:rsidP="00BD5F5E">
      <w:pPr>
        <w:spacing w:after="0" w:line="240" w:lineRule="auto"/>
      </w:pPr>
      <w:r>
        <w:separator/>
      </w:r>
    </w:p>
  </w:footnote>
  <w:footnote w:type="continuationSeparator" w:id="0">
    <w:p w14:paraId="742AF489" w14:textId="77777777" w:rsidR="00ED0DA9" w:rsidRDefault="00ED0DA9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435320934">
    <w:abstractNumId w:val="3"/>
  </w:num>
  <w:num w:numId="2" w16cid:durableId="1433237332">
    <w:abstractNumId w:val="0"/>
  </w:num>
  <w:num w:numId="3" w16cid:durableId="162746484">
    <w:abstractNumId w:val="14"/>
  </w:num>
  <w:num w:numId="4" w16cid:durableId="1156796431">
    <w:abstractNumId w:val="17"/>
  </w:num>
  <w:num w:numId="5" w16cid:durableId="285234303">
    <w:abstractNumId w:val="11"/>
  </w:num>
  <w:num w:numId="6" w16cid:durableId="30811639">
    <w:abstractNumId w:val="12"/>
  </w:num>
  <w:num w:numId="7" w16cid:durableId="1931308012">
    <w:abstractNumId w:val="7"/>
  </w:num>
  <w:num w:numId="8" w16cid:durableId="378827063">
    <w:abstractNumId w:val="5"/>
  </w:num>
  <w:num w:numId="9" w16cid:durableId="577519276">
    <w:abstractNumId w:val="2"/>
  </w:num>
  <w:num w:numId="10" w16cid:durableId="490799731">
    <w:abstractNumId w:val="4"/>
  </w:num>
  <w:num w:numId="11" w16cid:durableId="1429813301">
    <w:abstractNumId w:val="15"/>
  </w:num>
  <w:num w:numId="12" w16cid:durableId="2116169186">
    <w:abstractNumId w:val="9"/>
  </w:num>
  <w:num w:numId="13" w16cid:durableId="905991914">
    <w:abstractNumId w:val="1"/>
  </w:num>
  <w:num w:numId="14" w16cid:durableId="583220334">
    <w:abstractNumId w:val="6"/>
  </w:num>
  <w:num w:numId="15" w16cid:durableId="898368874">
    <w:abstractNumId w:val="23"/>
  </w:num>
  <w:num w:numId="16" w16cid:durableId="338316279">
    <w:abstractNumId w:val="20"/>
  </w:num>
  <w:num w:numId="17" w16cid:durableId="1050574647">
    <w:abstractNumId w:val="13"/>
  </w:num>
  <w:num w:numId="18" w16cid:durableId="805053790">
    <w:abstractNumId w:val="16"/>
  </w:num>
  <w:num w:numId="19" w16cid:durableId="1184827802">
    <w:abstractNumId w:val="10"/>
  </w:num>
  <w:num w:numId="20" w16cid:durableId="813839210">
    <w:abstractNumId w:val="21"/>
  </w:num>
  <w:num w:numId="21" w16cid:durableId="1440678480">
    <w:abstractNumId w:val="18"/>
  </w:num>
  <w:num w:numId="22" w16cid:durableId="1813937184">
    <w:abstractNumId w:val="8"/>
  </w:num>
  <w:num w:numId="23" w16cid:durableId="1357076162">
    <w:abstractNumId w:val="22"/>
  </w:num>
  <w:num w:numId="24" w16cid:durableId="1393774806">
    <w:abstractNumId w:val="19"/>
  </w:num>
  <w:num w:numId="25" w16cid:durableId="5538090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08086">
    <w:abstractNumId w:val="24"/>
  </w:num>
  <w:num w:numId="27" w16cid:durableId="2960292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5434F"/>
    <w:rsid w:val="00060C44"/>
    <w:rsid w:val="00064EB5"/>
    <w:rsid w:val="00066FF9"/>
    <w:rsid w:val="000848B0"/>
    <w:rsid w:val="000B15BF"/>
    <w:rsid w:val="000D1ECD"/>
    <w:rsid w:val="00134415"/>
    <w:rsid w:val="00134C2C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01624"/>
    <w:rsid w:val="003217B6"/>
    <w:rsid w:val="00325A43"/>
    <w:rsid w:val="0034378B"/>
    <w:rsid w:val="00362B40"/>
    <w:rsid w:val="00365874"/>
    <w:rsid w:val="00366066"/>
    <w:rsid w:val="00396FF8"/>
    <w:rsid w:val="003A238D"/>
    <w:rsid w:val="003C526E"/>
    <w:rsid w:val="003F7F93"/>
    <w:rsid w:val="00437F03"/>
    <w:rsid w:val="004426A9"/>
    <w:rsid w:val="00495B2C"/>
    <w:rsid w:val="00497D8D"/>
    <w:rsid w:val="004E0F50"/>
    <w:rsid w:val="00514836"/>
    <w:rsid w:val="00520D67"/>
    <w:rsid w:val="00523023"/>
    <w:rsid w:val="005679C1"/>
    <w:rsid w:val="00585CFF"/>
    <w:rsid w:val="005C67B4"/>
    <w:rsid w:val="005E23EB"/>
    <w:rsid w:val="005E65A4"/>
    <w:rsid w:val="005F4062"/>
    <w:rsid w:val="006339EA"/>
    <w:rsid w:val="006512B4"/>
    <w:rsid w:val="00662759"/>
    <w:rsid w:val="0067125E"/>
    <w:rsid w:val="00683E82"/>
    <w:rsid w:val="00690F92"/>
    <w:rsid w:val="006A10B2"/>
    <w:rsid w:val="006B0076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73AD"/>
    <w:rsid w:val="00806ED5"/>
    <w:rsid w:val="00807747"/>
    <w:rsid w:val="0085313B"/>
    <w:rsid w:val="00855018"/>
    <w:rsid w:val="00860ACB"/>
    <w:rsid w:val="008820A5"/>
    <w:rsid w:val="00887345"/>
    <w:rsid w:val="00890624"/>
    <w:rsid w:val="00892BC4"/>
    <w:rsid w:val="008D4BF2"/>
    <w:rsid w:val="008D7513"/>
    <w:rsid w:val="008E4F0A"/>
    <w:rsid w:val="008F2BCD"/>
    <w:rsid w:val="008F6F18"/>
    <w:rsid w:val="00915287"/>
    <w:rsid w:val="0093234D"/>
    <w:rsid w:val="00972EFB"/>
    <w:rsid w:val="009803D8"/>
    <w:rsid w:val="009B746E"/>
    <w:rsid w:val="009C1D9A"/>
    <w:rsid w:val="009C3591"/>
    <w:rsid w:val="009E3397"/>
    <w:rsid w:val="00A51AB6"/>
    <w:rsid w:val="00A96857"/>
    <w:rsid w:val="00A97C11"/>
    <w:rsid w:val="00AD0A6F"/>
    <w:rsid w:val="00AE2B8A"/>
    <w:rsid w:val="00AE2D0B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B6DFD"/>
    <w:rsid w:val="00DD2038"/>
    <w:rsid w:val="00DE02CF"/>
    <w:rsid w:val="00DE7009"/>
    <w:rsid w:val="00DF00DB"/>
    <w:rsid w:val="00DF30A7"/>
    <w:rsid w:val="00DF441D"/>
    <w:rsid w:val="00E00317"/>
    <w:rsid w:val="00E052F6"/>
    <w:rsid w:val="00E14582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D0DA9"/>
    <w:rsid w:val="00EE55D3"/>
    <w:rsid w:val="00EE6218"/>
    <w:rsid w:val="00F10A6B"/>
    <w:rsid w:val="00F46DFD"/>
    <w:rsid w:val="00F5282B"/>
    <w:rsid w:val="00F60468"/>
    <w:rsid w:val="00F67754"/>
    <w:rsid w:val="00F867CE"/>
    <w:rsid w:val="00F918C6"/>
    <w:rsid w:val="00FE37ED"/>
    <w:rsid w:val="00FF4001"/>
    <w:rsid w:val="00FF504D"/>
    <w:rsid w:val="00FF6B12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3E91-1E42-495F-B85A-9863DE8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Agnieszka Lachowicz</cp:lastModifiedBy>
  <cp:revision>2</cp:revision>
  <cp:lastPrinted>2022-09-05T12:59:00Z</cp:lastPrinted>
  <dcterms:created xsi:type="dcterms:W3CDTF">2022-09-05T13:05:00Z</dcterms:created>
  <dcterms:modified xsi:type="dcterms:W3CDTF">2022-09-05T13:05:00Z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