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CC96" w14:textId="77777777" w:rsidR="00B77135" w:rsidRDefault="00B77135" w:rsidP="00B77135">
      <w:pPr>
        <w:spacing w:line="360" w:lineRule="auto"/>
        <w:rPr>
          <w:rFonts w:cstheme="minorHAnsi"/>
          <w:lang w:val="pl-PL"/>
        </w:rPr>
      </w:pPr>
    </w:p>
    <w:p w14:paraId="320823D7" w14:textId="77777777" w:rsidR="00A7114D" w:rsidRDefault="00A7114D" w:rsidP="003A6CBC">
      <w:pPr>
        <w:spacing w:line="360" w:lineRule="auto"/>
        <w:rPr>
          <w:rFonts w:cstheme="minorHAnsi"/>
          <w:lang w:val="pl-PL"/>
        </w:rPr>
      </w:pPr>
    </w:p>
    <w:p w14:paraId="13C02E83" w14:textId="557985A0" w:rsidR="003A6CBC" w:rsidRPr="003A6CBC" w:rsidRDefault="003A6CBC" w:rsidP="003A6CBC">
      <w:pPr>
        <w:spacing w:line="360" w:lineRule="auto"/>
        <w:rPr>
          <w:rFonts w:cstheme="minorHAnsi"/>
          <w:lang w:val="pl-PL"/>
        </w:rPr>
      </w:pPr>
      <w:r w:rsidRPr="003A6CBC">
        <w:rPr>
          <w:rFonts w:cstheme="minorHAnsi"/>
          <w:lang w:val="pl-PL"/>
        </w:rPr>
        <w:t xml:space="preserve">Załącznik nr </w:t>
      </w:r>
      <w:r w:rsidR="008E221C">
        <w:rPr>
          <w:rFonts w:cstheme="minorHAnsi"/>
          <w:lang w:val="pl-PL"/>
        </w:rPr>
        <w:t>1</w:t>
      </w:r>
      <w:r w:rsidRPr="003A6CBC">
        <w:rPr>
          <w:rFonts w:cstheme="minorHAnsi"/>
          <w:lang w:val="pl-PL"/>
        </w:rPr>
        <w:t xml:space="preserve"> do Zapytania Ofertowego</w:t>
      </w:r>
      <w:r w:rsidR="008E221C">
        <w:rPr>
          <w:rFonts w:cstheme="minorHAnsi"/>
          <w:lang w:val="pl-PL"/>
        </w:rPr>
        <w:t xml:space="preserve"> Nr ZZP.262.3</w:t>
      </w:r>
      <w:r w:rsidR="0033293D">
        <w:rPr>
          <w:rFonts w:cstheme="minorHAnsi"/>
          <w:lang w:val="pl-PL"/>
        </w:rPr>
        <w:t>6</w:t>
      </w:r>
      <w:r w:rsidR="008E221C">
        <w:rPr>
          <w:rFonts w:cstheme="minorHAnsi"/>
          <w:lang w:val="pl-PL"/>
        </w:rPr>
        <w:t>.2024.NU</w:t>
      </w:r>
    </w:p>
    <w:p w14:paraId="4EC51B40" w14:textId="5E00053F" w:rsidR="003A6CBC" w:rsidRDefault="008E221C" w:rsidP="001A78D6">
      <w:pPr>
        <w:pStyle w:val="Nagwek1"/>
        <w:spacing w:after="240"/>
        <w:rPr>
          <w:lang w:val="pl-PL"/>
        </w:rPr>
      </w:pPr>
      <w:r>
        <w:rPr>
          <w:lang w:val="pl-PL"/>
        </w:rPr>
        <w:t>Opis przedmiotu zamówienia</w:t>
      </w:r>
    </w:p>
    <w:p w14:paraId="671A89FA" w14:textId="7E611FF9" w:rsidR="0033293D" w:rsidRPr="005F4D53" w:rsidRDefault="008E221C" w:rsidP="0033293D">
      <w:pPr>
        <w:spacing w:line="360" w:lineRule="auto"/>
        <w:rPr>
          <w:rFonts w:cstheme="minorHAnsi"/>
          <w:lang w:val="pl-PL"/>
        </w:rPr>
      </w:pPr>
      <w:r w:rsidRPr="008E221C">
        <w:rPr>
          <w:rFonts w:cstheme="minorHAnsi"/>
          <w:bCs/>
          <w:lang w:val="pl-PL"/>
        </w:rPr>
        <w:t xml:space="preserve">Przedmiotem zamówienia jest </w:t>
      </w:r>
      <w:r w:rsidR="0033293D">
        <w:rPr>
          <w:rFonts w:cstheme="minorHAnsi"/>
          <w:lang w:val="pl-PL"/>
        </w:rPr>
        <w:t>u</w:t>
      </w:r>
      <w:r w:rsidR="0033293D" w:rsidRPr="005F4D53">
        <w:rPr>
          <w:rFonts w:cstheme="minorHAnsi"/>
          <w:lang w:val="pl-PL"/>
        </w:rPr>
        <w:t>sługa przeprowadzenia jednodniowego szkolenia online z zakresu: „Etyczna postawa i skuteczne przeciwdziałanie zjawiskom korupcyjnym, konfliktowi interesów, nadużyciom finansowym, w</w:t>
      </w:r>
      <w:r w:rsidR="0033293D">
        <w:rPr>
          <w:rFonts w:cstheme="minorHAnsi"/>
          <w:lang w:val="pl-PL"/>
        </w:rPr>
        <w:t xml:space="preserve"> </w:t>
      </w:r>
      <w:r w:rsidR="0033293D" w:rsidRPr="005F4D53">
        <w:rPr>
          <w:rFonts w:cstheme="minorHAnsi"/>
          <w:lang w:val="pl-PL"/>
        </w:rPr>
        <w:t>świetle obowiązujących przepisów prawa” dla pracowników Wojewódzkiego Urzędu Pracy w Warszawie, w tym dla pracowników zaangażowanych we wdrażanie FEM 2021 - 2027.</w:t>
      </w:r>
      <w:r w:rsidR="00A00BB2">
        <w:rPr>
          <w:rFonts w:cstheme="minorHAnsi"/>
          <w:lang w:val="pl-PL"/>
        </w:rPr>
        <w:t>”</w:t>
      </w:r>
    </w:p>
    <w:p w14:paraId="7360BB00" w14:textId="16AE0AFA" w:rsidR="00A00BB2" w:rsidRPr="00A00BB2" w:rsidRDefault="0033293D" w:rsidP="0033293D">
      <w:pPr>
        <w:pStyle w:val="Nagwek1"/>
        <w:numPr>
          <w:ilvl w:val="0"/>
          <w:numId w:val="27"/>
        </w:numPr>
        <w:spacing w:after="240"/>
        <w:ind w:left="284" w:hanging="284"/>
        <w:rPr>
          <w:rFonts w:eastAsiaTheme="minorHAnsi"/>
          <w:lang w:val="pl-PL"/>
        </w:rPr>
      </w:pPr>
      <w:r w:rsidRPr="00A00BB2">
        <w:rPr>
          <w:rFonts w:eastAsiaTheme="minorHAnsi"/>
          <w:lang w:val="pl-PL"/>
        </w:rPr>
        <w:t>Informacje ogólne</w:t>
      </w:r>
    </w:p>
    <w:p w14:paraId="1B1F312B" w14:textId="1322BB3A" w:rsidR="008E221C" w:rsidRPr="00EB06CA" w:rsidRDefault="00A00BB2" w:rsidP="00A00BB2">
      <w:pPr>
        <w:spacing w:before="60" w:line="360" w:lineRule="auto"/>
        <w:rPr>
          <w:rFonts w:cstheme="minorHAnsi"/>
          <w:lang w:val="pl-PL"/>
        </w:rPr>
      </w:pPr>
      <w:r w:rsidRPr="00A00BB2">
        <w:rPr>
          <w:rStyle w:val="Nagwek2Znak"/>
          <w:lang w:val="pl-PL"/>
        </w:rPr>
        <w:t>Łączna liczba uczestników:</w:t>
      </w:r>
      <w:r w:rsidRPr="00EB06CA">
        <w:rPr>
          <w:rFonts w:cstheme="minorHAnsi"/>
          <w:lang w:val="pl-PL"/>
        </w:rPr>
        <w:t xml:space="preserve"> Liczba uczestników wyniesie maksymalnie 400 osób a minimalnie 360 osób, </w:t>
      </w:r>
      <w:r w:rsidRPr="00EB06CA">
        <w:rPr>
          <w:rFonts w:cstheme="minorHAnsi"/>
          <w:b/>
          <w:bCs/>
          <w:lang w:val="pl-PL"/>
        </w:rPr>
        <w:t>w podziale na 6 grup szkoleniowych.</w:t>
      </w:r>
      <w:r w:rsidRPr="00EB06CA">
        <w:rPr>
          <w:rFonts w:cstheme="minorHAnsi"/>
          <w:lang w:val="pl-PL"/>
        </w:rPr>
        <w:t xml:space="preserve"> </w:t>
      </w:r>
    </w:p>
    <w:p w14:paraId="6C060AB4" w14:textId="0FABBF54" w:rsidR="0033293D" w:rsidRPr="0033293D" w:rsidRDefault="0033293D" w:rsidP="0033293D">
      <w:pPr>
        <w:spacing w:before="60" w:line="360" w:lineRule="auto"/>
        <w:rPr>
          <w:rFonts w:eastAsia="Times New Roman" w:cstheme="minorHAnsi"/>
          <w:bCs/>
          <w:lang w:val="pl-PL"/>
        </w:rPr>
      </w:pPr>
      <w:r w:rsidRPr="0033293D">
        <w:rPr>
          <w:rStyle w:val="Nagwek2Znak"/>
          <w:lang w:val="pl-PL"/>
        </w:rPr>
        <w:t>Wymiar czasu szkolenia:</w:t>
      </w:r>
      <w:r w:rsidRPr="0033293D">
        <w:rPr>
          <w:rFonts w:cstheme="minorHAnsi"/>
          <w:b/>
          <w:bCs/>
          <w:lang w:val="pl-PL"/>
        </w:rPr>
        <w:t xml:space="preserve"> </w:t>
      </w:r>
      <w:r w:rsidRPr="0033293D">
        <w:rPr>
          <w:rFonts w:cstheme="minorHAnsi"/>
          <w:bCs/>
          <w:lang w:val="pl-PL"/>
        </w:rPr>
        <w:t xml:space="preserve">Każda </w:t>
      </w:r>
      <w:r w:rsidR="00A00BB2" w:rsidRPr="0033293D">
        <w:rPr>
          <w:rFonts w:cstheme="minorHAnsi"/>
          <w:bCs/>
          <w:lang w:val="pl-PL"/>
        </w:rPr>
        <w:t>gr</w:t>
      </w:r>
      <w:r w:rsidR="00A00BB2">
        <w:rPr>
          <w:rFonts w:cstheme="minorHAnsi"/>
          <w:bCs/>
          <w:lang w:val="pl-PL"/>
        </w:rPr>
        <w:t>upa</w:t>
      </w:r>
      <w:r w:rsidRPr="0033293D">
        <w:rPr>
          <w:rFonts w:cstheme="minorHAnsi"/>
          <w:bCs/>
          <w:lang w:val="pl-PL"/>
        </w:rPr>
        <w:t xml:space="preserve"> odbędzie jednodniowe szkolenie online </w:t>
      </w:r>
      <w:r w:rsidRPr="00A00BB2">
        <w:rPr>
          <w:rFonts w:cstheme="minorHAnsi"/>
          <w:b/>
          <w:lang w:val="pl-PL"/>
        </w:rPr>
        <w:t>w innym uzgodnionym z Zamawiającym terminie</w:t>
      </w:r>
      <w:r w:rsidRPr="0033293D">
        <w:rPr>
          <w:rFonts w:cstheme="minorHAnsi"/>
          <w:bCs/>
          <w:lang w:val="pl-PL"/>
        </w:rPr>
        <w:t xml:space="preserve"> </w:t>
      </w:r>
      <w:r w:rsidR="007129D5">
        <w:rPr>
          <w:rFonts w:cstheme="minorHAnsi"/>
          <w:bCs/>
          <w:lang w:val="pl-PL"/>
        </w:rPr>
        <w:t>w</w:t>
      </w:r>
      <w:r w:rsidR="007129D5" w:rsidRPr="0033293D">
        <w:rPr>
          <w:rFonts w:cstheme="minorHAnsi"/>
          <w:bCs/>
          <w:lang w:val="pl-PL"/>
        </w:rPr>
        <w:t xml:space="preserve"> </w:t>
      </w:r>
      <w:r w:rsidRPr="0033293D">
        <w:rPr>
          <w:rFonts w:cstheme="minorHAnsi"/>
          <w:bCs/>
          <w:lang w:val="pl-PL"/>
        </w:rPr>
        <w:t>wymiarze</w:t>
      </w:r>
      <w:r>
        <w:rPr>
          <w:rFonts w:cstheme="minorHAnsi"/>
          <w:bCs/>
          <w:lang w:val="pl-PL"/>
        </w:rPr>
        <w:t xml:space="preserve"> </w:t>
      </w:r>
      <w:r w:rsidRPr="0033293D">
        <w:rPr>
          <w:rFonts w:cstheme="minorHAnsi"/>
          <w:bCs/>
          <w:lang w:val="pl-PL"/>
        </w:rPr>
        <w:t xml:space="preserve">7 godzin zegarowych. </w:t>
      </w:r>
    </w:p>
    <w:p w14:paraId="3ED57AA0" w14:textId="77777777" w:rsidR="0033293D" w:rsidRPr="0033293D" w:rsidRDefault="0033293D" w:rsidP="0033293D">
      <w:pPr>
        <w:spacing w:before="60" w:after="240" w:line="360" w:lineRule="auto"/>
        <w:rPr>
          <w:rFonts w:cstheme="minorHAnsi"/>
          <w:bCs/>
          <w:lang w:val="pl-PL"/>
        </w:rPr>
      </w:pPr>
      <w:r w:rsidRPr="0033293D">
        <w:rPr>
          <w:rFonts w:cstheme="minorHAnsi"/>
          <w:bCs/>
          <w:lang w:val="pl-PL"/>
        </w:rPr>
        <w:t>Szkolenie odbędzie się w godz. od 8:30 – 15:30  (każde szkolenie zostanie przeprowadzone zgodnie z przedstawionym do akceptacji programem szkolenia uwzględniającym 3 przerwy: 2 przerwy - liczące średnio 15 min. i jedną - liczącą średnio 30 min.).</w:t>
      </w:r>
    </w:p>
    <w:p w14:paraId="1ECE20DF" w14:textId="77777777" w:rsidR="0033293D" w:rsidRPr="0033293D" w:rsidRDefault="0033293D" w:rsidP="0033293D">
      <w:pPr>
        <w:spacing w:before="60" w:after="240" w:line="360" w:lineRule="auto"/>
        <w:rPr>
          <w:rFonts w:cstheme="minorHAnsi"/>
          <w:lang w:val="pl-PL"/>
        </w:rPr>
      </w:pPr>
      <w:r w:rsidRPr="0033293D">
        <w:rPr>
          <w:rStyle w:val="Nagwek2Znak"/>
          <w:lang w:val="pl-PL"/>
        </w:rPr>
        <w:t>Termin szkolenia:</w:t>
      </w:r>
      <w:r w:rsidRPr="0033293D">
        <w:rPr>
          <w:rFonts w:cstheme="minorHAnsi"/>
          <w:b/>
          <w:lang w:val="pl-PL"/>
        </w:rPr>
        <w:t xml:space="preserve"> </w:t>
      </w:r>
      <w:r w:rsidRPr="0033293D">
        <w:rPr>
          <w:rFonts w:cstheme="minorHAnsi"/>
          <w:lang w:val="pl-PL"/>
        </w:rPr>
        <w:t xml:space="preserve">Zamówienie powinno zostać wykonane w okresie od dnia podpisania umowy </w:t>
      </w:r>
      <w:r w:rsidRPr="0033293D">
        <w:rPr>
          <w:rFonts w:cstheme="minorHAnsi"/>
          <w:b/>
          <w:lang w:val="pl-PL"/>
        </w:rPr>
        <w:t xml:space="preserve">do 31 października 2024 roku </w:t>
      </w:r>
      <w:r w:rsidRPr="0033293D">
        <w:rPr>
          <w:rFonts w:cstheme="minorHAnsi"/>
          <w:lang w:val="pl-PL"/>
        </w:rPr>
        <w:t>w terminach ustalonych przez Zamawiającego w porozumieniu z Wykonawcą - z wyłączeniem świąt, dni wolnych od pracy, sobót i niedziel.</w:t>
      </w:r>
    </w:p>
    <w:p w14:paraId="64CFCF32" w14:textId="77777777" w:rsidR="0033293D" w:rsidRPr="0033293D" w:rsidRDefault="0033293D" w:rsidP="0033293D">
      <w:pPr>
        <w:spacing w:before="60" w:line="360" w:lineRule="auto"/>
        <w:rPr>
          <w:rFonts w:cstheme="minorHAnsi"/>
          <w:lang w:val="pl-PL"/>
        </w:rPr>
      </w:pPr>
      <w:r w:rsidRPr="0033293D">
        <w:rPr>
          <w:rStyle w:val="Nagwek2Znak"/>
          <w:lang w:val="pl-PL"/>
        </w:rPr>
        <w:t>Miejsce szkolenia:</w:t>
      </w:r>
      <w:r w:rsidRPr="0033293D">
        <w:rPr>
          <w:rFonts w:cstheme="minorHAnsi"/>
          <w:b/>
          <w:lang w:val="pl-PL"/>
        </w:rPr>
        <w:t xml:space="preserve"> </w:t>
      </w:r>
      <w:r w:rsidRPr="0033293D">
        <w:rPr>
          <w:rFonts w:cstheme="minorHAnsi"/>
          <w:lang w:val="pl-PL"/>
        </w:rPr>
        <w:t>Szkolenie odbędzie się na platformie przystosowanej do przeprowadzenia szkoleń online:</w:t>
      </w:r>
    </w:p>
    <w:p w14:paraId="134C963F" w14:textId="77777777" w:rsidR="0033293D" w:rsidRPr="0033293D" w:rsidRDefault="0033293D" w:rsidP="0033293D">
      <w:pPr>
        <w:numPr>
          <w:ilvl w:val="0"/>
          <w:numId w:val="10"/>
        </w:numPr>
        <w:spacing w:line="360" w:lineRule="auto"/>
        <w:rPr>
          <w:rFonts w:cstheme="minorHAnsi"/>
          <w:lang w:val="pl-PL"/>
        </w:rPr>
      </w:pPr>
      <w:r w:rsidRPr="0033293D">
        <w:rPr>
          <w:rFonts w:cstheme="minorHAnsi"/>
          <w:lang w:val="pl-PL"/>
        </w:rPr>
        <w:t xml:space="preserve">Szkolenie w czasie rzeczywistym - nie jest to uprzednio nagrany materiał; </w:t>
      </w:r>
    </w:p>
    <w:p w14:paraId="7C2CA3A2" w14:textId="77777777" w:rsidR="0033293D" w:rsidRPr="0033293D" w:rsidRDefault="0033293D" w:rsidP="0033293D">
      <w:pPr>
        <w:numPr>
          <w:ilvl w:val="0"/>
          <w:numId w:val="10"/>
        </w:numPr>
        <w:spacing w:line="360" w:lineRule="auto"/>
        <w:rPr>
          <w:rFonts w:cstheme="minorHAnsi"/>
          <w:lang w:val="pl-PL"/>
        </w:rPr>
      </w:pPr>
      <w:r w:rsidRPr="0033293D">
        <w:rPr>
          <w:rFonts w:cstheme="minorHAnsi"/>
          <w:lang w:val="pl-PL"/>
        </w:rPr>
        <w:t>Możliwość zadawania pytań i dyskusji z innymi uczestnikami poprzez czat;</w:t>
      </w:r>
    </w:p>
    <w:p w14:paraId="578E7942" w14:textId="77777777" w:rsidR="0033293D" w:rsidRPr="0033293D" w:rsidRDefault="0033293D" w:rsidP="0033293D">
      <w:pPr>
        <w:numPr>
          <w:ilvl w:val="0"/>
          <w:numId w:val="10"/>
        </w:numPr>
        <w:spacing w:after="240" w:line="360" w:lineRule="auto"/>
        <w:rPr>
          <w:rFonts w:cstheme="minorHAnsi"/>
          <w:lang w:val="pl-PL"/>
        </w:rPr>
      </w:pPr>
      <w:r w:rsidRPr="0033293D">
        <w:rPr>
          <w:rFonts w:cstheme="minorHAnsi"/>
          <w:lang w:val="pl-PL"/>
        </w:rPr>
        <w:t>Szkolenie musi być dostępne na komputerze/tablecie/smartfonie - z dowolnego miejsca.</w:t>
      </w:r>
    </w:p>
    <w:p w14:paraId="0FCEB91D" w14:textId="6B1CB9B8" w:rsidR="0033293D" w:rsidRPr="0033293D" w:rsidRDefault="0033293D" w:rsidP="0033293D">
      <w:pPr>
        <w:spacing w:before="60" w:line="360" w:lineRule="auto"/>
        <w:rPr>
          <w:rFonts w:cstheme="minorHAnsi"/>
          <w:lang w:val="pl-PL"/>
        </w:rPr>
      </w:pPr>
      <w:r w:rsidRPr="0033293D">
        <w:rPr>
          <w:rStyle w:val="Nagwek2Znak"/>
          <w:lang w:val="pl-PL"/>
        </w:rPr>
        <w:t>Uczestnicy szkolenia:</w:t>
      </w:r>
      <w:r w:rsidRPr="0033293D">
        <w:rPr>
          <w:rFonts w:cstheme="minorHAnsi"/>
          <w:b/>
          <w:lang w:val="pl-PL"/>
        </w:rPr>
        <w:t xml:space="preserve"> </w:t>
      </w:r>
      <w:r w:rsidRPr="0033293D">
        <w:rPr>
          <w:rFonts w:cstheme="minorHAnsi"/>
          <w:lang w:val="pl-PL"/>
        </w:rPr>
        <w:t xml:space="preserve">Pracownicy WUP w Warszawie, w tym pracownicy zaangażowani we wdrażanie FEM 2021-2027 </w:t>
      </w:r>
      <w:r w:rsidR="009C7B7B">
        <w:rPr>
          <w:rFonts w:cstheme="minorHAnsi"/>
          <w:lang w:val="pl-PL"/>
        </w:rPr>
        <w:t xml:space="preserve"> </w:t>
      </w:r>
    </w:p>
    <w:p w14:paraId="072CFECA" w14:textId="77777777" w:rsidR="0033293D" w:rsidRPr="0033293D" w:rsidRDefault="0033293D" w:rsidP="0033293D">
      <w:pPr>
        <w:spacing w:before="60" w:line="360" w:lineRule="auto"/>
        <w:rPr>
          <w:rFonts w:cstheme="minorHAnsi"/>
          <w:lang w:val="pl-PL"/>
        </w:rPr>
      </w:pPr>
      <w:r w:rsidRPr="0033293D">
        <w:rPr>
          <w:rFonts w:cstheme="minorHAnsi"/>
          <w:lang w:val="pl-PL"/>
        </w:rPr>
        <w:t>Rekrutacja na szkolenie przeprowadzona zostanie przez Zamawiającego.</w:t>
      </w:r>
    </w:p>
    <w:p w14:paraId="643752B6" w14:textId="77777777" w:rsidR="0033293D" w:rsidRPr="0033293D" w:rsidRDefault="0033293D" w:rsidP="0033293D">
      <w:pPr>
        <w:spacing w:before="60" w:after="240" w:line="360" w:lineRule="auto"/>
        <w:rPr>
          <w:rFonts w:cstheme="minorHAnsi"/>
          <w:lang w:val="pl-PL"/>
        </w:rPr>
      </w:pPr>
      <w:r w:rsidRPr="0033293D">
        <w:rPr>
          <w:rFonts w:cstheme="minorHAnsi"/>
          <w:lang w:val="pl-PL"/>
        </w:rPr>
        <w:lastRenderedPageBreak/>
        <w:t>W sytuacji, gdy w trakcie rekrutacji na szkolenie okaże się, że liczba uczestników szkolenia jest mniejsza niż maksymalna tj. 400 osób jednak nie mniejsza niż minimalna tj. 360 osób, wynagrodzenie Wykonawcy zostanie pomniejszone proporcjonalnie do liczby uczestników. Zamawiającemu przysługuje prawo zgłoszenia Wykonawcy na 1 dzień roboczy (do godz.12:00) przed planowanym terminem szkolenia każdej grupy, rzeczywistej ilość zrekrutowanych uczestników na szkolenie, która będzie podstawą do zapłaty.</w:t>
      </w:r>
    </w:p>
    <w:p w14:paraId="396D0D53" w14:textId="375FC6DD" w:rsidR="0033293D" w:rsidRPr="00A00BB2" w:rsidRDefault="0033293D" w:rsidP="0033293D">
      <w:pPr>
        <w:pStyle w:val="Nagwek1"/>
        <w:spacing w:after="240"/>
        <w:rPr>
          <w:lang w:val="pl-PL"/>
        </w:rPr>
      </w:pPr>
      <w:r w:rsidRPr="00A00BB2">
        <w:rPr>
          <w:lang w:val="pl-PL"/>
        </w:rPr>
        <w:t>II. Zakres tematyczny szkolenia:</w:t>
      </w:r>
    </w:p>
    <w:p w14:paraId="27A4F0A3" w14:textId="77777777" w:rsidR="0033293D" w:rsidRPr="0033293D" w:rsidRDefault="0033293D" w:rsidP="0033293D">
      <w:pPr>
        <w:pStyle w:val="Akapitzlist"/>
        <w:spacing w:after="240" w:line="360" w:lineRule="auto"/>
        <w:ind w:left="0"/>
        <w:rPr>
          <w:rFonts w:asciiTheme="minorHAnsi" w:hAnsiTheme="minorHAnsi" w:cstheme="minorHAnsi"/>
          <w:b/>
          <w:i/>
          <w:szCs w:val="24"/>
        </w:rPr>
      </w:pPr>
      <w:r w:rsidRPr="0033293D">
        <w:rPr>
          <w:rFonts w:asciiTheme="minorHAnsi" w:hAnsiTheme="minorHAnsi" w:cstheme="minorHAnsi"/>
          <w:szCs w:val="24"/>
        </w:rPr>
        <w:t xml:space="preserve">Szkolenie o następującej tematyce: </w:t>
      </w:r>
      <w:r w:rsidRPr="0033293D">
        <w:rPr>
          <w:rFonts w:asciiTheme="minorHAnsi" w:hAnsiTheme="minorHAnsi" w:cstheme="minorHAnsi"/>
          <w:i/>
          <w:szCs w:val="24"/>
        </w:rPr>
        <w:t>„Etyczna postawa i skuteczne przeciwdziałanie zjawiskom korupcyjnym, konfliktowi interesów, nadużyciom finansowym, w świetle obowiązujących przepisów prawa”</w:t>
      </w:r>
      <w:r w:rsidRPr="0033293D">
        <w:rPr>
          <w:rFonts w:asciiTheme="minorHAnsi" w:hAnsiTheme="minorHAnsi" w:cstheme="minorHAnsi"/>
          <w:szCs w:val="24"/>
        </w:rPr>
        <w:t>, z niżej wymienionego zakresu tematycznego:</w:t>
      </w:r>
    </w:p>
    <w:p w14:paraId="7DB05BA0" w14:textId="77777777" w:rsidR="0033293D" w:rsidRPr="00DA0829" w:rsidRDefault="0033293D" w:rsidP="0033293D">
      <w:pPr>
        <w:numPr>
          <w:ilvl w:val="0"/>
          <w:numId w:val="12"/>
        </w:numPr>
        <w:shd w:val="clear" w:color="auto" w:fill="FFFFFF"/>
        <w:spacing w:line="360" w:lineRule="auto"/>
        <w:ind w:hanging="295"/>
        <w:rPr>
          <w:rFonts w:cstheme="minorHAnsi"/>
          <w:bCs/>
          <w:lang w:val="pl-PL"/>
        </w:rPr>
      </w:pPr>
      <w:r w:rsidRPr="00DA0829">
        <w:rPr>
          <w:rFonts w:cstheme="minorHAnsi"/>
          <w:bCs/>
          <w:lang w:val="pl-PL"/>
        </w:rPr>
        <w:t xml:space="preserve">Uregulowania prawne z zakresu etyki </w:t>
      </w:r>
    </w:p>
    <w:p w14:paraId="71B81517" w14:textId="77777777" w:rsidR="0033293D" w:rsidRPr="00DA0829" w:rsidRDefault="0033293D" w:rsidP="0033293D">
      <w:pPr>
        <w:numPr>
          <w:ilvl w:val="0"/>
          <w:numId w:val="13"/>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Pojęcie etyki w zarządzaniu;</w:t>
      </w:r>
    </w:p>
    <w:p w14:paraId="3E0DF8E2" w14:textId="77777777" w:rsidR="0033293D" w:rsidRPr="00DA0829" w:rsidRDefault="0033293D" w:rsidP="0033293D">
      <w:pPr>
        <w:numPr>
          <w:ilvl w:val="0"/>
          <w:numId w:val="13"/>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Standardy etyczne administracji;</w:t>
      </w:r>
    </w:p>
    <w:p w14:paraId="3911D4BD" w14:textId="77777777" w:rsidR="0033293D" w:rsidRPr="00DA0829" w:rsidRDefault="0033293D" w:rsidP="0033293D">
      <w:pPr>
        <w:numPr>
          <w:ilvl w:val="0"/>
          <w:numId w:val="13"/>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Regulacje prawne;</w:t>
      </w:r>
    </w:p>
    <w:p w14:paraId="7C1B19F1" w14:textId="77777777" w:rsidR="0033293D" w:rsidRPr="00DA0829" w:rsidRDefault="0033293D" w:rsidP="0033293D">
      <w:pPr>
        <w:numPr>
          <w:ilvl w:val="0"/>
          <w:numId w:val="12"/>
        </w:numPr>
        <w:shd w:val="clear" w:color="auto" w:fill="FFFFFF"/>
        <w:spacing w:after="100" w:afterAutospacing="1" w:line="360" w:lineRule="auto"/>
        <w:contextualSpacing/>
        <w:rPr>
          <w:rFonts w:cstheme="minorHAnsi"/>
          <w:bCs/>
          <w:lang w:val="pl-PL"/>
        </w:rPr>
      </w:pPr>
      <w:r w:rsidRPr="00DA0829">
        <w:rPr>
          <w:rFonts w:cstheme="minorHAnsi"/>
          <w:bCs/>
          <w:lang w:val="pl-PL"/>
        </w:rPr>
        <w:t>Kodeks etyki urzędnika</w:t>
      </w:r>
    </w:p>
    <w:p w14:paraId="36BF371A" w14:textId="77777777" w:rsidR="0033293D" w:rsidRPr="00DA0829" w:rsidRDefault="0033293D" w:rsidP="0033293D">
      <w:pPr>
        <w:numPr>
          <w:ilvl w:val="0"/>
          <w:numId w:val="14"/>
        </w:numPr>
        <w:shd w:val="clear" w:color="auto" w:fill="FFFFFF"/>
        <w:spacing w:after="100" w:afterAutospacing="1" w:line="360" w:lineRule="auto"/>
        <w:ind w:left="993" w:hanging="283"/>
        <w:contextualSpacing/>
        <w:rPr>
          <w:rFonts w:cstheme="minorHAnsi"/>
          <w:bCs/>
          <w:lang w:val="pl-PL"/>
        </w:rPr>
      </w:pPr>
      <w:r w:rsidRPr="00DA0829">
        <w:rPr>
          <w:rFonts w:cstheme="minorHAnsi"/>
          <w:bCs/>
          <w:lang w:val="pl-PL"/>
        </w:rPr>
        <w:t>Zasady wyznaczające właściwą postawę;</w:t>
      </w:r>
    </w:p>
    <w:p w14:paraId="60B1A05C" w14:textId="77777777" w:rsidR="0033293D" w:rsidRPr="00DA0829" w:rsidRDefault="0033293D" w:rsidP="0033293D">
      <w:pPr>
        <w:numPr>
          <w:ilvl w:val="0"/>
          <w:numId w:val="14"/>
        </w:numPr>
        <w:shd w:val="clear" w:color="auto" w:fill="FFFFFF"/>
        <w:spacing w:after="100" w:afterAutospacing="1" w:line="360" w:lineRule="auto"/>
        <w:ind w:left="993" w:hanging="283"/>
        <w:contextualSpacing/>
        <w:rPr>
          <w:rFonts w:cstheme="minorHAnsi"/>
          <w:bCs/>
          <w:lang w:val="pl-PL"/>
        </w:rPr>
      </w:pPr>
      <w:r w:rsidRPr="00DA0829">
        <w:rPr>
          <w:rFonts w:cstheme="minorHAnsi"/>
          <w:bCs/>
          <w:lang w:val="pl-PL"/>
        </w:rPr>
        <w:t>Przełożony w relacjach z podwładnymi;</w:t>
      </w:r>
    </w:p>
    <w:p w14:paraId="1961C0F1" w14:textId="77777777" w:rsidR="0033293D" w:rsidRPr="00DA0829" w:rsidRDefault="0033293D" w:rsidP="0033293D">
      <w:pPr>
        <w:numPr>
          <w:ilvl w:val="0"/>
          <w:numId w:val="14"/>
        </w:numPr>
        <w:shd w:val="clear" w:color="auto" w:fill="FFFFFF"/>
        <w:spacing w:after="100" w:afterAutospacing="1" w:line="360" w:lineRule="auto"/>
        <w:ind w:left="993" w:hanging="283"/>
        <w:contextualSpacing/>
        <w:rPr>
          <w:rFonts w:cstheme="minorHAnsi"/>
          <w:bCs/>
          <w:lang w:val="pl-PL"/>
        </w:rPr>
      </w:pPr>
      <w:r w:rsidRPr="00DA0829">
        <w:rPr>
          <w:rFonts w:cstheme="minorHAnsi"/>
          <w:bCs/>
          <w:lang w:val="pl-PL"/>
        </w:rPr>
        <w:t>Zasady kreowania właściwych postaw przez przełożonych;</w:t>
      </w:r>
    </w:p>
    <w:p w14:paraId="56339705" w14:textId="77777777" w:rsidR="0033293D" w:rsidRPr="00DA0829" w:rsidRDefault="0033293D" w:rsidP="0033293D">
      <w:pPr>
        <w:numPr>
          <w:ilvl w:val="0"/>
          <w:numId w:val="12"/>
        </w:numPr>
        <w:shd w:val="clear" w:color="auto" w:fill="FFFFFF"/>
        <w:spacing w:after="100" w:afterAutospacing="1" w:line="360" w:lineRule="auto"/>
        <w:contextualSpacing/>
        <w:rPr>
          <w:rFonts w:cstheme="minorHAnsi"/>
          <w:bCs/>
          <w:lang w:val="pl-PL"/>
        </w:rPr>
      </w:pPr>
      <w:r w:rsidRPr="00DA0829">
        <w:rPr>
          <w:rFonts w:cstheme="minorHAnsi"/>
          <w:bCs/>
          <w:lang w:val="pl-PL"/>
        </w:rPr>
        <w:t>Konflikt interesów</w:t>
      </w:r>
    </w:p>
    <w:p w14:paraId="143580DF" w14:textId="77777777" w:rsidR="0033293D" w:rsidRPr="00DA0829" w:rsidRDefault="0033293D" w:rsidP="0033293D">
      <w:pPr>
        <w:numPr>
          <w:ilvl w:val="0"/>
          <w:numId w:val="15"/>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Pojęcie konfliktu interesów;</w:t>
      </w:r>
    </w:p>
    <w:p w14:paraId="639DAD9F" w14:textId="77777777" w:rsidR="0033293D" w:rsidRPr="00DA0829" w:rsidRDefault="0033293D" w:rsidP="0033293D">
      <w:pPr>
        <w:numPr>
          <w:ilvl w:val="0"/>
          <w:numId w:val="15"/>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Identyfikacja ryzyka konfliktu interesów;</w:t>
      </w:r>
    </w:p>
    <w:p w14:paraId="331A98F6" w14:textId="77777777" w:rsidR="0033293D" w:rsidRPr="00DA0829" w:rsidRDefault="0033293D" w:rsidP="0033293D">
      <w:pPr>
        <w:numPr>
          <w:ilvl w:val="0"/>
          <w:numId w:val="15"/>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Sposoby zapobiegania konfliktom interesów;</w:t>
      </w:r>
    </w:p>
    <w:p w14:paraId="1E6AD3EF" w14:textId="77777777" w:rsidR="0033293D" w:rsidRPr="00DA0829" w:rsidRDefault="0033293D" w:rsidP="0033293D">
      <w:pPr>
        <w:numPr>
          <w:ilvl w:val="0"/>
          <w:numId w:val="15"/>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Ryzyko konfliktu interesów;</w:t>
      </w:r>
    </w:p>
    <w:p w14:paraId="03514501" w14:textId="77777777" w:rsidR="0033293D" w:rsidRPr="00DA0829" w:rsidRDefault="0033293D" w:rsidP="0033293D">
      <w:pPr>
        <w:numPr>
          <w:ilvl w:val="0"/>
          <w:numId w:val="15"/>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Ocena ryzyka;</w:t>
      </w:r>
    </w:p>
    <w:p w14:paraId="5FD0EE49" w14:textId="77777777" w:rsidR="0033293D" w:rsidRPr="00DA0829" w:rsidRDefault="0033293D" w:rsidP="0033293D">
      <w:pPr>
        <w:numPr>
          <w:ilvl w:val="0"/>
          <w:numId w:val="15"/>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Monitorowanie ryzyka.</w:t>
      </w:r>
    </w:p>
    <w:p w14:paraId="6D5245D4" w14:textId="77777777" w:rsidR="0033293D" w:rsidRPr="00DA0829" w:rsidRDefault="0033293D" w:rsidP="0033293D">
      <w:pPr>
        <w:numPr>
          <w:ilvl w:val="0"/>
          <w:numId w:val="12"/>
        </w:numPr>
        <w:shd w:val="clear" w:color="auto" w:fill="FFFFFF"/>
        <w:spacing w:after="100" w:afterAutospacing="1" w:line="360" w:lineRule="auto"/>
        <w:contextualSpacing/>
        <w:rPr>
          <w:rFonts w:cstheme="minorHAnsi"/>
          <w:bCs/>
          <w:lang w:val="pl-PL"/>
        </w:rPr>
      </w:pPr>
      <w:r w:rsidRPr="00DA0829">
        <w:rPr>
          <w:rFonts w:eastAsia="Calibri" w:cstheme="minorHAnsi"/>
          <w:bCs/>
          <w:shd w:val="clear" w:color="auto" w:fill="FFFFFF"/>
          <w:lang w:val="pl-PL"/>
        </w:rPr>
        <w:t>Korupcja</w:t>
      </w:r>
    </w:p>
    <w:p w14:paraId="084DC8A9" w14:textId="77777777" w:rsidR="0033293D" w:rsidRPr="00DA0829" w:rsidRDefault="0033293D" w:rsidP="0033293D">
      <w:pPr>
        <w:numPr>
          <w:ilvl w:val="0"/>
          <w:numId w:val="16"/>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Pojęcie korupcji w organizacji;</w:t>
      </w:r>
    </w:p>
    <w:p w14:paraId="2B17AB93" w14:textId="77777777" w:rsidR="0033293D" w:rsidRPr="00DA0829" w:rsidRDefault="0033293D" w:rsidP="0033293D">
      <w:pPr>
        <w:numPr>
          <w:ilvl w:val="0"/>
          <w:numId w:val="16"/>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Skutki zachowań korupcyjnych dla organizacji;</w:t>
      </w:r>
    </w:p>
    <w:p w14:paraId="461DF860" w14:textId="77777777" w:rsidR="0033293D" w:rsidRPr="00DA0829" w:rsidRDefault="0033293D" w:rsidP="0033293D">
      <w:pPr>
        <w:numPr>
          <w:ilvl w:val="0"/>
          <w:numId w:val="16"/>
        </w:numPr>
        <w:shd w:val="clear" w:color="auto" w:fill="FFFFFF"/>
        <w:spacing w:after="100" w:afterAutospacing="1" w:line="360" w:lineRule="auto"/>
        <w:ind w:left="993" w:hanging="284"/>
        <w:contextualSpacing/>
        <w:rPr>
          <w:rFonts w:cstheme="minorHAnsi"/>
          <w:bCs/>
          <w:lang w:val="pl-PL"/>
        </w:rPr>
      </w:pPr>
      <w:r w:rsidRPr="00DA0829">
        <w:rPr>
          <w:rFonts w:cstheme="minorHAnsi"/>
          <w:bCs/>
          <w:lang w:val="pl-PL"/>
        </w:rPr>
        <w:t>Przeciwdziałanie korupcji;</w:t>
      </w:r>
    </w:p>
    <w:p w14:paraId="06CE49C7" w14:textId="77777777" w:rsidR="0033293D" w:rsidRPr="00DA0829" w:rsidRDefault="0033293D" w:rsidP="0033293D">
      <w:pPr>
        <w:numPr>
          <w:ilvl w:val="0"/>
          <w:numId w:val="17"/>
        </w:numPr>
        <w:shd w:val="clear" w:color="auto" w:fill="FFFFFF"/>
        <w:spacing w:after="100" w:afterAutospacing="1" w:line="360" w:lineRule="auto"/>
        <w:ind w:left="709"/>
        <w:contextualSpacing/>
        <w:rPr>
          <w:rFonts w:cstheme="minorHAnsi"/>
          <w:bCs/>
          <w:lang w:val="pl-PL"/>
        </w:rPr>
      </w:pPr>
      <w:r w:rsidRPr="00DA0829">
        <w:rPr>
          <w:rFonts w:cstheme="minorHAnsi"/>
          <w:bCs/>
          <w:lang w:val="pl-PL"/>
        </w:rPr>
        <w:t>Nadużycia finansowe</w:t>
      </w:r>
    </w:p>
    <w:p w14:paraId="32F11509" w14:textId="77777777" w:rsidR="0033293D" w:rsidRPr="00DA0829" w:rsidRDefault="0033293D" w:rsidP="0033293D">
      <w:pPr>
        <w:numPr>
          <w:ilvl w:val="0"/>
          <w:numId w:val="18"/>
        </w:numPr>
        <w:shd w:val="clear" w:color="auto" w:fill="FFFFFF"/>
        <w:spacing w:after="100" w:afterAutospacing="1" w:line="360" w:lineRule="auto"/>
        <w:ind w:left="993"/>
        <w:contextualSpacing/>
        <w:rPr>
          <w:rFonts w:cstheme="minorHAnsi"/>
          <w:bCs/>
          <w:lang w:val="pl-PL"/>
        </w:rPr>
      </w:pPr>
      <w:r w:rsidRPr="00DA0829">
        <w:rPr>
          <w:rFonts w:cstheme="minorHAnsi"/>
          <w:bCs/>
          <w:lang w:val="pl-PL"/>
        </w:rPr>
        <w:t>Pojęcie nadużyć finansowych w organizacji;</w:t>
      </w:r>
    </w:p>
    <w:p w14:paraId="65C0C785" w14:textId="77777777" w:rsidR="0033293D" w:rsidRPr="0033293D" w:rsidRDefault="0033293D" w:rsidP="0033293D">
      <w:pPr>
        <w:numPr>
          <w:ilvl w:val="0"/>
          <w:numId w:val="18"/>
        </w:numPr>
        <w:shd w:val="clear" w:color="auto" w:fill="FFFFFF"/>
        <w:spacing w:after="100" w:afterAutospacing="1" w:line="360" w:lineRule="auto"/>
        <w:ind w:left="993"/>
        <w:contextualSpacing/>
        <w:rPr>
          <w:rFonts w:cstheme="minorHAnsi"/>
          <w:bCs/>
        </w:rPr>
      </w:pPr>
      <w:r w:rsidRPr="0033293D">
        <w:rPr>
          <w:rFonts w:cstheme="minorHAnsi"/>
          <w:bCs/>
        </w:rPr>
        <w:t>Przeciwdziałanie nadużyciom finansowym;</w:t>
      </w:r>
    </w:p>
    <w:p w14:paraId="2FB31D92" w14:textId="77777777" w:rsidR="0033293D" w:rsidRPr="0033293D" w:rsidRDefault="0033293D" w:rsidP="0033293D">
      <w:pPr>
        <w:numPr>
          <w:ilvl w:val="0"/>
          <w:numId w:val="17"/>
        </w:numPr>
        <w:shd w:val="clear" w:color="auto" w:fill="FFFFFF"/>
        <w:spacing w:after="100" w:afterAutospacing="1" w:line="360" w:lineRule="auto"/>
        <w:ind w:left="709"/>
        <w:contextualSpacing/>
        <w:rPr>
          <w:rFonts w:cstheme="minorHAnsi"/>
          <w:bCs/>
          <w:lang w:val="pl-PL"/>
        </w:rPr>
      </w:pPr>
      <w:r w:rsidRPr="0033293D">
        <w:rPr>
          <w:rFonts w:cstheme="minorHAnsi"/>
          <w:bCs/>
          <w:lang w:val="pl-PL"/>
        </w:rPr>
        <w:lastRenderedPageBreak/>
        <w:t>Podmioty uprawnione do reagowania w organizacji – podział kompetencji, rola kierownictwa, rola służb kadrowych;</w:t>
      </w:r>
    </w:p>
    <w:p w14:paraId="0582453B" w14:textId="77777777" w:rsidR="0033293D" w:rsidRPr="0033293D" w:rsidRDefault="0033293D" w:rsidP="0033293D">
      <w:pPr>
        <w:numPr>
          <w:ilvl w:val="0"/>
          <w:numId w:val="17"/>
        </w:numPr>
        <w:shd w:val="clear" w:color="auto" w:fill="FFFFFF"/>
        <w:spacing w:after="100" w:afterAutospacing="1" w:line="360" w:lineRule="auto"/>
        <w:ind w:left="709"/>
        <w:contextualSpacing/>
        <w:rPr>
          <w:rFonts w:cstheme="minorHAnsi"/>
          <w:bCs/>
          <w:lang w:val="pl-PL"/>
        </w:rPr>
      </w:pPr>
      <w:r w:rsidRPr="0033293D">
        <w:rPr>
          <w:rFonts w:cstheme="minorHAnsi"/>
          <w:bCs/>
          <w:lang w:val="pl-PL"/>
        </w:rPr>
        <w:t>Odpowiedzialność prawna pracowników za zachowania niezgodne z normami etycznymi – odpowiedzialność porządkowa, dyscyplinarna, za naruszenie przepisów przy udzielaniu zamówień publicznych oraz karna.</w:t>
      </w:r>
    </w:p>
    <w:p w14:paraId="71A69E14" w14:textId="77777777" w:rsidR="0033293D" w:rsidRPr="0033293D" w:rsidRDefault="0033293D" w:rsidP="0033293D">
      <w:pPr>
        <w:spacing w:before="360" w:line="360" w:lineRule="auto"/>
        <w:rPr>
          <w:rFonts w:eastAsia="Calibri" w:cstheme="minorHAnsi"/>
          <w:lang w:val="pl-PL"/>
        </w:rPr>
      </w:pPr>
      <w:r w:rsidRPr="0033293D">
        <w:rPr>
          <w:rFonts w:eastAsia="Calibri" w:cstheme="minorHAnsi"/>
          <w:lang w:val="pl-PL"/>
        </w:rPr>
        <w:t>Wskazane powyżej zagadnienia stanowią propozycję ze strony  Zamawiającego i powinny zostać rozszerzone przez Wykonawcę, uwzględniając przy tym kwestie wskazane przez Zamawiającego a program szkolenia powinien zostać  odpowiednio zaktualizowany i realizowany zgodnie z obowiązującym w dniu szkolenia stanem prawnym.</w:t>
      </w:r>
    </w:p>
    <w:p w14:paraId="200B6791" w14:textId="77777777" w:rsidR="0033293D" w:rsidRPr="0033293D" w:rsidRDefault="0033293D" w:rsidP="0033293D">
      <w:pPr>
        <w:spacing w:after="120" w:line="360" w:lineRule="auto"/>
        <w:rPr>
          <w:rFonts w:eastAsia="Times New Roman" w:cstheme="minorHAnsi"/>
          <w:lang w:val="pl-PL" w:eastAsia="pl-PL"/>
        </w:rPr>
      </w:pPr>
      <w:r w:rsidRPr="0033293D">
        <w:rPr>
          <w:rFonts w:cstheme="minorHAnsi"/>
          <w:lang w:val="pl-PL"/>
        </w:rPr>
        <w:t>Szkolenie powinno być przeprowadzone metodą wykładową z elementami praktycznymi w oparciu o prezentację multimedialną (wykład oparty na licznych przykładach, studiach przypadków).</w:t>
      </w:r>
    </w:p>
    <w:p w14:paraId="7090FAB7" w14:textId="77777777" w:rsidR="0033293D" w:rsidRPr="00A00BB2" w:rsidRDefault="0033293D" w:rsidP="0033293D">
      <w:pPr>
        <w:pStyle w:val="Nagwek1"/>
        <w:spacing w:after="240"/>
        <w:rPr>
          <w:lang w:val="pl-PL"/>
        </w:rPr>
      </w:pPr>
      <w:r w:rsidRPr="00A00BB2">
        <w:rPr>
          <w:lang w:val="pl-PL"/>
        </w:rPr>
        <w:t>III. Wymagania po stronie Wykonawcy:</w:t>
      </w:r>
    </w:p>
    <w:p w14:paraId="04EF44E8" w14:textId="77777777" w:rsidR="0033293D" w:rsidRPr="0033293D" w:rsidRDefault="0033293D" w:rsidP="0033293D">
      <w:pPr>
        <w:numPr>
          <w:ilvl w:val="0"/>
          <w:numId w:val="19"/>
        </w:numPr>
        <w:spacing w:line="360" w:lineRule="auto"/>
        <w:ind w:left="284" w:hanging="284"/>
        <w:rPr>
          <w:rFonts w:cstheme="minorHAnsi"/>
          <w:lang w:val="pl-PL"/>
        </w:rPr>
      </w:pPr>
      <w:r w:rsidRPr="0033293D">
        <w:rPr>
          <w:rFonts w:cstheme="minorHAnsi"/>
          <w:lang w:val="pl-PL"/>
        </w:rPr>
        <w:t xml:space="preserve">Zapewnienie przez Wykonawcę odpowiednio </w:t>
      </w:r>
      <w:r w:rsidRPr="00DA0829">
        <w:rPr>
          <w:rFonts w:cstheme="minorHAnsi"/>
          <w:b/>
          <w:bCs/>
          <w:lang w:val="pl-PL"/>
        </w:rPr>
        <w:t>wykwalifikowanego trenera, który spełnia poniższe warunk</w:t>
      </w:r>
      <w:r w:rsidRPr="0033293D">
        <w:rPr>
          <w:rFonts w:cstheme="minorHAnsi"/>
          <w:lang w:val="pl-PL"/>
        </w:rPr>
        <w:t xml:space="preserve">i: </w:t>
      </w:r>
    </w:p>
    <w:p w14:paraId="6A3326A9" w14:textId="77777777" w:rsidR="0033293D" w:rsidRPr="001219D9" w:rsidRDefault="0033293D" w:rsidP="0033293D">
      <w:pPr>
        <w:numPr>
          <w:ilvl w:val="1"/>
          <w:numId w:val="20"/>
        </w:numPr>
        <w:suppressAutoHyphens/>
        <w:autoSpaceDN w:val="0"/>
        <w:spacing w:line="360" w:lineRule="auto"/>
        <w:ind w:left="567"/>
        <w:textAlignment w:val="baseline"/>
        <w:rPr>
          <w:rFonts w:cstheme="minorHAnsi"/>
          <w:bCs/>
        </w:rPr>
      </w:pPr>
      <w:r w:rsidRPr="0033293D">
        <w:rPr>
          <w:rFonts w:cstheme="minorHAnsi"/>
          <w:lang w:val="pl-PL"/>
        </w:rPr>
        <w:t xml:space="preserve">Przeprowadzi szkolenie z zakresu tematycznego wskazanego </w:t>
      </w:r>
      <w:r w:rsidRPr="001219D9">
        <w:rPr>
          <w:rFonts w:cstheme="minorHAnsi"/>
          <w:bCs/>
          <w:color w:val="000000"/>
          <w:lang w:val="pl-PL"/>
        </w:rPr>
        <w:t xml:space="preserve">w pkt. </w:t>
      </w:r>
      <w:r w:rsidRPr="001219D9">
        <w:rPr>
          <w:rFonts w:cstheme="minorHAnsi"/>
          <w:bCs/>
          <w:color w:val="000000"/>
        </w:rPr>
        <w:t>II.</w:t>
      </w:r>
      <w:r w:rsidRPr="001219D9">
        <w:rPr>
          <w:rFonts w:cstheme="minorHAnsi"/>
          <w:bCs/>
        </w:rPr>
        <w:t xml:space="preserve"> </w:t>
      </w:r>
    </w:p>
    <w:p w14:paraId="475F0BF1" w14:textId="77777777" w:rsidR="0033293D" w:rsidRPr="0033293D" w:rsidRDefault="0033293D" w:rsidP="0033293D">
      <w:pPr>
        <w:suppressAutoHyphens/>
        <w:autoSpaceDN w:val="0"/>
        <w:spacing w:line="360" w:lineRule="auto"/>
        <w:ind w:left="567"/>
        <w:textAlignment w:val="baseline"/>
        <w:rPr>
          <w:rFonts w:cstheme="minorHAnsi"/>
          <w:b/>
          <w:color w:val="000000"/>
          <w:lang w:val="pl-PL"/>
        </w:rPr>
      </w:pPr>
      <w:r w:rsidRPr="0033293D">
        <w:rPr>
          <w:rFonts w:cstheme="minorHAnsi"/>
          <w:lang w:val="pl-PL"/>
        </w:rPr>
        <w:t xml:space="preserve">Szkolenie powinno się składać z co najmniej takich elementów jak: </w:t>
      </w:r>
    </w:p>
    <w:p w14:paraId="245A01A2" w14:textId="77777777" w:rsidR="0033293D" w:rsidRPr="0033293D" w:rsidRDefault="0033293D" w:rsidP="0033293D">
      <w:pPr>
        <w:pStyle w:val="Akapitzlist"/>
        <w:numPr>
          <w:ilvl w:val="0"/>
          <w:numId w:val="21"/>
        </w:numPr>
        <w:spacing w:after="160" w:line="360" w:lineRule="auto"/>
        <w:ind w:left="851" w:hanging="283"/>
        <w:rPr>
          <w:rFonts w:asciiTheme="minorHAnsi" w:hAnsiTheme="minorHAnsi" w:cstheme="minorHAnsi"/>
          <w:szCs w:val="24"/>
        </w:rPr>
      </w:pPr>
      <w:r w:rsidRPr="0033293D">
        <w:rPr>
          <w:rFonts w:asciiTheme="minorHAnsi" w:hAnsiTheme="minorHAnsi" w:cstheme="minorHAnsi"/>
          <w:szCs w:val="24"/>
        </w:rPr>
        <w:t xml:space="preserve">omówienie zawartości materiałów szkoleniowych (w tym: prezentacji oraz materiałów szkoleniowych, które otrzymają uczestnicy); </w:t>
      </w:r>
    </w:p>
    <w:p w14:paraId="2BFD589A" w14:textId="77777777" w:rsidR="0033293D" w:rsidRPr="0033293D" w:rsidRDefault="0033293D" w:rsidP="0033293D">
      <w:pPr>
        <w:pStyle w:val="Akapitzlist"/>
        <w:numPr>
          <w:ilvl w:val="0"/>
          <w:numId w:val="21"/>
        </w:numPr>
        <w:spacing w:after="160" w:line="360" w:lineRule="auto"/>
        <w:ind w:left="851" w:hanging="283"/>
        <w:rPr>
          <w:rFonts w:asciiTheme="minorHAnsi" w:hAnsiTheme="minorHAnsi" w:cstheme="minorHAnsi"/>
          <w:szCs w:val="24"/>
        </w:rPr>
      </w:pPr>
      <w:r w:rsidRPr="0033293D">
        <w:rPr>
          <w:rFonts w:asciiTheme="minorHAnsi" w:hAnsiTheme="minorHAnsi" w:cstheme="minorHAnsi"/>
          <w:szCs w:val="24"/>
        </w:rPr>
        <w:t xml:space="preserve">omówienie przykładów praktycznych; </w:t>
      </w:r>
    </w:p>
    <w:p w14:paraId="313CE0FD" w14:textId="77777777" w:rsidR="0033293D" w:rsidRPr="0033293D" w:rsidRDefault="0033293D" w:rsidP="0033293D">
      <w:pPr>
        <w:pStyle w:val="Akapitzlist"/>
        <w:numPr>
          <w:ilvl w:val="0"/>
          <w:numId w:val="21"/>
        </w:numPr>
        <w:spacing w:after="160" w:line="360" w:lineRule="auto"/>
        <w:ind w:left="851" w:hanging="283"/>
        <w:rPr>
          <w:rFonts w:asciiTheme="minorHAnsi" w:hAnsiTheme="minorHAnsi" w:cstheme="minorHAnsi"/>
          <w:szCs w:val="24"/>
        </w:rPr>
      </w:pPr>
      <w:r w:rsidRPr="0033293D">
        <w:rPr>
          <w:rFonts w:asciiTheme="minorHAnsi" w:hAnsiTheme="minorHAnsi" w:cstheme="minorHAnsi"/>
          <w:szCs w:val="24"/>
        </w:rPr>
        <w:t xml:space="preserve">udzielanie merytorycznych odpowiedzi na pytania uczestników (podawanie przykładów i wyczerpujących uzasadnień); </w:t>
      </w:r>
    </w:p>
    <w:p w14:paraId="079029F9" w14:textId="77777777" w:rsidR="0033293D" w:rsidRPr="0033293D" w:rsidRDefault="0033293D" w:rsidP="0033293D">
      <w:pPr>
        <w:pStyle w:val="Akapitzlist"/>
        <w:numPr>
          <w:ilvl w:val="0"/>
          <w:numId w:val="21"/>
        </w:numPr>
        <w:spacing w:line="360" w:lineRule="auto"/>
        <w:ind w:left="851" w:hanging="283"/>
        <w:rPr>
          <w:rFonts w:asciiTheme="minorHAnsi" w:hAnsiTheme="minorHAnsi" w:cstheme="minorHAnsi"/>
          <w:szCs w:val="24"/>
        </w:rPr>
      </w:pPr>
      <w:r w:rsidRPr="0033293D">
        <w:rPr>
          <w:rFonts w:asciiTheme="minorHAnsi" w:hAnsiTheme="minorHAnsi" w:cstheme="minorHAnsi"/>
          <w:szCs w:val="24"/>
        </w:rPr>
        <w:t>możliwość skorzystania z konsultacji. W przypadku, gdy uczestnicy szkolenia zgłoszą kwestie problemowe w zakresie merytorycznym, których trener nie będzie mógł rozstrzygnąć podczas szkolenia, Wykonawca zobowiązuje się zebrać pytania</w:t>
      </w:r>
      <w:r w:rsidRPr="0033293D">
        <w:rPr>
          <w:rFonts w:asciiTheme="minorHAnsi" w:hAnsiTheme="minorHAnsi" w:cstheme="minorHAnsi"/>
          <w:szCs w:val="24"/>
        </w:rPr>
        <w:br/>
        <w:t>i udzielić na nie odpowiedzi w formie pisemnej lub elektronicznej przekazując informacje Zamawiającemu w terminie do 14 dni od dnia szkolenia.</w:t>
      </w:r>
    </w:p>
    <w:p w14:paraId="40A6E3B0" w14:textId="77777777" w:rsidR="0033293D" w:rsidRPr="0033293D" w:rsidRDefault="0033293D" w:rsidP="0033293D">
      <w:pPr>
        <w:numPr>
          <w:ilvl w:val="0"/>
          <w:numId w:val="20"/>
        </w:numPr>
        <w:spacing w:line="360" w:lineRule="auto"/>
        <w:ind w:left="567" w:hanging="283"/>
        <w:rPr>
          <w:rFonts w:cstheme="minorHAnsi"/>
        </w:rPr>
      </w:pPr>
      <w:r w:rsidRPr="0033293D">
        <w:rPr>
          <w:rFonts w:cstheme="minorHAnsi"/>
        </w:rPr>
        <w:t>Spełnia poniższe warunki:</w:t>
      </w:r>
    </w:p>
    <w:p w14:paraId="5D79B38C" w14:textId="77777777" w:rsidR="0033293D" w:rsidRPr="0033293D" w:rsidRDefault="0033293D" w:rsidP="0033293D">
      <w:pPr>
        <w:pStyle w:val="Akapitzlist"/>
        <w:numPr>
          <w:ilvl w:val="0"/>
          <w:numId w:val="22"/>
        </w:numPr>
        <w:spacing w:after="200" w:line="360" w:lineRule="auto"/>
        <w:ind w:left="851" w:hanging="284"/>
        <w:rPr>
          <w:rFonts w:asciiTheme="minorHAnsi" w:hAnsiTheme="minorHAnsi" w:cstheme="minorHAnsi"/>
          <w:szCs w:val="24"/>
        </w:rPr>
      </w:pPr>
      <w:r w:rsidRPr="0033293D">
        <w:rPr>
          <w:rFonts w:asciiTheme="minorHAnsi" w:hAnsiTheme="minorHAnsi" w:cstheme="minorHAnsi"/>
          <w:szCs w:val="24"/>
        </w:rPr>
        <w:t>Posiada wykształcenie wyższe.</w:t>
      </w:r>
    </w:p>
    <w:p w14:paraId="20E9EF2F" w14:textId="2A2E2DF7" w:rsidR="0033293D" w:rsidRPr="00A14238" w:rsidRDefault="0033293D" w:rsidP="00A14238">
      <w:pPr>
        <w:numPr>
          <w:ilvl w:val="0"/>
          <w:numId w:val="22"/>
        </w:numPr>
        <w:spacing w:after="240" w:line="360" w:lineRule="auto"/>
        <w:ind w:left="851" w:hanging="284"/>
        <w:contextualSpacing/>
        <w:rPr>
          <w:rFonts w:eastAsiaTheme="minorHAnsi"/>
          <w:lang w:val="pl-PL"/>
        </w:rPr>
      </w:pPr>
      <w:r w:rsidRPr="00DA0829">
        <w:rPr>
          <w:rFonts w:cstheme="minorHAnsi"/>
          <w:lang w:val="pl-PL"/>
        </w:rPr>
        <w:t xml:space="preserve">Przeprowadził min. 200 godzin szkoleń z zakresu </w:t>
      </w:r>
      <w:r w:rsidRPr="00DA0829">
        <w:rPr>
          <w:rFonts w:cstheme="minorHAnsi"/>
          <w:i/>
          <w:iCs/>
          <w:lang w:val="pl-PL"/>
        </w:rPr>
        <w:t>„Etyczna postawa i skuteczne przeciwdziałanie zjawiskom korupcyjnym, konfliktowi interesów, nadużyciom finansowym, w świetle obowiązujących przepisów prawa”</w:t>
      </w:r>
      <w:r w:rsidRPr="00DA0829">
        <w:rPr>
          <w:rFonts w:cstheme="minorHAnsi"/>
          <w:iCs/>
          <w:lang w:val="pl-PL"/>
        </w:rPr>
        <w:t>.</w:t>
      </w:r>
      <w:r w:rsidR="00A14238">
        <w:rPr>
          <w:rFonts w:eastAsiaTheme="minorHAnsi"/>
          <w:lang w:val="pl-PL"/>
        </w:rPr>
        <w:br/>
      </w:r>
      <w:r w:rsidR="00EB06CA" w:rsidRPr="00A14238">
        <w:rPr>
          <w:rFonts w:cstheme="minorHAnsi"/>
          <w:iCs/>
          <w:lang w:val="pl-PL"/>
        </w:rPr>
        <w:br/>
      </w:r>
      <w:r w:rsidR="00EB06CA" w:rsidRPr="00A14238">
        <w:rPr>
          <w:lang w:val="pl-PL"/>
        </w:rPr>
        <w:lastRenderedPageBreak/>
        <w:t>Powyższe oznacza, że wykazane szkolenia powinny obejmować zakresem tematy wskazane w punkcie II Opisu przedmiotu zamówienia, m.in. tematy: prawnego uregulowania z zakresu etyki, kodeks etyki urzędnika, konflikt interesów, korupcja, nadużycia finansowe. Ponadto szkolenia mają być w całości poświęcone wskazanej tematyce, nie zostaną uznane za prawidłowo wykazane godziny szkoleń będące elementem w szkoleniu poświęconym innym zagadnieniom.</w:t>
      </w:r>
    </w:p>
    <w:p w14:paraId="49899213" w14:textId="77777777" w:rsidR="0033293D" w:rsidRPr="0033293D" w:rsidRDefault="0033293D" w:rsidP="0033293D">
      <w:pPr>
        <w:pStyle w:val="Akapitzlist"/>
        <w:numPr>
          <w:ilvl w:val="0"/>
          <w:numId w:val="19"/>
        </w:numPr>
        <w:spacing w:after="200" w:line="360" w:lineRule="auto"/>
        <w:ind w:left="284" w:hanging="284"/>
        <w:rPr>
          <w:rFonts w:asciiTheme="minorHAnsi" w:hAnsiTheme="minorHAnsi" w:cstheme="minorHAnsi"/>
          <w:szCs w:val="24"/>
        </w:rPr>
      </w:pPr>
      <w:r w:rsidRPr="0033293D">
        <w:rPr>
          <w:rFonts w:asciiTheme="minorHAnsi" w:hAnsiTheme="minorHAnsi" w:cstheme="minorHAnsi"/>
          <w:szCs w:val="24"/>
        </w:rPr>
        <w:t>Szkolenie odbędzie się na platformie przystosowanej do przeprowadzenia szkoleń online:</w:t>
      </w:r>
    </w:p>
    <w:p w14:paraId="3DB5BEFD" w14:textId="77777777" w:rsidR="0033293D" w:rsidRPr="0033293D" w:rsidRDefault="0033293D" w:rsidP="0033293D">
      <w:pPr>
        <w:pStyle w:val="Akapitzlist"/>
        <w:numPr>
          <w:ilvl w:val="0"/>
          <w:numId w:val="23"/>
        </w:numPr>
        <w:spacing w:after="200" w:line="360" w:lineRule="auto"/>
        <w:ind w:left="567" w:hanging="283"/>
        <w:rPr>
          <w:rFonts w:asciiTheme="minorHAnsi" w:hAnsiTheme="minorHAnsi" w:cstheme="minorHAnsi"/>
          <w:szCs w:val="24"/>
        </w:rPr>
      </w:pPr>
      <w:r w:rsidRPr="0033293D">
        <w:rPr>
          <w:rFonts w:asciiTheme="minorHAnsi" w:hAnsiTheme="minorHAnsi" w:cstheme="minorHAnsi"/>
          <w:szCs w:val="24"/>
        </w:rPr>
        <w:t>Szkolenie w czasie rzeczywistym - nie jest to uprzednio nagrany materiał;</w:t>
      </w:r>
    </w:p>
    <w:p w14:paraId="006CD2D2" w14:textId="77777777" w:rsidR="0033293D" w:rsidRPr="0033293D" w:rsidRDefault="0033293D" w:rsidP="0033293D">
      <w:pPr>
        <w:pStyle w:val="Akapitzlist"/>
        <w:numPr>
          <w:ilvl w:val="0"/>
          <w:numId w:val="23"/>
        </w:numPr>
        <w:spacing w:after="200" w:line="360" w:lineRule="auto"/>
        <w:ind w:left="567" w:hanging="283"/>
        <w:rPr>
          <w:rFonts w:asciiTheme="minorHAnsi" w:hAnsiTheme="minorHAnsi" w:cstheme="minorHAnsi"/>
          <w:szCs w:val="24"/>
        </w:rPr>
      </w:pPr>
      <w:r w:rsidRPr="0033293D">
        <w:rPr>
          <w:rFonts w:asciiTheme="minorHAnsi" w:hAnsiTheme="minorHAnsi" w:cstheme="minorHAnsi"/>
          <w:szCs w:val="24"/>
        </w:rPr>
        <w:t>Możliwość zadawania pytań i dyskusji z innymi uczestnikami poprzez czat;</w:t>
      </w:r>
    </w:p>
    <w:p w14:paraId="69E06CC5" w14:textId="77777777" w:rsidR="0033293D" w:rsidRPr="0033293D" w:rsidRDefault="0033293D" w:rsidP="0033293D">
      <w:pPr>
        <w:pStyle w:val="Akapitzlist"/>
        <w:numPr>
          <w:ilvl w:val="0"/>
          <w:numId w:val="23"/>
        </w:numPr>
        <w:spacing w:after="200" w:line="360" w:lineRule="auto"/>
        <w:ind w:left="567" w:hanging="283"/>
        <w:rPr>
          <w:rFonts w:asciiTheme="minorHAnsi" w:hAnsiTheme="minorHAnsi" w:cstheme="minorHAnsi"/>
          <w:szCs w:val="24"/>
        </w:rPr>
      </w:pPr>
      <w:r w:rsidRPr="0033293D">
        <w:rPr>
          <w:rFonts w:asciiTheme="minorHAnsi" w:hAnsiTheme="minorHAnsi" w:cstheme="minorHAnsi"/>
          <w:szCs w:val="24"/>
        </w:rPr>
        <w:t xml:space="preserve">Szkolenie musi być dostępne na komputerze/tablecie/smartfonie - z dowolnego miejsca. </w:t>
      </w:r>
    </w:p>
    <w:p w14:paraId="61B9C165" w14:textId="77777777" w:rsidR="0033293D" w:rsidRPr="0033293D" w:rsidRDefault="0033293D" w:rsidP="0033293D">
      <w:pPr>
        <w:pStyle w:val="Akapitzlist"/>
        <w:numPr>
          <w:ilvl w:val="0"/>
          <w:numId w:val="24"/>
        </w:numPr>
        <w:spacing w:after="200" w:line="360" w:lineRule="auto"/>
        <w:ind w:left="284" w:hanging="284"/>
        <w:rPr>
          <w:rFonts w:asciiTheme="minorHAnsi" w:hAnsiTheme="minorHAnsi" w:cstheme="minorHAnsi"/>
          <w:szCs w:val="24"/>
        </w:rPr>
      </w:pPr>
      <w:r w:rsidRPr="0033293D">
        <w:rPr>
          <w:rFonts w:asciiTheme="minorHAnsi" w:hAnsiTheme="minorHAnsi" w:cstheme="minorHAnsi"/>
          <w:szCs w:val="24"/>
        </w:rPr>
        <w:t>Wykonawca dopełni należytej staranności, aby szkolenie wyświetlało się poprawnie oraz bez niedogodności na wszystkich wymienionych urządzeniach.</w:t>
      </w:r>
    </w:p>
    <w:p w14:paraId="2E3D205A" w14:textId="77777777" w:rsidR="0033293D" w:rsidRPr="0033293D" w:rsidRDefault="0033293D" w:rsidP="0033293D">
      <w:pPr>
        <w:pStyle w:val="Akapitzlist"/>
        <w:numPr>
          <w:ilvl w:val="0"/>
          <w:numId w:val="24"/>
        </w:numPr>
        <w:spacing w:after="200" w:line="360" w:lineRule="auto"/>
        <w:ind w:left="284" w:hanging="284"/>
        <w:rPr>
          <w:rFonts w:asciiTheme="minorHAnsi" w:hAnsiTheme="minorHAnsi" w:cstheme="minorHAnsi"/>
          <w:szCs w:val="24"/>
        </w:rPr>
      </w:pPr>
      <w:r w:rsidRPr="0033293D">
        <w:rPr>
          <w:rFonts w:asciiTheme="minorHAnsi" w:hAnsiTheme="minorHAnsi" w:cstheme="minorHAnsi"/>
          <w:bCs/>
          <w:szCs w:val="24"/>
        </w:rPr>
        <w:t xml:space="preserve">Wykonawca zapewni organizację szkolenia w sposób zdalny, przy czym nie może się to wiązać z dodatkowymi kosztami po stronie Zamawiającego lub Uczestnika szkolenia (np. koszt zakupu aplikacji do videokonferencji). </w:t>
      </w:r>
    </w:p>
    <w:p w14:paraId="7A0EDC4E" w14:textId="0E971C2D" w:rsidR="0033293D" w:rsidRPr="0033293D" w:rsidRDefault="0033293D" w:rsidP="0033293D">
      <w:pPr>
        <w:pStyle w:val="Akapitzlist"/>
        <w:numPr>
          <w:ilvl w:val="0"/>
          <w:numId w:val="24"/>
        </w:numPr>
        <w:spacing w:after="200" w:line="360" w:lineRule="auto"/>
        <w:ind w:left="284" w:hanging="284"/>
        <w:rPr>
          <w:rFonts w:asciiTheme="minorHAnsi" w:hAnsiTheme="minorHAnsi" w:cstheme="minorHAnsi"/>
          <w:szCs w:val="24"/>
        </w:rPr>
      </w:pPr>
      <w:r w:rsidRPr="0033293D">
        <w:rPr>
          <w:rFonts w:asciiTheme="minorHAnsi" w:hAnsiTheme="minorHAnsi" w:cstheme="minorHAnsi"/>
          <w:bCs/>
          <w:szCs w:val="24"/>
        </w:rPr>
        <w:t xml:space="preserve">Platforma, na której odbędzie się szkolenie powinna być dostępna bezpośrednio przez ogólnodostępną przeglądarkę internetową, np. Google Chrome. Uczestnicy szkolenia będą zaopatrzeni we własny sprzęt komputerowy z dostępem do Internetu. </w:t>
      </w:r>
    </w:p>
    <w:p w14:paraId="2726A4B5" w14:textId="77777777" w:rsidR="0033293D" w:rsidRPr="0033293D" w:rsidRDefault="0033293D" w:rsidP="0033293D">
      <w:pPr>
        <w:pStyle w:val="Akapitzlist"/>
        <w:numPr>
          <w:ilvl w:val="0"/>
          <w:numId w:val="24"/>
        </w:numPr>
        <w:spacing w:after="200" w:line="360" w:lineRule="auto"/>
        <w:ind w:left="284" w:hanging="284"/>
        <w:rPr>
          <w:rFonts w:asciiTheme="minorHAnsi" w:hAnsiTheme="minorHAnsi" w:cstheme="minorHAnsi"/>
          <w:szCs w:val="24"/>
        </w:rPr>
      </w:pPr>
      <w:r w:rsidRPr="0033293D">
        <w:rPr>
          <w:rFonts w:asciiTheme="minorHAnsi" w:hAnsiTheme="minorHAnsi" w:cstheme="minorHAnsi"/>
          <w:bCs/>
          <w:szCs w:val="24"/>
        </w:rPr>
        <w:t>Wykonawca gwarantuje, iż udział w szkoleniu nie powoduje po stronie Uczestnika instalacji jakiegokolwiek oprogramowania bez jego wiedzy i zgody, a udział w szkoleniu nie wiąże się z instalacją oprogramowania dedykowanego.</w:t>
      </w:r>
    </w:p>
    <w:p w14:paraId="10897DB6" w14:textId="77777777" w:rsidR="0033293D" w:rsidRPr="0033293D" w:rsidRDefault="0033293D" w:rsidP="0033293D">
      <w:pPr>
        <w:pStyle w:val="Akapitzlist"/>
        <w:numPr>
          <w:ilvl w:val="0"/>
          <w:numId w:val="24"/>
        </w:numPr>
        <w:spacing w:after="200" w:line="360" w:lineRule="auto"/>
        <w:ind w:left="284" w:hanging="284"/>
        <w:rPr>
          <w:rFonts w:asciiTheme="minorHAnsi" w:hAnsiTheme="minorHAnsi" w:cstheme="minorHAnsi"/>
          <w:bCs/>
          <w:szCs w:val="24"/>
        </w:rPr>
      </w:pPr>
      <w:r w:rsidRPr="0033293D">
        <w:rPr>
          <w:rFonts w:asciiTheme="minorHAnsi" w:hAnsiTheme="minorHAnsi" w:cstheme="minorHAnsi"/>
          <w:bCs/>
          <w:szCs w:val="24"/>
        </w:rPr>
        <w:t xml:space="preserve">Wykonawca prześle na adresy e-mail Uczestników wskazanych przez Zamawiającego oraz adres e-mail Zamawiającego, link i hasło do logowania się na szkolenie/platformę szkoleniową najpóźniej 1 dzień przed planowanym szkoleniem. </w:t>
      </w:r>
    </w:p>
    <w:p w14:paraId="05A86D50" w14:textId="0164AAF5" w:rsidR="0033293D" w:rsidRPr="0033293D" w:rsidRDefault="0033293D" w:rsidP="0033293D">
      <w:pPr>
        <w:pStyle w:val="Akapitzlist"/>
        <w:numPr>
          <w:ilvl w:val="0"/>
          <w:numId w:val="24"/>
        </w:numPr>
        <w:spacing w:after="200" w:line="360" w:lineRule="auto"/>
        <w:ind w:left="284" w:hanging="284"/>
        <w:rPr>
          <w:rFonts w:asciiTheme="minorHAnsi" w:hAnsiTheme="minorHAnsi" w:cstheme="minorHAnsi"/>
          <w:bCs/>
          <w:szCs w:val="24"/>
        </w:rPr>
      </w:pPr>
      <w:r w:rsidRPr="0033293D">
        <w:rPr>
          <w:rFonts w:asciiTheme="minorHAnsi" w:hAnsiTheme="minorHAnsi" w:cstheme="minorHAnsi"/>
          <w:bCs/>
          <w:szCs w:val="24"/>
        </w:rPr>
        <w:t>Wykonawca przekaże</w:t>
      </w:r>
      <w:r w:rsidRPr="0033293D">
        <w:rPr>
          <w:rFonts w:asciiTheme="minorHAnsi" w:hAnsiTheme="minorHAnsi" w:cstheme="minorHAnsi"/>
          <w:szCs w:val="24"/>
        </w:rPr>
        <w:t xml:space="preserve"> </w:t>
      </w:r>
      <w:r w:rsidRPr="0033293D">
        <w:rPr>
          <w:rFonts w:asciiTheme="minorHAnsi" w:hAnsiTheme="minorHAnsi" w:cstheme="minorHAnsi"/>
          <w:bCs/>
          <w:szCs w:val="24"/>
        </w:rPr>
        <w:t>Zamawiającemu, na 7 dni roboczych przed planowanym szkoleniem, wymagania odnośnie przeglądarki internetowej (wersja przeglądarki, szybkość Internetu) rekomendowanej do prawidłowego odbioru szkolenia on-line.</w:t>
      </w:r>
    </w:p>
    <w:p w14:paraId="29764066" w14:textId="77777777" w:rsidR="0033293D" w:rsidRPr="0033293D" w:rsidRDefault="0033293D" w:rsidP="0033293D">
      <w:pPr>
        <w:pStyle w:val="Akapitzlist"/>
        <w:numPr>
          <w:ilvl w:val="0"/>
          <w:numId w:val="24"/>
        </w:numPr>
        <w:spacing w:line="360" w:lineRule="auto"/>
        <w:ind w:left="284" w:hanging="284"/>
        <w:rPr>
          <w:rFonts w:asciiTheme="minorHAnsi" w:hAnsiTheme="minorHAnsi" w:cstheme="minorHAnsi"/>
          <w:bCs/>
          <w:szCs w:val="24"/>
        </w:rPr>
      </w:pPr>
      <w:r w:rsidRPr="0033293D">
        <w:rPr>
          <w:rFonts w:asciiTheme="minorHAnsi" w:hAnsiTheme="minorHAnsi" w:cstheme="minorHAnsi"/>
          <w:szCs w:val="24"/>
        </w:rPr>
        <w:t xml:space="preserve">Do przeprowadzenia szkolenia Wykonawca zapewni dla trenera specjalnie zaaranżowane pomieszczenie z dostępem do sprzętu komputerowego ( z odpowiednim oprogramowaniem, dostępem do internetu), umożliwiające prawidłowe przeprowadzenie szkolenia on-line. Pomieszczenie przeznaczone do transmisji szkolenia musi być oznakowane zgodnie z </w:t>
      </w:r>
      <w:r w:rsidRPr="0033293D">
        <w:rPr>
          <w:rFonts w:asciiTheme="minorHAnsi" w:hAnsiTheme="minorHAnsi" w:cstheme="minorHAnsi"/>
          <w:color w:val="000000"/>
          <w:szCs w:val="24"/>
        </w:rPr>
        <w:t>wytycznymi Zamawiającego.</w:t>
      </w:r>
    </w:p>
    <w:p w14:paraId="38915495" w14:textId="77777777" w:rsidR="0033293D" w:rsidRPr="0033293D" w:rsidRDefault="0033293D" w:rsidP="0033293D">
      <w:pPr>
        <w:numPr>
          <w:ilvl w:val="0"/>
          <w:numId w:val="24"/>
        </w:numPr>
        <w:spacing w:line="360" w:lineRule="auto"/>
        <w:ind w:left="284" w:hanging="426"/>
        <w:rPr>
          <w:rFonts w:eastAsia="Calibri" w:cstheme="minorHAnsi"/>
          <w:lang w:val="pl-PL"/>
        </w:rPr>
      </w:pPr>
      <w:r w:rsidRPr="0033293D">
        <w:rPr>
          <w:rFonts w:eastAsia="Calibri" w:cstheme="minorHAnsi"/>
          <w:lang w:val="pl-PL"/>
        </w:rPr>
        <w:lastRenderedPageBreak/>
        <w:t>W przypadku, gdy sytuacja epidemiologiczna w kraju uniemożliwi przeprowadzenie szkolenia on-line z pomieszczenia udostępnionego przez Wykonawcę, Wykonawca ma prawo wskazać inną lokalizację transmisji szkolenia.</w:t>
      </w:r>
    </w:p>
    <w:p w14:paraId="3A66B591" w14:textId="77777777" w:rsidR="0033293D" w:rsidRPr="0033293D" w:rsidRDefault="0033293D" w:rsidP="0033293D">
      <w:pPr>
        <w:pStyle w:val="Akapitzlist"/>
        <w:numPr>
          <w:ilvl w:val="0"/>
          <w:numId w:val="24"/>
        </w:numPr>
        <w:spacing w:after="200" w:line="360" w:lineRule="auto"/>
        <w:ind w:left="284" w:hanging="426"/>
        <w:rPr>
          <w:rFonts w:asciiTheme="minorHAnsi" w:eastAsia="Calibri" w:hAnsiTheme="minorHAnsi" w:cstheme="minorHAnsi"/>
          <w:bCs/>
          <w:szCs w:val="24"/>
          <w:lang w:eastAsia="en-US"/>
        </w:rPr>
      </w:pPr>
      <w:r w:rsidRPr="0033293D">
        <w:rPr>
          <w:rFonts w:asciiTheme="minorHAnsi" w:hAnsiTheme="minorHAnsi" w:cstheme="minorHAnsi"/>
          <w:szCs w:val="24"/>
        </w:rPr>
        <w:t>Zamawiający nie ponosi odpowiedzialności za brak możliwości korzystania z części lub całości zasobów szkolenia/platformy szkoleniowej, jeśli niemożność ta spowodowana jest brakami technicznymi po stronie Uczestnika, w szczególności z powodu niewłaściwej konfiguracji przeglądarki internetowej czy niedostatecznej wydajności sprzętu.</w:t>
      </w:r>
    </w:p>
    <w:p w14:paraId="11504290" w14:textId="77777777" w:rsidR="0033293D" w:rsidRPr="0033293D" w:rsidRDefault="0033293D" w:rsidP="0033293D">
      <w:pPr>
        <w:pStyle w:val="Akapitzlist"/>
        <w:numPr>
          <w:ilvl w:val="0"/>
          <w:numId w:val="24"/>
        </w:numPr>
        <w:spacing w:after="200" w:line="360" w:lineRule="auto"/>
        <w:ind w:left="284" w:hanging="426"/>
        <w:rPr>
          <w:rFonts w:asciiTheme="minorHAnsi" w:hAnsiTheme="minorHAnsi" w:cstheme="minorHAnsi"/>
          <w:bCs/>
          <w:szCs w:val="24"/>
        </w:rPr>
      </w:pPr>
      <w:r w:rsidRPr="0033293D">
        <w:rPr>
          <w:rFonts w:asciiTheme="minorHAnsi" w:hAnsiTheme="minorHAnsi" w:cstheme="minorHAnsi"/>
          <w:szCs w:val="24"/>
        </w:rPr>
        <w:t xml:space="preserve">Wykonawca </w:t>
      </w:r>
      <w:r w:rsidRPr="0033293D">
        <w:rPr>
          <w:rFonts w:asciiTheme="minorHAnsi" w:hAnsiTheme="minorHAnsi" w:cstheme="minorHAnsi"/>
          <w:bCs/>
          <w:szCs w:val="24"/>
        </w:rPr>
        <w:t>przygotuje materiały szkoleniowe, w tym prezentacje multimedialne prezentowane podczas szkolenia, dodatkowe materiały merytoryczne, program szkolenia oraz ankiety ewaluacyjne.</w:t>
      </w:r>
    </w:p>
    <w:p w14:paraId="4F163B58" w14:textId="77777777" w:rsidR="0033293D" w:rsidRPr="0033293D" w:rsidRDefault="0033293D" w:rsidP="0033293D">
      <w:pPr>
        <w:pStyle w:val="Akapitzlist"/>
        <w:numPr>
          <w:ilvl w:val="0"/>
          <w:numId w:val="24"/>
        </w:numPr>
        <w:spacing w:after="200" w:line="360" w:lineRule="auto"/>
        <w:ind w:left="284" w:hanging="426"/>
        <w:rPr>
          <w:rFonts w:asciiTheme="minorHAnsi" w:hAnsiTheme="minorHAnsi" w:cstheme="minorHAnsi"/>
          <w:bCs/>
          <w:szCs w:val="24"/>
        </w:rPr>
      </w:pPr>
      <w:r w:rsidRPr="0033293D">
        <w:rPr>
          <w:rFonts w:asciiTheme="minorHAnsi" w:hAnsiTheme="minorHAnsi" w:cstheme="minorHAnsi"/>
          <w:bCs/>
          <w:szCs w:val="24"/>
        </w:rPr>
        <w:t>Wykonawca</w:t>
      </w:r>
      <w:r w:rsidRPr="0033293D">
        <w:rPr>
          <w:rFonts w:asciiTheme="minorHAnsi" w:hAnsiTheme="minorHAnsi" w:cstheme="minorHAnsi"/>
          <w:b/>
          <w:szCs w:val="24"/>
        </w:rPr>
        <w:t xml:space="preserve"> </w:t>
      </w:r>
      <w:r w:rsidRPr="0033293D">
        <w:rPr>
          <w:rFonts w:asciiTheme="minorHAnsi" w:hAnsiTheme="minorHAnsi" w:cstheme="minorHAnsi"/>
          <w:szCs w:val="24"/>
        </w:rPr>
        <w:t>przedstawi do akceptacji Zamawiającego wzór certyfikatu/zaświadczenia, wzór ankiety, program szkolenia oraz materiały szkoleniowe o treści adekwatnej do omawianej tematyki szkolenia, opatrzone odpowiednimi logotypami w terminie 5 dni roboczych od dnia podpisania umowy. Materiały muszą zostać opatrzone odpowiednimi znakami, zgodnie z</w:t>
      </w:r>
      <w:r w:rsidRPr="0033293D">
        <w:rPr>
          <w:rFonts w:asciiTheme="minorHAnsi" w:hAnsiTheme="minorHAnsi" w:cstheme="minorHAnsi"/>
          <w:i/>
          <w:szCs w:val="24"/>
        </w:rPr>
        <w:t xml:space="preserve"> </w:t>
      </w:r>
      <w:r w:rsidRPr="0033293D">
        <w:rPr>
          <w:rFonts w:asciiTheme="minorHAnsi" w:hAnsiTheme="minorHAnsi" w:cstheme="minorHAnsi"/>
          <w:i/>
          <w:color w:val="000000"/>
          <w:szCs w:val="24"/>
        </w:rPr>
        <w:t>Księgą Tożsamości Wizualnej marki Fundusze Europejskie 2021 – 2027</w:t>
      </w:r>
      <w:r w:rsidRPr="0033293D">
        <w:rPr>
          <w:rFonts w:asciiTheme="minorHAnsi" w:hAnsiTheme="minorHAnsi" w:cstheme="minorHAnsi"/>
          <w:szCs w:val="24"/>
        </w:rPr>
        <w:t>. Wszystkie znaki należy zamieścić w wersji pełno kolorowej. Zamawiający zastrzega sobie prawo doprecyzowania zagadnień szkolenia oraz ilości osób w grupach szkoleniowych. Akceptacja nastąpi drogą elektroniczną.</w:t>
      </w:r>
    </w:p>
    <w:p w14:paraId="22EF7F2E" w14:textId="77777777" w:rsidR="0033293D" w:rsidRPr="0033293D" w:rsidRDefault="0033293D" w:rsidP="0033293D">
      <w:pPr>
        <w:pStyle w:val="Akapitzlist"/>
        <w:numPr>
          <w:ilvl w:val="0"/>
          <w:numId w:val="24"/>
        </w:numPr>
        <w:spacing w:after="200" w:line="360" w:lineRule="auto"/>
        <w:ind w:left="284" w:hanging="426"/>
        <w:rPr>
          <w:rFonts w:asciiTheme="minorHAnsi" w:hAnsiTheme="minorHAnsi" w:cstheme="minorHAnsi"/>
          <w:bCs/>
          <w:szCs w:val="24"/>
        </w:rPr>
      </w:pPr>
      <w:r w:rsidRPr="0033293D">
        <w:rPr>
          <w:rFonts w:asciiTheme="minorHAnsi" w:hAnsiTheme="minorHAnsi" w:cstheme="minorHAnsi"/>
          <w:szCs w:val="24"/>
        </w:rPr>
        <w:t xml:space="preserve">Wykonawca przygotuje certyfikaty lub zaświadczenia dotyczące ukończenia szkolenia dla uczestników każdej grupy szkoleniowej. Certyfikaty/ zaświadczenia Wykonawca wykona każdorazowo na podstawie list uczestników przesłanych przez Zamawiającego, na 1 dzień roboczy (do godz.12:00) przed planowanym terminem szkolenia danej grupy. Kserokopie ww. dokumentów Wykonawca dostarczy do Zamawiającego w przeciągu 5 dni roboczych od dnia wykonania usługi (szkolenia). </w:t>
      </w:r>
    </w:p>
    <w:p w14:paraId="58EEC3E1" w14:textId="77777777" w:rsidR="0033293D" w:rsidRPr="0033293D" w:rsidRDefault="0033293D" w:rsidP="0033293D">
      <w:pPr>
        <w:pStyle w:val="Akapitzlist"/>
        <w:numPr>
          <w:ilvl w:val="0"/>
          <w:numId w:val="24"/>
        </w:numPr>
        <w:suppressAutoHyphens/>
        <w:autoSpaceDN w:val="0"/>
        <w:spacing w:after="200" w:line="360" w:lineRule="auto"/>
        <w:ind w:left="284" w:hanging="426"/>
        <w:textAlignment w:val="baseline"/>
        <w:rPr>
          <w:rFonts w:asciiTheme="minorHAnsi" w:hAnsiTheme="minorHAnsi" w:cstheme="minorHAnsi"/>
          <w:color w:val="000000"/>
          <w:szCs w:val="24"/>
        </w:rPr>
      </w:pPr>
      <w:r w:rsidRPr="0033293D">
        <w:rPr>
          <w:rFonts w:asciiTheme="minorHAnsi" w:hAnsiTheme="minorHAnsi" w:cstheme="minorHAnsi"/>
          <w:szCs w:val="24"/>
        </w:rPr>
        <w:t xml:space="preserve">Wykonawca </w:t>
      </w:r>
      <w:r w:rsidRPr="0033293D">
        <w:rPr>
          <w:rFonts w:asciiTheme="minorHAnsi" w:hAnsiTheme="minorHAnsi" w:cstheme="minorHAnsi"/>
          <w:color w:val="000000"/>
          <w:szCs w:val="24"/>
        </w:rPr>
        <w:t>przedstawi każdorazowo listę logowań na platformie i umieści ww. listę uczestników w raporcie poszkoleniowym.</w:t>
      </w:r>
    </w:p>
    <w:p w14:paraId="5ADD631B" w14:textId="77777777" w:rsidR="0033293D" w:rsidRPr="0033293D" w:rsidRDefault="0033293D" w:rsidP="0033293D">
      <w:pPr>
        <w:pStyle w:val="Akapitzlist"/>
        <w:numPr>
          <w:ilvl w:val="0"/>
          <w:numId w:val="24"/>
        </w:numPr>
        <w:spacing w:after="200" w:line="360" w:lineRule="auto"/>
        <w:ind w:left="284" w:hanging="426"/>
        <w:rPr>
          <w:rFonts w:asciiTheme="minorHAnsi" w:hAnsiTheme="minorHAnsi" w:cstheme="minorHAnsi"/>
          <w:bCs/>
          <w:szCs w:val="24"/>
        </w:rPr>
      </w:pPr>
      <w:r w:rsidRPr="0033293D">
        <w:rPr>
          <w:rFonts w:asciiTheme="minorHAnsi" w:hAnsiTheme="minorHAnsi" w:cstheme="minorHAnsi"/>
          <w:szCs w:val="24"/>
        </w:rPr>
        <w:t xml:space="preserve">Zamawiający dopuszcza przekazanie certyfikatów w wersji elektronicznej na adresy </w:t>
      </w:r>
      <w:r w:rsidRPr="0033293D">
        <w:rPr>
          <w:rFonts w:asciiTheme="minorHAnsi" w:hAnsiTheme="minorHAnsi" w:cstheme="minorHAnsi"/>
          <w:szCs w:val="24"/>
        </w:rPr>
        <w:br/>
        <w:t xml:space="preserve">e - mail uczestników oraz na e-mail wskazany przez Zamawiającego, celem archiwizacji dokumentacji szkoleniowej, jednak muszą być one opatrzone podpisem elektronicznym. </w:t>
      </w:r>
    </w:p>
    <w:p w14:paraId="7A2FF0E0" w14:textId="77777777" w:rsidR="0033293D" w:rsidRPr="0033293D" w:rsidRDefault="0033293D" w:rsidP="0033293D">
      <w:pPr>
        <w:pStyle w:val="Akapitzlist"/>
        <w:numPr>
          <w:ilvl w:val="0"/>
          <w:numId w:val="24"/>
        </w:numPr>
        <w:spacing w:after="200" w:line="360" w:lineRule="auto"/>
        <w:ind w:left="284" w:hanging="426"/>
        <w:rPr>
          <w:rFonts w:asciiTheme="minorHAnsi" w:hAnsiTheme="minorHAnsi" w:cstheme="minorHAnsi"/>
          <w:bCs/>
          <w:szCs w:val="24"/>
        </w:rPr>
      </w:pPr>
      <w:r w:rsidRPr="0033293D">
        <w:rPr>
          <w:rFonts w:asciiTheme="minorHAnsi" w:hAnsiTheme="minorHAnsi" w:cstheme="minorHAnsi"/>
          <w:bCs/>
          <w:szCs w:val="24"/>
        </w:rPr>
        <w:t xml:space="preserve">Wykonawca </w:t>
      </w:r>
      <w:r w:rsidRPr="0033293D">
        <w:rPr>
          <w:rFonts w:asciiTheme="minorHAnsi" w:hAnsiTheme="minorHAnsi" w:cstheme="minorHAnsi"/>
          <w:szCs w:val="24"/>
        </w:rPr>
        <w:t>przygotuje ankiety oceniające szkolenie dla każdej grupy szkoleniowej oraz sporządzi na ich podstawie raport (wraz z umieszczeniem odpowiednich  logotypów).</w:t>
      </w:r>
    </w:p>
    <w:p w14:paraId="1C38BB10" w14:textId="77777777" w:rsidR="0033293D" w:rsidRPr="0033293D" w:rsidRDefault="0033293D" w:rsidP="0033293D">
      <w:pPr>
        <w:pStyle w:val="Akapitzlist"/>
        <w:numPr>
          <w:ilvl w:val="0"/>
          <w:numId w:val="24"/>
        </w:numPr>
        <w:spacing w:line="360" w:lineRule="auto"/>
        <w:ind w:left="284" w:hanging="426"/>
        <w:rPr>
          <w:rFonts w:asciiTheme="minorHAnsi" w:hAnsiTheme="minorHAnsi" w:cstheme="minorHAnsi"/>
          <w:bCs/>
          <w:szCs w:val="24"/>
        </w:rPr>
      </w:pPr>
      <w:r w:rsidRPr="0033293D">
        <w:rPr>
          <w:rFonts w:asciiTheme="minorHAnsi" w:hAnsiTheme="minorHAnsi" w:cstheme="minorHAnsi"/>
          <w:szCs w:val="24"/>
        </w:rPr>
        <w:lastRenderedPageBreak/>
        <w:t>Wykonawca prześle</w:t>
      </w:r>
      <w:r w:rsidRPr="0033293D">
        <w:rPr>
          <w:rFonts w:asciiTheme="minorHAnsi" w:hAnsiTheme="minorHAnsi" w:cstheme="minorHAnsi"/>
          <w:bCs/>
          <w:szCs w:val="24"/>
        </w:rPr>
        <w:t xml:space="preserve"> każdemu Uczestnikowi szkolenia na wskazane przez Zamawiającego adresy e-mail materiały szkoleniowe, pomocnicze oraz program szkolenia na 1 dzień przed realizacją szkolenia (każdej grupy szkoleniowej).</w:t>
      </w:r>
    </w:p>
    <w:p w14:paraId="476D07B0" w14:textId="77777777" w:rsidR="0033293D" w:rsidRPr="0033293D" w:rsidRDefault="0033293D" w:rsidP="0033293D">
      <w:pPr>
        <w:numPr>
          <w:ilvl w:val="0"/>
          <w:numId w:val="24"/>
        </w:numPr>
        <w:spacing w:line="360" w:lineRule="auto"/>
        <w:ind w:left="284" w:hanging="426"/>
        <w:rPr>
          <w:rFonts w:eastAsia="Calibri" w:cstheme="minorHAnsi"/>
          <w:bCs/>
          <w:lang w:val="pl-PL"/>
        </w:rPr>
      </w:pPr>
      <w:r w:rsidRPr="0033293D">
        <w:rPr>
          <w:rFonts w:cstheme="minorHAnsi"/>
          <w:bCs/>
          <w:lang w:val="pl-PL"/>
        </w:rPr>
        <w:t xml:space="preserve">Wykonawca zapewni co najmniej 1 osobę odpowiedzialną za koordynację zadania i współpracę z Zamawiającym, w tym kwestie organizacyjne i obsługę grup szkoleniowych, </w:t>
      </w:r>
      <w:r w:rsidRPr="0033293D">
        <w:rPr>
          <w:rFonts w:eastAsia="Calibri" w:cstheme="minorHAnsi"/>
          <w:bCs/>
          <w:lang w:val="pl-PL"/>
        </w:rPr>
        <w:t xml:space="preserve">która w okresie ostatnich 3 lat przed terminem składania ofert obsługiwała przynajmniej 3 usługi dotyczące realizacji szkoleń </w:t>
      </w:r>
      <w:r w:rsidRPr="0033293D">
        <w:rPr>
          <w:rFonts w:cstheme="minorHAnsi"/>
          <w:color w:val="000000"/>
          <w:lang w:val="pl-PL"/>
        </w:rPr>
        <w:t>każdorazowo</w:t>
      </w:r>
      <w:r w:rsidRPr="0033293D">
        <w:rPr>
          <w:rFonts w:eastAsia="Calibri" w:cstheme="minorHAnsi"/>
          <w:bCs/>
          <w:lang w:val="pl-PL"/>
        </w:rPr>
        <w:t xml:space="preserve"> dla grupy liczącej co najmniej 60 osób</w:t>
      </w:r>
      <w:r w:rsidRPr="0033293D">
        <w:rPr>
          <w:rFonts w:cstheme="minorHAnsi"/>
          <w:bCs/>
          <w:lang w:val="pl-PL"/>
        </w:rPr>
        <w:t>.</w:t>
      </w:r>
    </w:p>
    <w:p w14:paraId="3CCCD197" w14:textId="77777777" w:rsidR="0033293D" w:rsidRPr="0033293D" w:rsidRDefault="0033293D" w:rsidP="0033293D">
      <w:pPr>
        <w:pStyle w:val="Akapitzlist"/>
        <w:numPr>
          <w:ilvl w:val="0"/>
          <w:numId w:val="24"/>
        </w:numPr>
        <w:tabs>
          <w:tab w:val="num" w:pos="142"/>
        </w:tabs>
        <w:spacing w:after="200" w:line="360" w:lineRule="auto"/>
        <w:ind w:left="284" w:hanging="426"/>
        <w:rPr>
          <w:rFonts w:asciiTheme="minorHAnsi" w:eastAsia="Calibri" w:hAnsiTheme="minorHAnsi" w:cstheme="minorHAnsi"/>
          <w:bCs/>
          <w:iCs/>
          <w:color w:val="000000"/>
          <w:szCs w:val="24"/>
          <w:lang w:eastAsia="en-US"/>
        </w:rPr>
      </w:pPr>
      <w:r w:rsidRPr="0033293D">
        <w:rPr>
          <w:rFonts w:asciiTheme="minorHAnsi" w:hAnsiTheme="minorHAnsi" w:cstheme="minorHAnsi"/>
          <w:bCs/>
          <w:iCs/>
          <w:color w:val="000000"/>
          <w:szCs w:val="24"/>
        </w:rPr>
        <w:t>Zamawiający zastrzega sobie prawo do wyznaczenia do dwóch osób na szkolenie, w celu kontroli, w każdym momencie realizacji Umowy w zakresie jej zgodności z przedłożoną ofertą, a w szczególności badania frekwencji uczestników szkolenia, zgodności treści zajęć z założonymi w programie. Ewentualne nieprawidłowości Zamawiający wskaże Wykonawcy w formie elektronicznej (e-mail) w terminie do 2 dni roboczych po zakończonym szkoleniu. Kontrola, która może wiązać się z udziałem do 2 przedstawicieli ze strony Zamawiającego w części lub całości szkolenia jest bez kosztowa, tzn. Wykonawca nie wlicza kosztu udziału przedstawiciela ze strony Zamawiającego przy wystawianiu faktury. Przedstawiciele ze strony Zamawiającego będą mieli możliwość uczestniczenia w szkoleniu na takich samych prawach jak pozostali uczestnicy szkolenia.</w:t>
      </w:r>
    </w:p>
    <w:p w14:paraId="189161DA" w14:textId="77777777" w:rsidR="0033293D" w:rsidRPr="0033293D" w:rsidRDefault="0033293D" w:rsidP="0033293D">
      <w:pPr>
        <w:pStyle w:val="Akapitzlist"/>
        <w:numPr>
          <w:ilvl w:val="0"/>
          <w:numId w:val="24"/>
        </w:numPr>
        <w:spacing w:after="200" w:line="360" w:lineRule="auto"/>
        <w:ind w:left="284" w:hanging="426"/>
        <w:rPr>
          <w:rFonts w:asciiTheme="minorHAnsi" w:hAnsiTheme="minorHAnsi" w:cstheme="minorHAnsi"/>
          <w:bCs/>
          <w:szCs w:val="24"/>
        </w:rPr>
      </w:pPr>
      <w:r w:rsidRPr="0033293D">
        <w:rPr>
          <w:rFonts w:asciiTheme="minorHAnsi" w:hAnsiTheme="minorHAnsi" w:cstheme="minorHAnsi"/>
          <w:bCs/>
          <w:szCs w:val="24"/>
        </w:rPr>
        <w:t xml:space="preserve">Wykonawca zobowiązany jest do  </w:t>
      </w:r>
      <w:r w:rsidRPr="0033293D">
        <w:rPr>
          <w:rFonts w:asciiTheme="minorHAnsi" w:hAnsiTheme="minorHAnsi" w:cstheme="minorHAnsi"/>
          <w:szCs w:val="24"/>
        </w:rPr>
        <w:t xml:space="preserve">zapewnienia przestrzegania bezpieczeństwa i higieny pracy oraz ochrony zdrowia na etapie realizacji zamówienia. </w:t>
      </w:r>
    </w:p>
    <w:p w14:paraId="1C63B36D" w14:textId="77777777" w:rsidR="0033293D" w:rsidRPr="0033293D" w:rsidRDefault="0033293D" w:rsidP="0033293D">
      <w:pPr>
        <w:pStyle w:val="Akapitzlist"/>
        <w:numPr>
          <w:ilvl w:val="0"/>
          <w:numId w:val="24"/>
        </w:numPr>
        <w:spacing w:line="360" w:lineRule="auto"/>
        <w:ind w:left="284" w:hanging="426"/>
        <w:rPr>
          <w:rFonts w:asciiTheme="minorHAnsi" w:hAnsiTheme="minorHAnsi" w:cstheme="minorHAnsi"/>
          <w:bCs/>
          <w:szCs w:val="24"/>
        </w:rPr>
      </w:pPr>
      <w:r w:rsidRPr="0033293D">
        <w:rPr>
          <w:rFonts w:asciiTheme="minorHAnsi" w:hAnsiTheme="minorHAnsi" w:cstheme="minorHAnsi"/>
          <w:bCs/>
          <w:szCs w:val="24"/>
        </w:rPr>
        <w:t>Wykonawca przygotuje</w:t>
      </w:r>
      <w:r w:rsidRPr="0033293D">
        <w:rPr>
          <w:rFonts w:asciiTheme="minorHAnsi" w:hAnsiTheme="minorHAnsi" w:cstheme="minorHAnsi"/>
          <w:szCs w:val="24"/>
        </w:rPr>
        <w:t xml:space="preserve"> i dostarczy Zamawiającemu w terminie 5 dni roboczych od dnia wykonania usługi szkoleniowej dokumentację dla danej grupy szkoleniowej w formie papierowej i/lub elektronicznej, jak również dostarczy jeden egzemplarz materiałów szkoleniowych oraz pomocniczych celem archiwizacji dokumentów wraz z Ankietami oraz Raportem z realizacji szkolenia w terminie 5 dni roboczych od dnia wykonania usługi.</w:t>
      </w:r>
    </w:p>
    <w:p w14:paraId="37E71E29" w14:textId="77777777" w:rsidR="0033293D" w:rsidRPr="0033293D" w:rsidRDefault="0033293D" w:rsidP="0033293D">
      <w:pPr>
        <w:pStyle w:val="Akapitzlist"/>
        <w:spacing w:line="360" w:lineRule="auto"/>
        <w:ind w:left="284"/>
        <w:rPr>
          <w:rFonts w:asciiTheme="minorHAnsi" w:hAnsiTheme="minorHAnsi" w:cstheme="minorHAnsi"/>
          <w:bCs/>
          <w:szCs w:val="24"/>
        </w:rPr>
      </w:pPr>
      <w:r w:rsidRPr="0033293D">
        <w:rPr>
          <w:rFonts w:asciiTheme="minorHAnsi" w:hAnsiTheme="minorHAnsi" w:cstheme="minorHAnsi"/>
          <w:szCs w:val="24"/>
        </w:rPr>
        <w:t xml:space="preserve">W przypadku cyklu szkoleń Zamawiający dopuszcza jednorazowe przekazanie dokumentacji z realizacji szkoleń wszystkich grup. </w:t>
      </w:r>
    </w:p>
    <w:p w14:paraId="387CE243" w14:textId="77777777" w:rsidR="0033293D" w:rsidRPr="0033293D" w:rsidRDefault="0033293D" w:rsidP="0033293D">
      <w:pPr>
        <w:numPr>
          <w:ilvl w:val="0"/>
          <w:numId w:val="24"/>
        </w:numPr>
        <w:spacing w:line="360" w:lineRule="auto"/>
        <w:ind w:left="284" w:hanging="426"/>
        <w:rPr>
          <w:rFonts w:eastAsia="Calibri" w:cstheme="minorHAnsi"/>
          <w:lang w:val="pl-PL"/>
        </w:rPr>
      </w:pPr>
      <w:r w:rsidRPr="0033293D">
        <w:rPr>
          <w:rFonts w:cstheme="minorHAnsi"/>
          <w:lang w:val="pl-PL"/>
        </w:rPr>
        <w:t>Materiały multimedialne oraz transmisję online należy przygotować zgodnie z „</w:t>
      </w:r>
      <w:r w:rsidRPr="0033293D">
        <w:rPr>
          <w:rFonts w:eastAsia="Calibri" w:cstheme="minorHAnsi"/>
          <w:lang w:val="pl-PL"/>
        </w:rPr>
        <w:t>Wytycznymi dotyczącymi realizacji zasad równościowych w ramach funduszy unijnych na lata 2021-2027” w szczególności określonych w Załączniku nr 2 do ww. wytycznych - „Standardy dostępności dla polityki spójności 2021-2027” w zakresie materiałów multimedialnych oraz transmisji on-line.</w:t>
      </w:r>
    </w:p>
    <w:p w14:paraId="2A00F63D" w14:textId="77777777" w:rsidR="0033293D" w:rsidRPr="0033293D" w:rsidRDefault="0033293D" w:rsidP="0033293D">
      <w:pPr>
        <w:pStyle w:val="Akapitzlist"/>
        <w:numPr>
          <w:ilvl w:val="0"/>
          <w:numId w:val="24"/>
        </w:numPr>
        <w:spacing w:after="200" w:line="360" w:lineRule="auto"/>
        <w:ind w:left="284" w:hanging="426"/>
        <w:rPr>
          <w:rFonts w:asciiTheme="minorHAnsi" w:eastAsia="Calibri" w:hAnsiTheme="minorHAnsi" w:cstheme="minorHAnsi"/>
          <w:bCs/>
          <w:szCs w:val="24"/>
          <w:lang w:eastAsia="en-US"/>
        </w:rPr>
      </w:pPr>
      <w:r w:rsidRPr="0033293D">
        <w:rPr>
          <w:rFonts w:asciiTheme="minorHAnsi" w:hAnsiTheme="minorHAnsi" w:cstheme="minorHAnsi"/>
          <w:color w:val="000000"/>
          <w:szCs w:val="24"/>
        </w:rPr>
        <w:t>Wykonawca umieści na materiałach szkoleniowych, programie  i certyfikatach wymagane</w:t>
      </w:r>
      <w:r w:rsidRPr="0033293D">
        <w:rPr>
          <w:rFonts w:asciiTheme="minorHAnsi" w:hAnsiTheme="minorHAnsi" w:cstheme="minorHAnsi"/>
          <w:szCs w:val="24"/>
        </w:rPr>
        <w:t xml:space="preserve"> </w:t>
      </w:r>
      <w:r w:rsidRPr="0033293D">
        <w:rPr>
          <w:rFonts w:asciiTheme="minorHAnsi" w:hAnsiTheme="minorHAnsi" w:cstheme="minorHAnsi"/>
          <w:color w:val="000000"/>
          <w:szCs w:val="24"/>
        </w:rPr>
        <w:t xml:space="preserve">logotypy: </w:t>
      </w:r>
    </w:p>
    <w:p w14:paraId="01F34A18" w14:textId="77777777" w:rsidR="0033293D" w:rsidRPr="0033293D" w:rsidRDefault="0033293D" w:rsidP="0033293D">
      <w:pPr>
        <w:pStyle w:val="Akapitzlist"/>
        <w:numPr>
          <w:ilvl w:val="0"/>
          <w:numId w:val="25"/>
        </w:numPr>
        <w:spacing w:after="200" w:line="360" w:lineRule="auto"/>
        <w:ind w:left="567" w:hanging="283"/>
        <w:rPr>
          <w:rFonts w:asciiTheme="minorHAnsi" w:hAnsiTheme="minorHAnsi" w:cstheme="minorHAnsi"/>
          <w:color w:val="000000"/>
          <w:szCs w:val="24"/>
        </w:rPr>
      </w:pPr>
      <w:r w:rsidRPr="0033293D">
        <w:rPr>
          <w:rFonts w:asciiTheme="minorHAnsi" w:hAnsiTheme="minorHAnsi" w:cstheme="minorHAnsi"/>
          <w:color w:val="000000"/>
          <w:szCs w:val="24"/>
        </w:rPr>
        <w:t>znak Programu Funduszy Europejskich,</w:t>
      </w:r>
    </w:p>
    <w:p w14:paraId="6D6E3C94" w14:textId="77777777" w:rsidR="0033293D" w:rsidRPr="0033293D" w:rsidRDefault="0033293D" w:rsidP="0033293D">
      <w:pPr>
        <w:pStyle w:val="Akapitzlist"/>
        <w:numPr>
          <w:ilvl w:val="0"/>
          <w:numId w:val="25"/>
        </w:numPr>
        <w:spacing w:after="200" w:line="360" w:lineRule="auto"/>
        <w:ind w:left="567" w:hanging="283"/>
        <w:rPr>
          <w:rFonts w:asciiTheme="minorHAnsi" w:hAnsiTheme="minorHAnsi" w:cstheme="minorHAnsi"/>
          <w:color w:val="000000"/>
          <w:szCs w:val="24"/>
        </w:rPr>
      </w:pPr>
      <w:r w:rsidRPr="0033293D">
        <w:rPr>
          <w:rFonts w:asciiTheme="minorHAnsi" w:hAnsiTheme="minorHAnsi" w:cstheme="minorHAnsi"/>
          <w:color w:val="000000"/>
          <w:szCs w:val="24"/>
        </w:rPr>
        <w:lastRenderedPageBreak/>
        <w:t>znak Unii Europejskiej,</w:t>
      </w:r>
    </w:p>
    <w:p w14:paraId="3916ED02" w14:textId="77777777" w:rsidR="0033293D" w:rsidRPr="0033293D" w:rsidRDefault="0033293D" w:rsidP="0033293D">
      <w:pPr>
        <w:pStyle w:val="Akapitzlist"/>
        <w:numPr>
          <w:ilvl w:val="0"/>
          <w:numId w:val="25"/>
        </w:numPr>
        <w:spacing w:after="200" w:line="360" w:lineRule="auto"/>
        <w:ind w:left="567" w:hanging="283"/>
        <w:rPr>
          <w:rFonts w:asciiTheme="minorHAnsi" w:hAnsiTheme="minorHAnsi" w:cstheme="minorHAnsi"/>
          <w:color w:val="000000"/>
          <w:szCs w:val="24"/>
        </w:rPr>
      </w:pPr>
      <w:r w:rsidRPr="0033293D">
        <w:rPr>
          <w:rFonts w:asciiTheme="minorHAnsi" w:hAnsiTheme="minorHAnsi" w:cstheme="minorHAnsi"/>
          <w:color w:val="000000"/>
          <w:szCs w:val="24"/>
        </w:rPr>
        <w:t xml:space="preserve">znak barw Rzeczpospolitej Polskiej, </w:t>
      </w:r>
    </w:p>
    <w:p w14:paraId="3F8F3E38" w14:textId="77777777" w:rsidR="0033293D" w:rsidRPr="0033293D" w:rsidRDefault="0033293D" w:rsidP="0033293D">
      <w:pPr>
        <w:pStyle w:val="Akapitzlist"/>
        <w:numPr>
          <w:ilvl w:val="0"/>
          <w:numId w:val="25"/>
        </w:numPr>
        <w:spacing w:after="200" w:line="360" w:lineRule="auto"/>
        <w:ind w:left="567" w:hanging="283"/>
        <w:rPr>
          <w:rFonts w:asciiTheme="minorHAnsi" w:hAnsiTheme="minorHAnsi" w:cstheme="minorHAnsi"/>
          <w:color w:val="000000"/>
          <w:szCs w:val="24"/>
        </w:rPr>
      </w:pPr>
      <w:r w:rsidRPr="0033293D">
        <w:rPr>
          <w:rFonts w:asciiTheme="minorHAnsi" w:hAnsiTheme="minorHAnsi" w:cstheme="minorHAnsi"/>
          <w:color w:val="000000"/>
          <w:szCs w:val="24"/>
        </w:rPr>
        <w:t>logotyp WUP z podpisem Wojewódzki Urząd Pracy w Warszawie,</w:t>
      </w:r>
    </w:p>
    <w:p w14:paraId="7552B1AC" w14:textId="77777777" w:rsidR="0033293D" w:rsidRPr="0033293D" w:rsidRDefault="0033293D" w:rsidP="0033293D">
      <w:pPr>
        <w:pStyle w:val="Akapitzlist"/>
        <w:numPr>
          <w:ilvl w:val="0"/>
          <w:numId w:val="25"/>
        </w:numPr>
        <w:spacing w:after="200" w:line="360" w:lineRule="auto"/>
        <w:ind w:left="567" w:hanging="283"/>
        <w:rPr>
          <w:rFonts w:asciiTheme="minorHAnsi" w:hAnsiTheme="minorHAnsi" w:cstheme="minorHAnsi"/>
          <w:color w:val="000000"/>
          <w:szCs w:val="24"/>
        </w:rPr>
      </w:pPr>
      <w:r w:rsidRPr="0033293D">
        <w:rPr>
          <w:rFonts w:asciiTheme="minorHAnsi" w:hAnsiTheme="minorHAnsi" w:cstheme="minorHAnsi"/>
          <w:color w:val="000000"/>
          <w:szCs w:val="24"/>
        </w:rPr>
        <w:t>logotyp Marki Mazowsze.</w:t>
      </w:r>
    </w:p>
    <w:p w14:paraId="007710B2" w14:textId="77777777" w:rsidR="0033293D" w:rsidRPr="0033293D" w:rsidRDefault="0033293D" w:rsidP="0033293D">
      <w:pPr>
        <w:pStyle w:val="Akapitzlist"/>
        <w:spacing w:after="240" w:line="360" w:lineRule="auto"/>
        <w:ind w:left="0"/>
        <w:rPr>
          <w:rFonts w:asciiTheme="minorHAnsi" w:hAnsiTheme="minorHAnsi" w:cstheme="minorHAnsi"/>
          <w:i/>
          <w:szCs w:val="24"/>
        </w:rPr>
      </w:pPr>
      <w:r w:rsidRPr="0033293D">
        <w:rPr>
          <w:rFonts w:asciiTheme="minorHAnsi" w:hAnsiTheme="minorHAnsi" w:cstheme="minorHAnsi"/>
          <w:color w:val="000000"/>
          <w:szCs w:val="24"/>
        </w:rPr>
        <w:t>Logotypy Unii Europejskiej oraz Funduszy Europejskich zostaną zamieszczone zgodnie z </w:t>
      </w:r>
      <w:r w:rsidRPr="0033293D">
        <w:rPr>
          <w:rFonts w:asciiTheme="minorHAnsi" w:hAnsiTheme="minorHAnsi" w:cstheme="minorHAnsi"/>
          <w:i/>
          <w:color w:val="000000"/>
          <w:szCs w:val="24"/>
        </w:rPr>
        <w:t xml:space="preserve">Księgą </w:t>
      </w:r>
      <w:r w:rsidRPr="0033293D">
        <w:rPr>
          <w:rFonts w:asciiTheme="minorHAnsi" w:hAnsiTheme="minorHAnsi" w:cstheme="minorHAnsi"/>
          <w:i/>
          <w:szCs w:val="24"/>
        </w:rPr>
        <w:t>Tożsamości Wizualnej marki Fundusze Europejskie 2021 – 2027”.</w:t>
      </w:r>
    </w:p>
    <w:p w14:paraId="41D62A7D" w14:textId="0973B782" w:rsidR="008E221C" w:rsidRPr="00C10F24" w:rsidRDefault="008E221C" w:rsidP="0033293D">
      <w:pPr>
        <w:spacing w:after="240" w:line="360" w:lineRule="auto"/>
        <w:rPr>
          <w:rFonts w:cstheme="minorHAnsi"/>
          <w:lang w:val="pl-PL"/>
        </w:rPr>
      </w:pPr>
    </w:p>
    <w:sectPr w:rsidR="008E221C" w:rsidRPr="00C10F24" w:rsidSect="009E56E2">
      <w:headerReference w:type="default" r:id="rId8"/>
      <w:footerReference w:type="default" r:id="rId9"/>
      <w:headerReference w:type="first" r:id="rId10"/>
      <w:footerReference w:type="first" r:id="rId11"/>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CC5B" w14:textId="77777777" w:rsidR="00E71191" w:rsidRDefault="00E71191" w:rsidP="00826822">
      <w:r>
        <w:separator/>
      </w:r>
    </w:p>
  </w:endnote>
  <w:endnote w:type="continuationSeparator" w:id="0">
    <w:p w14:paraId="27C38C8D" w14:textId="77777777" w:rsidR="00E71191" w:rsidRDefault="00E71191"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32E5" w14:textId="5370B12D" w:rsidR="005A413B" w:rsidRPr="005A413B" w:rsidRDefault="005A413B">
    <w:pPr>
      <w:pStyle w:val="Stopka"/>
      <w:rPr>
        <w:lang w:val="en-US"/>
      </w:rPr>
    </w:pPr>
  </w:p>
  <w:p w14:paraId="778342DE" w14:textId="77777777" w:rsidR="008A2C36" w:rsidRDefault="008A2C36" w:rsidP="008A2C36">
    <w:pPr>
      <w:pStyle w:val="Stopka"/>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A5D5" w14:textId="712B8AA9" w:rsidR="009E56E2" w:rsidRPr="00416B70" w:rsidRDefault="009E56E2">
    <w:pPr>
      <w:pStyle w:val="Stopka"/>
      <w:rPr>
        <w:lang w:val="pl-PL"/>
      </w:rPr>
    </w:pPr>
  </w:p>
  <w:p w14:paraId="105722F4" w14:textId="77777777" w:rsidR="009E56E2" w:rsidRPr="00416B70" w:rsidRDefault="009E56E2">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3C5F" w14:textId="77777777" w:rsidR="00E71191" w:rsidRDefault="00E71191" w:rsidP="00826822">
      <w:r>
        <w:separator/>
      </w:r>
    </w:p>
  </w:footnote>
  <w:footnote w:type="continuationSeparator" w:id="0">
    <w:p w14:paraId="18C1EE01" w14:textId="77777777" w:rsidR="00E71191" w:rsidRDefault="00E71191"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0B15" w14:textId="462481D9" w:rsidR="005A413B" w:rsidRPr="005A413B" w:rsidRDefault="005A413B">
    <w:pPr>
      <w:pStyle w:val="Nagwek"/>
      <w:rPr>
        <w:lang w:val="pl-PL"/>
      </w:rPr>
    </w:pPr>
  </w:p>
  <w:p w14:paraId="3912FFB2" w14:textId="3B411ED5" w:rsidR="00826822" w:rsidRPr="005A413B" w:rsidRDefault="00826822"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F67B" w14:textId="77777777" w:rsidR="00416B70" w:rsidRDefault="00416B70" w:rsidP="000F6D03">
    <w:pPr>
      <w:pStyle w:val="tekst"/>
      <w:spacing w:line="120" w:lineRule="auto"/>
      <w:jc w:val="both"/>
      <w:rPr>
        <w:noProof/>
        <w:lang w:eastAsia="pl-PL"/>
      </w:rPr>
    </w:pPr>
    <w:r w:rsidRPr="00C07438">
      <w:rPr>
        <w:rFonts w:ascii="Times New Roman" w:eastAsia="Times New Roman" w:hAnsi="Times New Roman" w:cs="Times New Roman"/>
        <w:noProof/>
        <w:lang w:eastAsia="pl-PL"/>
      </w:rPr>
      <w:drawing>
        <wp:anchor distT="0" distB="0" distL="114300" distR="114300" simplePos="0" relativeHeight="251658240" behindDoc="0" locked="0" layoutInCell="1" allowOverlap="1" wp14:anchorId="3CF99E27" wp14:editId="663617CD">
          <wp:simplePos x="0" y="0"/>
          <wp:positionH relativeFrom="column">
            <wp:posOffset>3810</wp:posOffset>
          </wp:positionH>
          <wp:positionV relativeFrom="paragraph">
            <wp:posOffset>68580</wp:posOffset>
          </wp:positionV>
          <wp:extent cx="6116955" cy="554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554990"/>
                  </a:xfrm>
                  <a:prstGeom prst="rect">
                    <a:avLst/>
                  </a:prstGeom>
                  <a:noFill/>
                  <a:ln>
                    <a:noFill/>
                  </a:ln>
                </pic:spPr>
              </pic:pic>
            </a:graphicData>
          </a:graphic>
        </wp:anchor>
      </w:drawing>
    </w:r>
  </w:p>
  <w:p w14:paraId="79C3FB63" w14:textId="77777777" w:rsidR="00416B70" w:rsidRDefault="00416B70" w:rsidP="000F6D03">
    <w:pPr>
      <w:pStyle w:val="tekst"/>
      <w:spacing w:line="120" w:lineRule="auto"/>
      <w:jc w:val="both"/>
      <w:rPr>
        <w:noProof/>
        <w:lang w:eastAsia="pl-PL"/>
      </w:rPr>
    </w:pPr>
  </w:p>
  <w:p w14:paraId="279BA381" w14:textId="77777777" w:rsidR="00416B70" w:rsidRDefault="00416B70" w:rsidP="000F6D03">
    <w:pPr>
      <w:pStyle w:val="tekst"/>
      <w:spacing w:line="120" w:lineRule="auto"/>
      <w:jc w:val="both"/>
      <w:rPr>
        <w:noProof/>
        <w:lang w:eastAsia="pl-PL"/>
      </w:rPr>
    </w:pPr>
  </w:p>
  <w:p w14:paraId="098AD203" w14:textId="6E900EFB" w:rsidR="009E56E2" w:rsidRPr="00F14CD8" w:rsidRDefault="0020669A" w:rsidP="000F6D03">
    <w:pPr>
      <w:pStyle w:val="tekst"/>
      <w:spacing w:line="120" w:lineRule="auto"/>
      <w:jc w:val="both"/>
      <w:rPr>
        <w:rFonts w:ascii="Calibri" w:hAnsi="Calibri" w:cs="DIN Pro Regular"/>
        <w:sz w:val="22"/>
        <w:szCs w:val="22"/>
      </w:rPr>
    </w:pPr>
    <w:r w:rsidRPr="0020669A">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D95"/>
    <w:multiLevelType w:val="hybridMultilevel"/>
    <w:tmpl w:val="8F9021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8F30BA3"/>
    <w:multiLevelType w:val="hybridMultilevel"/>
    <w:tmpl w:val="91CA57A6"/>
    <w:lvl w:ilvl="0" w:tplc="9A1471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43981"/>
    <w:multiLevelType w:val="hybridMultilevel"/>
    <w:tmpl w:val="8BA0FB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2922600"/>
    <w:multiLevelType w:val="hybridMultilevel"/>
    <w:tmpl w:val="1E6A376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 w15:restartNumberingAfterBreak="0">
    <w:nsid w:val="16CC54FE"/>
    <w:multiLevelType w:val="hybridMultilevel"/>
    <w:tmpl w:val="53CC3524"/>
    <w:lvl w:ilvl="0" w:tplc="15E42246">
      <w:start w:val="14"/>
      <w:numFmt w:val="decimal"/>
      <w:lvlText w:val="%1."/>
      <w:lvlJc w:val="left"/>
      <w:pPr>
        <w:ind w:left="720" w:hanging="360"/>
      </w:pPr>
      <w:rPr>
        <w:b w:val="0"/>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5" w15:restartNumberingAfterBreak="0">
    <w:nsid w:val="18954DA8"/>
    <w:multiLevelType w:val="hybridMultilevel"/>
    <w:tmpl w:val="E4203152"/>
    <w:lvl w:ilvl="0" w:tplc="97B6BF9E">
      <w:start w:val="1"/>
      <w:numFmt w:val="decimal"/>
      <w:lvlText w:val="%1."/>
      <w:lvlJc w:val="left"/>
      <w:pPr>
        <w:ind w:left="720" w:hanging="360"/>
      </w:pPr>
      <w:rPr>
        <w:b w:val="0"/>
        <w:bCs/>
      </w:rPr>
    </w:lvl>
    <w:lvl w:ilvl="1" w:tplc="5D4A5394">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FC6290"/>
    <w:multiLevelType w:val="hybridMultilevel"/>
    <w:tmpl w:val="B42A26BC"/>
    <w:lvl w:ilvl="0" w:tplc="7B6661B2">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2D77C8"/>
    <w:multiLevelType w:val="hybridMultilevel"/>
    <w:tmpl w:val="FC1A2A0C"/>
    <w:lvl w:ilvl="0" w:tplc="736A39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34053B"/>
    <w:multiLevelType w:val="hybridMultilevel"/>
    <w:tmpl w:val="57548C44"/>
    <w:lvl w:ilvl="0" w:tplc="AADADD12">
      <w:start w:val="1"/>
      <w:numFmt w:val="decimal"/>
      <w:lvlText w:val="%1)"/>
      <w:lvlJc w:val="left"/>
      <w:pPr>
        <w:ind w:left="1004" w:hanging="360"/>
      </w:pPr>
      <w:rPr>
        <w:b w:val="0"/>
        <w:bCs/>
      </w:rPr>
    </w:lvl>
    <w:lvl w:ilvl="1" w:tplc="4BBE4A68">
      <w:start w:val="1"/>
      <w:numFmt w:val="decimal"/>
      <w:lvlText w:val="%2)"/>
      <w:lvlJc w:val="left"/>
      <w:pPr>
        <w:ind w:left="1724" w:hanging="360"/>
      </w:pPr>
      <w:rPr>
        <w:b w:val="0"/>
        <w:bCs/>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21C96597"/>
    <w:multiLevelType w:val="hybridMultilevel"/>
    <w:tmpl w:val="24D2F090"/>
    <w:lvl w:ilvl="0" w:tplc="84AAF9D0">
      <w:start w:val="1"/>
      <w:numFmt w:val="decimal"/>
      <w:lvlText w:val="%1)"/>
      <w:lvlJc w:val="left"/>
      <w:pPr>
        <w:ind w:left="436"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 w15:restartNumberingAfterBreak="0">
    <w:nsid w:val="27175016"/>
    <w:multiLevelType w:val="hybridMultilevel"/>
    <w:tmpl w:val="3940CA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27227DF9"/>
    <w:multiLevelType w:val="hybridMultilevel"/>
    <w:tmpl w:val="D67A922A"/>
    <w:lvl w:ilvl="0" w:tplc="D9ECD5EA">
      <w:start w:val="3"/>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C95DA9"/>
    <w:multiLevelType w:val="hybridMultilevel"/>
    <w:tmpl w:val="4B18359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2594975"/>
    <w:multiLevelType w:val="hybridMultilevel"/>
    <w:tmpl w:val="4740EAAE"/>
    <w:lvl w:ilvl="0" w:tplc="781083DE">
      <w:start w:val="1"/>
      <w:numFmt w:val="upperRoman"/>
      <w:lvlText w:val="%1."/>
      <w:lvlJc w:val="left"/>
      <w:pPr>
        <w:ind w:left="1146"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3000D0"/>
    <w:multiLevelType w:val="hybridMultilevel"/>
    <w:tmpl w:val="2F3205BC"/>
    <w:lvl w:ilvl="0" w:tplc="6BCA8D2C">
      <w:start w:val="1"/>
      <w:numFmt w:val="lowerLetter"/>
      <w:lvlText w:val="%1)"/>
      <w:lvlJc w:val="left"/>
      <w:pPr>
        <w:ind w:left="436" w:hanging="360"/>
      </w:pPr>
      <w:rPr>
        <w:b w:val="0"/>
        <w:bCs/>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5" w15:restartNumberingAfterBreak="0">
    <w:nsid w:val="358E47FA"/>
    <w:multiLevelType w:val="hybridMultilevel"/>
    <w:tmpl w:val="190AE090"/>
    <w:lvl w:ilvl="0" w:tplc="37DC4BB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374C2B13"/>
    <w:multiLevelType w:val="hybridMultilevel"/>
    <w:tmpl w:val="8A50862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3DBF0DD3"/>
    <w:multiLevelType w:val="hybridMultilevel"/>
    <w:tmpl w:val="75A823A8"/>
    <w:lvl w:ilvl="0" w:tplc="0204B5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9DE08BF"/>
    <w:multiLevelType w:val="hybridMultilevel"/>
    <w:tmpl w:val="E98A0AF4"/>
    <w:lvl w:ilvl="0" w:tplc="AE7EC9FA">
      <w:start w:val="1"/>
      <w:numFmt w:val="decimal"/>
      <w:lvlText w:val="%1)"/>
      <w:lvlJc w:val="left"/>
      <w:pPr>
        <w:ind w:left="720" w:hanging="360"/>
      </w:pPr>
      <w:rPr>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F9D799F"/>
    <w:multiLevelType w:val="hybridMultilevel"/>
    <w:tmpl w:val="A7E0C908"/>
    <w:lvl w:ilvl="0" w:tplc="010803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2C4612"/>
    <w:multiLevelType w:val="hybridMultilevel"/>
    <w:tmpl w:val="64D01A3C"/>
    <w:lvl w:ilvl="0" w:tplc="D3B6772E">
      <w:start w:val="1"/>
      <w:numFmt w:val="lowerLetter"/>
      <w:lvlText w:val="%1)"/>
      <w:lvlJc w:val="left"/>
      <w:pPr>
        <w:ind w:left="1070" w:hanging="360"/>
      </w:pPr>
      <w:rPr>
        <w:b w:val="0"/>
        <w:bCs/>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1" w15:restartNumberingAfterBreak="0">
    <w:nsid w:val="5CE15EE4"/>
    <w:multiLevelType w:val="hybridMultilevel"/>
    <w:tmpl w:val="A3F2FE3E"/>
    <w:lvl w:ilvl="0" w:tplc="1F600E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902EEA"/>
    <w:multiLevelType w:val="hybridMultilevel"/>
    <w:tmpl w:val="07C67068"/>
    <w:lvl w:ilvl="0" w:tplc="B3263AD2">
      <w:start w:val="5"/>
      <w:numFmt w:val="decimal"/>
      <w:lvlText w:val="%1)"/>
      <w:lvlJc w:val="left"/>
      <w:pPr>
        <w:ind w:left="1713" w:hanging="360"/>
      </w:pPr>
      <w:rPr>
        <w:b w:val="0"/>
        <w:bCs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3" w15:restartNumberingAfterBreak="0">
    <w:nsid w:val="673B1241"/>
    <w:multiLevelType w:val="hybridMultilevel"/>
    <w:tmpl w:val="D07E08FE"/>
    <w:lvl w:ilvl="0" w:tplc="3E222DC2">
      <w:start w:val="2"/>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B854D1"/>
    <w:multiLevelType w:val="hybridMultilevel"/>
    <w:tmpl w:val="0B9841A8"/>
    <w:lvl w:ilvl="0" w:tplc="48CAD4F4">
      <w:start w:val="1"/>
      <w:numFmt w:val="decimal"/>
      <w:lvlText w:val="%1."/>
      <w:lvlJc w:val="left"/>
      <w:pPr>
        <w:ind w:left="644" w:hanging="360"/>
      </w:pPr>
      <w:rPr>
        <w:rFonts w:asciiTheme="minorHAnsi" w:eastAsia="Times New Roman" w:hAnsiTheme="minorHAnsi" w:cstheme="minorHAnsi"/>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5" w15:restartNumberingAfterBreak="0">
    <w:nsid w:val="7F972456"/>
    <w:multiLevelType w:val="hybridMultilevel"/>
    <w:tmpl w:val="88B4D10E"/>
    <w:lvl w:ilvl="0" w:tplc="C1A67E5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FF068E6"/>
    <w:multiLevelType w:val="hybridMultilevel"/>
    <w:tmpl w:val="1B5853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21D37"/>
    <w:rsid w:val="0002333B"/>
    <w:rsid w:val="0002657E"/>
    <w:rsid w:val="00027190"/>
    <w:rsid w:val="00034D23"/>
    <w:rsid w:val="000401A5"/>
    <w:rsid w:val="0004653D"/>
    <w:rsid w:val="00050227"/>
    <w:rsid w:val="00065650"/>
    <w:rsid w:val="000A07B4"/>
    <w:rsid w:val="000A2256"/>
    <w:rsid w:val="000B58D9"/>
    <w:rsid w:val="000C24CA"/>
    <w:rsid w:val="000C411E"/>
    <w:rsid w:val="000C526A"/>
    <w:rsid w:val="000D2ECA"/>
    <w:rsid w:val="000F03BD"/>
    <w:rsid w:val="000F6D03"/>
    <w:rsid w:val="00100D15"/>
    <w:rsid w:val="001015F5"/>
    <w:rsid w:val="00102F68"/>
    <w:rsid w:val="0011772B"/>
    <w:rsid w:val="00117975"/>
    <w:rsid w:val="001219D9"/>
    <w:rsid w:val="00125822"/>
    <w:rsid w:val="0013239B"/>
    <w:rsid w:val="001540C7"/>
    <w:rsid w:val="001627AA"/>
    <w:rsid w:val="00177A48"/>
    <w:rsid w:val="00180644"/>
    <w:rsid w:val="001806C0"/>
    <w:rsid w:val="00197FCC"/>
    <w:rsid w:val="001A78D6"/>
    <w:rsid w:val="001B1824"/>
    <w:rsid w:val="001B3C16"/>
    <w:rsid w:val="001B60D4"/>
    <w:rsid w:val="001C0B08"/>
    <w:rsid w:val="001C561A"/>
    <w:rsid w:val="001D222D"/>
    <w:rsid w:val="001D5261"/>
    <w:rsid w:val="001E3988"/>
    <w:rsid w:val="001E736F"/>
    <w:rsid w:val="00201CCC"/>
    <w:rsid w:val="0020669A"/>
    <w:rsid w:val="00212C68"/>
    <w:rsid w:val="00215A04"/>
    <w:rsid w:val="00226EB6"/>
    <w:rsid w:val="002340A2"/>
    <w:rsid w:val="00235F23"/>
    <w:rsid w:val="002408DB"/>
    <w:rsid w:val="00246344"/>
    <w:rsid w:val="002465B8"/>
    <w:rsid w:val="00252BD6"/>
    <w:rsid w:val="00254770"/>
    <w:rsid w:val="002569C4"/>
    <w:rsid w:val="00271083"/>
    <w:rsid w:val="0027752E"/>
    <w:rsid w:val="002866C3"/>
    <w:rsid w:val="002874D9"/>
    <w:rsid w:val="00291E79"/>
    <w:rsid w:val="0029446E"/>
    <w:rsid w:val="002A11EE"/>
    <w:rsid w:val="002A185E"/>
    <w:rsid w:val="002B015E"/>
    <w:rsid w:val="002B06D0"/>
    <w:rsid w:val="002C29A2"/>
    <w:rsid w:val="002C4614"/>
    <w:rsid w:val="002C50AE"/>
    <w:rsid w:val="002D34ED"/>
    <w:rsid w:val="002D6FC6"/>
    <w:rsid w:val="002F06B1"/>
    <w:rsid w:val="002F45FD"/>
    <w:rsid w:val="00303A7F"/>
    <w:rsid w:val="00305866"/>
    <w:rsid w:val="003108CE"/>
    <w:rsid w:val="00321C86"/>
    <w:rsid w:val="0033293D"/>
    <w:rsid w:val="00333669"/>
    <w:rsid w:val="003377D4"/>
    <w:rsid w:val="0035631F"/>
    <w:rsid w:val="00356C58"/>
    <w:rsid w:val="00360E15"/>
    <w:rsid w:val="00363123"/>
    <w:rsid w:val="00366FC3"/>
    <w:rsid w:val="00373222"/>
    <w:rsid w:val="003732E8"/>
    <w:rsid w:val="00375D78"/>
    <w:rsid w:val="003800E3"/>
    <w:rsid w:val="00380A17"/>
    <w:rsid w:val="00381416"/>
    <w:rsid w:val="00385644"/>
    <w:rsid w:val="003971DE"/>
    <w:rsid w:val="003974B3"/>
    <w:rsid w:val="003A60AB"/>
    <w:rsid w:val="003A6CBC"/>
    <w:rsid w:val="003A6D69"/>
    <w:rsid w:val="003B17AC"/>
    <w:rsid w:val="003B3459"/>
    <w:rsid w:val="003C0686"/>
    <w:rsid w:val="003C5EF8"/>
    <w:rsid w:val="003D4EBE"/>
    <w:rsid w:val="003D6FEB"/>
    <w:rsid w:val="003E7B3B"/>
    <w:rsid w:val="003E7F69"/>
    <w:rsid w:val="003F1AC8"/>
    <w:rsid w:val="003F4022"/>
    <w:rsid w:val="003F644F"/>
    <w:rsid w:val="00403EDC"/>
    <w:rsid w:val="00404850"/>
    <w:rsid w:val="00406EDB"/>
    <w:rsid w:val="00416B70"/>
    <w:rsid w:val="0042119E"/>
    <w:rsid w:val="00421573"/>
    <w:rsid w:val="00430114"/>
    <w:rsid w:val="00435139"/>
    <w:rsid w:val="00457378"/>
    <w:rsid w:val="00480DE9"/>
    <w:rsid w:val="00483342"/>
    <w:rsid w:val="00484EC2"/>
    <w:rsid w:val="00492AC5"/>
    <w:rsid w:val="0049332F"/>
    <w:rsid w:val="00495081"/>
    <w:rsid w:val="00495582"/>
    <w:rsid w:val="004B4FDF"/>
    <w:rsid w:val="004D2143"/>
    <w:rsid w:val="004D62DC"/>
    <w:rsid w:val="004E33B7"/>
    <w:rsid w:val="00505339"/>
    <w:rsid w:val="00507C35"/>
    <w:rsid w:val="00511732"/>
    <w:rsid w:val="00514EBB"/>
    <w:rsid w:val="005227F7"/>
    <w:rsid w:val="0052398A"/>
    <w:rsid w:val="00527C3A"/>
    <w:rsid w:val="005461B7"/>
    <w:rsid w:val="00546AE6"/>
    <w:rsid w:val="00564393"/>
    <w:rsid w:val="005847F3"/>
    <w:rsid w:val="005A2C95"/>
    <w:rsid w:val="005A413B"/>
    <w:rsid w:val="005A50E1"/>
    <w:rsid w:val="005C2CFE"/>
    <w:rsid w:val="005E2BC9"/>
    <w:rsid w:val="005E758B"/>
    <w:rsid w:val="006000ED"/>
    <w:rsid w:val="00626427"/>
    <w:rsid w:val="00635340"/>
    <w:rsid w:val="006423AD"/>
    <w:rsid w:val="00660A7E"/>
    <w:rsid w:val="006663AF"/>
    <w:rsid w:val="00684EAD"/>
    <w:rsid w:val="00692A38"/>
    <w:rsid w:val="00695954"/>
    <w:rsid w:val="00695AB6"/>
    <w:rsid w:val="006A1510"/>
    <w:rsid w:val="006A20B8"/>
    <w:rsid w:val="006A4C2C"/>
    <w:rsid w:val="006A5244"/>
    <w:rsid w:val="006B252D"/>
    <w:rsid w:val="006B52BD"/>
    <w:rsid w:val="006B78C3"/>
    <w:rsid w:val="006C1D18"/>
    <w:rsid w:val="006C7395"/>
    <w:rsid w:val="006D7206"/>
    <w:rsid w:val="006E1AAC"/>
    <w:rsid w:val="006E2BD7"/>
    <w:rsid w:val="006E2FB2"/>
    <w:rsid w:val="006E3685"/>
    <w:rsid w:val="006F68DA"/>
    <w:rsid w:val="00706A31"/>
    <w:rsid w:val="007129D5"/>
    <w:rsid w:val="00724C14"/>
    <w:rsid w:val="00731167"/>
    <w:rsid w:val="00734F0A"/>
    <w:rsid w:val="007373FF"/>
    <w:rsid w:val="007535D6"/>
    <w:rsid w:val="00771D86"/>
    <w:rsid w:val="00783105"/>
    <w:rsid w:val="00795B63"/>
    <w:rsid w:val="007B2098"/>
    <w:rsid w:val="007B3A02"/>
    <w:rsid w:val="007B6B9E"/>
    <w:rsid w:val="007C4DD5"/>
    <w:rsid w:val="007D36EF"/>
    <w:rsid w:val="007D74EA"/>
    <w:rsid w:val="007E228D"/>
    <w:rsid w:val="007E77FB"/>
    <w:rsid w:val="007F56DD"/>
    <w:rsid w:val="007F65C5"/>
    <w:rsid w:val="00801FEA"/>
    <w:rsid w:val="0080449F"/>
    <w:rsid w:val="00815C46"/>
    <w:rsid w:val="00821AF2"/>
    <w:rsid w:val="00825F4E"/>
    <w:rsid w:val="00826822"/>
    <w:rsid w:val="00837855"/>
    <w:rsid w:val="00840F33"/>
    <w:rsid w:val="00872E81"/>
    <w:rsid w:val="00874687"/>
    <w:rsid w:val="0088326A"/>
    <w:rsid w:val="00884952"/>
    <w:rsid w:val="00894260"/>
    <w:rsid w:val="008A235F"/>
    <w:rsid w:val="008A2C36"/>
    <w:rsid w:val="008A566E"/>
    <w:rsid w:val="008C2261"/>
    <w:rsid w:val="008C5751"/>
    <w:rsid w:val="008C7A3B"/>
    <w:rsid w:val="008D203F"/>
    <w:rsid w:val="008D50FB"/>
    <w:rsid w:val="008E221C"/>
    <w:rsid w:val="00917EE0"/>
    <w:rsid w:val="009258F2"/>
    <w:rsid w:val="00927D45"/>
    <w:rsid w:val="009300FE"/>
    <w:rsid w:val="009368CB"/>
    <w:rsid w:val="0094507E"/>
    <w:rsid w:val="00952B54"/>
    <w:rsid w:val="00957B53"/>
    <w:rsid w:val="00963CB6"/>
    <w:rsid w:val="009827A2"/>
    <w:rsid w:val="0098472D"/>
    <w:rsid w:val="0099700E"/>
    <w:rsid w:val="009A0207"/>
    <w:rsid w:val="009C7B7B"/>
    <w:rsid w:val="009D72E2"/>
    <w:rsid w:val="009D7534"/>
    <w:rsid w:val="009E11F8"/>
    <w:rsid w:val="009E509F"/>
    <w:rsid w:val="009E56E2"/>
    <w:rsid w:val="009E6E95"/>
    <w:rsid w:val="00A00BB2"/>
    <w:rsid w:val="00A024C3"/>
    <w:rsid w:val="00A07726"/>
    <w:rsid w:val="00A1236B"/>
    <w:rsid w:val="00A14238"/>
    <w:rsid w:val="00A15A9B"/>
    <w:rsid w:val="00A22B95"/>
    <w:rsid w:val="00A35986"/>
    <w:rsid w:val="00A35A3E"/>
    <w:rsid w:val="00A64E10"/>
    <w:rsid w:val="00A7114D"/>
    <w:rsid w:val="00A96A83"/>
    <w:rsid w:val="00AB249D"/>
    <w:rsid w:val="00AB3074"/>
    <w:rsid w:val="00AC0B9B"/>
    <w:rsid w:val="00AC4193"/>
    <w:rsid w:val="00AE1BF7"/>
    <w:rsid w:val="00AE2BB4"/>
    <w:rsid w:val="00AE3D79"/>
    <w:rsid w:val="00B00664"/>
    <w:rsid w:val="00B277A8"/>
    <w:rsid w:val="00B43552"/>
    <w:rsid w:val="00B45386"/>
    <w:rsid w:val="00B47D74"/>
    <w:rsid w:val="00B710B2"/>
    <w:rsid w:val="00B77135"/>
    <w:rsid w:val="00B83450"/>
    <w:rsid w:val="00B84A30"/>
    <w:rsid w:val="00BA088B"/>
    <w:rsid w:val="00BA0E13"/>
    <w:rsid w:val="00BA250F"/>
    <w:rsid w:val="00BA4BD6"/>
    <w:rsid w:val="00BA6092"/>
    <w:rsid w:val="00BB0DC2"/>
    <w:rsid w:val="00BB6496"/>
    <w:rsid w:val="00BC56E9"/>
    <w:rsid w:val="00BE23E8"/>
    <w:rsid w:val="00BE6FCB"/>
    <w:rsid w:val="00BF71E4"/>
    <w:rsid w:val="00C01449"/>
    <w:rsid w:val="00C06652"/>
    <w:rsid w:val="00C10F24"/>
    <w:rsid w:val="00C1732B"/>
    <w:rsid w:val="00C41EEA"/>
    <w:rsid w:val="00C45D86"/>
    <w:rsid w:val="00C70BBC"/>
    <w:rsid w:val="00C918D4"/>
    <w:rsid w:val="00C94ABE"/>
    <w:rsid w:val="00C94CF5"/>
    <w:rsid w:val="00C957A1"/>
    <w:rsid w:val="00C96537"/>
    <w:rsid w:val="00CA04B9"/>
    <w:rsid w:val="00CA17CF"/>
    <w:rsid w:val="00CB5962"/>
    <w:rsid w:val="00CB6B3F"/>
    <w:rsid w:val="00CC372E"/>
    <w:rsid w:val="00D04BEC"/>
    <w:rsid w:val="00D050E8"/>
    <w:rsid w:val="00D158D3"/>
    <w:rsid w:val="00D20101"/>
    <w:rsid w:val="00D218F7"/>
    <w:rsid w:val="00D244A6"/>
    <w:rsid w:val="00D25F80"/>
    <w:rsid w:val="00D274CC"/>
    <w:rsid w:val="00D330F2"/>
    <w:rsid w:val="00D3462A"/>
    <w:rsid w:val="00D34C52"/>
    <w:rsid w:val="00D465B5"/>
    <w:rsid w:val="00D555B7"/>
    <w:rsid w:val="00D64ABE"/>
    <w:rsid w:val="00D652F5"/>
    <w:rsid w:val="00D70597"/>
    <w:rsid w:val="00D73918"/>
    <w:rsid w:val="00D76752"/>
    <w:rsid w:val="00D76EA3"/>
    <w:rsid w:val="00D908CD"/>
    <w:rsid w:val="00D93D9D"/>
    <w:rsid w:val="00D958B2"/>
    <w:rsid w:val="00DA0829"/>
    <w:rsid w:val="00DB3A17"/>
    <w:rsid w:val="00DB539A"/>
    <w:rsid w:val="00DC066F"/>
    <w:rsid w:val="00DC20C7"/>
    <w:rsid w:val="00DC4CA7"/>
    <w:rsid w:val="00DD558C"/>
    <w:rsid w:val="00DE762E"/>
    <w:rsid w:val="00DF03F8"/>
    <w:rsid w:val="00DF48A8"/>
    <w:rsid w:val="00E10D93"/>
    <w:rsid w:val="00E12B22"/>
    <w:rsid w:val="00E14F4F"/>
    <w:rsid w:val="00E26AF1"/>
    <w:rsid w:val="00E32113"/>
    <w:rsid w:val="00E41B8A"/>
    <w:rsid w:val="00E56D8B"/>
    <w:rsid w:val="00E63311"/>
    <w:rsid w:val="00E63D1E"/>
    <w:rsid w:val="00E71191"/>
    <w:rsid w:val="00E73C13"/>
    <w:rsid w:val="00E84CEF"/>
    <w:rsid w:val="00EB06CA"/>
    <w:rsid w:val="00EB42CC"/>
    <w:rsid w:val="00EB530E"/>
    <w:rsid w:val="00EB5945"/>
    <w:rsid w:val="00ED1AAD"/>
    <w:rsid w:val="00ED69F5"/>
    <w:rsid w:val="00EE1017"/>
    <w:rsid w:val="00EE13CC"/>
    <w:rsid w:val="00EE7E5A"/>
    <w:rsid w:val="00EF7D0B"/>
    <w:rsid w:val="00F0139D"/>
    <w:rsid w:val="00F01769"/>
    <w:rsid w:val="00F05204"/>
    <w:rsid w:val="00F10783"/>
    <w:rsid w:val="00F1346D"/>
    <w:rsid w:val="00F14CD8"/>
    <w:rsid w:val="00F21B68"/>
    <w:rsid w:val="00F30768"/>
    <w:rsid w:val="00F31C83"/>
    <w:rsid w:val="00F35A29"/>
    <w:rsid w:val="00F40398"/>
    <w:rsid w:val="00F60211"/>
    <w:rsid w:val="00F7175D"/>
    <w:rsid w:val="00F82E45"/>
    <w:rsid w:val="00F84ADA"/>
    <w:rsid w:val="00F9243A"/>
    <w:rsid w:val="00FA2B7B"/>
    <w:rsid w:val="00FB3517"/>
    <w:rsid w:val="00FC1F4D"/>
    <w:rsid w:val="00FC60C0"/>
    <w:rsid w:val="00FD4A87"/>
    <w:rsid w:val="00FD64B8"/>
    <w:rsid w:val="00FD6DBA"/>
    <w:rsid w:val="00FE4AD6"/>
    <w:rsid w:val="00FE56F7"/>
    <w:rsid w:val="00FF1639"/>
    <w:rsid w:val="00FF35D5"/>
    <w:rsid w:val="00FF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D0B"/>
    <w:rPr>
      <w:rFonts w:eastAsiaTheme="minorEastAsia"/>
    </w:rPr>
  </w:style>
  <w:style w:type="paragraph" w:styleId="Nagwek1">
    <w:name w:val="heading 1"/>
    <w:basedOn w:val="Normalny"/>
    <w:next w:val="Normalny"/>
    <w:link w:val="Nagwek1Znak"/>
    <w:uiPriority w:val="9"/>
    <w:qFormat/>
    <w:rsid w:val="002874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E22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Tekstpodstawowy2">
    <w:name w:val="Body Text 2"/>
    <w:basedOn w:val="Normalny"/>
    <w:link w:val="Tekstpodstawowy2Znak"/>
    <w:rsid w:val="00B77135"/>
    <w:rPr>
      <w:rFonts w:ascii="Times New Roman" w:eastAsia="Times New Roman" w:hAnsi="Times New Roman" w:cs="Times New Roman"/>
      <w:b/>
      <w:szCs w:val="20"/>
      <w:lang w:val="pl-PL" w:eastAsia="pl-PL"/>
    </w:rPr>
  </w:style>
  <w:style w:type="character" w:customStyle="1" w:styleId="Tekstpodstawowy2Znak">
    <w:name w:val="Tekst podstawowy 2 Znak"/>
    <w:basedOn w:val="Domylnaczcionkaakapitu"/>
    <w:link w:val="Tekstpodstawowy2"/>
    <w:rsid w:val="00B77135"/>
    <w:rPr>
      <w:rFonts w:ascii="Times New Roman" w:eastAsia="Times New Roman" w:hAnsi="Times New Roman" w:cs="Times New Roman"/>
      <w:b/>
      <w:szCs w:val="20"/>
      <w:lang w:val="pl-PL" w:eastAsia="pl-PL"/>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Paragraf"/>
    <w:basedOn w:val="Normalny"/>
    <w:link w:val="AkapitzlistZnak"/>
    <w:uiPriority w:val="34"/>
    <w:qFormat/>
    <w:rsid w:val="00B77135"/>
    <w:pPr>
      <w:ind w:left="720"/>
      <w:contextualSpacing/>
    </w:pPr>
    <w:rPr>
      <w:rFonts w:ascii="Times New Roman" w:eastAsia="Times New Roman" w:hAnsi="Times New Roman" w:cs="Times New Roman"/>
      <w:szCs w:val="20"/>
      <w:lang w:val="pl-PL" w:eastAsia="pl-PL"/>
    </w:rPr>
  </w:style>
  <w:style w:type="character" w:styleId="Odwoaniedokomentarza">
    <w:name w:val="annotation reference"/>
    <w:basedOn w:val="Domylnaczcionkaakapitu"/>
    <w:uiPriority w:val="99"/>
    <w:semiHidden/>
    <w:unhideWhenUsed/>
    <w:rsid w:val="00B77135"/>
    <w:rPr>
      <w:sz w:val="16"/>
      <w:szCs w:val="16"/>
    </w:rPr>
  </w:style>
  <w:style w:type="paragraph" w:styleId="Tekstkomentarza">
    <w:name w:val="annotation text"/>
    <w:basedOn w:val="Normalny"/>
    <w:link w:val="TekstkomentarzaZnak"/>
    <w:uiPriority w:val="99"/>
    <w:semiHidden/>
    <w:unhideWhenUsed/>
    <w:rsid w:val="00B77135"/>
    <w:rPr>
      <w:sz w:val="20"/>
      <w:szCs w:val="20"/>
    </w:rPr>
  </w:style>
  <w:style w:type="character" w:customStyle="1" w:styleId="TekstkomentarzaZnak">
    <w:name w:val="Tekst komentarza Znak"/>
    <w:basedOn w:val="Domylnaczcionkaakapitu"/>
    <w:link w:val="Tekstkomentarza"/>
    <w:uiPriority w:val="99"/>
    <w:semiHidden/>
    <w:rsid w:val="00B7713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B77135"/>
    <w:rPr>
      <w:b/>
      <w:bCs/>
    </w:rPr>
  </w:style>
  <w:style w:type="character" w:customStyle="1" w:styleId="TematkomentarzaZnak">
    <w:name w:val="Temat komentarza Znak"/>
    <w:basedOn w:val="TekstkomentarzaZnak"/>
    <w:link w:val="Tematkomentarza"/>
    <w:uiPriority w:val="99"/>
    <w:semiHidden/>
    <w:rsid w:val="00B77135"/>
    <w:rPr>
      <w:rFonts w:eastAsiaTheme="minorEastAsia"/>
      <w:b/>
      <w:bCs/>
      <w:sz w:val="20"/>
      <w:szCs w:val="20"/>
    </w:rPr>
  </w:style>
  <w:style w:type="character" w:styleId="Pogrubienie">
    <w:name w:val="Strong"/>
    <w:basedOn w:val="Domylnaczcionkaakapitu"/>
    <w:uiPriority w:val="22"/>
    <w:qFormat/>
    <w:rsid w:val="003732E8"/>
    <w:rPr>
      <w:b/>
      <w:bCs/>
    </w:rPr>
  </w:style>
  <w:style w:type="character" w:styleId="Wyrnienieintensywne">
    <w:name w:val="Intense Emphasis"/>
    <w:basedOn w:val="Domylnaczcionkaakapitu"/>
    <w:uiPriority w:val="21"/>
    <w:qFormat/>
    <w:rsid w:val="003732E8"/>
    <w:rPr>
      <w:i/>
      <w:iCs/>
      <w:color w:val="4472C4" w:themeColor="accent1"/>
    </w:rPr>
  </w:style>
  <w:style w:type="character" w:customStyle="1" w:styleId="Nagwek1Znak">
    <w:name w:val="Nagłówek 1 Znak"/>
    <w:basedOn w:val="Domylnaczcionkaakapitu"/>
    <w:link w:val="Nagwek1"/>
    <w:uiPriority w:val="9"/>
    <w:rsid w:val="002874D9"/>
    <w:rPr>
      <w:rFonts w:asciiTheme="majorHAnsi" w:eastAsiaTheme="majorEastAsia" w:hAnsiTheme="majorHAnsi" w:cstheme="majorBidi"/>
      <w:color w:val="2F5496" w:themeColor="accent1" w:themeShade="BF"/>
      <w:sz w:val="32"/>
      <w:szCs w:val="32"/>
    </w:rPr>
  </w:style>
  <w:style w:type="character" w:styleId="Wyrnieniedelikatne">
    <w:name w:val="Subtle Emphasis"/>
    <w:basedOn w:val="Domylnaczcionkaakapitu"/>
    <w:uiPriority w:val="19"/>
    <w:qFormat/>
    <w:rsid w:val="002874D9"/>
    <w:rPr>
      <w:i/>
      <w:iCs/>
      <w:color w:val="404040" w:themeColor="text1" w:themeTint="BF"/>
    </w:rPr>
  </w:style>
  <w:style w:type="paragraph" w:styleId="Tytu">
    <w:name w:val="Title"/>
    <w:basedOn w:val="Normalny"/>
    <w:next w:val="Normalny"/>
    <w:link w:val="TytuZnak"/>
    <w:uiPriority w:val="10"/>
    <w:qFormat/>
    <w:rsid w:val="003A6CBC"/>
    <w:pPr>
      <w:contextualSpacing/>
    </w:pPr>
    <w:rPr>
      <w:rFonts w:asciiTheme="majorHAnsi" w:eastAsiaTheme="majorEastAsia" w:hAnsiTheme="majorHAnsi" w:cstheme="majorBidi"/>
      <w:spacing w:val="-10"/>
      <w:kern w:val="28"/>
      <w:sz w:val="36"/>
      <w:szCs w:val="36"/>
      <w:lang w:val="pl-PL"/>
    </w:rPr>
  </w:style>
  <w:style w:type="character" w:customStyle="1" w:styleId="TytuZnak">
    <w:name w:val="Tytuł Znak"/>
    <w:basedOn w:val="Domylnaczcionkaakapitu"/>
    <w:link w:val="Tytu"/>
    <w:uiPriority w:val="10"/>
    <w:rsid w:val="003A6CBC"/>
    <w:rPr>
      <w:rFonts w:asciiTheme="majorHAnsi" w:eastAsiaTheme="majorEastAsia" w:hAnsiTheme="majorHAnsi" w:cstheme="majorBidi"/>
      <w:spacing w:val="-10"/>
      <w:kern w:val="28"/>
      <w:sz w:val="36"/>
      <w:szCs w:val="36"/>
      <w:lang w:val="pl-PL"/>
    </w:rPr>
  </w:style>
  <w:style w:type="table" w:styleId="Zwykatabela1">
    <w:name w:val="Plain Table 1"/>
    <w:basedOn w:val="Standardowy"/>
    <w:uiPriority w:val="41"/>
    <w:rsid w:val="00F82E45"/>
    <w:rPr>
      <w:sz w:val="22"/>
      <w:szCs w:val="22"/>
      <w:lang w:val="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link w:val="Akapitzlist"/>
    <w:uiPriority w:val="34"/>
    <w:qFormat/>
    <w:rsid w:val="004D2143"/>
    <w:rPr>
      <w:rFonts w:ascii="Times New Roman" w:eastAsia="Times New Roman" w:hAnsi="Times New Roman" w:cs="Times New Roman"/>
      <w:szCs w:val="20"/>
      <w:lang w:val="pl-PL" w:eastAsia="pl-PL"/>
    </w:rPr>
  </w:style>
  <w:style w:type="character" w:customStyle="1" w:styleId="Nagwek2Znak">
    <w:name w:val="Nagłówek 2 Znak"/>
    <w:basedOn w:val="Domylnaczcionkaakapitu"/>
    <w:link w:val="Nagwek2"/>
    <w:uiPriority w:val="9"/>
    <w:rsid w:val="008E22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2924844">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669795905">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467164848">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B06F-2292-4D8F-9D23-19942B0D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7</Pages>
  <Words>1832</Words>
  <Characters>10997</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Natalia Urbańska</cp:lastModifiedBy>
  <cp:revision>96</cp:revision>
  <cp:lastPrinted>2022-04-21T07:04:00Z</cp:lastPrinted>
  <dcterms:created xsi:type="dcterms:W3CDTF">2021-10-21T13:11:00Z</dcterms:created>
  <dcterms:modified xsi:type="dcterms:W3CDTF">2024-06-14T09:10:00Z</dcterms:modified>
</cp:coreProperties>
</file>