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0B825D5" w:rsidR="00C83935" w:rsidRPr="00D60FD4" w:rsidRDefault="00C65774" w:rsidP="00C51FF9">
      <w:pPr>
        <w:spacing w:after="0"/>
        <w:jc w:val="center"/>
        <w:rPr>
          <w:rFonts w:asciiTheme="minorHAnsi" w:eastAsia="Times New Roman" w:hAnsiTheme="minorHAnsi" w:cstheme="minorHAnsi"/>
          <w:b/>
          <w:bCs/>
          <w:color w:val="FF0000"/>
          <w:lang w:eastAsia="ar-SA"/>
        </w:rPr>
      </w:pPr>
      <w:r w:rsidRPr="00D60FD4">
        <w:rPr>
          <w:rFonts w:asciiTheme="minorHAnsi" w:eastAsia="Times New Roman" w:hAnsiTheme="minorHAnsi" w:cstheme="minorHAnsi"/>
          <w:b/>
          <w:bCs/>
          <w:noProof/>
          <w:color w:val="FF0000"/>
          <w:lang w:eastAsia="ar-SA"/>
        </w:rPr>
        <w:drawing>
          <wp:inline distT="0" distB="0" distL="0" distR="0" wp14:anchorId="5A8EBEFB" wp14:editId="31418005">
            <wp:extent cx="3013544" cy="17726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17389DFE" w14:textId="77777777" w:rsidR="00C83935" w:rsidRPr="00D60FD4" w:rsidRDefault="00C83935" w:rsidP="001F450C">
      <w:pPr>
        <w:spacing w:after="0"/>
        <w:rPr>
          <w:rFonts w:asciiTheme="minorHAnsi" w:eastAsia="Times New Roman" w:hAnsiTheme="minorHAnsi" w:cstheme="minorHAnsi"/>
          <w:b/>
          <w:bCs/>
          <w:color w:val="FF0000"/>
          <w:lang w:eastAsia="ar-SA"/>
        </w:rPr>
      </w:pPr>
    </w:p>
    <w:p w14:paraId="7211E639" w14:textId="75CF71E0" w:rsidR="00C83935" w:rsidRPr="00D60FD4" w:rsidRDefault="00C83935" w:rsidP="001F450C">
      <w:pPr>
        <w:spacing w:after="0"/>
        <w:rPr>
          <w:rFonts w:asciiTheme="minorHAnsi" w:eastAsia="Times New Roman" w:hAnsiTheme="minorHAnsi" w:cstheme="minorHAnsi"/>
          <w:b/>
          <w:bCs/>
          <w:color w:val="FF0000"/>
          <w:lang w:eastAsia="ar-SA"/>
        </w:rPr>
      </w:pPr>
    </w:p>
    <w:p w14:paraId="32508434" w14:textId="3B7DB3F4" w:rsidR="00C65774" w:rsidRPr="00D60FD4" w:rsidRDefault="00C65774" w:rsidP="001F450C">
      <w:pPr>
        <w:spacing w:after="0"/>
        <w:rPr>
          <w:rFonts w:asciiTheme="minorHAnsi" w:eastAsia="Times New Roman" w:hAnsiTheme="minorHAnsi" w:cstheme="minorHAnsi"/>
          <w:b/>
          <w:bCs/>
          <w:color w:val="FF0000"/>
          <w:lang w:eastAsia="ar-SA"/>
        </w:rPr>
      </w:pPr>
    </w:p>
    <w:p w14:paraId="606D6C9C" w14:textId="77777777" w:rsidR="00C65774" w:rsidRPr="00D60FD4" w:rsidRDefault="00C65774" w:rsidP="001F450C">
      <w:pPr>
        <w:spacing w:after="0"/>
        <w:rPr>
          <w:rFonts w:asciiTheme="minorHAnsi" w:eastAsia="Times New Roman" w:hAnsiTheme="minorHAnsi" w:cstheme="minorHAnsi"/>
          <w:b/>
          <w:bCs/>
          <w:color w:val="FF0000"/>
          <w:lang w:eastAsia="ar-SA"/>
        </w:rPr>
      </w:pPr>
    </w:p>
    <w:p w14:paraId="12B2F56F" w14:textId="04831E7C" w:rsidR="0046622C" w:rsidRPr="00D60FD4" w:rsidRDefault="0046622C" w:rsidP="001F450C">
      <w:pPr>
        <w:spacing w:after="0"/>
        <w:jc w:val="center"/>
        <w:rPr>
          <w:rFonts w:asciiTheme="minorHAnsi" w:hAnsiTheme="minorHAnsi" w:cstheme="minorHAnsi"/>
          <w:b/>
          <w:bCs/>
          <w:sz w:val="36"/>
          <w:szCs w:val="36"/>
        </w:rPr>
      </w:pPr>
      <w:r w:rsidRPr="00D60FD4">
        <w:rPr>
          <w:rFonts w:asciiTheme="minorHAnsi" w:hAnsiTheme="minorHAnsi" w:cstheme="minorHAnsi"/>
          <w:b/>
          <w:bCs/>
          <w:sz w:val="36"/>
          <w:szCs w:val="36"/>
        </w:rPr>
        <w:t>Krakowski Holding Komunalny Spółka Akcyjna w Krakowie</w:t>
      </w:r>
    </w:p>
    <w:p w14:paraId="55622497" w14:textId="4AD7150D" w:rsidR="00772980" w:rsidRPr="00D60FD4" w:rsidRDefault="0046622C" w:rsidP="001F450C">
      <w:pPr>
        <w:spacing w:after="0"/>
        <w:jc w:val="center"/>
        <w:rPr>
          <w:rFonts w:asciiTheme="minorHAnsi" w:hAnsiTheme="minorHAnsi" w:cstheme="minorHAnsi"/>
          <w:bCs/>
          <w:sz w:val="32"/>
          <w:szCs w:val="32"/>
        </w:rPr>
      </w:pPr>
      <w:r w:rsidRPr="00D60FD4">
        <w:rPr>
          <w:rFonts w:asciiTheme="minorHAnsi" w:hAnsiTheme="minorHAnsi" w:cstheme="minorHAnsi"/>
          <w:bCs/>
          <w:sz w:val="32"/>
          <w:szCs w:val="32"/>
        </w:rPr>
        <w:t>ul. Jana Brożka 3, 30-347 Kraków</w:t>
      </w:r>
      <w:r w:rsidR="00772980" w:rsidRPr="00D60FD4">
        <w:rPr>
          <w:rFonts w:asciiTheme="minorHAnsi" w:hAnsiTheme="minorHAnsi" w:cstheme="minorHAnsi"/>
          <w:bCs/>
          <w:sz w:val="32"/>
          <w:szCs w:val="32"/>
        </w:rPr>
        <w:t xml:space="preserve">, </w:t>
      </w:r>
      <w:r w:rsidRPr="00D60FD4">
        <w:rPr>
          <w:rFonts w:asciiTheme="minorHAnsi" w:hAnsiTheme="minorHAnsi" w:cstheme="minorHAnsi"/>
          <w:bCs/>
          <w:sz w:val="32"/>
          <w:szCs w:val="32"/>
        </w:rPr>
        <w:t xml:space="preserve">tel. </w:t>
      </w:r>
      <w:r w:rsidR="00460260" w:rsidRPr="00D60FD4">
        <w:rPr>
          <w:rFonts w:asciiTheme="minorHAnsi" w:hAnsiTheme="minorHAnsi" w:cstheme="minorHAnsi"/>
          <w:bCs/>
          <w:sz w:val="32"/>
          <w:szCs w:val="32"/>
        </w:rPr>
        <w:t>12</w:t>
      </w:r>
      <w:r w:rsidR="00F13AD8" w:rsidRPr="00D60FD4">
        <w:rPr>
          <w:rFonts w:asciiTheme="minorHAnsi" w:hAnsiTheme="minorHAnsi" w:cstheme="minorHAnsi"/>
          <w:bCs/>
          <w:sz w:val="32"/>
          <w:szCs w:val="32"/>
        </w:rPr>
        <w:t> </w:t>
      </w:r>
      <w:r w:rsidR="00460260" w:rsidRPr="00D60FD4">
        <w:rPr>
          <w:rFonts w:asciiTheme="minorHAnsi" w:hAnsiTheme="minorHAnsi" w:cstheme="minorHAnsi"/>
          <w:bCs/>
          <w:sz w:val="32"/>
          <w:szCs w:val="32"/>
        </w:rPr>
        <w:t>269</w:t>
      </w:r>
      <w:r w:rsidR="00F13AD8" w:rsidRPr="00D60FD4">
        <w:rPr>
          <w:rFonts w:asciiTheme="minorHAnsi" w:hAnsiTheme="minorHAnsi" w:cstheme="minorHAnsi"/>
          <w:bCs/>
          <w:sz w:val="32"/>
          <w:szCs w:val="32"/>
        </w:rPr>
        <w:t xml:space="preserve"> </w:t>
      </w:r>
      <w:r w:rsidR="00460260" w:rsidRPr="00D60FD4">
        <w:rPr>
          <w:rFonts w:asciiTheme="minorHAnsi" w:hAnsiTheme="minorHAnsi" w:cstheme="minorHAnsi"/>
          <w:bCs/>
          <w:sz w:val="32"/>
          <w:szCs w:val="32"/>
        </w:rPr>
        <w:t>15</w:t>
      </w:r>
      <w:r w:rsidR="00F13AD8" w:rsidRPr="00D60FD4">
        <w:rPr>
          <w:rFonts w:asciiTheme="minorHAnsi" w:hAnsiTheme="minorHAnsi" w:cstheme="minorHAnsi"/>
          <w:bCs/>
          <w:sz w:val="32"/>
          <w:szCs w:val="32"/>
        </w:rPr>
        <w:t xml:space="preserve"> </w:t>
      </w:r>
      <w:r w:rsidR="00460260" w:rsidRPr="00D60FD4">
        <w:rPr>
          <w:rFonts w:asciiTheme="minorHAnsi" w:hAnsiTheme="minorHAnsi" w:cstheme="minorHAnsi"/>
          <w:bCs/>
          <w:sz w:val="32"/>
          <w:szCs w:val="32"/>
        </w:rPr>
        <w:t>0</w:t>
      </w:r>
      <w:r w:rsidR="006D251D" w:rsidRPr="00D60FD4">
        <w:rPr>
          <w:rFonts w:asciiTheme="minorHAnsi" w:hAnsiTheme="minorHAnsi" w:cstheme="minorHAnsi"/>
          <w:bCs/>
          <w:sz w:val="32"/>
          <w:szCs w:val="32"/>
        </w:rPr>
        <w:t>5</w:t>
      </w:r>
    </w:p>
    <w:p w14:paraId="66AF9555" w14:textId="61D8CDF5" w:rsidR="0046622C" w:rsidRPr="00D60FD4" w:rsidRDefault="0046622C" w:rsidP="001F450C">
      <w:pPr>
        <w:spacing w:after="0"/>
        <w:jc w:val="center"/>
        <w:rPr>
          <w:rFonts w:asciiTheme="minorHAnsi" w:hAnsiTheme="minorHAnsi" w:cstheme="minorHAnsi"/>
          <w:bCs/>
          <w:sz w:val="32"/>
          <w:szCs w:val="32"/>
          <w:lang w:val="en-GB"/>
        </w:rPr>
      </w:pPr>
      <w:r w:rsidRPr="00D60FD4">
        <w:rPr>
          <w:rFonts w:asciiTheme="minorHAnsi" w:hAnsiTheme="minorHAnsi" w:cstheme="minorHAnsi"/>
          <w:bCs/>
          <w:sz w:val="32"/>
          <w:szCs w:val="32"/>
          <w:lang w:val="en-GB"/>
        </w:rPr>
        <w:t>e-mail</w:t>
      </w:r>
      <w:r w:rsidR="00C45F8C" w:rsidRPr="00D60FD4">
        <w:rPr>
          <w:rFonts w:asciiTheme="minorHAnsi" w:hAnsiTheme="minorHAnsi" w:cstheme="minorHAnsi"/>
          <w:bCs/>
          <w:sz w:val="32"/>
          <w:szCs w:val="32"/>
          <w:lang w:val="en-GB"/>
        </w:rPr>
        <w:t>:</w:t>
      </w:r>
      <w:r w:rsidRPr="00D60FD4">
        <w:rPr>
          <w:rFonts w:asciiTheme="minorHAnsi" w:hAnsiTheme="minorHAnsi" w:cstheme="minorHAnsi"/>
          <w:bCs/>
          <w:sz w:val="32"/>
          <w:szCs w:val="32"/>
          <w:lang w:val="en-GB"/>
        </w:rPr>
        <w:t xml:space="preserve"> </w:t>
      </w:r>
      <w:r w:rsidR="00EC12B1" w:rsidRPr="00D60FD4">
        <w:rPr>
          <w:rFonts w:asciiTheme="minorHAnsi" w:hAnsiTheme="minorHAnsi" w:cstheme="minorHAnsi"/>
          <w:bCs/>
          <w:sz w:val="32"/>
          <w:szCs w:val="32"/>
          <w:lang w:val="en-GB"/>
        </w:rPr>
        <w:t>przetargi@khk.krakow.pl</w:t>
      </w:r>
    </w:p>
    <w:p w14:paraId="255B259A" w14:textId="2ACAA1C5" w:rsidR="00EC12B1" w:rsidRPr="00D60FD4" w:rsidRDefault="00EC12B1" w:rsidP="001F450C">
      <w:pPr>
        <w:spacing w:after="0"/>
        <w:jc w:val="center"/>
        <w:rPr>
          <w:rFonts w:asciiTheme="minorHAnsi" w:hAnsiTheme="minorHAnsi" w:cstheme="minorHAnsi"/>
          <w:bCs/>
          <w:sz w:val="32"/>
          <w:szCs w:val="32"/>
        </w:rPr>
      </w:pPr>
      <w:r w:rsidRPr="00D60FD4">
        <w:rPr>
          <w:rFonts w:asciiTheme="minorHAnsi" w:eastAsia="Times New Roman" w:hAnsiTheme="minorHAnsi" w:cstheme="minorHAnsi"/>
          <w:bCs/>
          <w:sz w:val="32"/>
          <w:szCs w:val="32"/>
          <w:lang w:eastAsia="ar-SA"/>
        </w:rPr>
        <w:t>https://platformazakupowa.pl/pn/khk</w:t>
      </w:r>
    </w:p>
    <w:p w14:paraId="7900DBFB" w14:textId="77777777" w:rsidR="00C83935" w:rsidRPr="00D60FD4" w:rsidRDefault="00C83935" w:rsidP="001F450C">
      <w:pPr>
        <w:spacing w:after="0"/>
        <w:jc w:val="both"/>
        <w:rPr>
          <w:rFonts w:asciiTheme="minorHAnsi" w:hAnsiTheme="minorHAnsi" w:cstheme="minorHAnsi"/>
          <w:sz w:val="32"/>
          <w:szCs w:val="32"/>
        </w:rPr>
      </w:pPr>
    </w:p>
    <w:p w14:paraId="310420EC" w14:textId="77777777" w:rsidR="00C83935" w:rsidRPr="00D60FD4" w:rsidRDefault="00C83935" w:rsidP="001F450C">
      <w:pPr>
        <w:spacing w:after="0"/>
        <w:jc w:val="center"/>
        <w:rPr>
          <w:rFonts w:asciiTheme="minorHAnsi" w:hAnsiTheme="minorHAnsi" w:cstheme="minorHAnsi"/>
          <w:color w:val="FF0000"/>
          <w:sz w:val="32"/>
          <w:szCs w:val="32"/>
        </w:rPr>
      </w:pPr>
    </w:p>
    <w:p w14:paraId="066FD794" w14:textId="52EDABDF" w:rsidR="00C83935" w:rsidRPr="00D60FD4" w:rsidRDefault="00C83935" w:rsidP="001F450C">
      <w:pPr>
        <w:spacing w:after="0"/>
        <w:jc w:val="center"/>
        <w:rPr>
          <w:rFonts w:asciiTheme="minorHAnsi" w:hAnsiTheme="minorHAnsi" w:cstheme="minorHAnsi"/>
          <w:color w:val="FF0000"/>
          <w:sz w:val="32"/>
          <w:szCs w:val="32"/>
        </w:rPr>
      </w:pPr>
    </w:p>
    <w:p w14:paraId="02E75F36" w14:textId="77777777" w:rsidR="00F13AD8" w:rsidRPr="00D60FD4" w:rsidRDefault="00F13AD8" w:rsidP="001F450C">
      <w:pPr>
        <w:spacing w:after="0"/>
        <w:jc w:val="center"/>
        <w:rPr>
          <w:rFonts w:asciiTheme="minorHAnsi" w:hAnsiTheme="minorHAnsi" w:cstheme="minorHAnsi"/>
          <w:color w:val="FF0000"/>
          <w:sz w:val="32"/>
          <w:szCs w:val="32"/>
        </w:rPr>
      </w:pPr>
    </w:p>
    <w:p w14:paraId="0BADF414" w14:textId="7AAB9B09" w:rsidR="00C83935" w:rsidRPr="00D60FD4" w:rsidRDefault="00C83935" w:rsidP="001F450C">
      <w:pPr>
        <w:spacing w:after="0"/>
        <w:jc w:val="center"/>
        <w:rPr>
          <w:rFonts w:asciiTheme="minorHAnsi" w:hAnsiTheme="minorHAnsi" w:cstheme="minorHAnsi"/>
          <w:bCs/>
          <w:sz w:val="32"/>
          <w:szCs w:val="32"/>
        </w:rPr>
      </w:pPr>
      <w:r w:rsidRPr="00D60FD4">
        <w:rPr>
          <w:rFonts w:asciiTheme="minorHAnsi" w:hAnsiTheme="minorHAnsi" w:cstheme="minorHAnsi"/>
          <w:bCs/>
          <w:sz w:val="32"/>
          <w:szCs w:val="32"/>
        </w:rPr>
        <w:t>Specyfikacja warunków zamówienia</w:t>
      </w:r>
      <w:r w:rsidR="00A53047" w:rsidRPr="00D60FD4">
        <w:rPr>
          <w:rFonts w:asciiTheme="minorHAnsi" w:hAnsiTheme="minorHAnsi" w:cstheme="minorHAnsi"/>
          <w:bCs/>
          <w:sz w:val="32"/>
          <w:szCs w:val="32"/>
        </w:rPr>
        <w:t xml:space="preserve"> na:</w:t>
      </w:r>
    </w:p>
    <w:p w14:paraId="68F04978" w14:textId="78DA1DE0" w:rsidR="00B77B02" w:rsidRPr="00D60FD4" w:rsidRDefault="00EF518A" w:rsidP="001F450C">
      <w:pPr>
        <w:spacing w:after="0"/>
        <w:jc w:val="center"/>
        <w:rPr>
          <w:rFonts w:asciiTheme="minorHAnsi" w:hAnsiTheme="minorHAnsi" w:cstheme="minorHAnsi"/>
          <w:b/>
          <w:color w:val="FF0000"/>
          <w:sz w:val="32"/>
          <w:szCs w:val="32"/>
        </w:rPr>
      </w:pPr>
      <w:bookmarkStart w:id="0" w:name="_Hlk104965559"/>
      <w:r w:rsidRPr="00D60FD4">
        <w:rPr>
          <w:rFonts w:asciiTheme="minorHAnsi" w:hAnsiTheme="minorHAnsi" w:cstheme="minorHAnsi"/>
          <w:b/>
          <w:sz w:val="32"/>
          <w:szCs w:val="32"/>
        </w:rPr>
        <w:t>Robota budowlana: usługi zaprojektowania, uzyskania decyzji administracyjnych, dostawy, montażu i uruchomienia instalacji absorpcyjnej pompy ciepła (APC) w Zakładzie Termicznego Przekształcania Odpadów (ZTPO) przy ul. Giedroycia 23 w Krakowie</w:t>
      </w:r>
      <w:r w:rsidR="00C62D02" w:rsidRPr="00D60FD4">
        <w:rPr>
          <w:rFonts w:asciiTheme="minorHAnsi" w:hAnsiTheme="minorHAnsi" w:cstheme="minorHAnsi"/>
          <w:b/>
          <w:color w:val="FF0000"/>
          <w:sz w:val="32"/>
          <w:szCs w:val="32"/>
        </w:rPr>
        <w:t xml:space="preserve"> </w:t>
      </w:r>
    </w:p>
    <w:bookmarkEnd w:id="0"/>
    <w:p w14:paraId="653F72B5" w14:textId="384F658C" w:rsidR="00C83935" w:rsidRPr="00D60FD4" w:rsidRDefault="00EF518A" w:rsidP="001F450C">
      <w:pPr>
        <w:spacing w:after="0"/>
        <w:jc w:val="center"/>
        <w:rPr>
          <w:rFonts w:asciiTheme="minorHAnsi" w:hAnsiTheme="minorHAnsi" w:cstheme="minorHAnsi"/>
          <w:b/>
          <w:sz w:val="32"/>
          <w:szCs w:val="32"/>
        </w:rPr>
      </w:pPr>
      <w:r w:rsidRPr="00D60FD4">
        <w:rPr>
          <w:rFonts w:asciiTheme="minorHAnsi" w:hAnsiTheme="minorHAnsi" w:cstheme="minorHAnsi"/>
          <w:sz w:val="32"/>
          <w:szCs w:val="32"/>
        </w:rPr>
        <w:t>K</w:t>
      </w:r>
      <w:r w:rsidR="004A77AD" w:rsidRPr="00D60FD4">
        <w:rPr>
          <w:rFonts w:asciiTheme="minorHAnsi" w:hAnsiTheme="minorHAnsi" w:cstheme="minorHAnsi"/>
          <w:sz w:val="32"/>
          <w:szCs w:val="32"/>
        </w:rPr>
        <w:t>ZP-271-</w:t>
      </w:r>
      <w:r w:rsidR="00EC12B1" w:rsidRPr="00D60FD4">
        <w:rPr>
          <w:rFonts w:asciiTheme="minorHAnsi" w:hAnsiTheme="minorHAnsi" w:cstheme="minorHAnsi"/>
          <w:sz w:val="32"/>
          <w:szCs w:val="32"/>
        </w:rPr>
        <w:t>TP</w:t>
      </w:r>
      <w:r w:rsidR="004A77AD" w:rsidRPr="00D60FD4">
        <w:rPr>
          <w:rFonts w:asciiTheme="minorHAnsi" w:hAnsiTheme="minorHAnsi" w:cstheme="minorHAnsi"/>
          <w:sz w:val="32"/>
          <w:szCs w:val="32"/>
        </w:rPr>
        <w:t>-</w:t>
      </w:r>
      <w:r w:rsidRPr="00D60FD4">
        <w:rPr>
          <w:rFonts w:asciiTheme="minorHAnsi" w:hAnsiTheme="minorHAnsi" w:cstheme="minorHAnsi"/>
          <w:sz w:val="32"/>
          <w:szCs w:val="32"/>
        </w:rPr>
        <w:t>12</w:t>
      </w:r>
      <w:r w:rsidR="00C83935" w:rsidRPr="00D60FD4">
        <w:rPr>
          <w:rFonts w:asciiTheme="minorHAnsi" w:hAnsiTheme="minorHAnsi" w:cstheme="minorHAnsi"/>
          <w:sz w:val="32"/>
          <w:szCs w:val="32"/>
        </w:rPr>
        <w:t>/20</w:t>
      </w:r>
      <w:r w:rsidR="008371FC" w:rsidRPr="00D60FD4">
        <w:rPr>
          <w:rFonts w:asciiTheme="minorHAnsi" w:hAnsiTheme="minorHAnsi" w:cstheme="minorHAnsi"/>
          <w:sz w:val="32"/>
          <w:szCs w:val="32"/>
        </w:rPr>
        <w:t>2</w:t>
      </w:r>
      <w:r w:rsidR="00D87498" w:rsidRPr="00D60FD4">
        <w:rPr>
          <w:rFonts w:asciiTheme="minorHAnsi" w:hAnsiTheme="minorHAnsi" w:cstheme="minorHAnsi"/>
          <w:sz w:val="32"/>
          <w:szCs w:val="32"/>
        </w:rPr>
        <w:t>2</w:t>
      </w:r>
    </w:p>
    <w:p w14:paraId="4E207C18" w14:textId="77777777" w:rsidR="00C83935" w:rsidRPr="00D60FD4" w:rsidRDefault="00C83935" w:rsidP="001F450C">
      <w:pPr>
        <w:spacing w:after="0"/>
        <w:jc w:val="center"/>
        <w:rPr>
          <w:rFonts w:asciiTheme="minorHAnsi" w:hAnsiTheme="minorHAnsi" w:cstheme="minorHAnsi"/>
          <w:b/>
          <w:color w:val="FF0000"/>
        </w:rPr>
      </w:pPr>
    </w:p>
    <w:p w14:paraId="4F45859A" w14:textId="77777777" w:rsidR="00C83935" w:rsidRPr="00D60FD4" w:rsidRDefault="00C83935" w:rsidP="001F450C">
      <w:pPr>
        <w:spacing w:after="0"/>
        <w:jc w:val="center"/>
        <w:rPr>
          <w:rFonts w:asciiTheme="minorHAnsi" w:hAnsiTheme="minorHAnsi" w:cstheme="minorHAnsi"/>
          <w:b/>
          <w:color w:val="FF0000"/>
        </w:rPr>
      </w:pPr>
    </w:p>
    <w:p w14:paraId="39233977" w14:textId="77777777" w:rsidR="00C83935" w:rsidRPr="00D60FD4" w:rsidRDefault="00C83935" w:rsidP="001F450C">
      <w:pPr>
        <w:spacing w:after="0"/>
        <w:jc w:val="center"/>
        <w:rPr>
          <w:rFonts w:asciiTheme="minorHAnsi" w:hAnsiTheme="minorHAnsi" w:cstheme="minorHAnsi"/>
          <w:b/>
          <w:color w:val="FF0000"/>
        </w:rPr>
      </w:pPr>
    </w:p>
    <w:p w14:paraId="17605FE0" w14:textId="77777777" w:rsidR="0046622C" w:rsidRPr="00D60FD4" w:rsidRDefault="0046622C" w:rsidP="001F450C">
      <w:pPr>
        <w:spacing w:after="0"/>
        <w:jc w:val="center"/>
        <w:rPr>
          <w:rFonts w:asciiTheme="minorHAnsi" w:hAnsiTheme="minorHAnsi" w:cstheme="minorHAnsi"/>
          <w:b/>
          <w:color w:val="FF0000"/>
        </w:rPr>
      </w:pPr>
    </w:p>
    <w:p w14:paraId="674ADF73" w14:textId="77777777" w:rsidR="00C83935" w:rsidRPr="00D60FD4" w:rsidRDefault="00C83935" w:rsidP="001F450C">
      <w:pPr>
        <w:spacing w:after="0"/>
        <w:jc w:val="center"/>
        <w:rPr>
          <w:rFonts w:asciiTheme="minorHAnsi" w:hAnsiTheme="minorHAnsi" w:cstheme="minorHAnsi"/>
          <w:b/>
          <w:color w:val="FF0000"/>
        </w:rPr>
      </w:pPr>
    </w:p>
    <w:p w14:paraId="3E6B3F21" w14:textId="77777777" w:rsidR="00C83935" w:rsidRPr="00D60FD4" w:rsidRDefault="00C83935" w:rsidP="001F450C">
      <w:pPr>
        <w:spacing w:after="0"/>
        <w:jc w:val="center"/>
        <w:rPr>
          <w:rFonts w:asciiTheme="minorHAnsi" w:hAnsiTheme="minorHAnsi" w:cstheme="minorHAnsi"/>
          <w:b/>
          <w:color w:val="FF0000"/>
        </w:rPr>
      </w:pPr>
    </w:p>
    <w:p w14:paraId="3361B499" w14:textId="77777777" w:rsidR="00C83935" w:rsidRPr="00D60FD4" w:rsidRDefault="00C83935" w:rsidP="001F450C">
      <w:pPr>
        <w:spacing w:after="0"/>
        <w:jc w:val="center"/>
        <w:rPr>
          <w:rFonts w:asciiTheme="minorHAnsi" w:hAnsiTheme="minorHAnsi" w:cstheme="minorHAnsi"/>
          <w:b/>
          <w:color w:val="FF0000"/>
        </w:rPr>
      </w:pPr>
    </w:p>
    <w:p w14:paraId="4F22EE4B" w14:textId="77777777" w:rsidR="00F13AD8" w:rsidRPr="00D60FD4" w:rsidRDefault="00F13AD8" w:rsidP="001F450C">
      <w:pPr>
        <w:spacing w:after="0"/>
        <w:jc w:val="both"/>
        <w:rPr>
          <w:rFonts w:asciiTheme="minorHAnsi" w:hAnsiTheme="minorHAnsi" w:cstheme="minorHAnsi"/>
          <w:color w:val="FF0000"/>
          <w:sz w:val="24"/>
          <w:szCs w:val="24"/>
        </w:rPr>
      </w:pPr>
    </w:p>
    <w:p w14:paraId="57CB26D8" w14:textId="77777777" w:rsidR="00BC2F27" w:rsidRPr="00D60FD4" w:rsidRDefault="00BC2F27" w:rsidP="001F450C">
      <w:pPr>
        <w:spacing w:after="0"/>
        <w:jc w:val="both"/>
        <w:rPr>
          <w:rFonts w:asciiTheme="minorHAnsi" w:hAnsiTheme="minorHAnsi" w:cstheme="minorHAnsi"/>
          <w:sz w:val="24"/>
          <w:szCs w:val="24"/>
        </w:rPr>
      </w:pPr>
    </w:p>
    <w:p w14:paraId="279E0AE1" w14:textId="77777777" w:rsidR="00C83935" w:rsidRPr="00D60FD4" w:rsidRDefault="00C83935" w:rsidP="001F450C">
      <w:pPr>
        <w:spacing w:after="0"/>
        <w:jc w:val="both"/>
        <w:rPr>
          <w:rFonts w:asciiTheme="minorHAnsi" w:hAnsiTheme="minorHAnsi" w:cstheme="minorHAnsi"/>
          <w:sz w:val="24"/>
          <w:szCs w:val="24"/>
        </w:rPr>
      </w:pPr>
    </w:p>
    <w:p w14:paraId="75142E7B" w14:textId="36AA1F58" w:rsidR="00C83935" w:rsidRPr="00D60FD4" w:rsidRDefault="00C83935" w:rsidP="001F450C">
      <w:pPr>
        <w:spacing w:after="0"/>
        <w:jc w:val="both"/>
        <w:rPr>
          <w:rFonts w:asciiTheme="minorHAnsi" w:hAnsiTheme="minorHAnsi" w:cstheme="minorHAnsi"/>
          <w:sz w:val="24"/>
          <w:szCs w:val="24"/>
        </w:rPr>
      </w:pPr>
      <w:r w:rsidRPr="00D60FD4">
        <w:rPr>
          <w:rFonts w:asciiTheme="minorHAnsi" w:hAnsiTheme="minorHAnsi" w:cstheme="minorHAnsi"/>
          <w:sz w:val="24"/>
          <w:szCs w:val="24"/>
        </w:rPr>
        <w:t>Kraków, dnia</w:t>
      </w:r>
      <w:r w:rsidR="00CB75DF" w:rsidRPr="00D60FD4">
        <w:rPr>
          <w:rFonts w:asciiTheme="minorHAnsi" w:hAnsiTheme="minorHAnsi" w:cstheme="minorHAnsi"/>
          <w:sz w:val="24"/>
          <w:szCs w:val="24"/>
        </w:rPr>
        <w:t xml:space="preserve"> </w:t>
      </w:r>
      <w:r w:rsidR="00301160">
        <w:rPr>
          <w:rFonts w:asciiTheme="minorHAnsi" w:hAnsiTheme="minorHAnsi" w:cstheme="minorHAnsi"/>
          <w:sz w:val="24"/>
          <w:szCs w:val="24"/>
        </w:rPr>
        <w:t>4</w:t>
      </w:r>
      <w:r w:rsidR="00D60FD4">
        <w:rPr>
          <w:rFonts w:asciiTheme="minorHAnsi" w:hAnsiTheme="minorHAnsi" w:cstheme="minorHAnsi"/>
          <w:sz w:val="24"/>
          <w:szCs w:val="24"/>
        </w:rPr>
        <w:t xml:space="preserve"> sierpnia</w:t>
      </w:r>
      <w:r w:rsidR="009D28F5" w:rsidRPr="00D60FD4">
        <w:rPr>
          <w:rFonts w:asciiTheme="minorHAnsi" w:hAnsiTheme="minorHAnsi" w:cstheme="minorHAnsi"/>
          <w:sz w:val="24"/>
          <w:szCs w:val="24"/>
        </w:rPr>
        <w:t xml:space="preserve"> 202</w:t>
      </w:r>
      <w:r w:rsidR="00D87498" w:rsidRPr="00D60FD4">
        <w:rPr>
          <w:rFonts w:asciiTheme="minorHAnsi" w:hAnsiTheme="minorHAnsi" w:cstheme="minorHAnsi"/>
          <w:sz w:val="24"/>
          <w:szCs w:val="24"/>
        </w:rPr>
        <w:t>2</w:t>
      </w:r>
      <w:r w:rsidR="00B801EA" w:rsidRPr="00D60FD4">
        <w:rPr>
          <w:rFonts w:asciiTheme="minorHAnsi" w:hAnsiTheme="minorHAnsi" w:cstheme="minorHAnsi"/>
          <w:sz w:val="24"/>
          <w:szCs w:val="24"/>
        </w:rPr>
        <w:t xml:space="preserve"> r.</w:t>
      </w:r>
      <w:r w:rsidRPr="00D60FD4">
        <w:rPr>
          <w:rFonts w:asciiTheme="minorHAnsi" w:hAnsiTheme="minorHAnsi" w:cstheme="minorHAnsi"/>
          <w:sz w:val="24"/>
          <w:szCs w:val="24"/>
        </w:rPr>
        <w:tab/>
      </w:r>
      <w:r w:rsidRPr="00D60FD4">
        <w:rPr>
          <w:rFonts w:asciiTheme="minorHAnsi" w:hAnsiTheme="minorHAnsi" w:cstheme="minorHAnsi"/>
          <w:sz w:val="24"/>
          <w:szCs w:val="24"/>
        </w:rPr>
        <w:tab/>
      </w:r>
      <w:r w:rsidR="00B801EA" w:rsidRPr="00D60FD4">
        <w:rPr>
          <w:rFonts w:asciiTheme="minorHAnsi" w:hAnsiTheme="minorHAnsi" w:cstheme="minorHAnsi"/>
          <w:sz w:val="24"/>
          <w:szCs w:val="24"/>
        </w:rPr>
        <w:tab/>
      </w:r>
      <w:r w:rsidR="00B801EA" w:rsidRPr="00D60FD4">
        <w:rPr>
          <w:rFonts w:asciiTheme="minorHAnsi" w:hAnsiTheme="minorHAnsi" w:cstheme="minorHAnsi"/>
          <w:sz w:val="24"/>
          <w:szCs w:val="24"/>
        </w:rPr>
        <w:tab/>
      </w:r>
      <w:r w:rsidRPr="00D60FD4">
        <w:rPr>
          <w:rFonts w:asciiTheme="minorHAnsi" w:hAnsiTheme="minorHAnsi" w:cstheme="minorHAnsi"/>
          <w:sz w:val="24"/>
          <w:szCs w:val="24"/>
        </w:rPr>
        <w:tab/>
      </w:r>
      <w:r w:rsidR="00B801EA" w:rsidRPr="00D60FD4">
        <w:rPr>
          <w:rFonts w:asciiTheme="minorHAnsi" w:hAnsiTheme="minorHAnsi" w:cstheme="minorHAnsi"/>
          <w:sz w:val="24"/>
          <w:szCs w:val="24"/>
        </w:rPr>
        <w:t xml:space="preserve">       </w:t>
      </w:r>
      <w:r w:rsidR="00F13AD8" w:rsidRPr="00D60FD4">
        <w:rPr>
          <w:rFonts w:asciiTheme="minorHAnsi" w:hAnsiTheme="minorHAnsi" w:cstheme="minorHAnsi"/>
          <w:sz w:val="24"/>
          <w:szCs w:val="24"/>
        </w:rPr>
        <w:tab/>
      </w:r>
      <w:r w:rsidRPr="00D60FD4">
        <w:rPr>
          <w:rFonts w:asciiTheme="minorHAnsi" w:hAnsiTheme="minorHAnsi" w:cstheme="minorHAnsi"/>
          <w:sz w:val="24"/>
          <w:szCs w:val="24"/>
        </w:rPr>
        <w:t xml:space="preserve">Zatwierdzam: </w:t>
      </w:r>
    </w:p>
    <w:p w14:paraId="5CA5AC15" w14:textId="2150DFE5" w:rsidR="00B801EA" w:rsidRPr="00D60FD4" w:rsidRDefault="00301160" w:rsidP="001F450C">
      <w:pPr>
        <w:spacing w:after="0"/>
        <w:ind w:left="4956"/>
        <w:jc w:val="center"/>
        <w:rPr>
          <w:rFonts w:asciiTheme="minorHAnsi" w:hAnsiTheme="minorHAnsi" w:cstheme="minorHAnsi"/>
          <w:sz w:val="20"/>
          <w:szCs w:val="20"/>
        </w:rPr>
      </w:pPr>
      <w:r>
        <w:rPr>
          <w:rFonts w:asciiTheme="minorHAnsi" w:hAnsiTheme="minorHAnsi" w:cstheme="minorHAnsi"/>
          <w:sz w:val="20"/>
          <w:szCs w:val="20"/>
        </w:rPr>
        <w:t>Marcin Kandefer</w:t>
      </w:r>
    </w:p>
    <w:p w14:paraId="5AC797F0" w14:textId="77777777" w:rsidR="00B801EA" w:rsidRPr="00D60FD4" w:rsidRDefault="00B801EA" w:rsidP="001F450C">
      <w:pPr>
        <w:spacing w:after="0"/>
        <w:ind w:left="4956"/>
        <w:jc w:val="center"/>
        <w:rPr>
          <w:rFonts w:asciiTheme="minorHAnsi" w:hAnsiTheme="minorHAnsi" w:cstheme="minorHAnsi"/>
          <w:sz w:val="20"/>
          <w:szCs w:val="20"/>
        </w:rPr>
      </w:pPr>
      <w:r w:rsidRPr="00D60FD4">
        <w:rPr>
          <w:rFonts w:asciiTheme="minorHAnsi" w:hAnsiTheme="minorHAnsi" w:cstheme="minorHAnsi"/>
          <w:sz w:val="20"/>
          <w:szCs w:val="20"/>
        </w:rPr>
        <w:t>Członek Zarządu KHK S.A.</w:t>
      </w:r>
    </w:p>
    <w:p w14:paraId="361CCB1F" w14:textId="77777777" w:rsidR="00B801EA" w:rsidRPr="00D60FD4" w:rsidRDefault="00B801EA" w:rsidP="001F450C">
      <w:pPr>
        <w:spacing w:after="0"/>
        <w:ind w:left="4956"/>
        <w:jc w:val="center"/>
        <w:rPr>
          <w:rFonts w:asciiTheme="minorHAnsi" w:hAnsiTheme="minorHAnsi" w:cstheme="minorHAnsi"/>
          <w:iCs/>
          <w:sz w:val="20"/>
          <w:szCs w:val="20"/>
        </w:rPr>
      </w:pPr>
      <w:r w:rsidRPr="00D60FD4">
        <w:rPr>
          <w:rFonts w:asciiTheme="minorHAnsi" w:hAnsiTheme="minorHAnsi" w:cstheme="minorHAnsi"/>
          <w:sz w:val="20"/>
          <w:szCs w:val="20"/>
        </w:rPr>
        <w:t>Pełnomocnik ds. Zamówień Publicznych</w:t>
      </w:r>
    </w:p>
    <w:p w14:paraId="0CE69538" w14:textId="77777777" w:rsidR="00147C10" w:rsidRPr="00D60FD4"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lastRenderedPageBreak/>
        <w:t>ZAMAWIAJĄCY:</w:t>
      </w:r>
    </w:p>
    <w:p w14:paraId="1C59D5CF" w14:textId="7203E258" w:rsidR="00BC2F27" w:rsidRPr="00D60FD4" w:rsidRDefault="00953FB9" w:rsidP="003D3925">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hAnsiTheme="minorHAnsi" w:cstheme="minorHAnsi"/>
          <w:b/>
          <w:bCs/>
          <w:sz w:val="20"/>
          <w:szCs w:val="20"/>
        </w:rPr>
        <w:t>Krakowski Holding Komunalny Spółka Akcyjna w Krakowie</w:t>
      </w:r>
      <w:r w:rsidRPr="00D60FD4">
        <w:rPr>
          <w:rFonts w:asciiTheme="minorHAnsi" w:eastAsia="Times New Roman" w:hAnsiTheme="minorHAnsi" w:cstheme="minorHAnsi"/>
          <w:bCs/>
          <w:sz w:val="20"/>
          <w:szCs w:val="20"/>
          <w:lang w:eastAsia="ar-SA"/>
        </w:rPr>
        <w:t xml:space="preserve">, </w:t>
      </w:r>
      <w:r w:rsidRPr="00D60FD4">
        <w:rPr>
          <w:rFonts w:asciiTheme="minorHAnsi" w:hAnsiTheme="minorHAnsi" w:cstheme="minorHAnsi"/>
          <w:bCs/>
          <w:sz w:val="20"/>
          <w:szCs w:val="20"/>
        </w:rPr>
        <w:t>ul. Jana Brożka 3, 30-347 Kraków</w:t>
      </w:r>
      <w:r w:rsidR="00BD64C9" w:rsidRPr="00D60FD4">
        <w:rPr>
          <w:rFonts w:asciiTheme="minorHAnsi" w:hAnsiTheme="minorHAnsi" w:cstheme="minorHAnsi"/>
          <w:bCs/>
          <w:sz w:val="20"/>
          <w:szCs w:val="20"/>
        </w:rPr>
        <w:t>, tel. 12 269 15 0</w:t>
      </w:r>
      <w:r w:rsidR="0079507E" w:rsidRPr="00D60FD4">
        <w:rPr>
          <w:rFonts w:asciiTheme="minorHAnsi" w:hAnsiTheme="minorHAnsi" w:cstheme="minorHAnsi"/>
          <w:bCs/>
          <w:sz w:val="20"/>
          <w:szCs w:val="20"/>
        </w:rPr>
        <w:t>5</w:t>
      </w:r>
      <w:r w:rsidR="00BD64C9" w:rsidRPr="00D60FD4">
        <w:rPr>
          <w:rFonts w:asciiTheme="minorHAnsi" w:hAnsiTheme="minorHAnsi" w:cstheme="minorHAnsi"/>
          <w:bCs/>
          <w:sz w:val="20"/>
          <w:szCs w:val="20"/>
        </w:rPr>
        <w:t>, e-m</w:t>
      </w:r>
      <w:r w:rsidR="00BC2F27" w:rsidRPr="00D60FD4">
        <w:rPr>
          <w:rFonts w:asciiTheme="minorHAnsi" w:eastAsia="Times New Roman" w:hAnsiTheme="minorHAnsi" w:cstheme="minorHAnsi"/>
          <w:bCs/>
          <w:sz w:val="20"/>
          <w:szCs w:val="20"/>
          <w:lang w:eastAsia="ar-SA"/>
        </w:rPr>
        <w:t xml:space="preserve">ail: </w:t>
      </w:r>
      <w:hyperlink r:id="rId12" w:history="1">
        <w:r w:rsidR="00BC2F27" w:rsidRPr="00D60FD4">
          <w:rPr>
            <w:rStyle w:val="Hipercze"/>
            <w:rFonts w:asciiTheme="minorHAnsi" w:eastAsia="Times New Roman" w:hAnsiTheme="minorHAnsi" w:cstheme="minorHAnsi"/>
            <w:bCs/>
            <w:color w:val="auto"/>
            <w:sz w:val="20"/>
            <w:szCs w:val="20"/>
            <w:lang w:eastAsia="ar-SA"/>
          </w:rPr>
          <w:t>przetargi@khk.krakow.pl</w:t>
        </w:r>
      </w:hyperlink>
      <w:r w:rsidR="00EC12B1" w:rsidRPr="00D60FD4">
        <w:rPr>
          <w:rStyle w:val="Hipercze"/>
          <w:rFonts w:asciiTheme="minorHAnsi" w:eastAsia="Times New Roman" w:hAnsiTheme="minorHAnsi" w:cstheme="minorHAnsi"/>
          <w:bCs/>
          <w:color w:val="auto"/>
          <w:sz w:val="20"/>
          <w:szCs w:val="20"/>
          <w:lang w:eastAsia="ar-SA"/>
        </w:rPr>
        <w:t>.</w:t>
      </w:r>
      <w:r w:rsidR="00BC2F27" w:rsidRPr="00D60FD4">
        <w:rPr>
          <w:rFonts w:asciiTheme="minorHAnsi" w:eastAsia="Times New Roman" w:hAnsiTheme="minorHAnsi" w:cstheme="minorHAnsi"/>
          <w:bCs/>
          <w:sz w:val="20"/>
          <w:szCs w:val="20"/>
          <w:lang w:eastAsia="ar-SA"/>
        </w:rPr>
        <w:t xml:space="preserve"> </w:t>
      </w:r>
    </w:p>
    <w:p w14:paraId="3D6C157B" w14:textId="00770DE8" w:rsidR="00BC2F27" w:rsidRPr="00D60FD4" w:rsidRDefault="00BC2F27" w:rsidP="003D392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Strona internetowa prowad</w:t>
      </w:r>
      <w:r w:rsidR="004D0214" w:rsidRPr="00D60FD4">
        <w:rPr>
          <w:rFonts w:asciiTheme="minorHAnsi" w:eastAsia="Times New Roman" w:hAnsiTheme="minorHAnsi" w:cstheme="minorHAnsi"/>
          <w:bCs/>
          <w:sz w:val="20"/>
          <w:szCs w:val="20"/>
          <w:lang w:eastAsia="ar-SA"/>
        </w:rPr>
        <w:t>z</w:t>
      </w:r>
      <w:r w:rsidRPr="00D60FD4">
        <w:rPr>
          <w:rFonts w:asciiTheme="minorHAnsi" w:eastAsia="Times New Roman" w:hAnsiTheme="minorHAnsi" w:cstheme="minorHAnsi"/>
          <w:bCs/>
          <w:sz w:val="20"/>
          <w:szCs w:val="20"/>
          <w:lang w:eastAsia="ar-SA"/>
        </w:rPr>
        <w:t>o</w:t>
      </w:r>
      <w:r w:rsidR="004D0214" w:rsidRPr="00D60FD4">
        <w:rPr>
          <w:rFonts w:asciiTheme="minorHAnsi" w:eastAsia="Times New Roman" w:hAnsiTheme="minorHAnsi" w:cstheme="minorHAnsi"/>
          <w:bCs/>
          <w:sz w:val="20"/>
          <w:szCs w:val="20"/>
          <w:lang w:eastAsia="ar-SA"/>
        </w:rPr>
        <w:t>nego</w:t>
      </w:r>
      <w:r w:rsidRPr="00D60FD4">
        <w:rPr>
          <w:rFonts w:asciiTheme="minorHAnsi" w:eastAsia="Times New Roman" w:hAnsiTheme="minorHAnsi" w:cstheme="minorHAnsi"/>
          <w:bCs/>
          <w:sz w:val="20"/>
          <w:szCs w:val="20"/>
          <w:lang w:eastAsia="ar-SA"/>
        </w:rPr>
        <w:t xml:space="preserve"> postępowani</w:t>
      </w:r>
      <w:r w:rsidR="004D0214" w:rsidRPr="00D60FD4">
        <w:rPr>
          <w:rFonts w:asciiTheme="minorHAnsi" w:eastAsia="Times New Roman" w:hAnsiTheme="minorHAnsi" w:cstheme="minorHAnsi"/>
          <w:bCs/>
          <w:sz w:val="20"/>
          <w:szCs w:val="20"/>
          <w:lang w:eastAsia="ar-SA"/>
        </w:rPr>
        <w:t>a</w:t>
      </w:r>
      <w:r w:rsidR="00A4562A" w:rsidRPr="00D60FD4">
        <w:rPr>
          <w:rFonts w:asciiTheme="minorHAnsi" w:eastAsia="Times New Roman" w:hAnsiTheme="minorHAnsi" w:cstheme="minorHAnsi"/>
          <w:bCs/>
          <w:sz w:val="20"/>
          <w:szCs w:val="20"/>
          <w:lang w:eastAsia="ar-SA"/>
        </w:rPr>
        <w:t xml:space="preserve"> znajduje się na platformie</w:t>
      </w:r>
      <w:r w:rsidRPr="00D60FD4">
        <w:rPr>
          <w:rFonts w:asciiTheme="minorHAnsi" w:eastAsia="Times New Roman" w:hAnsiTheme="minorHAnsi" w:cstheme="minorHAnsi"/>
          <w:bCs/>
          <w:sz w:val="20"/>
          <w:szCs w:val="20"/>
          <w:lang w:eastAsia="ar-SA"/>
        </w:rPr>
        <w:t>:</w:t>
      </w:r>
      <w:r w:rsidR="00EC12B1" w:rsidRPr="00D60FD4">
        <w:rPr>
          <w:rFonts w:asciiTheme="minorHAnsi" w:hAnsiTheme="minorHAnsi" w:cstheme="minorHAnsi"/>
          <w:sz w:val="20"/>
          <w:szCs w:val="20"/>
        </w:rPr>
        <w:t xml:space="preserve"> </w:t>
      </w:r>
      <w:r w:rsidR="00EC12B1" w:rsidRPr="00D60FD4">
        <w:rPr>
          <w:rFonts w:asciiTheme="minorHAnsi" w:eastAsia="Times New Roman" w:hAnsiTheme="minorHAnsi" w:cstheme="minorHAnsi"/>
          <w:b/>
          <w:sz w:val="20"/>
          <w:szCs w:val="20"/>
          <w:lang w:eastAsia="ar-SA"/>
        </w:rPr>
        <w:t>https://platformazakupowa.pl/pn/khk</w:t>
      </w:r>
      <w:r w:rsidR="00EC12B1" w:rsidRPr="00D60FD4">
        <w:rPr>
          <w:rFonts w:asciiTheme="minorHAnsi" w:eastAsia="Times New Roman" w:hAnsiTheme="minorHAnsi" w:cstheme="minorHAnsi"/>
          <w:bCs/>
          <w:sz w:val="20"/>
          <w:szCs w:val="20"/>
          <w:lang w:eastAsia="ar-SA"/>
        </w:rPr>
        <w:t>.</w:t>
      </w:r>
    </w:p>
    <w:p w14:paraId="6F8CA85D" w14:textId="28B2B6CD" w:rsidR="000B54A0" w:rsidRPr="00D60FD4" w:rsidRDefault="000B54A0" w:rsidP="003D392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 xml:space="preserve">Na wskazanej w pkt. </w:t>
      </w:r>
      <w:r w:rsidR="00DD5792" w:rsidRPr="00D60FD4">
        <w:rPr>
          <w:rFonts w:asciiTheme="minorHAnsi" w:eastAsia="Times New Roman" w:hAnsiTheme="minorHAnsi" w:cstheme="minorHAnsi"/>
          <w:bCs/>
          <w:sz w:val="20"/>
          <w:szCs w:val="20"/>
          <w:lang w:eastAsia="ar-SA"/>
        </w:rPr>
        <w:t>poprzedzającym</w:t>
      </w:r>
      <w:r w:rsidRPr="00D60FD4">
        <w:rPr>
          <w:rFonts w:asciiTheme="minorHAnsi" w:eastAsia="Times New Roman" w:hAnsiTheme="minorHAnsi" w:cstheme="minorHAnsi"/>
          <w:bCs/>
          <w:sz w:val="20"/>
          <w:szCs w:val="20"/>
          <w:lang w:eastAsia="ar-SA"/>
        </w:rPr>
        <w:t xml:space="preserve"> stronie będą umieszczane również </w:t>
      </w:r>
      <w:r w:rsidRPr="00D60FD4">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D60FD4"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60FD4" w:rsidRDefault="00B76203" w:rsidP="003D3925">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TRYB UDZIELENIA ZAMÓWIENIA:</w:t>
      </w:r>
    </w:p>
    <w:p w14:paraId="0A3E58B4" w14:textId="4307ACC7" w:rsidR="009E7C32" w:rsidRPr="00D60FD4" w:rsidRDefault="009E7C32" w:rsidP="003D392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 xml:space="preserve">Postępowanie prowadzone jest na podstawie ustawy </w:t>
      </w:r>
      <w:r w:rsidR="00C5548E" w:rsidRPr="00D60FD4">
        <w:rPr>
          <w:rFonts w:asciiTheme="minorHAnsi" w:eastAsia="Times New Roman" w:hAnsiTheme="minorHAnsi" w:cstheme="minorHAnsi"/>
          <w:bCs/>
          <w:sz w:val="20"/>
          <w:szCs w:val="20"/>
          <w:lang w:eastAsia="ar-SA"/>
        </w:rPr>
        <w:t xml:space="preserve">z dnia 11 września 2019 r. </w:t>
      </w:r>
      <w:r w:rsidRPr="00D60FD4">
        <w:rPr>
          <w:rFonts w:asciiTheme="minorHAnsi" w:eastAsia="Times New Roman" w:hAnsiTheme="minorHAnsi" w:cstheme="minorHAnsi"/>
          <w:bCs/>
          <w:sz w:val="20"/>
          <w:szCs w:val="20"/>
          <w:lang w:eastAsia="ar-SA"/>
        </w:rPr>
        <w:t>Prawo zamó</w:t>
      </w:r>
      <w:r w:rsidR="007E30C7" w:rsidRPr="00D60FD4">
        <w:rPr>
          <w:rFonts w:asciiTheme="minorHAnsi" w:eastAsia="Times New Roman" w:hAnsiTheme="minorHAnsi" w:cstheme="minorHAnsi"/>
          <w:bCs/>
          <w:sz w:val="20"/>
          <w:szCs w:val="20"/>
          <w:lang w:eastAsia="ar-SA"/>
        </w:rPr>
        <w:t>wień publicznych (</w:t>
      </w:r>
      <w:r w:rsidR="00D87498" w:rsidRPr="00D60FD4">
        <w:rPr>
          <w:rFonts w:asciiTheme="minorHAnsi" w:eastAsia="Times New Roman" w:hAnsiTheme="minorHAnsi" w:cstheme="minorHAnsi"/>
          <w:bCs/>
          <w:sz w:val="20"/>
          <w:szCs w:val="20"/>
          <w:lang w:eastAsia="ar-SA"/>
        </w:rPr>
        <w:t xml:space="preserve">t.j. </w:t>
      </w:r>
      <w:r w:rsidR="007E30C7" w:rsidRPr="00D60FD4">
        <w:rPr>
          <w:rFonts w:asciiTheme="minorHAnsi" w:eastAsia="Times New Roman" w:hAnsiTheme="minorHAnsi" w:cstheme="minorHAnsi"/>
          <w:bCs/>
          <w:sz w:val="20"/>
          <w:szCs w:val="20"/>
          <w:lang w:eastAsia="ar-SA"/>
        </w:rPr>
        <w:t>Dz.</w:t>
      </w:r>
      <w:r w:rsidR="00CE0662" w:rsidRPr="00D60FD4">
        <w:rPr>
          <w:rFonts w:asciiTheme="minorHAnsi" w:eastAsia="Times New Roman" w:hAnsiTheme="minorHAnsi" w:cstheme="minorHAnsi"/>
          <w:bCs/>
          <w:sz w:val="20"/>
          <w:szCs w:val="20"/>
          <w:lang w:eastAsia="ar-SA"/>
        </w:rPr>
        <w:t xml:space="preserve"> </w:t>
      </w:r>
      <w:r w:rsidR="007E30C7" w:rsidRPr="00D60FD4">
        <w:rPr>
          <w:rFonts w:asciiTheme="minorHAnsi" w:eastAsia="Times New Roman" w:hAnsiTheme="minorHAnsi" w:cstheme="minorHAnsi"/>
          <w:bCs/>
          <w:sz w:val="20"/>
          <w:szCs w:val="20"/>
          <w:lang w:eastAsia="ar-SA"/>
        </w:rPr>
        <w:t>U</w:t>
      </w:r>
      <w:r w:rsidR="00CE0662" w:rsidRPr="00D60FD4">
        <w:rPr>
          <w:rFonts w:asciiTheme="minorHAnsi" w:eastAsia="Times New Roman" w:hAnsiTheme="minorHAnsi" w:cstheme="minorHAnsi"/>
          <w:bCs/>
          <w:sz w:val="20"/>
          <w:szCs w:val="20"/>
          <w:lang w:eastAsia="ar-SA"/>
        </w:rPr>
        <w:t xml:space="preserve"> z </w:t>
      </w:r>
      <w:r w:rsidR="007E30C7" w:rsidRPr="00D60FD4">
        <w:rPr>
          <w:rFonts w:asciiTheme="minorHAnsi" w:eastAsia="Times New Roman" w:hAnsiTheme="minorHAnsi" w:cstheme="minorHAnsi"/>
          <w:bCs/>
          <w:sz w:val="20"/>
          <w:szCs w:val="20"/>
          <w:lang w:eastAsia="ar-SA"/>
        </w:rPr>
        <w:t>20</w:t>
      </w:r>
      <w:r w:rsidR="00D87498" w:rsidRPr="00D60FD4">
        <w:rPr>
          <w:rFonts w:asciiTheme="minorHAnsi" w:eastAsia="Times New Roman" w:hAnsiTheme="minorHAnsi" w:cstheme="minorHAnsi"/>
          <w:bCs/>
          <w:sz w:val="20"/>
          <w:szCs w:val="20"/>
          <w:lang w:eastAsia="ar-SA"/>
        </w:rPr>
        <w:t>21</w:t>
      </w:r>
      <w:r w:rsidR="00CE0662" w:rsidRPr="00D60FD4">
        <w:rPr>
          <w:rFonts w:asciiTheme="minorHAnsi" w:eastAsia="Times New Roman" w:hAnsiTheme="minorHAnsi" w:cstheme="minorHAnsi"/>
          <w:bCs/>
          <w:sz w:val="20"/>
          <w:szCs w:val="20"/>
          <w:lang w:eastAsia="ar-SA"/>
        </w:rPr>
        <w:t xml:space="preserve"> poz. </w:t>
      </w:r>
      <w:r w:rsidR="00D87498" w:rsidRPr="00D60FD4">
        <w:rPr>
          <w:rFonts w:asciiTheme="minorHAnsi" w:eastAsia="Times New Roman" w:hAnsiTheme="minorHAnsi" w:cstheme="minorHAnsi"/>
          <w:bCs/>
          <w:sz w:val="20"/>
          <w:szCs w:val="20"/>
          <w:lang w:eastAsia="ar-SA"/>
        </w:rPr>
        <w:t>1129</w:t>
      </w:r>
      <w:r w:rsidR="00EC12B1" w:rsidRPr="00D60FD4">
        <w:rPr>
          <w:rFonts w:asciiTheme="minorHAnsi" w:eastAsia="Times New Roman" w:hAnsiTheme="minorHAnsi" w:cstheme="minorHAnsi"/>
          <w:bCs/>
          <w:sz w:val="20"/>
          <w:szCs w:val="20"/>
          <w:lang w:eastAsia="ar-SA"/>
        </w:rPr>
        <w:t xml:space="preserve"> </w:t>
      </w:r>
      <w:r w:rsidR="003501C0" w:rsidRPr="00D60FD4">
        <w:rPr>
          <w:rFonts w:asciiTheme="minorHAnsi" w:eastAsia="Times New Roman" w:hAnsiTheme="minorHAnsi" w:cstheme="minorHAnsi"/>
          <w:bCs/>
          <w:sz w:val="20"/>
          <w:szCs w:val="20"/>
          <w:lang w:eastAsia="ar-SA"/>
        </w:rPr>
        <w:t>z późn. zm.</w:t>
      </w:r>
      <w:r w:rsidRPr="00D60FD4">
        <w:rPr>
          <w:rFonts w:asciiTheme="minorHAnsi" w:eastAsia="Times New Roman" w:hAnsiTheme="minorHAnsi" w:cstheme="minorHAnsi"/>
          <w:bCs/>
          <w:sz w:val="20"/>
          <w:szCs w:val="20"/>
          <w:lang w:eastAsia="ar-SA"/>
        </w:rPr>
        <w:t>)</w:t>
      </w:r>
      <w:r w:rsidR="00B3730C" w:rsidRPr="00D60FD4">
        <w:rPr>
          <w:rFonts w:asciiTheme="minorHAnsi" w:eastAsia="Times New Roman" w:hAnsiTheme="minorHAnsi" w:cstheme="minorHAnsi"/>
          <w:bCs/>
          <w:sz w:val="20"/>
          <w:szCs w:val="20"/>
          <w:lang w:eastAsia="ar-SA"/>
        </w:rPr>
        <w:t>,</w:t>
      </w:r>
      <w:r w:rsidRPr="00D60FD4">
        <w:rPr>
          <w:rFonts w:asciiTheme="minorHAnsi" w:eastAsia="Times New Roman" w:hAnsiTheme="minorHAnsi" w:cstheme="minorHAnsi"/>
          <w:bCs/>
          <w:sz w:val="20"/>
          <w:szCs w:val="20"/>
          <w:lang w:eastAsia="ar-SA"/>
        </w:rPr>
        <w:t xml:space="preserve"> zwaną dalej </w:t>
      </w:r>
      <w:r w:rsidR="004B6FC7" w:rsidRPr="00D60FD4">
        <w:rPr>
          <w:rFonts w:asciiTheme="minorHAnsi" w:eastAsia="Times New Roman" w:hAnsiTheme="minorHAnsi" w:cstheme="minorHAnsi"/>
          <w:bCs/>
          <w:sz w:val="20"/>
          <w:szCs w:val="20"/>
          <w:lang w:eastAsia="ar-SA"/>
        </w:rPr>
        <w:t>„</w:t>
      </w:r>
      <w:r w:rsidRPr="00D60FD4">
        <w:rPr>
          <w:rFonts w:asciiTheme="minorHAnsi" w:eastAsia="Times New Roman" w:hAnsiTheme="minorHAnsi" w:cstheme="minorHAnsi"/>
          <w:bCs/>
          <w:sz w:val="20"/>
          <w:szCs w:val="20"/>
          <w:lang w:eastAsia="ar-SA"/>
        </w:rPr>
        <w:t>PZP</w:t>
      </w:r>
      <w:r w:rsidR="004B6FC7" w:rsidRPr="00D60FD4">
        <w:rPr>
          <w:rFonts w:asciiTheme="minorHAnsi" w:eastAsia="Times New Roman" w:hAnsiTheme="minorHAnsi" w:cstheme="minorHAnsi"/>
          <w:bCs/>
          <w:sz w:val="20"/>
          <w:szCs w:val="20"/>
          <w:lang w:eastAsia="ar-SA"/>
        </w:rPr>
        <w:t>”</w:t>
      </w:r>
      <w:r w:rsidR="00B3730C" w:rsidRPr="00D60FD4">
        <w:rPr>
          <w:rFonts w:asciiTheme="minorHAnsi" w:eastAsia="Times New Roman" w:hAnsiTheme="minorHAnsi" w:cstheme="minorHAnsi"/>
          <w:bCs/>
          <w:sz w:val="20"/>
          <w:szCs w:val="20"/>
          <w:lang w:eastAsia="ar-SA"/>
        </w:rPr>
        <w:t xml:space="preserve">, </w:t>
      </w:r>
      <w:r w:rsidR="00B3730C" w:rsidRPr="00D60FD4">
        <w:rPr>
          <w:rFonts w:asciiTheme="minorHAnsi" w:eastAsia="Times New Roman" w:hAnsiTheme="minorHAnsi" w:cstheme="minorHAnsi"/>
          <w:b/>
          <w:sz w:val="20"/>
          <w:szCs w:val="20"/>
          <w:lang w:eastAsia="ar-SA"/>
        </w:rPr>
        <w:t xml:space="preserve">w trybie </w:t>
      </w:r>
      <w:r w:rsidR="00EC12B1" w:rsidRPr="00D60FD4">
        <w:rPr>
          <w:rFonts w:asciiTheme="minorHAnsi" w:eastAsia="Times New Roman" w:hAnsiTheme="minorHAnsi" w:cstheme="minorHAnsi"/>
          <w:b/>
          <w:sz w:val="20"/>
          <w:szCs w:val="20"/>
          <w:lang w:eastAsia="ar-SA"/>
        </w:rPr>
        <w:t xml:space="preserve">podstawowym </w:t>
      </w:r>
      <w:r w:rsidR="00EC12B1" w:rsidRPr="00D60FD4">
        <w:rPr>
          <w:rFonts w:asciiTheme="minorHAnsi" w:eastAsia="Times New Roman" w:hAnsiTheme="minorHAnsi" w:cstheme="minorHAnsi"/>
          <w:b/>
          <w:sz w:val="20"/>
          <w:szCs w:val="20"/>
          <w:u w:val="single"/>
          <w:lang w:eastAsia="ar-SA"/>
        </w:rPr>
        <w:t>bez przeprowadz</w:t>
      </w:r>
      <w:r w:rsidR="004D0214" w:rsidRPr="00D60FD4">
        <w:rPr>
          <w:rFonts w:asciiTheme="minorHAnsi" w:eastAsia="Times New Roman" w:hAnsiTheme="minorHAnsi" w:cstheme="minorHAnsi"/>
          <w:b/>
          <w:sz w:val="20"/>
          <w:szCs w:val="20"/>
          <w:u w:val="single"/>
          <w:lang w:eastAsia="ar-SA"/>
        </w:rPr>
        <w:t>e</w:t>
      </w:r>
      <w:r w:rsidR="00EC12B1" w:rsidRPr="00D60FD4">
        <w:rPr>
          <w:rFonts w:asciiTheme="minorHAnsi" w:eastAsia="Times New Roman" w:hAnsiTheme="minorHAnsi" w:cstheme="minorHAnsi"/>
          <w:b/>
          <w:sz w:val="20"/>
          <w:szCs w:val="20"/>
          <w:u w:val="single"/>
          <w:lang w:eastAsia="ar-SA"/>
        </w:rPr>
        <w:t>nia negocjacji</w:t>
      </w:r>
      <w:r w:rsidRPr="00D60FD4">
        <w:rPr>
          <w:rFonts w:asciiTheme="minorHAnsi" w:eastAsia="Times New Roman" w:hAnsiTheme="minorHAnsi" w:cstheme="minorHAnsi"/>
          <w:bCs/>
          <w:sz w:val="20"/>
          <w:szCs w:val="20"/>
          <w:lang w:eastAsia="ar-SA"/>
        </w:rPr>
        <w:t xml:space="preserve">. </w:t>
      </w:r>
    </w:p>
    <w:p w14:paraId="14DDA325" w14:textId="396698F5" w:rsidR="00B76203" w:rsidRPr="00D60FD4" w:rsidRDefault="00B3730C" w:rsidP="003D392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W</w:t>
      </w:r>
      <w:r w:rsidR="00C83935" w:rsidRPr="00D60FD4">
        <w:rPr>
          <w:rFonts w:asciiTheme="minorHAnsi" w:eastAsia="Times New Roman" w:hAnsiTheme="minorHAnsi" w:cstheme="minorHAnsi"/>
          <w:bCs/>
          <w:sz w:val="20"/>
          <w:szCs w:val="20"/>
          <w:lang w:eastAsia="ar-SA"/>
        </w:rPr>
        <w:t>artoś</w:t>
      </w:r>
      <w:r w:rsidRPr="00D60FD4">
        <w:rPr>
          <w:rFonts w:asciiTheme="minorHAnsi" w:eastAsia="Times New Roman" w:hAnsiTheme="minorHAnsi" w:cstheme="minorHAnsi"/>
          <w:bCs/>
          <w:sz w:val="20"/>
          <w:szCs w:val="20"/>
          <w:lang w:eastAsia="ar-SA"/>
        </w:rPr>
        <w:t>ć</w:t>
      </w:r>
      <w:r w:rsidR="00C83935" w:rsidRPr="00D60FD4">
        <w:rPr>
          <w:rFonts w:asciiTheme="minorHAnsi" w:eastAsia="Times New Roman" w:hAnsiTheme="minorHAnsi" w:cstheme="minorHAnsi"/>
          <w:bCs/>
          <w:sz w:val="20"/>
          <w:szCs w:val="20"/>
          <w:lang w:eastAsia="ar-SA"/>
        </w:rPr>
        <w:t xml:space="preserve"> zamówienia </w:t>
      </w:r>
      <w:r w:rsidR="00C054E3" w:rsidRPr="00D60FD4">
        <w:rPr>
          <w:rFonts w:asciiTheme="minorHAnsi" w:eastAsia="Times New Roman" w:hAnsiTheme="minorHAnsi" w:cstheme="minorHAnsi"/>
          <w:bCs/>
          <w:sz w:val="20"/>
          <w:szCs w:val="20"/>
          <w:lang w:eastAsia="ar-SA"/>
        </w:rPr>
        <w:t>nie przekracza kwot</w:t>
      </w:r>
      <w:r w:rsidRPr="00D60FD4">
        <w:rPr>
          <w:rFonts w:asciiTheme="minorHAnsi" w:eastAsia="Times New Roman" w:hAnsiTheme="minorHAnsi" w:cstheme="minorHAnsi"/>
          <w:bCs/>
          <w:sz w:val="20"/>
          <w:szCs w:val="20"/>
          <w:lang w:eastAsia="ar-SA"/>
        </w:rPr>
        <w:t xml:space="preserve"> </w:t>
      </w:r>
      <w:r w:rsidR="00C83935" w:rsidRPr="00D60FD4">
        <w:rPr>
          <w:rFonts w:asciiTheme="minorHAnsi" w:eastAsia="Times New Roman" w:hAnsiTheme="minorHAnsi" w:cstheme="minorHAnsi"/>
          <w:bCs/>
          <w:sz w:val="20"/>
          <w:szCs w:val="20"/>
          <w:lang w:eastAsia="ar-SA"/>
        </w:rPr>
        <w:t>określon</w:t>
      </w:r>
      <w:r w:rsidR="00C054E3" w:rsidRPr="00D60FD4">
        <w:rPr>
          <w:rFonts w:asciiTheme="minorHAnsi" w:eastAsia="Times New Roman" w:hAnsiTheme="minorHAnsi" w:cstheme="minorHAnsi"/>
          <w:bCs/>
          <w:sz w:val="20"/>
          <w:szCs w:val="20"/>
          <w:lang w:eastAsia="ar-SA"/>
        </w:rPr>
        <w:t>ych</w:t>
      </w:r>
      <w:r w:rsidR="00C83935" w:rsidRPr="00D60FD4">
        <w:rPr>
          <w:rFonts w:asciiTheme="minorHAnsi" w:eastAsia="Times New Roman" w:hAnsiTheme="minorHAnsi" w:cstheme="minorHAnsi"/>
          <w:bCs/>
          <w:sz w:val="20"/>
          <w:szCs w:val="20"/>
          <w:lang w:eastAsia="ar-SA"/>
        </w:rPr>
        <w:t xml:space="preserve"> w przepisach wydanych na podstawie art. </w:t>
      </w:r>
      <w:r w:rsidR="00C5548E" w:rsidRPr="00D60FD4">
        <w:rPr>
          <w:rFonts w:asciiTheme="minorHAnsi" w:eastAsia="Times New Roman" w:hAnsiTheme="minorHAnsi" w:cstheme="minorHAnsi"/>
          <w:bCs/>
          <w:sz w:val="20"/>
          <w:szCs w:val="20"/>
          <w:lang w:eastAsia="ar-SA"/>
        </w:rPr>
        <w:t>3</w:t>
      </w:r>
      <w:r w:rsidR="00C83935" w:rsidRPr="00D60FD4">
        <w:rPr>
          <w:rFonts w:asciiTheme="minorHAnsi" w:eastAsia="Times New Roman" w:hAnsiTheme="minorHAnsi" w:cstheme="minorHAnsi"/>
          <w:bCs/>
          <w:sz w:val="20"/>
          <w:szCs w:val="20"/>
          <w:lang w:eastAsia="ar-SA"/>
        </w:rPr>
        <w:t xml:space="preserve"> ust. </w:t>
      </w:r>
      <w:r w:rsidR="00C5548E" w:rsidRPr="00D60FD4">
        <w:rPr>
          <w:rFonts w:asciiTheme="minorHAnsi" w:eastAsia="Times New Roman" w:hAnsiTheme="minorHAnsi" w:cstheme="minorHAnsi"/>
          <w:bCs/>
          <w:sz w:val="20"/>
          <w:szCs w:val="20"/>
          <w:lang w:eastAsia="ar-SA"/>
        </w:rPr>
        <w:t>2</w:t>
      </w:r>
      <w:r w:rsidR="00C83935" w:rsidRPr="00D60FD4">
        <w:rPr>
          <w:rFonts w:asciiTheme="minorHAnsi" w:eastAsia="Times New Roman" w:hAnsiTheme="minorHAnsi" w:cstheme="minorHAnsi"/>
          <w:bCs/>
          <w:sz w:val="20"/>
          <w:szCs w:val="20"/>
          <w:lang w:eastAsia="ar-SA"/>
        </w:rPr>
        <w:t xml:space="preserve"> ustawy </w:t>
      </w:r>
      <w:r w:rsidRPr="00D60FD4">
        <w:rPr>
          <w:rFonts w:asciiTheme="minorHAnsi" w:eastAsia="Times New Roman" w:hAnsiTheme="minorHAnsi" w:cstheme="minorHAnsi"/>
          <w:bCs/>
          <w:sz w:val="20"/>
          <w:szCs w:val="20"/>
          <w:lang w:eastAsia="ar-SA"/>
        </w:rPr>
        <w:t>PZP</w:t>
      </w:r>
      <w:r w:rsidR="00C83935" w:rsidRPr="00D60FD4">
        <w:rPr>
          <w:rFonts w:asciiTheme="minorHAnsi" w:eastAsia="Times New Roman" w:hAnsiTheme="minorHAnsi" w:cstheme="minorHAnsi"/>
          <w:bCs/>
          <w:sz w:val="20"/>
          <w:szCs w:val="20"/>
          <w:lang w:eastAsia="ar-SA"/>
        </w:rPr>
        <w:t xml:space="preserve">. </w:t>
      </w:r>
    </w:p>
    <w:p w14:paraId="027D831F" w14:textId="22589762" w:rsidR="00753BA8" w:rsidRPr="00D60FD4" w:rsidRDefault="00B413EF" w:rsidP="003D392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60FD4">
        <w:rPr>
          <w:rFonts w:asciiTheme="minorHAnsi" w:eastAsia="Times New Roman" w:hAnsiTheme="minorHAnsi" w:cstheme="minorHAnsi"/>
          <w:bCs/>
          <w:sz w:val="20"/>
          <w:szCs w:val="20"/>
          <w:lang w:eastAsia="ar-SA"/>
        </w:rPr>
        <w:t>Z</w:t>
      </w:r>
      <w:r w:rsidR="00C83935" w:rsidRPr="00D60FD4">
        <w:rPr>
          <w:rFonts w:asciiTheme="minorHAnsi" w:eastAsia="Times New Roman" w:hAnsiTheme="minorHAnsi" w:cstheme="minorHAnsi"/>
          <w:bCs/>
          <w:sz w:val="20"/>
          <w:szCs w:val="20"/>
          <w:lang w:eastAsia="ar-SA"/>
        </w:rPr>
        <w:t xml:space="preserve">amówienie </w:t>
      </w:r>
      <w:r w:rsidR="00C13842" w:rsidRPr="00D60FD4">
        <w:rPr>
          <w:rFonts w:asciiTheme="minorHAnsi" w:eastAsia="Times New Roman" w:hAnsiTheme="minorHAnsi" w:cstheme="minorHAnsi"/>
          <w:bCs/>
          <w:sz w:val="20"/>
          <w:szCs w:val="20"/>
          <w:lang w:eastAsia="ar-SA"/>
        </w:rPr>
        <w:t>nie jest</w:t>
      </w:r>
      <w:r w:rsidRPr="00D60FD4">
        <w:rPr>
          <w:rFonts w:asciiTheme="minorHAnsi" w:eastAsia="Times New Roman" w:hAnsiTheme="minorHAnsi" w:cstheme="minorHAnsi"/>
          <w:bCs/>
          <w:sz w:val="20"/>
          <w:szCs w:val="20"/>
          <w:lang w:eastAsia="ar-SA"/>
        </w:rPr>
        <w:t xml:space="preserve"> </w:t>
      </w:r>
      <w:r w:rsidR="00CD604A" w:rsidRPr="00D60FD4">
        <w:rPr>
          <w:rFonts w:asciiTheme="minorHAnsi" w:eastAsia="Times New Roman" w:hAnsiTheme="minorHAnsi" w:cstheme="minorHAnsi"/>
          <w:bCs/>
          <w:sz w:val="20"/>
          <w:szCs w:val="20"/>
          <w:lang w:eastAsia="ar-SA"/>
        </w:rPr>
        <w:t>częścią innego zamówienia.</w:t>
      </w:r>
    </w:p>
    <w:p w14:paraId="5A34D7BC" w14:textId="77777777" w:rsidR="00753BA8" w:rsidRPr="00D60FD4" w:rsidRDefault="00753BA8" w:rsidP="003D392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60FD4">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60FD4" w:rsidRDefault="00753BA8" w:rsidP="003D392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60FD4">
        <w:rPr>
          <w:rFonts w:asciiTheme="minorHAnsi" w:eastAsia="Times New Roman" w:hAnsiTheme="minorHAnsi" w:cstheme="minorHAnsi"/>
          <w:bCs/>
          <w:sz w:val="20"/>
          <w:szCs w:val="20"/>
          <w:lang w:eastAsia="ar-SA"/>
        </w:rPr>
        <w:t>nie podlegają wykluczeniu - zgodnie z pkt</w:t>
      </w:r>
      <w:r w:rsidR="0098575D" w:rsidRPr="00D60FD4">
        <w:rPr>
          <w:rFonts w:asciiTheme="minorHAnsi" w:eastAsia="Times New Roman" w:hAnsiTheme="minorHAnsi" w:cstheme="minorHAnsi"/>
          <w:bCs/>
          <w:sz w:val="20"/>
          <w:szCs w:val="20"/>
          <w:lang w:eastAsia="ar-SA"/>
        </w:rPr>
        <w:t>.</w:t>
      </w:r>
      <w:r w:rsidRPr="00D60FD4">
        <w:rPr>
          <w:rFonts w:asciiTheme="minorHAnsi" w:eastAsia="Times New Roman" w:hAnsiTheme="minorHAnsi" w:cstheme="minorHAnsi"/>
          <w:bCs/>
          <w:sz w:val="20"/>
          <w:szCs w:val="20"/>
          <w:lang w:eastAsia="ar-SA"/>
        </w:rPr>
        <w:t xml:space="preserve"> </w:t>
      </w:r>
      <w:r w:rsidR="0098575D" w:rsidRPr="00D60FD4">
        <w:rPr>
          <w:rFonts w:asciiTheme="minorHAnsi" w:eastAsia="Times New Roman" w:hAnsiTheme="minorHAnsi" w:cstheme="minorHAnsi"/>
          <w:bCs/>
          <w:sz w:val="20"/>
          <w:szCs w:val="20"/>
          <w:lang w:eastAsia="ar-SA"/>
        </w:rPr>
        <w:t>10</w:t>
      </w:r>
      <w:r w:rsidR="00DD5792" w:rsidRPr="00D60FD4">
        <w:rPr>
          <w:rFonts w:asciiTheme="minorHAnsi" w:eastAsia="Times New Roman" w:hAnsiTheme="minorHAnsi" w:cstheme="minorHAnsi"/>
          <w:bCs/>
          <w:sz w:val="20"/>
          <w:szCs w:val="20"/>
          <w:lang w:eastAsia="ar-SA"/>
        </w:rPr>
        <w:t xml:space="preserve"> SWZ.</w:t>
      </w:r>
    </w:p>
    <w:p w14:paraId="0B35F06E" w14:textId="0881EBFE" w:rsidR="00753BA8" w:rsidRPr="00D60FD4" w:rsidRDefault="00753BA8" w:rsidP="003D392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60FD4">
        <w:rPr>
          <w:rFonts w:asciiTheme="minorHAnsi" w:eastAsia="Times New Roman" w:hAnsiTheme="minorHAnsi" w:cstheme="minorHAnsi"/>
          <w:bCs/>
          <w:sz w:val="20"/>
          <w:szCs w:val="20"/>
          <w:lang w:eastAsia="ar-SA"/>
        </w:rPr>
        <w:t xml:space="preserve">spełniają warunki udziału w postępowaniu – zgodnie z pkt. </w:t>
      </w:r>
      <w:r w:rsidR="0098575D" w:rsidRPr="00D60FD4">
        <w:rPr>
          <w:rFonts w:asciiTheme="minorHAnsi" w:eastAsia="Times New Roman" w:hAnsiTheme="minorHAnsi" w:cstheme="minorHAnsi"/>
          <w:bCs/>
          <w:sz w:val="20"/>
          <w:szCs w:val="20"/>
          <w:lang w:eastAsia="ar-SA"/>
        </w:rPr>
        <w:t xml:space="preserve">11 </w:t>
      </w:r>
      <w:r w:rsidR="00DD5792" w:rsidRPr="00D60FD4">
        <w:rPr>
          <w:rFonts w:asciiTheme="minorHAnsi" w:eastAsia="Times New Roman" w:hAnsiTheme="minorHAnsi" w:cstheme="minorHAnsi"/>
          <w:bCs/>
          <w:sz w:val="20"/>
          <w:szCs w:val="20"/>
          <w:lang w:eastAsia="ar-SA"/>
        </w:rPr>
        <w:t>SWZ.</w:t>
      </w:r>
    </w:p>
    <w:p w14:paraId="37C00624" w14:textId="76E7E852" w:rsidR="00064ACF" w:rsidRPr="00D60FD4" w:rsidRDefault="00064ACF" w:rsidP="003D3925">
      <w:pPr>
        <w:pStyle w:val="Akapitzlist"/>
        <w:numPr>
          <w:ilvl w:val="1"/>
          <w:numId w:val="8"/>
        </w:numPr>
        <w:suppressAutoHyphens/>
        <w:spacing w:after="0"/>
        <w:ind w:left="567" w:hanging="425"/>
        <w:jc w:val="both"/>
        <w:rPr>
          <w:rFonts w:asciiTheme="minorHAnsi" w:hAnsiTheme="minorHAnsi" w:cstheme="minorHAnsi"/>
          <w:sz w:val="20"/>
          <w:szCs w:val="20"/>
        </w:rPr>
      </w:pPr>
      <w:r w:rsidRPr="00D60FD4">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D60FD4"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D60FD4" w:rsidRDefault="00B93CCC" w:rsidP="003D3925">
      <w:pPr>
        <w:numPr>
          <w:ilvl w:val="0"/>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OPIS PRZEDMIOTU ZAMÓWIENIA:</w:t>
      </w:r>
    </w:p>
    <w:p w14:paraId="18E9E075" w14:textId="7FCC4639" w:rsidR="001C01FF" w:rsidRPr="00D60FD4" w:rsidRDefault="00B77B02" w:rsidP="003D3925">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Przedmiotem zamówienia jest</w:t>
      </w:r>
      <w:r w:rsidR="00782434" w:rsidRPr="00D60FD4">
        <w:rPr>
          <w:rFonts w:asciiTheme="minorHAnsi" w:eastAsia="Times New Roman" w:hAnsiTheme="minorHAnsi" w:cstheme="minorHAnsi"/>
          <w:bCs/>
          <w:sz w:val="20"/>
          <w:szCs w:val="20"/>
          <w:lang w:eastAsia="ar-SA"/>
        </w:rPr>
        <w:t xml:space="preserve"> robota budowlana: usługi zaprojektowania, uzyskania decyzji administracyjnych, dostawy, montażu i uruchomienia instalacji absorpcyjnej pompy ciepła (APC) w Zakładzie Termicznego Przekształcania Odpadów (ZTPO) przy ul. Giedroycia 23 w Krakowie</w:t>
      </w:r>
      <w:r w:rsidR="004816A2" w:rsidRPr="00D60FD4">
        <w:rPr>
          <w:rFonts w:asciiTheme="minorHAnsi" w:hAnsiTheme="minorHAnsi" w:cstheme="minorHAnsi"/>
          <w:sz w:val="20"/>
          <w:szCs w:val="20"/>
        </w:rPr>
        <w:t>.</w:t>
      </w:r>
    </w:p>
    <w:p w14:paraId="3680C8A3" w14:textId="51A23C15" w:rsidR="004816A2" w:rsidRPr="00D60FD4" w:rsidRDefault="004816A2" w:rsidP="004816A2">
      <w:pPr>
        <w:numPr>
          <w:ilvl w:val="1"/>
          <w:numId w:val="16"/>
        </w:numPr>
        <w:tabs>
          <w:tab w:val="num" w:pos="720"/>
        </w:tabs>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Przedmiot</w:t>
      </w:r>
      <w:r w:rsidR="003E34B6" w:rsidRPr="00D60FD4">
        <w:rPr>
          <w:rFonts w:asciiTheme="minorHAnsi" w:eastAsia="Times New Roman" w:hAnsiTheme="minorHAnsi" w:cstheme="minorHAnsi"/>
          <w:bCs/>
          <w:sz w:val="20"/>
          <w:szCs w:val="20"/>
          <w:lang w:eastAsia="ar-SA"/>
        </w:rPr>
        <w:t xml:space="preserve"> zamówienia</w:t>
      </w:r>
      <w:r w:rsidRPr="00D60FD4">
        <w:rPr>
          <w:rFonts w:asciiTheme="minorHAnsi" w:eastAsia="Times New Roman" w:hAnsiTheme="minorHAnsi" w:cstheme="minorHAnsi"/>
          <w:bCs/>
          <w:sz w:val="20"/>
          <w:szCs w:val="20"/>
          <w:lang w:eastAsia="ar-SA"/>
        </w:rPr>
        <w:t xml:space="preserve"> zostanie wykonany w następujących zakresach:</w:t>
      </w:r>
    </w:p>
    <w:p w14:paraId="059DE5B1" w14:textId="77777777" w:rsidR="004816A2" w:rsidRPr="00D60FD4" w:rsidRDefault="004816A2" w:rsidP="004816A2">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I:</w:t>
      </w:r>
      <w:r w:rsidRPr="00D60FD4">
        <w:rPr>
          <w:rFonts w:asciiTheme="minorHAnsi" w:eastAsia="Times New Roman" w:hAnsiTheme="minorHAnsi" w:cstheme="minorHAnsi"/>
          <w:bCs/>
          <w:sz w:val="20"/>
          <w:szCs w:val="20"/>
          <w:lang w:eastAsia="ar-SA"/>
        </w:rPr>
        <w:t xml:space="preserve"> Opracowanie i uzyskanie zatwierdzenia Przedstawiciela Zamawiającego Projektu Podstawowego;</w:t>
      </w:r>
    </w:p>
    <w:p w14:paraId="15816DED" w14:textId="77777777" w:rsidR="004816A2" w:rsidRPr="00D60FD4" w:rsidRDefault="004816A2" w:rsidP="004816A2">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II:</w:t>
      </w:r>
      <w:r w:rsidRPr="00D60FD4">
        <w:rPr>
          <w:rFonts w:asciiTheme="minorHAnsi" w:eastAsia="Times New Roman" w:hAnsiTheme="minorHAnsi" w:cstheme="minorHAnsi"/>
          <w:bCs/>
          <w:sz w:val="20"/>
          <w:szCs w:val="20"/>
          <w:lang w:eastAsia="ar-SA"/>
        </w:rPr>
        <w:t> Opracowanie i uzyskanie zatwierdzenia Przedstawiciela Zamawiającego kompletnych projektów: Technicznego i Architektoniczno-budowlanego oraz wniosku o pozwolenia na budowę i złożenie wniosku w odpowiednim organie administracji publicznej (projekt Architektoniczno-budowalny wraz z wnioskiem wymagany tylko i wyłącznie w przypadkach wynikających z Prawa budowlanego);</w:t>
      </w:r>
    </w:p>
    <w:p w14:paraId="2162E089" w14:textId="77777777" w:rsidR="004816A2" w:rsidRPr="00D60FD4" w:rsidRDefault="004816A2" w:rsidP="004816A2">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III:</w:t>
      </w:r>
      <w:r w:rsidRPr="00D60FD4">
        <w:rPr>
          <w:rFonts w:asciiTheme="minorHAnsi" w:eastAsia="Times New Roman" w:hAnsiTheme="minorHAnsi" w:cstheme="minorHAnsi"/>
          <w:bCs/>
          <w:sz w:val="20"/>
          <w:szCs w:val="20"/>
          <w:lang w:eastAsia="ar-SA"/>
        </w:rPr>
        <w:t xml:space="preserve"> Opracowanie i uzyskanie zatwierdzenia Zamawiającego Projektu Wykonawczego;</w:t>
      </w:r>
    </w:p>
    <w:p w14:paraId="694CAD87" w14:textId="77777777" w:rsidR="004816A2" w:rsidRPr="00D60FD4" w:rsidRDefault="004816A2" w:rsidP="004816A2">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IV:</w:t>
      </w:r>
      <w:r w:rsidRPr="00D60FD4">
        <w:rPr>
          <w:rFonts w:asciiTheme="minorHAnsi" w:eastAsia="Times New Roman" w:hAnsiTheme="minorHAnsi" w:cstheme="minorHAnsi"/>
          <w:bCs/>
          <w:sz w:val="20"/>
          <w:szCs w:val="20"/>
          <w:lang w:eastAsia="ar-SA"/>
        </w:rPr>
        <w:t xml:space="preserve"> Dostawa i montaż instalacji APC;</w:t>
      </w:r>
    </w:p>
    <w:p w14:paraId="3DA9F201" w14:textId="77777777" w:rsidR="004816A2" w:rsidRPr="00D60FD4" w:rsidRDefault="004816A2" w:rsidP="004816A2">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V:</w:t>
      </w:r>
      <w:r w:rsidRPr="00D60FD4">
        <w:rPr>
          <w:rFonts w:asciiTheme="minorHAnsi" w:eastAsia="Times New Roman" w:hAnsiTheme="minorHAnsi" w:cstheme="minorHAnsi"/>
          <w:bCs/>
          <w:sz w:val="20"/>
          <w:szCs w:val="20"/>
          <w:lang w:eastAsia="ar-SA"/>
        </w:rPr>
        <w:t xml:space="preserve"> Przeprowadzenie Ruchu Regulacyjnego;               </w:t>
      </w:r>
    </w:p>
    <w:p w14:paraId="3BB5E1A9" w14:textId="77777777" w:rsidR="004816A2" w:rsidRPr="00D60FD4" w:rsidRDefault="004816A2" w:rsidP="00C907AD">
      <w:pPr>
        <w:suppressAutoHyphens/>
        <w:spacing w:after="0"/>
        <w:ind w:left="360" w:firstLine="20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VI:</w:t>
      </w:r>
      <w:r w:rsidRPr="00D60FD4">
        <w:rPr>
          <w:rFonts w:asciiTheme="minorHAnsi" w:eastAsia="Times New Roman" w:hAnsiTheme="minorHAnsi" w:cstheme="minorHAnsi"/>
          <w:bCs/>
          <w:sz w:val="20"/>
          <w:szCs w:val="20"/>
          <w:lang w:eastAsia="ar-SA"/>
        </w:rPr>
        <w:t xml:space="preserve"> Przeprowadzenie Ruchu Próbnego*;                    </w:t>
      </w:r>
    </w:p>
    <w:p w14:paraId="4B9EED4E" w14:textId="77777777" w:rsidR="004816A2" w:rsidRPr="00D60FD4" w:rsidRDefault="004816A2" w:rsidP="00C907AD">
      <w:pPr>
        <w:suppressAutoHyphens/>
        <w:spacing w:after="0"/>
        <w:ind w:left="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u w:val="single"/>
          <w:lang w:eastAsia="ar-SA"/>
        </w:rPr>
        <w:t>zakres VII:</w:t>
      </w:r>
      <w:r w:rsidRPr="00D60FD4">
        <w:rPr>
          <w:rFonts w:asciiTheme="minorHAnsi" w:eastAsia="Times New Roman" w:hAnsiTheme="minorHAnsi" w:cstheme="minorHAnsi"/>
          <w:bCs/>
          <w:sz w:val="20"/>
          <w:szCs w:val="20"/>
          <w:lang w:eastAsia="ar-SA"/>
        </w:rPr>
        <w:t xml:space="preserve"> Przekazanie instalacji APC do użytkowania tj. pozytywne zakończenie Ruchu Próbnego i Pomiarów Gwarancyjnych oraz przekazanie niezbędnych do eksploatacji  zgód i decyzji wraz z Dokumentacją Powykonawczą.</w:t>
      </w:r>
    </w:p>
    <w:p w14:paraId="5AAEFD2E" w14:textId="20DD7704" w:rsidR="004816A2" w:rsidRPr="00D60FD4" w:rsidRDefault="004816A2" w:rsidP="00C907AD">
      <w:pPr>
        <w:suppressAutoHyphens/>
        <w:spacing w:after="0"/>
        <w:ind w:left="567"/>
        <w:jc w:val="both"/>
        <w:rPr>
          <w:rFonts w:asciiTheme="minorHAnsi" w:eastAsia="Times New Roman" w:hAnsiTheme="minorHAnsi" w:cstheme="minorHAnsi"/>
          <w:bCs/>
          <w:i/>
          <w:iCs/>
          <w:sz w:val="20"/>
          <w:szCs w:val="20"/>
          <w:lang w:eastAsia="ar-SA"/>
        </w:rPr>
      </w:pPr>
      <w:r w:rsidRPr="00D60FD4">
        <w:rPr>
          <w:rFonts w:asciiTheme="minorHAnsi" w:eastAsia="Times New Roman" w:hAnsiTheme="minorHAnsi" w:cstheme="minorHAnsi"/>
          <w:bCs/>
          <w:i/>
          <w:iCs/>
          <w:sz w:val="20"/>
          <w:szCs w:val="20"/>
          <w:lang w:eastAsia="ar-SA"/>
        </w:rPr>
        <w:t>*Podczas Ruchu Próbnego wykonane zostaną pomiary Parametrów Gwarancyjnych. Plan pomiarów zostanie ustalony przez Niezależny Podmiot.</w:t>
      </w:r>
    </w:p>
    <w:p w14:paraId="5F549BAE" w14:textId="250DBF54" w:rsidR="00B77B02" w:rsidRPr="00D60FD4" w:rsidRDefault="001C01FF" w:rsidP="003D3925">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S</w:t>
      </w:r>
      <w:r w:rsidR="00B77B02" w:rsidRPr="00D60FD4">
        <w:rPr>
          <w:rFonts w:asciiTheme="minorHAnsi" w:eastAsia="Times New Roman" w:hAnsiTheme="minorHAnsi" w:cstheme="minorHAnsi"/>
          <w:bCs/>
          <w:sz w:val="20"/>
          <w:szCs w:val="20"/>
          <w:lang w:eastAsia="ar-SA"/>
        </w:rPr>
        <w:t xml:space="preserve">zczegółowy opis przedmiotu zamówienia stanowi </w:t>
      </w:r>
      <w:r w:rsidR="003C4384" w:rsidRPr="00D60FD4">
        <w:rPr>
          <w:rFonts w:asciiTheme="minorHAnsi" w:eastAsia="Times New Roman" w:hAnsiTheme="minorHAnsi" w:cstheme="minorHAnsi"/>
          <w:bCs/>
          <w:sz w:val="20"/>
          <w:szCs w:val="20"/>
          <w:lang w:eastAsia="ar-SA"/>
        </w:rPr>
        <w:t>Program Funkcjonalno</w:t>
      </w:r>
      <w:r w:rsidR="004816A2" w:rsidRPr="00D60FD4">
        <w:rPr>
          <w:rFonts w:asciiTheme="minorHAnsi" w:eastAsia="Times New Roman" w:hAnsiTheme="minorHAnsi" w:cstheme="minorHAnsi"/>
          <w:bCs/>
          <w:sz w:val="20"/>
          <w:szCs w:val="20"/>
          <w:lang w:eastAsia="ar-SA"/>
        </w:rPr>
        <w:t>-U</w:t>
      </w:r>
      <w:r w:rsidR="003C4384" w:rsidRPr="00D60FD4">
        <w:rPr>
          <w:rFonts w:asciiTheme="minorHAnsi" w:eastAsia="Times New Roman" w:hAnsiTheme="minorHAnsi" w:cstheme="minorHAnsi"/>
          <w:bCs/>
          <w:sz w:val="20"/>
          <w:szCs w:val="20"/>
          <w:lang w:eastAsia="ar-SA"/>
        </w:rPr>
        <w:t>żytkowy</w:t>
      </w:r>
      <w:r w:rsidR="004816A2" w:rsidRPr="00D60FD4">
        <w:rPr>
          <w:rFonts w:asciiTheme="minorHAnsi" w:eastAsia="Times New Roman" w:hAnsiTheme="minorHAnsi" w:cstheme="minorHAnsi"/>
          <w:bCs/>
          <w:sz w:val="20"/>
          <w:szCs w:val="20"/>
          <w:lang w:eastAsia="ar-SA"/>
        </w:rPr>
        <w:t xml:space="preserve"> (PFU)</w:t>
      </w:r>
      <w:r w:rsidR="003A40E4" w:rsidRPr="00D60FD4">
        <w:rPr>
          <w:rFonts w:asciiTheme="minorHAnsi" w:eastAsia="Times New Roman" w:hAnsiTheme="minorHAnsi" w:cstheme="minorHAnsi"/>
          <w:bCs/>
          <w:sz w:val="20"/>
          <w:szCs w:val="20"/>
          <w:lang w:eastAsia="ar-SA"/>
        </w:rPr>
        <w:t>.</w:t>
      </w:r>
    </w:p>
    <w:p w14:paraId="4BE53E5F" w14:textId="5B32F060" w:rsidR="00511AC1" w:rsidRPr="00D60FD4" w:rsidRDefault="00511AC1" w:rsidP="003D3925">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 xml:space="preserve">Miejsce </w:t>
      </w:r>
      <w:r w:rsidR="003409C6" w:rsidRPr="00D60FD4">
        <w:rPr>
          <w:rFonts w:asciiTheme="minorHAnsi" w:hAnsiTheme="minorHAnsi" w:cstheme="minorHAnsi"/>
          <w:sz w:val="20"/>
          <w:szCs w:val="20"/>
        </w:rPr>
        <w:t xml:space="preserve">realizacji umowy: </w:t>
      </w:r>
      <w:r w:rsidR="00782434" w:rsidRPr="00D60FD4">
        <w:rPr>
          <w:rFonts w:asciiTheme="minorHAnsi" w:hAnsiTheme="minorHAnsi" w:cstheme="minorHAnsi"/>
          <w:sz w:val="20"/>
          <w:szCs w:val="20"/>
        </w:rPr>
        <w:t>Zakład Termicznego Przekształcania Odpadów w Krakowie ul Giedroycia 23</w:t>
      </w:r>
      <w:r w:rsidR="003E34B6" w:rsidRPr="00D60FD4">
        <w:rPr>
          <w:rFonts w:asciiTheme="minorHAnsi" w:hAnsiTheme="minorHAnsi" w:cstheme="minorHAnsi"/>
          <w:sz w:val="20"/>
          <w:szCs w:val="20"/>
        </w:rPr>
        <w:t>.</w:t>
      </w:r>
    </w:p>
    <w:p w14:paraId="2412B229" w14:textId="77777777" w:rsidR="00A405B2" w:rsidRPr="00D60FD4" w:rsidRDefault="00B93CCC" w:rsidP="003D3925">
      <w:pPr>
        <w:numPr>
          <w:ilvl w:val="1"/>
          <w:numId w:val="16"/>
        </w:numPr>
        <w:suppressAutoHyphens/>
        <w:spacing w:after="0"/>
        <w:ind w:left="567" w:hanging="425"/>
        <w:jc w:val="both"/>
        <w:rPr>
          <w:rFonts w:asciiTheme="minorHAnsi" w:hAnsiTheme="minorHAnsi" w:cstheme="minorHAnsi"/>
          <w:sz w:val="20"/>
          <w:szCs w:val="20"/>
        </w:rPr>
      </w:pPr>
      <w:r w:rsidRPr="00D60FD4">
        <w:rPr>
          <w:rFonts w:asciiTheme="minorHAnsi" w:hAnsiTheme="minorHAnsi" w:cstheme="minorHAnsi"/>
          <w:sz w:val="20"/>
          <w:szCs w:val="20"/>
        </w:rPr>
        <w:t>Kody CPV:</w:t>
      </w:r>
      <w:r w:rsidR="00942F52" w:rsidRPr="00D60FD4">
        <w:rPr>
          <w:rFonts w:asciiTheme="minorHAnsi" w:hAnsiTheme="minorHAnsi" w:cstheme="minorHAnsi"/>
          <w:sz w:val="20"/>
          <w:szCs w:val="20"/>
        </w:rPr>
        <w:t xml:space="preserve">   </w:t>
      </w:r>
    </w:p>
    <w:p w14:paraId="7C4982BE" w14:textId="4C26F7D6"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 42164000-6 - Układy pomocnicze do kotłów grzewczych </w:t>
      </w:r>
    </w:p>
    <w:p w14:paraId="2B29A78A" w14:textId="16811148"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42122000-0 - Pompy </w:t>
      </w:r>
    </w:p>
    <w:p w14:paraId="780D1DFD" w14:textId="6EEF2F5D"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42511100-2 - Wymienniki ciepła </w:t>
      </w:r>
    </w:p>
    <w:p w14:paraId="2A447057" w14:textId="6BA15352"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44110000-4 - Materiały konstrukcyjne </w:t>
      </w:r>
    </w:p>
    <w:p w14:paraId="1E969625" w14:textId="66A7E037"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44140000-3 - Produkty związane z materiałami budowlanymi </w:t>
      </w:r>
    </w:p>
    <w:p w14:paraId="120AC96F" w14:textId="042040AD"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44160000-9- Rurociągi, instalacje rurowe, rury, okładziny rurowe, rury i podobne elementy </w:t>
      </w:r>
    </w:p>
    <w:p w14:paraId="42DE5F72" w14:textId="1C900514"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45000000-7 - Roboty budowlane </w:t>
      </w:r>
    </w:p>
    <w:p w14:paraId="68007420" w14:textId="1CB4D775"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45300000-0 - Roboty instalacyjne w budynkach </w:t>
      </w:r>
    </w:p>
    <w:p w14:paraId="7473D60D" w14:textId="36A6308E"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45251250-8 - Roboty budowlane w zakresie lokalnych zakładów grzewczych </w:t>
      </w:r>
    </w:p>
    <w:p w14:paraId="1AE7962E" w14:textId="513B7E1E"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45311000-0 - Roboty w zakresie okablowania oraz instalacji elektrycznych </w:t>
      </w:r>
    </w:p>
    <w:p w14:paraId="41791417" w14:textId="706FE700"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45314000-1 - Instalowanie urządzeń telekomunikacyjnych </w:t>
      </w:r>
    </w:p>
    <w:p w14:paraId="5D0484BB" w14:textId="21CC98A9"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45317000-2 - Inne instalacje elektryczne </w:t>
      </w:r>
    </w:p>
    <w:p w14:paraId="1164D3A0" w14:textId="2B7EA7BA"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45320000-6 - Roboty izolacyjne </w:t>
      </w:r>
    </w:p>
    <w:p w14:paraId="641764DC" w14:textId="541AA6A1"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45321000-3 - Izolacja cieplna </w:t>
      </w:r>
    </w:p>
    <w:p w14:paraId="70852D8D" w14:textId="250A0159"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lastRenderedPageBreak/>
        <w:t xml:space="preserve">45323000-7 - Roboty w zakresie izolacji dźwiękoszczelnych </w:t>
      </w:r>
    </w:p>
    <w:p w14:paraId="40316E10" w14:textId="1AF384D1"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45332000-3 - Roboty instalacyjne wodne i kanalizacyjne </w:t>
      </w:r>
    </w:p>
    <w:p w14:paraId="43582EC2" w14:textId="3CB1E76D"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45351000-2 - Mechaniczne instalacje inżynieryjne </w:t>
      </w:r>
    </w:p>
    <w:p w14:paraId="2906A53D" w14:textId="34BAA85C"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71000000-8 - Usługi architektoniczne, budowlane, inżynieryjne i kontrolne </w:t>
      </w:r>
    </w:p>
    <w:p w14:paraId="7EFDEA0D" w14:textId="66578FD8"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71200000-0 - Usługi architektoniczne i podobne </w:t>
      </w:r>
    </w:p>
    <w:p w14:paraId="6E08ED34" w14:textId="19505147"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71221000-3 - Usługi architektoniczne w zakresie obiektów budowlanych </w:t>
      </w:r>
    </w:p>
    <w:p w14:paraId="6780E717" w14:textId="671D4229"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71300000-1 - Usługi inżynieryjne </w:t>
      </w:r>
    </w:p>
    <w:p w14:paraId="572E394B" w14:textId="43EA6CC6"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71310000-4 - Doradcze usługi inżynieryjne i budowlane </w:t>
      </w:r>
    </w:p>
    <w:p w14:paraId="2358C738" w14:textId="31A29DEE"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71325000-2 - Usługi projektowania fundamentów </w:t>
      </w:r>
    </w:p>
    <w:p w14:paraId="1FDF6213" w14:textId="62AA1174"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71320000-7-  Usługi Inżynieryjne w zakresie projektowania </w:t>
      </w:r>
    </w:p>
    <w:p w14:paraId="57C22541" w14:textId="219799E8"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71321000-4 - Usługi inżynierii projektowej dla mechanicznych i elektrycznych instalacji budowlanych </w:t>
      </w:r>
    </w:p>
    <w:p w14:paraId="4E1C0AD9" w14:textId="3FFC0684" w:rsidR="00A405B2" w:rsidRPr="00D60FD4" w:rsidRDefault="00A405B2" w:rsidP="00A405B2">
      <w:pPr>
        <w:suppressAutoHyphens/>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71327000-6 - Usługi projektowania konstrukcji nośnych </w:t>
      </w:r>
    </w:p>
    <w:p w14:paraId="13601EB2" w14:textId="459D2830" w:rsidR="00942F52" w:rsidRPr="00D60FD4" w:rsidRDefault="00A405B2" w:rsidP="00A405B2">
      <w:pPr>
        <w:suppressAutoHyphens/>
        <w:spacing w:after="0"/>
        <w:ind w:firstLine="567"/>
        <w:jc w:val="both"/>
        <w:rPr>
          <w:rFonts w:asciiTheme="minorHAnsi" w:hAnsiTheme="minorHAnsi" w:cstheme="minorHAnsi"/>
          <w:sz w:val="20"/>
          <w:szCs w:val="20"/>
        </w:rPr>
      </w:pPr>
      <w:r w:rsidRPr="00D60FD4">
        <w:rPr>
          <w:rFonts w:asciiTheme="minorHAnsi" w:hAnsiTheme="minorHAnsi" w:cstheme="minorHAnsi"/>
          <w:sz w:val="20"/>
          <w:szCs w:val="20"/>
        </w:rPr>
        <w:t>80500000-9 - Usługi szkoleniowe</w:t>
      </w:r>
      <w:r w:rsidR="003E34B6" w:rsidRPr="00D60FD4">
        <w:rPr>
          <w:rFonts w:asciiTheme="minorHAnsi" w:hAnsiTheme="minorHAnsi" w:cstheme="minorHAnsi"/>
          <w:sz w:val="20"/>
          <w:szCs w:val="20"/>
        </w:rPr>
        <w:t>.</w:t>
      </w:r>
    </w:p>
    <w:p w14:paraId="69864623" w14:textId="7444BE04" w:rsidR="00B93CCC" w:rsidRPr="00D60FD4" w:rsidRDefault="0075215C" w:rsidP="0075215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 xml:space="preserve">Minimalny okres rękojmi i gwarancji na wykonane Roboty Budowlane wynosi 5 lat, natomiast na </w:t>
      </w:r>
      <w:bookmarkStart w:id="1" w:name="_Hlk67562494"/>
      <w:r w:rsidRPr="00D60FD4">
        <w:rPr>
          <w:rFonts w:asciiTheme="minorHAnsi" w:eastAsia="Times New Roman" w:hAnsiTheme="minorHAnsi" w:cstheme="minorHAnsi"/>
          <w:bCs/>
          <w:sz w:val="20"/>
          <w:szCs w:val="20"/>
          <w:lang w:eastAsia="ar-SA"/>
        </w:rPr>
        <w:t xml:space="preserve">dostarczoną instalację </w:t>
      </w:r>
      <w:r w:rsidR="003E34B6" w:rsidRPr="00D60FD4">
        <w:rPr>
          <w:rFonts w:asciiTheme="minorHAnsi" w:eastAsia="Times New Roman" w:hAnsiTheme="minorHAnsi" w:cstheme="minorHAnsi"/>
          <w:bCs/>
          <w:sz w:val="20"/>
          <w:szCs w:val="20"/>
          <w:lang w:eastAsia="ar-SA"/>
        </w:rPr>
        <w:t xml:space="preserve">i urządzenia </w:t>
      </w:r>
      <w:r w:rsidR="00342CCF" w:rsidRPr="00D60FD4">
        <w:rPr>
          <w:rFonts w:asciiTheme="minorHAnsi" w:eastAsia="Times New Roman" w:hAnsiTheme="minorHAnsi" w:cstheme="minorHAnsi"/>
          <w:bCs/>
          <w:sz w:val="20"/>
          <w:szCs w:val="20"/>
          <w:lang w:eastAsia="ar-SA"/>
        </w:rPr>
        <w:t>AP</w:t>
      </w:r>
      <w:r w:rsidRPr="00D60FD4">
        <w:rPr>
          <w:rFonts w:asciiTheme="minorHAnsi" w:eastAsia="Times New Roman" w:hAnsiTheme="minorHAnsi" w:cstheme="minorHAnsi"/>
          <w:bCs/>
          <w:sz w:val="20"/>
          <w:szCs w:val="20"/>
          <w:lang w:eastAsia="ar-SA"/>
        </w:rPr>
        <w:t>C</w:t>
      </w:r>
      <w:bookmarkEnd w:id="1"/>
      <w:r w:rsidRPr="00D60FD4">
        <w:rPr>
          <w:rFonts w:asciiTheme="minorHAnsi" w:eastAsia="Times New Roman" w:hAnsiTheme="minorHAnsi" w:cstheme="minorHAnsi"/>
          <w:bCs/>
          <w:sz w:val="20"/>
          <w:szCs w:val="20"/>
          <w:lang w:eastAsia="ar-SA"/>
        </w:rPr>
        <w:t xml:space="preserve"> – 2 lata. Wykonawca w tramach kryterium oceny ofert może zaoferować dłuższy termin</w:t>
      </w:r>
      <w:r w:rsidR="000061CC" w:rsidRPr="00D60FD4">
        <w:rPr>
          <w:rFonts w:asciiTheme="minorHAnsi" w:eastAsia="Times New Roman" w:hAnsiTheme="minorHAnsi" w:cstheme="minorHAnsi"/>
          <w:bCs/>
          <w:sz w:val="20"/>
          <w:szCs w:val="20"/>
          <w:lang w:eastAsia="ar-SA"/>
        </w:rPr>
        <w:t>.</w:t>
      </w:r>
    </w:p>
    <w:p w14:paraId="4696F7B6" w14:textId="77777777" w:rsidR="000061CC" w:rsidRPr="00D60FD4" w:rsidRDefault="000061CC" w:rsidP="000061C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wymaga, aby Wykonawca miał wdrożony system zarządzania jakością oparty na normie ISO 9001, lub inny równorzędny system zarządzania jakością, certyfikowany przez niezależną jednostkę.</w:t>
      </w:r>
    </w:p>
    <w:p w14:paraId="28A9C9E0" w14:textId="1EB81D03" w:rsidR="000061CC" w:rsidRPr="00D60FD4" w:rsidRDefault="000061CC" w:rsidP="000061C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zwraca uwagę (zgodnie z pkt. 1.1 PFU), że brak spełnienia przez Wykonawcę Minimalnego Parametru Wymaganego</w:t>
      </w:r>
      <w:r w:rsidR="00053FD4" w:rsidRPr="00D60FD4">
        <w:rPr>
          <w:rFonts w:asciiTheme="minorHAnsi" w:eastAsia="Times New Roman" w:hAnsiTheme="minorHAnsi" w:cstheme="minorHAnsi"/>
          <w:bCs/>
          <w:sz w:val="20"/>
          <w:szCs w:val="20"/>
          <w:lang w:eastAsia="ar-SA"/>
        </w:rPr>
        <w:t xml:space="preserve"> </w:t>
      </w:r>
      <w:r w:rsidRPr="00D60FD4">
        <w:rPr>
          <w:rFonts w:asciiTheme="minorHAnsi" w:eastAsia="Times New Roman" w:hAnsiTheme="minorHAnsi" w:cstheme="minorHAnsi"/>
          <w:bCs/>
          <w:sz w:val="20"/>
          <w:szCs w:val="20"/>
          <w:lang w:eastAsia="ar-SA"/>
        </w:rPr>
        <w:t xml:space="preserve">przez Zamawiającego </w:t>
      </w:r>
      <w:r w:rsidR="00053FD4" w:rsidRPr="00D60FD4">
        <w:rPr>
          <w:rFonts w:asciiTheme="minorHAnsi" w:eastAsia="Times New Roman" w:hAnsiTheme="minorHAnsi" w:cstheme="minorHAnsi"/>
          <w:bCs/>
          <w:sz w:val="20"/>
          <w:szCs w:val="20"/>
          <w:lang w:eastAsia="ar-SA"/>
        </w:rPr>
        <w:t xml:space="preserve">opisanego szczegółowo w tabeli nr 7 </w:t>
      </w:r>
      <w:r w:rsidR="00966D65" w:rsidRPr="00D60FD4">
        <w:rPr>
          <w:rFonts w:asciiTheme="minorHAnsi" w:eastAsia="Times New Roman" w:hAnsiTheme="minorHAnsi" w:cstheme="minorHAnsi"/>
          <w:bCs/>
          <w:sz w:val="20"/>
          <w:szCs w:val="20"/>
          <w:lang w:eastAsia="ar-SA"/>
        </w:rPr>
        <w:t xml:space="preserve">PFU </w:t>
      </w:r>
      <w:r w:rsidRPr="00D60FD4">
        <w:rPr>
          <w:rFonts w:asciiTheme="minorHAnsi" w:eastAsia="Times New Roman" w:hAnsiTheme="minorHAnsi" w:cstheme="minorHAnsi"/>
          <w:bCs/>
          <w:sz w:val="20"/>
          <w:szCs w:val="20"/>
          <w:lang w:eastAsia="ar-SA"/>
        </w:rPr>
        <w:t xml:space="preserve">w przedstawionej ofercie dla chociaż jednej temperatury powietrza zewnętrznego spowoduje odrzucenie oferty Wykonawcy. </w:t>
      </w:r>
    </w:p>
    <w:p w14:paraId="18ED092B" w14:textId="71ACCB8B" w:rsidR="000061CC" w:rsidRPr="00D60FD4" w:rsidRDefault="000061CC" w:rsidP="000061C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wymaga, aby Wykonawca wskazał preparaty i substancje niebezpieczne przewidywane do zastosowania w trakcie realizacji przedmiotu zamówienia, według Rozporządzenia Ministra Zdrowia z dnia 10 sierpnia 2012 r. w sprawie kryteriów i sposobu klasyfikacji substancji chemicznych i ich mieszanin (Dz.U. 2012 poz. 1018) lub złożył oświadczenie, że nie będzie stosować preparatów i substancji niebezpiecznych;</w:t>
      </w:r>
    </w:p>
    <w:p w14:paraId="58857C27" w14:textId="77777777" w:rsidR="000061CC" w:rsidRPr="00D60FD4" w:rsidRDefault="000061CC" w:rsidP="000061C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Wykonawca/osoby realizujące przedmiot Umowy zobowiązane są posiadać Świadectwo Kwalifikacyjne uprawniające do wykonywania eksploatacji urządzeń instalacji i sieci w branży energetycznej oraz uprawnienia dotyczące wytwarzania, montażu, modernizacji i naprawy urządzeń ciśnieniowych, podlegających Urzędu Dozoru Technicznego lub równoważne.</w:t>
      </w:r>
    </w:p>
    <w:p w14:paraId="3A149B49" w14:textId="0E55A921" w:rsidR="000061CC" w:rsidRPr="00D60FD4" w:rsidRDefault="000061CC" w:rsidP="000061C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Miejsce realizacji umowy: Zakład Termicznego Przekształcania Odpadów w Krakowie ul. Giedroycia 23, 31-981 Kraków.</w:t>
      </w:r>
    </w:p>
    <w:p w14:paraId="0746029A" w14:textId="77777777" w:rsidR="000061CC" w:rsidRPr="00D60FD4" w:rsidRDefault="000061CC" w:rsidP="000061C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39F8BD09" w:rsidR="00DB73E1" w:rsidRPr="00D60FD4" w:rsidRDefault="003D1BA2" w:rsidP="003D3925">
      <w:pPr>
        <w:pStyle w:val="Akapitzlist"/>
        <w:numPr>
          <w:ilvl w:val="0"/>
          <w:numId w:val="16"/>
        </w:numPr>
        <w:suppressAutoHyphens/>
        <w:spacing w:after="0"/>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b/>
          <w:sz w:val="20"/>
          <w:szCs w:val="20"/>
          <w:lang w:eastAsia="ar-SA"/>
        </w:rPr>
        <w:t>OPIS CZĘŚCI ZAMÓWIENIA W PRZYPADKU MO</w:t>
      </w:r>
      <w:r w:rsidR="000F05C8" w:rsidRPr="00D60FD4">
        <w:rPr>
          <w:rFonts w:asciiTheme="minorHAnsi" w:eastAsia="Times New Roman" w:hAnsiTheme="minorHAnsi" w:cstheme="minorHAnsi"/>
          <w:b/>
          <w:sz w:val="20"/>
          <w:szCs w:val="20"/>
          <w:lang w:eastAsia="ar-SA"/>
        </w:rPr>
        <w:t>Ż</w:t>
      </w:r>
      <w:r w:rsidRPr="00D60FD4">
        <w:rPr>
          <w:rFonts w:asciiTheme="minorHAnsi" w:eastAsia="Times New Roman" w:hAnsiTheme="minorHAnsi" w:cstheme="minorHAnsi"/>
          <w:b/>
          <w:sz w:val="20"/>
          <w:szCs w:val="20"/>
          <w:lang w:eastAsia="ar-SA"/>
        </w:rPr>
        <w:t>LIWOŚCI SKŁADANIA OFERT CZĘŚCIOWYCH ORAZ L</w:t>
      </w:r>
      <w:r w:rsidRPr="00D60FD4">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60FD4">
        <w:rPr>
          <w:rFonts w:asciiTheme="minorHAnsi" w:eastAsia="Times New Roman" w:hAnsiTheme="minorHAnsi" w:cstheme="minorHAnsi"/>
          <w:b/>
          <w:sz w:val="20"/>
          <w:szCs w:val="20"/>
          <w:lang w:eastAsia="ar-SA"/>
        </w:rPr>
        <w:t>:</w:t>
      </w:r>
    </w:p>
    <w:p w14:paraId="023C3635" w14:textId="2D7548BC" w:rsidR="00135F6F" w:rsidRPr="00D60FD4" w:rsidRDefault="00135F6F" w:rsidP="003D3925">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Zamówienie nie zostało podzielone na części.</w:t>
      </w:r>
    </w:p>
    <w:p w14:paraId="427E2E7C" w14:textId="49F198ED" w:rsidR="008F45AB" w:rsidRPr="00D60FD4" w:rsidRDefault="00135F6F" w:rsidP="003D3925">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informuje, że brak podziału zamówienia na części wynika  ze specyfiki przedmiotu zamówienia, tj. usługi zaprojektowania, uzyskania decyzji administracyjnych, dostawy, montażu i uruchomienia instalacji absorpcyjnej pompy ciepła (APC). Podział zamówienia na części nie wpłynąłby pozytywnie na całość przedsięwzięcia.</w:t>
      </w:r>
    </w:p>
    <w:p w14:paraId="0FA389C4" w14:textId="77777777" w:rsidR="00DB73E1" w:rsidRPr="00D60FD4"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5A779C99" w:rsidR="00ED67A3" w:rsidRPr="00D60FD4" w:rsidRDefault="00ED67A3" w:rsidP="003D3925">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60FD4">
        <w:rPr>
          <w:rFonts w:asciiTheme="minorHAnsi" w:hAnsiTheme="minorHAnsi" w:cstheme="minorHAnsi"/>
          <w:b/>
          <w:bCs/>
          <w:sz w:val="20"/>
          <w:szCs w:val="20"/>
          <w:shd w:val="clear" w:color="auto" w:fill="FFFFFF"/>
        </w:rPr>
        <w:t xml:space="preserve">INFORMACJE DOTYCZĄCE PRZEPROWADZENIA PRZEZ WYKONAWCĘ WIZJI LOKALNEJ LUB SPRAWDZENIA PRZEZ NIEGO DOKUMENTÓW NIEZBĘDNYCH DO REALIZACJI ZAMÓWIENIA, O KTÓRYCH MOWA W </w:t>
      </w:r>
      <w:r w:rsidR="004F5A85" w:rsidRPr="00D60FD4">
        <w:rPr>
          <w:rFonts w:asciiTheme="minorHAnsi" w:hAnsiTheme="minorHAnsi" w:cstheme="minorHAnsi"/>
          <w:b/>
          <w:bCs/>
          <w:sz w:val="20"/>
          <w:szCs w:val="20"/>
          <w:shd w:val="clear" w:color="auto" w:fill="FFFFFF"/>
        </w:rPr>
        <w:t>ART</w:t>
      </w:r>
      <w:r w:rsidRPr="00D60FD4">
        <w:rPr>
          <w:rFonts w:asciiTheme="minorHAnsi" w:hAnsiTheme="minorHAnsi" w:cstheme="minorHAnsi"/>
          <w:b/>
          <w:bCs/>
          <w:sz w:val="20"/>
          <w:szCs w:val="20"/>
          <w:shd w:val="clear" w:color="auto" w:fill="FFFFFF"/>
        </w:rPr>
        <w:t>. 131 UST. 2 PZP:</w:t>
      </w:r>
    </w:p>
    <w:p w14:paraId="7AAE6382" w14:textId="410B1B82" w:rsidR="00ED67A3" w:rsidRPr="00D60FD4" w:rsidRDefault="00342CCF"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nie przewiduje wizji lokalnej</w:t>
      </w:r>
      <w:r w:rsidR="003E34B6" w:rsidRPr="00D60FD4">
        <w:rPr>
          <w:rFonts w:asciiTheme="minorHAnsi" w:eastAsia="Times New Roman" w:hAnsiTheme="minorHAnsi" w:cstheme="minorHAnsi"/>
          <w:bCs/>
          <w:sz w:val="20"/>
          <w:szCs w:val="20"/>
          <w:lang w:eastAsia="ar-SA"/>
        </w:rPr>
        <w:t>,</w:t>
      </w:r>
      <w:r w:rsidRPr="00D60FD4">
        <w:rPr>
          <w:rFonts w:asciiTheme="minorHAnsi" w:eastAsia="Times New Roman" w:hAnsiTheme="minorHAnsi" w:cstheme="minorHAnsi"/>
          <w:bCs/>
          <w:sz w:val="20"/>
          <w:szCs w:val="20"/>
          <w:lang w:eastAsia="ar-SA"/>
        </w:rPr>
        <w:t xml:space="preserve"> jednak dopuszcza taką możliwość. W celu odbycia wizji lokalnej Wykonawca zobowiązany jest do zgłoszenia takiej chęci nie później niż do 5 dni </w:t>
      </w:r>
      <w:r w:rsidR="003C4384" w:rsidRPr="00D60FD4">
        <w:rPr>
          <w:rFonts w:asciiTheme="minorHAnsi" w:eastAsia="Times New Roman" w:hAnsiTheme="minorHAnsi" w:cstheme="minorHAnsi"/>
          <w:bCs/>
          <w:sz w:val="20"/>
          <w:szCs w:val="20"/>
          <w:lang w:eastAsia="ar-SA"/>
        </w:rPr>
        <w:t>kalendarzowych</w:t>
      </w:r>
      <w:r w:rsidRPr="00D60FD4">
        <w:rPr>
          <w:rFonts w:asciiTheme="minorHAnsi" w:eastAsia="Times New Roman" w:hAnsiTheme="minorHAnsi" w:cstheme="minorHAnsi"/>
          <w:bCs/>
          <w:sz w:val="20"/>
          <w:szCs w:val="20"/>
          <w:lang w:eastAsia="ar-SA"/>
        </w:rPr>
        <w:t xml:space="preserve"> od ogłoszenia postępowania. Stosowne zgłoszenie należy przesłać za pośrednictwem platformy wskazanej w pkt. 1.2 SWZ, wyjątkowo mailowo na adres wskazany w pkt. 1.1 SWZ</w:t>
      </w:r>
      <w:r w:rsidR="003E34B6" w:rsidRPr="00D60FD4">
        <w:rPr>
          <w:rFonts w:asciiTheme="minorHAnsi" w:eastAsia="Times New Roman" w:hAnsiTheme="minorHAnsi" w:cstheme="minorHAnsi"/>
          <w:bCs/>
          <w:sz w:val="20"/>
          <w:szCs w:val="20"/>
          <w:lang w:eastAsia="ar-SA"/>
        </w:rPr>
        <w:t>.</w:t>
      </w:r>
    </w:p>
    <w:p w14:paraId="1D80CFC5" w14:textId="77777777" w:rsidR="002003D4" w:rsidRPr="00D60FD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D60FD4" w:rsidRDefault="002003D4" w:rsidP="003D3925">
      <w:pPr>
        <w:pStyle w:val="Akapitzlist"/>
        <w:numPr>
          <w:ilvl w:val="0"/>
          <w:numId w:val="16"/>
        </w:numPr>
        <w:spacing w:after="0"/>
        <w:rPr>
          <w:rFonts w:asciiTheme="minorHAnsi" w:hAnsiTheme="minorHAnsi" w:cstheme="minorHAnsi"/>
          <w:b/>
          <w:bCs/>
          <w:sz w:val="20"/>
          <w:szCs w:val="20"/>
        </w:rPr>
      </w:pPr>
      <w:r w:rsidRPr="00D60FD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60FD4">
        <w:rPr>
          <w:rFonts w:asciiTheme="minorHAnsi" w:hAnsiTheme="minorHAnsi" w:cstheme="minorHAnsi"/>
          <w:b/>
          <w:bCs/>
          <w:sz w:val="20"/>
          <w:szCs w:val="20"/>
        </w:rPr>
        <w:t xml:space="preserve"> ORAZ </w:t>
      </w:r>
      <w:r w:rsidRPr="00D60FD4">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347AD01D" w:rsidR="002003D4" w:rsidRPr="00D60FD4" w:rsidRDefault="002003D4" w:rsidP="004816A2">
      <w:pPr>
        <w:pStyle w:val="Akapitzlist"/>
        <w:numPr>
          <w:ilvl w:val="1"/>
          <w:numId w:val="16"/>
        </w:numPr>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wymaga zatrudnienia na podstawie umowy o pracę przez Wykonawcę lub Podwykonawcę osób </w:t>
      </w:r>
      <w:r w:rsidR="004816A2" w:rsidRPr="00D60FD4">
        <w:rPr>
          <w:rFonts w:asciiTheme="minorHAnsi" w:hAnsiTheme="minorHAnsi" w:cstheme="minorHAnsi"/>
          <w:sz w:val="20"/>
          <w:szCs w:val="20"/>
        </w:rPr>
        <w:t>w</w:t>
      </w:r>
      <w:r w:rsidRPr="00D60FD4">
        <w:rPr>
          <w:rFonts w:asciiTheme="minorHAnsi" w:hAnsiTheme="minorHAnsi" w:cstheme="minorHAnsi"/>
          <w:sz w:val="20"/>
          <w:szCs w:val="20"/>
        </w:rPr>
        <w:t>ykonujących wskazane poniżej czynności w trakcie realizacji zamówienia:</w:t>
      </w:r>
    </w:p>
    <w:p w14:paraId="1E067D8D" w14:textId="313B874C" w:rsidR="00383733" w:rsidRPr="00D60FD4" w:rsidRDefault="00383733" w:rsidP="004816A2">
      <w:pPr>
        <w:pStyle w:val="Akapitzlist"/>
        <w:numPr>
          <w:ilvl w:val="2"/>
          <w:numId w:val="16"/>
        </w:numPr>
        <w:spacing w:after="0"/>
        <w:jc w:val="both"/>
        <w:rPr>
          <w:rFonts w:asciiTheme="minorHAnsi" w:hAnsiTheme="minorHAnsi" w:cstheme="minorHAnsi"/>
          <w:sz w:val="20"/>
          <w:szCs w:val="20"/>
        </w:rPr>
      </w:pPr>
      <w:r w:rsidRPr="00D60FD4">
        <w:rPr>
          <w:rFonts w:asciiTheme="minorHAnsi" w:hAnsiTheme="minorHAnsi" w:cstheme="minorHAnsi"/>
          <w:sz w:val="20"/>
          <w:szCs w:val="20"/>
        </w:rPr>
        <w:t>osoby które będą wykonywać wszelkie czynności związane z realizacją robót budowlanych (za wyjątkiem kierownika budowy i osób nadzorujących realizację zamówienia) – w wymiarze czasu pracy niezbędnym do realizacji niniejszego zamówienia.</w:t>
      </w:r>
    </w:p>
    <w:p w14:paraId="6163A7B5" w14:textId="45FD35D1" w:rsidR="002003D4" w:rsidRPr="00D60FD4" w:rsidRDefault="002003D4" w:rsidP="003D3925">
      <w:pPr>
        <w:pStyle w:val="Akapitzlist"/>
        <w:numPr>
          <w:ilvl w:val="1"/>
          <w:numId w:val="16"/>
        </w:numPr>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żądania wyjaśnień w przypadku wątpliwości w zakresie potwierdzenia spełniania ww. wymogów,</w:t>
      </w:r>
    </w:p>
    <w:p w14:paraId="6F2583A5" w14:textId="77777777"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przeprowadzania kontroli na miejscu wykonywania świadczenia.</w:t>
      </w:r>
    </w:p>
    <w:p w14:paraId="0D3853D8" w14:textId="221182C6" w:rsidR="002003D4" w:rsidRPr="00D60FD4" w:rsidRDefault="002003D4" w:rsidP="003D3925">
      <w:pPr>
        <w:pStyle w:val="Akapitzlist"/>
        <w:numPr>
          <w:ilvl w:val="1"/>
          <w:numId w:val="16"/>
        </w:numPr>
        <w:spacing w:after="0"/>
        <w:ind w:left="567"/>
        <w:jc w:val="both"/>
        <w:rPr>
          <w:rFonts w:asciiTheme="minorHAnsi" w:hAnsiTheme="minorHAnsi" w:cstheme="minorHAnsi"/>
          <w:sz w:val="20"/>
          <w:szCs w:val="20"/>
        </w:rPr>
      </w:pPr>
      <w:r w:rsidRPr="00D60FD4">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sidRPr="00D60FD4">
        <w:rPr>
          <w:rFonts w:asciiTheme="minorHAnsi" w:hAnsiTheme="minorHAnsi" w:cstheme="minorHAnsi"/>
          <w:sz w:val="20"/>
          <w:szCs w:val="20"/>
        </w:rPr>
        <w:t>6.1 SWZ</w:t>
      </w:r>
      <w:r w:rsidRPr="00D60FD4">
        <w:rPr>
          <w:rFonts w:asciiTheme="minorHAnsi" w:hAnsiTheme="minorHAnsi" w:cstheme="minorHAnsi"/>
          <w:sz w:val="20"/>
          <w:szCs w:val="20"/>
        </w:rPr>
        <w:t xml:space="preserve"> czynności w trakcie realizacji zamówienia:</w:t>
      </w:r>
    </w:p>
    <w:p w14:paraId="6859EE7B" w14:textId="634F5A80" w:rsidR="00594036" w:rsidRPr="00D60FD4" w:rsidRDefault="00594036"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oświadczenie zatrudnionego pracownika;</w:t>
      </w:r>
    </w:p>
    <w:p w14:paraId="44F54588" w14:textId="10AA17A6"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D60FD4">
        <w:rPr>
          <w:rFonts w:asciiTheme="minorHAnsi" w:hAnsiTheme="minorHAnsi" w:cstheme="minorHAnsi"/>
          <w:sz w:val="20"/>
          <w:szCs w:val="20"/>
        </w:rPr>
        <w:t>6</w:t>
      </w:r>
      <w:r w:rsidRPr="00D60FD4">
        <w:rPr>
          <w:rFonts w:asciiTheme="minorHAnsi" w:hAnsiTheme="minorHAnsi" w:cstheme="minorHAnsi"/>
          <w:sz w:val="20"/>
          <w:szCs w:val="20"/>
        </w:rPr>
        <w:t>.1.1</w:t>
      </w:r>
      <w:r w:rsidR="00B7341D" w:rsidRPr="00D60FD4">
        <w:rPr>
          <w:rFonts w:asciiTheme="minorHAnsi" w:hAnsiTheme="minorHAnsi" w:cstheme="minorHAnsi"/>
          <w:sz w:val="20"/>
          <w:szCs w:val="20"/>
        </w:rPr>
        <w:t xml:space="preserve"> SWZ</w:t>
      </w:r>
      <w:r w:rsidRPr="00D60FD4">
        <w:rPr>
          <w:rFonts w:asciiTheme="minorHAnsi" w:hAnsiTheme="minorHAnsi" w:cstheme="minorHAnsi"/>
          <w:sz w:val="20"/>
          <w:szCs w:val="20"/>
        </w:rPr>
        <w:t xml:space="preserve"> czynności. </w:t>
      </w:r>
    </w:p>
    <w:p w14:paraId="73CB4D53" w14:textId="6D4F2A33" w:rsidR="002003D4" w:rsidRPr="00D60FD4" w:rsidRDefault="002003D4" w:rsidP="003D3925">
      <w:pPr>
        <w:pStyle w:val="Akapitzlist"/>
        <w:numPr>
          <w:ilvl w:val="2"/>
          <w:numId w:val="16"/>
        </w:numPr>
        <w:spacing w:after="0"/>
        <w:ind w:left="993" w:hanging="567"/>
        <w:jc w:val="both"/>
        <w:rPr>
          <w:rFonts w:asciiTheme="minorHAnsi" w:hAnsiTheme="minorHAnsi" w:cstheme="minorHAnsi"/>
          <w:sz w:val="20"/>
          <w:szCs w:val="20"/>
        </w:rPr>
      </w:pPr>
      <w:r w:rsidRPr="00D60FD4">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Pr="00D60FD4" w:rsidRDefault="00892DE7" w:rsidP="003D3925">
      <w:pPr>
        <w:pStyle w:val="Akapitzlist"/>
        <w:numPr>
          <w:ilvl w:val="1"/>
          <w:numId w:val="16"/>
        </w:numPr>
        <w:spacing w:after="0"/>
        <w:jc w:val="both"/>
        <w:rPr>
          <w:rFonts w:asciiTheme="minorHAnsi" w:hAnsiTheme="minorHAnsi" w:cstheme="minorHAnsi"/>
          <w:sz w:val="20"/>
          <w:szCs w:val="20"/>
        </w:rPr>
      </w:pPr>
      <w:r w:rsidRPr="00D60FD4">
        <w:rPr>
          <w:rFonts w:asciiTheme="minorHAnsi" w:hAnsiTheme="minorHAnsi" w:cstheme="minorHAnsi"/>
          <w:sz w:val="20"/>
          <w:szCs w:val="20"/>
        </w:rPr>
        <w:t>Zamawiający nie wymaga zatrudnienia osób, o których mowa w art. 96 ust. 2 pkt 2 PZP.</w:t>
      </w:r>
    </w:p>
    <w:p w14:paraId="5B305A60" w14:textId="77777777" w:rsidR="00ED67A3" w:rsidRPr="00D60FD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D60FD4" w:rsidRDefault="009039A9" w:rsidP="003D3925">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60FD4">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sidRPr="00D60FD4">
        <w:rPr>
          <w:rFonts w:asciiTheme="minorHAnsi" w:hAnsiTheme="minorHAnsi" w:cstheme="minorHAnsi"/>
          <w:b/>
          <w:bCs/>
          <w:color w:val="333333"/>
          <w:sz w:val="20"/>
          <w:szCs w:val="20"/>
          <w:shd w:val="clear" w:color="auto" w:fill="FFFFFF"/>
        </w:rPr>
        <w:t xml:space="preserve"> </w:t>
      </w:r>
      <w:r w:rsidR="003077AE" w:rsidRPr="00D60FD4">
        <w:rPr>
          <w:rFonts w:asciiTheme="minorHAnsi" w:hAnsiTheme="minorHAnsi" w:cstheme="minorHAnsi"/>
          <w:b/>
          <w:bCs/>
          <w:color w:val="333333"/>
          <w:sz w:val="20"/>
          <w:szCs w:val="20"/>
          <w:shd w:val="clear" w:color="auto" w:fill="FFFFFF"/>
        </w:rPr>
        <w:br/>
      </w:r>
      <w:r w:rsidR="00AE12A0" w:rsidRPr="00D60FD4">
        <w:rPr>
          <w:rFonts w:asciiTheme="minorHAnsi" w:hAnsiTheme="minorHAnsi" w:cstheme="minorHAnsi"/>
          <w:b/>
          <w:bCs/>
          <w:color w:val="333333"/>
          <w:sz w:val="20"/>
          <w:szCs w:val="20"/>
          <w:shd w:val="clear" w:color="auto" w:fill="FFFFFF"/>
        </w:rPr>
        <w:t xml:space="preserve">I </w:t>
      </w:r>
      <w:r w:rsidR="00CC54D5" w:rsidRPr="00D60FD4">
        <w:rPr>
          <w:rFonts w:asciiTheme="minorHAnsi" w:hAnsiTheme="minorHAnsi" w:cstheme="minorHAnsi"/>
          <w:b/>
          <w:bCs/>
          <w:color w:val="333333"/>
          <w:sz w:val="20"/>
          <w:szCs w:val="20"/>
          <w:shd w:val="clear" w:color="auto" w:fill="FFFFFF"/>
        </w:rPr>
        <w:t xml:space="preserve">NAJWAŻNIEJSZE </w:t>
      </w:r>
      <w:r w:rsidR="00AE12A0" w:rsidRPr="00D60FD4">
        <w:rPr>
          <w:rFonts w:asciiTheme="minorHAnsi" w:hAnsiTheme="minorHAnsi" w:cstheme="minorHAnsi"/>
          <w:b/>
          <w:bCs/>
          <w:color w:val="333333"/>
          <w:sz w:val="20"/>
          <w:szCs w:val="20"/>
          <w:shd w:val="clear" w:color="auto" w:fill="FFFFFF"/>
        </w:rPr>
        <w:t>ZASADY PODWYKONAWSTWA</w:t>
      </w:r>
      <w:r w:rsidRPr="00D60FD4">
        <w:rPr>
          <w:rFonts w:asciiTheme="minorHAnsi" w:hAnsiTheme="minorHAnsi" w:cstheme="minorHAnsi"/>
          <w:b/>
          <w:bCs/>
          <w:color w:val="333333"/>
          <w:sz w:val="20"/>
          <w:szCs w:val="20"/>
          <w:shd w:val="clear" w:color="auto" w:fill="FFFFFF"/>
        </w:rPr>
        <w:t>:</w:t>
      </w:r>
    </w:p>
    <w:p w14:paraId="4B804AA7" w14:textId="37584118" w:rsidR="001753ED" w:rsidRPr="00D60FD4" w:rsidRDefault="001753ED"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60FD4" w:rsidRDefault="001753ED" w:rsidP="003D3925">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D60FD4" w:rsidRDefault="001753ED" w:rsidP="003D3925">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D60FD4" w:rsidRDefault="00AE12A0"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D60FD4" w:rsidRDefault="00AE12A0"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w:t>
      </w:r>
      <w:r w:rsidRPr="00D60FD4">
        <w:rPr>
          <w:rFonts w:asciiTheme="minorHAnsi" w:eastAsia="Times New Roman" w:hAnsiTheme="minorHAnsi" w:cstheme="minorHAnsi"/>
          <w:color w:val="333333"/>
          <w:sz w:val="20"/>
          <w:szCs w:val="20"/>
          <w:lang w:eastAsia="pl-PL"/>
        </w:rPr>
        <w:lastRenderedPageBreak/>
        <w:t>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D60FD4" w:rsidRDefault="00AE12A0"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sz w:val="20"/>
          <w:szCs w:val="20"/>
          <w:lang w:eastAsia="pl-PL"/>
        </w:rPr>
        <w:t>Zamawiający może żądać informacji</w:t>
      </w:r>
      <w:r w:rsidRPr="00D60FD4">
        <w:rPr>
          <w:rFonts w:asciiTheme="minorHAnsi" w:eastAsia="Times New Roman" w:hAnsiTheme="minorHAnsi" w:cstheme="minorHAnsi"/>
          <w:color w:val="333333"/>
          <w:sz w:val="20"/>
          <w:szCs w:val="20"/>
          <w:lang w:eastAsia="pl-PL"/>
        </w:rPr>
        <w:t xml:space="preserve">, o których mowa w pkt. </w:t>
      </w:r>
      <w:r w:rsidR="00374747" w:rsidRPr="00D60FD4">
        <w:rPr>
          <w:rFonts w:asciiTheme="minorHAnsi" w:eastAsia="Times New Roman" w:hAnsiTheme="minorHAnsi" w:cstheme="minorHAnsi"/>
          <w:color w:val="333333"/>
          <w:sz w:val="20"/>
          <w:szCs w:val="20"/>
          <w:lang w:eastAsia="pl-PL"/>
        </w:rPr>
        <w:t>poprzedzającym</w:t>
      </w:r>
      <w:r w:rsidRPr="00D60FD4">
        <w:rPr>
          <w:rFonts w:asciiTheme="minorHAnsi" w:eastAsia="Times New Roman" w:hAnsiTheme="minorHAnsi" w:cstheme="minorHAnsi"/>
          <w:color w:val="333333"/>
          <w:sz w:val="20"/>
          <w:szCs w:val="20"/>
          <w:lang w:eastAsia="pl-PL"/>
        </w:rPr>
        <w:t>:</w:t>
      </w:r>
    </w:p>
    <w:p w14:paraId="283B7DC3" w14:textId="41EDC2B8" w:rsidR="00AE12A0" w:rsidRPr="00D60FD4" w:rsidRDefault="00AE12A0" w:rsidP="003D3925">
      <w:pPr>
        <w:pStyle w:val="Akapitzlist"/>
        <w:numPr>
          <w:ilvl w:val="2"/>
          <w:numId w:val="16"/>
        </w:numPr>
        <w:suppressAutoHyphens/>
        <w:spacing w:after="0"/>
        <w:ind w:left="993" w:hanging="567"/>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D60FD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D60FD4" w:rsidRDefault="00AE12A0" w:rsidP="003D3925">
      <w:pPr>
        <w:pStyle w:val="Akapitzlist"/>
        <w:numPr>
          <w:ilvl w:val="2"/>
          <w:numId w:val="16"/>
        </w:numPr>
        <w:suppressAutoHyphens/>
        <w:spacing w:after="0"/>
        <w:ind w:left="993" w:hanging="567"/>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dotyczących dalszych Podwykonawców, lub</w:t>
      </w:r>
    </w:p>
    <w:p w14:paraId="77F22F3E" w14:textId="52236427" w:rsidR="00AE12A0" w:rsidRPr="00D60FD4" w:rsidRDefault="00AE12A0" w:rsidP="003D3925">
      <w:pPr>
        <w:pStyle w:val="Akapitzlist"/>
        <w:numPr>
          <w:ilvl w:val="2"/>
          <w:numId w:val="16"/>
        </w:numPr>
        <w:suppressAutoHyphens/>
        <w:spacing w:after="0"/>
        <w:ind w:left="993" w:hanging="567"/>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D60FD4" w:rsidRDefault="00AE12A0"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60FD4">
        <w:rPr>
          <w:rFonts w:asciiTheme="minorHAnsi" w:eastAsia="Times New Roman" w:hAnsiTheme="minorHAnsi" w:cstheme="minorHAnsi"/>
          <w:color w:val="333333"/>
          <w:sz w:val="20"/>
          <w:szCs w:val="20"/>
          <w:lang w:eastAsia="pl-PL"/>
        </w:rPr>
        <w:t xml:space="preserve"> PZP</w:t>
      </w:r>
      <w:r w:rsidRPr="00D60FD4">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D60FD4" w:rsidRDefault="00AE12A0" w:rsidP="003D3925">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Powierzenie wykonania części zamówienia podwykonawcom nie zwalnia wykonawcy z odpowiedzialności za należyte wykonanie tego zamówienia</w:t>
      </w:r>
      <w:r w:rsidR="00CC54D5" w:rsidRPr="00D60FD4">
        <w:rPr>
          <w:rFonts w:asciiTheme="minorHAnsi" w:eastAsia="Times New Roman" w:hAnsiTheme="minorHAnsi" w:cstheme="minorHAnsi"/>
          <w:color w:val="333333"/>
          <w:sz w:val="20"/>
          <w:szCs w:val="20"/>
          <w:lang w:eastAsia="pl-PL"/>
        </w:rPr>
        <w:t>.</w:t>
      </w:r>
    </w:p>
    <w:p w14:paraId="4EFC933C" w14:textId="4FF259CB" w:rsidR="00CC54D5" w:rsidRPr="00D60FD4" w:rsidRDefault="00CC54D5" w:rsidP="003D3925">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D60FD4">
        <w:rPr>
          <w:rFonts w:asciiTheme="minorHAnsi" w:hAnsiTheme="minorHAnsi" w:cstheme="minorHAnsi"/>
          <w:color w:val="333333"/>
          <w:sz w:val="20"/>
          <w:szCs w:val="20"/>
          <w:shd w:val="clear" w:color="auto" w:fill="FFFFFF"/>
        </w:rPr>
        <w:t xml:space="preserve">Umowa o podwykonawstwo nie może zawierać postanowień kształtujących prawa i obowiązki Podwykonawcy, </w:t>
      </w:r>
      <w:r w:rsidRPr="00D60FD4">
        <w:rPr>
          <w:rFonts w:asciiTheme="minorHAnsi" w:hAnsiTheme="minorHAnsi" w:cstheme="minorHAnsi"/>
          <w:color w:val="333333"/>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60FD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60FD4" w:rsidRDefault="00B93CCC" w:rsidP="003D3925">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TERMIN WYKONANIA ZAMÓWIENIA:</w:t>
      </w:r>
    </w:p>
    <w:p w14:paraId="6E199202" w14:textId="7A1ABDD0" w:rsidR="00C907AD" w:rsidRPr="00D60FD4" w:rsidRDefault="00C907AD" w:rsidP="00C907AD">
      <w:pPr>
        <w:pStyle w:val="Akapitzlist"/>
        <w:numPr>
          <w:ilvl w:val="1"/>
          <w:numId w:val="16"/>
        </w:numPr>
        <w:spacing w:after="0" w:line="240" w:lineRule="auto"/>
        <w:jc w:val="both"/>
        <w:rPr>
          <w:rFonts w:cs="Calibri"/>
          <w:sz w:val="18"/>
          <w:szCs w:val="18"/>
          <w:lang w:eastAsia="ar-SA"/>
        </w:rPr>
      </w:pPr>
      <w:r w:rsidRPr="00D60FD4">
        <w:rPr>
          <w:rFonts w:cs="Calibri"/>
          <w:sz w:val="20"/>
          <w:szCs w:val="20"/>
        </w:rPr>
        <w:t>Przedmiot Umowy zostanie zrealizowany w terminie</w:t>
      </w:r>
      <w:r w:rsidRPr="00D60FD4">
        <w:rPr>
          <w:rFonts w:cs="Calibri"/>
          <w:b/>
          <w:bCs/>
          <w:sz w:val="20"/>
          <w:szCs w:val="20"/>
        </w:rPr>
        <w:t xml:space="preserve"> </w:t>
      </w:r>
      <w:bookmarkStart w:id="2" w:name="_Hlk70413535"/>
      <w:r w:rsidRPr="00D60FD4">
        <w:rPr>
          <w:rFonts w:cs="Calibri"/>
          <w:b/>
          <w:bCs/>
          <w:sz w:val="20"/>
          <w:szCs w:val="20"/>
        </w:rPr>
        <w:t>450</w:t>
      </w:r>
      <w:r w:rsidRPr="00D60FD4">
        <w:rPr>
          <w:rFonts w:cs="Calibri"/>
          <w:b/>
          <w:bCs/>
          <w:color w:val="000000"/>
          <w:sz w:val="20"/>
          <w:szCs w:val="20"/>
          <w:lang w:eastAsia="pl-PL"/>
        </w:rPr>
        <w:t xml:space="preserve"> dni </w:t>
      </w:r>
      <w:r w:rsidRPr="00D60FD4">
        <w:rPr>
          <w:rFonts w:cs="Calibri"/>
          <w:color w:val="000000"/>
          <w:sz w:val="20"/>
          <w:szCs w:val="20"/>
          <w:lang w:eastAsia="pl-PL"/>
        </w:rPr>
        <w:t>od dnia podpisania umowy</w:t>
      </w:r>
      <w:bookmarkEnd w:id="2"/>
      <w:r w:rsidRPr="00D60FD4">
        <w:rPr>
          <w:rFonts w:cs="Calibri"/>
          <w:color w:val="000000"/>
          <w:sz w:val="20"/>
          <w:szCs w:val="20"/>
          <w:lang w:eastAsia="pl-PL"/>
        </w:rPr>
        <w:t>, z zastrzeżeniem, że poszczególne zakresy przedmiotu zamówienia zostaną wykonane w następujących terminach:</w:t>
      </w:r>
    </w:p>
    <w:p w14:paraId="66034146" w14:textId="77777777" w:rsidR="00C907AD" w:rsidRPr="00D60FD4" w:rsidRDefault="00C907AD" w:rsidP="00DC5D73">
      <w:pPr>
        <w:numPr>
          <w:ilvl w:val="2"/>
          <w:numId w:val="23"/>
        </w:numPr>
        <w:spacing w:after="0" w:line="240" w:lineRule="auto"/>
        <w:ind w:left="851" w:hanging="142"/>
        <w:contextualSpacing/>
        <w:jc w:val="both"/>
        <w:rPr>
          <w:rFonts w:cs="Calibri"/>
          <w:sz w:val="20"/>
          <w:szCs w:val="20"/>
          <w:lang w:eastAsia="ar-SA"/>
        </w:rPr>
      </w:pPr>
      <w:bookmarkStart w:id="3" w:name="_Hlk107491351"/>
      <w:r w:rsidRPr="00D60FD4">
        <w:rPr>
          <w:sz w:val="20"/>
          <w:szCs w:val="20"/>
          <w:u w:val="single"/>
        </w:rPr>
        <w:t>Zakres I</w:t>
      </w:r>
      <w:r w:rsidRPr="00D60FD4">
        <w:rPr>
          <w:sz w:val="20"/>
          <w:szCs w:val="20"/>
        </w:rPr>
        <w:t xml:space="preserve"> – O</w:t>
      </w:r>
      <w:r w:rsidRPr="00D60FD4">
        <w:rPr>
          <w:sz w:val="20"/>
          <w:szCs w:val="20"/>
          <w:lang w:eastAsia="ar-SA"/>
        </w:rPr>
        <w:t xml:space="preserve">pracowanie i uzyskanie zatwierdzenia Przedstawiciela Zamawiającego Projektu Podstawowego -  w terminie do </w:t>
      </w:r>
      <w:r w:rsidRPr="00D60FD4">
        <w:rPr>
          <w:sz w:val="20"/>
          <w:szCs w:val="20"/>
          <w:u w:val="single"/>
          <w:lang w:eastAsia="ar-SA"/>
        </w:rPr>
        <w:t>120 dni</w:t>
      </w:r>
      <w:r w:rsidRPr="00D60FD4">
        <w:rPr>
          <w:sz w:val="20"/>
          <w:szCs w:val="20"/>
          <w:lang w:eastAsia="ar-SA"/>
        </w:rPr>
        <w:t xml:space="preserve"> od dnia podpisania Umowy;</w:t>
      </w:r>
    </w:p>
    <w:p w14:paraId="25EBFFA9" w14:textId="39BF7CCA" w:rsidR="00C907AD" w:rsidRPr="00D60FD4" w:rsidRDefault="00C907AD" w:rsidP="00DC5D73">
      <w:pPr>
        <w:numPr>
          <w:ilvl w:val="2"/>
          <w:numId w:val="23"/>
        </w:numPr>
        <w:spacing w:after="0" w:line="240" w:lineRule="auto"/>
        <w:ind w:left="850" w:hanging="141"/>
        <w:contextualSpacing/>
        <w:jc w:val="both"/>
        <w:rPr>
          <w:rFonts w:cs="Calibri"/>
          <w:sz w:val="20"/>
          <w:szCs w:val="20"/>
          <w:lang w:eastAsia="ar-SA"/>
        </w:rPr>
      </w:pPr>
      <w:r w:rsidRPr="00D60FD4">
        <w:rPr>
          <w:rFonts w:cs="Calibri"/>
          <w:sz w:val="20"/>
          <w:szCs w:val="20"/>
          <w:u w:val="single"/>
          <w:lang w:eastAsia="ar-SA"/>
        </w:rPr>
        <w:t>Zakres II</w:t>
      </w:r>
      <w:r w:rsidRPr="00D60FD4">
        <w:rPr>
          <w:rFonts w:cs="Calibri"/>
          <w:sz w:val="20"/>
          <w:szCs w:val="20"/>
          <w:lang w:eastAsia="ar-SA"/>
        </w:rPr>
        <w:t> – Opracowanie i uzyskanie zatwierdzenia Przedstawiciela Zamawiającego kompletnych projektów: Technicznego i Architektoniczno-budowlanego oraz wniosku o pozwoleni</w:t>
      </w:r>
      <w:r w:rsidR="006A6DDE" w:rsidRPr="00D60FD4">
        <w:rPr>
          <w:rFonts w:cs="Calibri"/>
          <w:sz w:val="20"/>
          <w:szCs w:val="20"/>
          <w:lang w:eastAsia="ar-SA"/>
        </w:rPr>
        <w:t>e</w:t>
      </w:r>
      <w:r w:rsidRPr="00D60FD4">
        <w:rPr>
          <w:rFonts w:cs="Calibri"/>
          <w:sz w:val="20"/>
          <w:szCs w:val="20"/>
          <w:lang w:eastAsia="ar-SA"/>
        </w:rPr>
        <w:t xml:space="preserve"> na budowę i złożenie wniosku </w:t>
      </w:r>
      <w:r w:rsidRPr="00D60FD4">
        <w:rPr>
          <w:rFonts w:cs="Calibri"/>
          <w:sz w:val="20"/>
          <w:szCs w:val="20"/>
          <w:lang w:eastAsia="ar-SA"/>
        </w:rPr>
        <w:br/>
        <w:t xml:space="preserve">w odpowiednim organie administracji publicznej - w terminie do </w:t>
      </w:r>
      <w:r w:rsidRPr="00D60FD4">
        <w:rPr>
          <w:rFonts w:cs="Calibri"/>
          <w:sz w:val="20"/>
          <w:szCs w:val="20"/>
          <w:u w:val="single"/>
          <w:lang w:eastAsia="ar-SA"/>
        </w:rPr>
        <w:t>150 dni</w:t>
      </w:r>
      <w:r w:rsidRPr="00D60FD4">
        <w:rPr>
          <w:rFonts w:cs="Calibri"/>
          <w:sz w:val="20"/>
          <w:szCs w:val="20"/>
          <w:lang w:eastAsia="ar-SA"/>
        </w:rPr>
        <w:t xml:space="preserve"> od podpisania Umowy</w:t>
      </w:r>
      <w:r w:rsidR="00C67CA2" w:rsidRPr="00D60FD4">
        <w:rPr>
          <w:rFonts w:cs="Calibri"/>
          <w:sz w:val="20"/>
          <w:szCs w:val="20"/>
          <w:lang w:eastAsia="ar-SA"/>
        </w:rPr>
        <w:t>*</w:t>
      </w:r>
      <w:r w:rsidRPr="00D60FD4">
        <w:rPr>
          <w:rFonts w:cs="Calibri"/>
          <w:sz w:val="20"/>
          <w:szCs w:val="20"/>
          <w:lang w:eastAsia="ar-SA"/>
        </w:rPr>
        <w:t>;</w:t>
      </w:r>
    </w:p>
    <w:p w14:paraId="69BBB914" w14:textId="77777777" w:rsidR="00C907AD" w:rsidRPr="00D60FD4" w:rsidRDefault="00C907AD" w:rsidP="00DC5D73">
      <w:pPr>
        <w:numPr>
          <w:ilvl w:val="2"/>
          <w:numId w:val="23"/>
        </w:numPr>
        <w:spacing w:after="0" w:line="240" w:lineRule="auto"/>
        <w:ind w:left="850" w:hanging="141"/>
        <w:contextualSpacing/>
        <w:jc w:val="both"/>
        <w:rPr>
          <w:rFonts w:cs="Calibri"/>
          <w:sz w:val="20"/>
          <w:szCs w:val="20"/>
          <w:lang w:eastAsia="ar-SA"/>
        </w:rPr>
      </w:pPr>
      <w:r w:rsidRPr="00D60FD4">
        <w:rPr>
          <w:rFonts w:cs="Calibri"/>
          <w:sz w:val="20"/>
          <w:szCs w:val="20"/>
          <w:u w:val="single"/>
          <w:lang w:eastAsia="ar-SA"/>
        </w:rPr>
        <w:t>Zakres III</w:t>
      </w:r>
      <w:r w:rsidRPr="00D60FD4">
        <w:rPr>
          <w:rFonts w:cs="Calibri"/>
          <w:sz w:val="20"/>
          <w:szCs w:val="20"/>
          <w:lang w:eastAsia="ar-SA"/>
        </w:rPr>
        <w:t xml:space="preserve"> – Opracowanie i uzyskanie zatwierdzenia Zamawiającego Projektu Wykonawczego -  w terminie do </w:t>
      </w:r>
      <w:r w:rsidRPr="00D60FD4">
        <w:rPr>
          <w:rFonts w:cs="Calibri"/>
          <w:sz w:val="20"/>
          <w:szCs w:val="20"/>
          <w:u w:val="single"/>
          <w:lang w:eastAsia="ar-SA"/>
        </w:rPr>
        <w:t>240 dni</w:t>
      </w:r>
      <w:r w:rsidRPr="00D60FD4">
        <w:rPr>
          <w:rFonts w:cs="Calibri"/>
          <w:sz w:val="20"/>
          <w:szCs w:val="20"/>
          <w:lang w:eastAsia="ar-SA"/>
        </w:rPr>
        <w:t xml:space="preserve"> od dnia podpisania Umowy;</w:t>
      </w:r>
    </w:p>
    <w:p w14:paraId="61B8276E" w14:textId="77777777" w:rsidR="00C907AD" w:rsidRPr="00D60FD4" w:rsidRDefault="00C907AD" w:rsidP="00DC5D73">
      <w:pPr>
        <w:numPr>
          <w:ilvl w:val="2"/>
          <w:numId w:val="23"/>
        </w:numPr>
        <w:spacing w:after="0" w:line="240" w:lineRule="auto"/>
        <w:ind w:left="850" w:hanging="141"/>
        <w:contextualSpacing/>
        <w:jc w:val="both"/>
        <w:rPr>
          <w:rFonts w:cs="Calibri"/>
          <w:sz w:val="20"/>
          <w:szCs w:val="20"/>
          <w:lang w:eastAsia="ar-SA"/>
        </w:rPr>
      </w:pPr>
      <w:bookmarkStart w:id="4" w:name="_Hlk70413568"/>
      <w:r w:rsidRPr="00D60FD4">
        <w:rPr>
          <w:rFonts w:cs="Calibri"/>
          <w:sz w:val="20"/>
          <w:szCs w:val="20"/>
          <w:u w:val="single"/>
          <w:lang w:eastAsia="ar-SA"/>
        </w:rPr>
        <w:t>Zakres IV</w:t>
      </w:r>
      <w:r w:rsidRPr="00D60FD4">
        <w:rPr>
          <w:rFonts w:cs="Calibri"/>
          <w:sz w:val="20"/>
          <w:szCs w:val="20"/>
          <w:lang w:eastAsia="ar-SA"/>
        </w:rPr>
        <w:t xml:space="preserve"> – Dostawa i montaż instalacji APC – </w:t>
      </w:r>
      <w:r w:rsidRPr="00D60FD4">
        <w:rPr>
          <w:rFonts w:cs="Calibri"/>
          <w:color w:val="000000"/>
          <w:sz w:val="20"/>
          <w:szCs w:val="20"/>
        </w:rPr>
        <w:t xml:space="preserve">w terminie do </w:t>
      </w:r>
      <w:r w:rsidRPr="00D60FD4">
        <w:rPr>
          <w:rFonts w:cs="Calibri"/>
          <w:color w:val="000000"/>
          <w:sz w:val="20"/>
          <w:szCs w:val="20"/>
          <w:u w:val="single"/>
        </w:rPr>
        <w:t>380 dni</w:t>
      </w:r>
      <w:r w:rsidRPr="00D60FD4">
        <w:rPr>
          <w:rFonts w:cs="Calibri"/>
          <w:color w:val="000000"/>
          <w:sz w:val="20"/>
          <w:szCs w:val="20"/>
        </w:rPr>
        <w:t xml:space="preserve"> od dnia podpisania Umowy;</w:t>
      </w:r>
    </w:p>
    <w:p w14:paraId="70CD87C4" w14:textId="022317BF" w:rsidR="00C907AD" w:rsidRPr="00D60FD4" w:rsidRDefault="00C907AD" w:rsidP="00DC5D73">
      <w:pPr>
        <w:numPr>
          <w:ilvl w:val="2"/>
          <w:numId w:val="23"/>
        </w:numPr>
        <w:spacing w:after="0" w:line="240" w:lineRule="auto"/>
        <w:ind w:left="850" w:hanging="141"/>
        <w:contextualSpacing/>
        <w:jc w:val="both"/>
        <w:rPr>
          <w:rFonts w:cs="Calibri"/>
          <w:sz w:val="20"/>
          <w:szCs w:val="20"/>
          <w:lang w:eastAsia="ar-SA"/>
        </w:rPr>
      </w:pPr>
      <w:r w:rsidRPr="00D60FD4">
        <w:rPr>
          <w:rFonts w:cs="Calibri"/>
          <w:color w:val="000000"/>
          <w:sz w:val="20"/>
          <w:szCs w:val="20"/>
          <w:u w:val="single"/>
        </w:rPr>
        <w:t>Zakres V</w:t>
      </w:r>
      <w:r w:rsidRPr="00D60FD4">
        <w:rPr>
          <w:rFonts w:cs="Calibri"/>
          <w:color w:val="000000"/>
          <w:sz w:val="20"/>
          <w:szCs w:val="20"/>
        </w:rPr>
        <w:t xml:space="preserve"> - Zakończenie Ruchu Regulacyjnego – w terminie do</w:t>
      </w:r>
      <w:r w:rsidRPr="00D60FD4">
        <w:rPr>
          <w:rFonts w:cs="Calibri"/>
          <w:color w:val="000000"/>
          <w:sz w:val="20"/>
          <w:szCs w:val="20"/>
          <w:u w:val="single"/>
        </w:rPr>
        <w:t xml:space="preserve"> 38</w:t>
      </w:r>
      <w:r w:rsidR="003E34B6" w:rsidRPr="00D60FD4">
        <w:rPr>
          <w:rFonts w:cs="Calibri"/>
          <w:color w:val="000000"/>
          <w:sz w:val="20"/>
          <w:szCs w:val="20"/>
          <w:u w:val="single"/>
        </w:rPr>
        <w:t>7</w:t>
      </w:r>
      <w:r w:rsidRPr="00D60FD4">
        <w:rPr>
          <w:rFonts w:cs="Calibri"/>
          <w:color w:val="000000"/>
          <w:sz w:val="20"/>
          <w:szCs w:val="20"/>
          <w:u w:val="single"/>
        </w:rPr>
        <w:t xml:space="preserve"> dni</w:t>
      </w:r>
      <w:r w:rsidRPr="00D60FD4">
        <w:rPr>
          <w:rFonts w:cs="Calibri"/>
          <w:color w:val="000000"/>
          <w:sz w:val="20"/>
          <w:szCs w:val="20"/>
        </w:rPr>
        <w:t xml:space="preserve"> od dnia podpisania Umowy;</w:t>
      </w:r>
    </w:p>
    <w:p w14:paraId="17DE5E1F" w14:textId="59FF39A5" w:rsidR="00C907AD" w:rsidRPr="00D60FD4" w:rsidRDefault="00C907AD" w:rsidP="00DC5D73">
      <w:pPr>
        <w:numPr>
          <w:ilvl w:val="2"/>
          <w:numId w:val="23"/>
        </w:numPr>
        <w:spacing w:after="0" w:line="240" w:lineRule="auto"/>
        <w:ind w:left="850" w:hanging="141"/>
        <w:contextualSpacing/>
        <w:jc w:val="both"/>
        <w:rPr>
          <w:rFonts w:cs="Calibri"/>
          <w:color w:val="000000"/>
        </w:rPr>
      </w:pPr>
      <w:r w:rsidRPr="00D60FD4">
        <w:rPr>
          <w:rFonts w:cs="Calibri"/>
          <w:color w:val="000000"/>
          <w:sz w:val="20"/>
          <w:szCs w:val="20"/>
          <w:u w:val="single"/>
        </w:rPr>
        <w:t>Zakres VI</w:t>
      </w:r>
      <w:r w:rsidRPr="00D60FD4">
        <w:rPr>
          <w:rFonts w:cs="Calibri"/>
          <w:color w:val="000000"/>
          <w:sz w:val="20"/>
          <w:szCs w:val="20"/>
        </w:rPr>
        <w:t xml:space="preserve"> – Zakończenie Ruchu Próbnego – w terminie do </w:t>
      </w:r>
      <w:r w:rsidRPr="00D60FD4">
        <w:rPr>
          <w:rFonts w:cs="Calibri"/>
          <w:color w:val="000000"/>
          <w:sz w:val="20"/>
          <w:szCs w:val="20"/>
          <w:u w:val="single"/>
        </w:rPr>
        <w:t>408 dni</w:t>
      </w:r>
      <w:r w:rsidRPr="00D60FD4">
        <w:rPr>
          <w:rFonts w:cs="Calibri"/>
          <w:color w:val="000000"/>
          <w:sz w:val="20"/>
          <w:szCs w:val="20"/>
        </w:rPr>
        <w:t xml:space="preserve"> od dnia podpisania Umowy</w:t>
      </w:r>
      <w:r w:rsidR="00C67CA2" w:rsidRPr="00D60FD4">
        <w:rPr>
          <w:rFonts w:cs="Calibri"/>
          <w:color w:val="000000"/>
          <w:sz w:val="20"/>
          <w:szCs w:val="20"/>
        </w:rPr>
        <w:t>*</w:t>
      </w:r>
      <w:r w:rsidRPr="00D60FD4">
        <w:rPr>
          <w:rFonts w:cs="Calibri"/>
          <w:color w:val="000000"/>
          <w:sz w:val="20"/>
          <w:szCs w:val="20"/>
        </w:rPr>
        <w:t>*;</w:t>
      </w:r>
    </w:p>
    <w:p w14:paraId="48CD7EBD" w14:textId="77777777" w:rsidR="00C907AD" w:rsidRPr="00D60FD4" w:rsidRDefault="00C907AD" w:rsidP="00DC5D73">
      <w:pPr>
        <w:numPr>
          <w:ilvl w:val="2"/>
          <w:numId w:val="23"/>
        </w:numPr>
        <w:spacing w:after="0" w:line="240" w:lineRule="auto"/>
        <w:ind w:left="850" w:hanging="141"/>
        <w:contextualSpacing/>
        <w:jc w:val="both"/>
        <w:rPr>
          <w:rFonts w:cs="Calibri"/>
        </w:rPr>
      </w:pPr>
      <w:r w:rsidRPr="00D60FD4">
        <w:rPr>
          <w:rFonts w:cs="Calibri"/>
          <w:color w:val="000000"/>
          <w:sz w:val="20"/>
          <w:szCs w:val="20"/>
          <w:u w:val="single"/>
        </w:rPr>
        <w:t>Zakres VII</w:t>
      </w:r>
      <w:r w:rsidRPr="00D60FD4">
        <w:rPr>
          <w:rFonts w:cs="Calibri"/>
          <w:color w:val="000000"/>
          <w:sz w:val="20"/>
          <w:szCs w:val="20"/>
        </w:rPr>
        <w:t xml:space="preserve"> – Przekazanie instalacji do użytkowania tj. pozytywne zakończenie Ruchu Próbnego i Pomiarów Gwarancyjnych oraz przekazanie niezbędnych do eksploatacji zgód i decyzji wraz z Dokumentacją Powykonawczą – w terminie do </w:t>
      </w:r>
      <w:r w:rsidRPr="00D60FD4">
        <w:rPr>
          <w:rFonts w:cs="Calibri"/>
          <w:color w:val="000000"/>
          <w:sz w:val="20"/>
          <w:szCs w:val="20"/>
          <w:u w:val="single"/>
        </w:rPr>
        <w:t>450 dni</w:t>
      </w:r>
      <w:r w:rsidRPr="00D60FD4">
        <w:rPr>
          <w:rFonts w:cs="Calibri"/>
          <w:color w:val="000000"/>
          <w:sz w:val="20"/>
          <w:szCs w:val="20"/>
        </w:rPr>
        <w:t xml:space="preserve"> od dnia podpisania Umowy</w:t>
      </w:r>
      <w:bookmarkEnd w:id="4"/>
      <w:r w:rsidRPr="00D60FD4">
        <w:rPr>
          <w:rFonts w:cs="Calibri"/>
          <w:color w:val="000000"/>
          <w:sz w:val="20"/>
          <w:szCs w:val="20"/>
        </w:rPr>
        <w:t>.</w:t>
      </w:r>
      <w:r w:rsidRPr="00D60FD4">
        <w:rPr>
          <w:rFonts w:cs="Calibri"/>
          <w:sz w:val="20"/>
          <w:szCs w:val="20"/>
          <w:u w:val="single"/>
          <w:lang w:eastAsia="ar-SA"/>
        </w:rPr>
        <w:t xml:space="preserve"> </w:t>
      </w:r>
    </w:p>
    <w:p w14:paraId="5CD71DED" w14:textId="17529D02" w:rsidR="00C67CA2" w:rsidRPr="00D60FD4" w:rsidRDefault="00C67CA2" w:rsidP="00C907AD">
      <w:pPr>
        <w:spacing w:after="0" w:line="240" w:lineRule="auto"/>
        <w:ind w:left="810"/>
        <w:jc w:val="both"/>
        <w:rPr>
          <w:rFonts w:cs="Calibri"/>
          <w:i/>
          <w:iCs/>
          <w:sz w:val="18"/>
          <w:szCs w:val="18"/>
          <w:lang w:eastAsia="ar-SA"/>
        </w:rPr>
      </w:pPr>
      <w:r w:rsidRPr="00D60FD4">
        <w:rPr>
          <w:rFonts w:cs="Calibri"/>
          <w:i/>
          <w:iCs/>
          <w:sz w:val="18"/>
          <w:szCs w:val="18"/>
          <w:lang w:eastAsia="ar-SA"/>
        </w:rPr>
        <w:t>*w przypadku, gdy Wykonawca będzie przewidywał zmiany, które zgodnie z prawem budowlanym wymagają opracowania wskazanych projektów i uzyskania decyzji pozwoleni</w:t>
      </w:r>
      <w:r w:rsidR="006A6DDE" w:rsidRPr="00D60FD4">
        <w:rPr>
          <w:rFonts w:cs="Calibri"/>
          <w:i/>
          <w:iCs/>
          <w:sz w:val="18"/>
          <w:szCs w:val="18"/>
          <w:lang w:eastAsia="ar-SA"/>
        </w:rPr>
        <w:t>e</w:t>
      </w:r>
      <w:r w:rsidRPr="00D60FD4">
        <w:rPr>
          <w:rFonts w:cs="Calibri"/>
          <w:i/>
          <w:iCs/>
          <w:sz w:val="18"/>
          <w:szCs w:val="18"/>
          <w:lang w:eastAsia="ar-SA"/>
        </w:rPr>
        <w:t xml:space="preserve"> na budowę.</w:t>
      </w:r>
    </w:p>
    <w:p w14:paraId="0E83EA56" w14:textId="11D78266" w:rsidR="00C907AD" w:rsidRPr="00D60FD4" w:rsidRDefault="00C907AD" w:rsidP="00C907AD">
      <w:pPr>
        <w:spacing w:after="0" w:line="240" w:lineRule="auto"/>
        <w:ind w:left="810"/>
        <w:jc w:val="both"/>
        <w:rPr>
          <w:rFonts w:cs="Calibri"/>
          <w:i/>
          <w:iCs/>
          <w:sz w:val="18"/>
          <w:szCs w:val="18"/>
          <w:lang w:eastAsia="ar-SA"/>
        </w:rPr>
      </w:pPr>
      <w:r w:rsidRPr="00D60FD4">
        <w:rPr>
          <w:rFonts w:cs="Calibri"/>
          <w:i/>
          <w:iCs/>
          <w:sz w:val="18"/>
          <w:szCs w:val="18"/>
          <w:lang w:eastAsia="ar-SA"/>
        </w:rPr>
        <w:t>*</w:t>
      </w:r>
      <w:r w:rsidR="00C67CA2" w:rsidRPr="00D60FD4">
        <w:rPr>
          <w:rFonts w:cs="Calibri"/>
          <w:i/>
          <w:iCs/>
          <w:sz w:val="18"/>
          <w:szCs w:val="18"/>
          <w:lang w:eastAsia="ar-SA"/>
        </w:rPr>
        <w:t>*</w:t>
      </w:r>
      <w:r w:rsidRPr="00D60FD4">
        <w:rPr>
          <w:rFonts w:cs="Calibri"/>
          <w:i/>
          <w:iCs/>
          <w:sz w:val="18"/>
          <w:szCs w:val="18"/>
          <w:lang w:eastAsia="ar-SA"/>
        </w:rPr>
        <w:t>Podczas Ruchu Próbnego wykonane zostaną Pomiary Gwarancyjne. Plan Pomiarów gwarancyjnych zostanie ustalony przez zewnętrzna firmę - Niezależny Podmiot.</w:t>
      </w:r>
    </w:p>
    <w:bookmarkEnd w:id="3"/>
    <w:p w14:paraId="4C44BA4E" w14:textId="77777777" w:rsidR="002F42B8" w:rsidRPr="00D60FD4" w:rsidRDefault="002F42B8" w:rsidP="00966BA2">
      <w:pPr>
        <w:spacing w:after="0"/>
        <w:jc w:val="both"/>
        <w:rPr>
          <w:rFonts w:asciiTheme="minorHAnsi" w:eastAsia="Times New Roman" w:hAnsiTheme="minorHAnsi" w:cstheme="minorHAnsi"/>
          <w:b/>
          <w:bCs/>
          <w:sz w:val="20"/>
          <w:szCs w:val="20"/>
          <w:lang w:eastAsia="ar-SA"/>
        </w:rPr>
      </w:pPr>
    </w:p>
    <w:p w14:paraId="34B2B498" w14:textId="3ACCF50B" w:rsidR="004D0214" w:rsidRPr="00D60FD4" w:rsidRDefault="004D0214" w:rsidP="003D3925">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D60FD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60FD4">
        <w:rPr>
          <w:rFonts w:asciiTheme="minorHAnsi" w:hAnsiTheme="minorHAnsi" w:cstheme="minorHAnsi"/>
          <w:b/>
          <w:bCs/>
          <w:sz w:val="20"/>
          <w:szCs w:val="20"/>
          <w:shd w:val="clear" w:color="auto" w:fill="FFFFFF"/>
        </w:rPr>
        <w:t>:</w:t>
      </w:r>
      <w:r w:rsidRPr="00D60FD4">
        <w:rPr>
          <w:rFonts w:asciiTheme="minorHAnsi" w:hAnsiTheme="minorHAnsi" w:cstheme="minorHAnsi"/>
          <w:b/>
          <w:bCs/>
          <w:sz w:val="20"/>
          <w:szCs w:val="20"/>
          <w:shd w:val="clear" w:color="auto" w:fill="FFFFFF"/>
        </w:rPr>
        <w:t xml:space="preserve"> </w:t>
      </w:r>
    </w:p>
    <w:p w14:paraId="51E0BD8F" w14:textId="77777777" w:rsidR="00383733" w:rsidRPr="00D60FD4" w:rsidRDefault="00383733" w:rsidP="003D3925">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 xml:space="preserve">Projektowane postanowienia umowy stanowią </w:t>
      </w:r>
      <w:r w:rsidRPr="00D60FD4">
        <w:rPr>
          <w:rFonts w:asciiTheme="minorHAnsi" w:eastAsia="Times New Roman" w:hAnsiTheme="minorHAnsi" w:cstheme="minorHAnsi"/>
          <w:b/>
          <w:bCs/>
          <w:i/>
          <w:iCs/>
          <w:sz w:val="20"/>
          <w:szCs w:val="20"/>
          <w:lang w:eastAsia="ar-SA"/>
        </w:rPr>
        <w:t>załącznik nr 3</w:t>
      </w:r>
      <w:r w:rsidRPr="00D60FD4">
        <w:rPr>
          <w:rFonts w:asciiTheme="minorHAnsi" w:eastAsia="Times New Roman" w:hAnsiTheme="minorHAnsi" w:cstheme="minorHAnsi"/>
          <w:sz w:val="20"/>
          <w:szCs w:val="20"/>
          <w:lang w:eastAsia="ar-SA"/>
        </w:rPr>
        <w:t xml:space="preserve"> do SWZ.</w:t>
      </w:r>
    </w:p>
    <w:p w14:paraId="5065B7F5" w14:textId="08236B87" w:rsidR="0053794A" w:rsidRPr="00D60FD4" w:rsidRDefault="0053794A" w:rsidP="003D3925">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Zamawiający nie przewiduje skorzystania z opcji, o której mowa w art. 441 PZP.</w:t>
      </w:r>
    </w:p>
    <w:p w14:paraId="589DE41B" w14:textId="486E96E7" w:rsidR="004D0DE8" w:rsidRPr="00D60FD4" w:rsidRDefault="002D30A9" w:rsidP="003D3925">
      <w:pPr>
        <w:pStyle w:val="Akapitzlist"/>
        <w:numPr>
          <w:ilvl w:val="1"/>
          <w:numId w:val="16"/>
        </w:numPr>
        <w:spacing w:after="0"/>
        <w:ind w:left="567"/>
        <w:jc w:val="both"/>
        <w:rPr>
          <w:rFonts w:asciiTheme="minorHAnsi" w:hAnsiTheme="minorHAnsi" w:cstheme="minorHAnsi"/>
          <w:b/>
          <w:sz w:val="20"/>
          <w:szCs w:val="20"/>
        </w:rPr>
      </w:pPr>
      <w:r w:rsidRPr="00D60FD4">
        <w:rPr>
          <w:rFonts w:cs="Calibri"/>
          <w:color w:val="000000"/>
          <w:sz w:val="20"/>
          <w:szCs w:val="20"/>
        </w:rPr>
        <w:t xml:space="preserve">Zamawiający przewiduje udzielenie zaliczek, o których mowa w art. 442 PZP: </w:t>
      </w:r>
      <w:r w:rsidRPr="00D60FD4">
        <w:rPr>
          <w:rFonts w:cs="Calibri"/>
          <w:b/>
          <w:bCs/>
          <w:color w:val="000000"/>
          <w:sz w:val="20"/>
          <w:szCs w:val="20"/>
        </w:rPr>
        <w:t xml:space="preserve">Zamawiający wypłaci na wniosek Wykonawcy zaliczkę w wysokości 1 500 000,00 PLN </w:t>
      </w:r>
      <w:r w:rsidRPr="00D60FD4">
        <w:rPr>
          <w:rFonts w:cs="Calibri"/>
          <w:color w:val="000000"/>
          <w:sz w:val="20"/>
          <w:szCs w:val="20"/>
        </w:rPr>
        <w:t xml:space="preserve">na poczet realizacji zamówienia z przeznaczeniem </w:t>
      </w:r>
      <w:r w:rsidRPr="00D60FD4">
        <w:rPr>
          <w:sz w:val="20"/>
          <w:szCs w:val="20"/>
        </w:rPr>
        <w:t xml:space="preserve">na dostawę pompy ciepła po uzyskaniu zatwierdzenia </w:t>
      </w:r>
      <w:r w:rsidR="00832321" w:rsidRPr="00D60FD4">
        <w:rPr>
          <w:sz w:val="20"/>
          <w:szCs w:val="20"/>
        </w:rPr>
        <w:t>P</w:t>
      </w:r>
      <w:r w:rsidRPr="00D60FD4">
        <w:rPr>
          <w:sz w:val="20"/>
          <w:szCs w:val="20"/>
        </w:rPr>
        <w:t xml:space="preserve">rojektu </w:t>
      </w:r>
      <w:r w:rsidR="00832321" w:rsidRPr="00D60FD4">
        <w:rPr>
          <w:sz w:val="20"/>
          <w:szCs w:val="20"/>
        </w:rPr>
        <w:t>P</w:t>
      </w:r>
      <w:r w:rsidRPr="00D60FD4">
        <w:rPr>
          <w:sz w:val="20"/>
          <w:szCs w:val="20"/>
        </w:rPr>
        <w:t>odstawowego. W przypadku skorzystania przez Wykonawcę z Podwykonawcy, umowa na dostawę pompy miedzy nimi musi zawierać cesję na rzecz Zamawiającego</w:t>
      </w:r>
      <w:r w:rsidR="00832321" w:rsidRPr="00D60FD4">
        <w:rPr>
          <w:sz w:val="20"/>
          <w:szCs w:val="20"/>
        </w:rPr>
        <w:t xml:space="preserve">; umowa wymaga akceptacji Zamawiającego, zgodnie z § </w:t>
      </w:r>
      <w:r w:rsidR="00C70B19" w:rsidRPr="00D60FD4">
        <w:rPr>
          <w:sz w:val="20"/>
          <w:szCs w:val="20"/>
        </w:rPr>
        <w:t>6 ust. 11</w:t>
      </w:r>
      <w:r w:rsidR="00832321" w:rsidRPr="00D60FD4">
        <w:rPr>
          <w:sz w:val="20"/>
          <w:szCs w:val="20"/>
        </w:rPr>
        <w:t xml:space="preserve"> projektowanych postanowień umowy.</w:t>
      </w:r>
      <w:r w:rsidRPr="00D60FD4">
        <w:rPr>
          <w:sz w:val="20"/>
          <w:szCs w:val="20"/>
        </w:rPr>
        <w:t xml:space="preserve"> Zaliczka zostanie wypłacona </w:t>
      </w:r>
      <w:r w:rsidRPr="00D60FD4">
        <w:rPr>
          <w:rFonts w:cs="Calibri"/>
          <w:color w:val="000000"/>
          <w:sz w:val="20"/>
          <w:szCs w:val="20"/>
        </w:rPr>
        <w:t xml:space="preserve">na podstawie prawidłowo wystawionej faktury pro-forma, doręczonej przez Wykonawcę. Zaliczka zostanie rozliczona przy rozliczeniu </w:t>
      </w:r>
      <w:r w:rsidR="00BA50CC" w:rsidRPr="00D60FD4">
        <w:rPr>
          <w:rFonts w:cs="Calibri"/>
          <w:color w:val="000000"/>
          <w:sz w:val="20"/>
          <w:szCs w:val="20"/>
        </w:rPr>
        <w:t xml:space="preserve">poz. 3.1 </w:t>
      </w:r>
      <w:r w:rsidR="00C70B19" w:rsidRPr="00D60FD4">
        <w:rPr>
          <w:rFonts w:cs="Calibri"/>
          <w:color w:val="000000"/>
          <w:sz w:val="20"/>
          <w:szCs w:val="20"/>
        </w:rPr>
        <w:t>Wykazu cen (</w:t>
      </w:r>
      <w:r w:rsidR="00C70B19" w:rsidRPr="00D60FD4">
        <w:rPr>
          <w:rFonts w:asciiTheme="minorHAnsi" w:eastAsia="Times New Roman" w:hAnsiTheme="minorHAnsi" w:cs="Garamond"/>
          <w:b/>
          <w:i/>
          <w:iCs/>
          <w:sz w:val="20"/>
          <w:szCs w:val="20"/>
          <w:lang w:eastAsia="ar-SA"/>
        </w:rPr>
        <w:t xml:space="preserve">załącznik nr 5 </w:t>
      </w:r>
      <w:r w:rsidR="00C70B19" w:rsidRPr="00D60FD4">
        <w:rPr>
          <w:rFonts w:asciiTheme="minorHAnsi" w:eastAsia="Times New Roman" w:hAnsiTheme="minorHAnsi" w:cs="Garamond"/>
          <w:bCs/>
          <w:sz w:val="20"/>
          <w:szCs w:val="20"/>
          <w:lang w:eastAsia="ar-SA"/>
        </w:rPr>
        <w:t>do SWZ).</w:t>
      </w:r>
    </w:p>
    <w:p w14:paraId="1C9D01CB" w14:textId="6B861E51" w:rsidR="004D0214" w:rsidRPr="00D60FD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60FD4" w:rsidRDefault="001753ED" w:rsidP="003D3925">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 xml:space="preserve">PODSTAWY WYKLUCZENIA, </w:t>
      </w:r>
      <w:r w:rsidRPr="00D60FD4">
        <w:rPr>
          <w:rFonts w:asciiTheme="minorHAnsi" w:eastAsia="Times New Roman" w:hAnsiTheme="minorHAnsi" w:cstheme="minorHAnsi"/>
          <w:b/>
          <w:bCs/>
          <w:sz w:val="20"/>
          <w:szCs w:val="20"/>
          <w:lang w:eastAsia="pl-PL"/>
        </w:rPr>
        <w:t>O KTÓRYCH MOWA W ART. 108 UST. 1 ORAZ ART. 109 UST. 1 PZP:</w:t>
      </w:r>
    </w:p>
    <w:p w14:paraId="7DA88FD4" w14:textId="292E6588" w:rsidR="005A3372" w:rsidRPr="00D60FD4" w:rsidRDefault="001E76E8"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D60FD4">
        <w:rPr>
          <w:rFonts w:asciiTheme="minorHAnsi" w:eastAsia="Times New Roman" w:hAnsiTheme="minorHAnsi" w:cstheme="minorHAnsi"/>
          <w:bCs/>
          <w:sz w:val="20"/>
          <w:szCs w:val="20"/>
          <w:lang w:eastAsia="ar-SA"/>
        </w:rPr>
        <w:br/>
      </w:r>
      <w:r w:rsidRPr="00D60FD4">
        <w:rPr>
          <w:rFonts w:asciiTheme="minorHAnsi" w:eastAsia="Times New Roman" w:hAnsiTheme="minorHAnsi" w:cstheme="minorHAnsi"/>
          <w:bCs/>
          <w:sz w:val="20"/>
          <w:szCs w:val="20"/>
          <w:lang w:eastAsia="ar-SA"/>
        </w:rPr>
        <w:t xml:space="preserve">w </w:t>
      </w:r>
      <w:r w:rsidR="00AC3761" w:rsidRPr="00D60FD4">
        <w:rPr>
          <w:rFonts w:asciiTheme="minorHAnsi" w:eastAsia="Times New Roman" w:hAnsiTheme="minorHAnsi" w:cstheme="minorHAnsi"/>
          <w:bCs/>
          <w:sz w:val="20"/>
          <w:szCs w:val="20"/>
          <w:lang w:eastAsia="ar-SA"/>
        </w:rPr>
        <w:t>art. 108 ust. 1 oraz art. 109 ust. 1 pkt 2- 4, 6, 8-10 PZP</w:t>
      </w:r>
      <w:r w:rsidRPr="00D60FD4">
        <w:rPr>
          <w:rFonts w:asciiTheme="minorHAnsi" w:eastAsia="Times New Roman" w:hAnsiTheme="minorHAnsi" w:cstheme="minorHAnsi"/>
          <w:bCs/>
          <w:sz w:val="20"/>
          <w:szCs w:val="20"/>
          <w:lang w:eastAsia="ar-SA"/>
        </w:rPr>
        <w:t xml:space="preserve">. </w:t>
      </w:r>
    </w:p>
    <w:p w14:paraId="1D77E197" w14:textId="77777777" w:rsidR="005A3372" w:rsidRPr="00D60FD4" w:rsidRDefault="00AA188E"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lastRenderedPageBreak/>
        <w:t xml:space="preserve">Wykonawca może zostać wykluczony przez </w:t>
      </w:r>
      <w:r w:rsidR="00C51956"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D60FD4" w:rsidRDefault="00AA188E"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D60FD4">
        <w:rPr>
          <w:rFonts w:asciiTheme="minorHAnsi" w:eastAsia="Times New Roman" w:hAnsiTheme="minorHAnsi" w:cstheme="minorHAnsi"/>
          <w:sz w:val="20"/>
          <w:szCs w:val="20"/>
          <w:lang w:eastAsia="pl-PL"/>
        </w:rPr>
        <w:t>108 ust. 1 pkt 1, 2 i 5 lub art. 109 ust. 1 pkt 2-4, 8-10 PZP</w:t>
      </w:r>
      <w:r w:rsidRPr="00D60FD4">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D60FD4" w:rsidRDefault="00AA188E" w:rsidP="003D3925">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60FD4" w:rsidRDefault="00AA188E" w:rsidP="003D3925">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60FD4" w:rsidRDefault="00AA188E" w:rsidP="003D3925">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60FD4" w:rsidRDefault="00AA188E" w:rsidP="003D3925">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D60FD4" w:rsidRDefault="00AA188E" w:rsidP="003D3925">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zreorganizował personel,</w:t>
      </w:r>
    </w:p>
    <w:p w14:paraId="46EDA56B" w14:textId="77777777" w:rsidR="005A3372" w:rsidRPr="00D60FD4" w:rsidRDefault="00AA188E" w:rsidP="003D3925">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D60FD4" w:rsidRDefault="00AA188E" w:rsidP="003D3925">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D60FD4" w:rsidRDefault="00AA188E" w:rsidP="003D3925">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D60FD4" w:rsidRDefault="00AA188E"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color w:val="333333"/>
          <w:sz w:val="20"/>
          <w:szCs w:val="20"/>
          <w:lang w:eastAsia="pl-PL"/>
        </w:rPr>
        <w:t xml:space="preserve">Zamawiający ocenia, czy podjęte przez </w:t>
      </w:r>
      <w:r w:rsidR="00C51956"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ykonawcę czynności, o których mowa w </w:t>
      </w:r>
      <w:r w:rsidR="00C51956" w:rsidRPr="00D60FD4">
        <w:rPr>
          <w:rFonts w:asciiTheme="minorHAnsi" w:eastAsia="Times New Roman" w:hAnsiTheme="minorHAnsi" w:cstheme="minorHAnsi"/>
          <w:color w:val="333333"/>
          <w:sz w:val="20"/>
          <w:szCs w:val="20"/>
          <w:lang w:eastAsia="pl-PL"/>
        </w:rPr>
        <w:t xml:space="preserve">pkt. </w:t>
      </w:r>
      <w:r w:rsidR="00B36F2E" w:rsidRPr="00D60FD4">
        <w:rPr>
          <w:rFonts w:asciiTheme="minorHAnsi" w:eastAsia="Times New Roman" w:hAnsiTheme="minorHAnsi" w:cstheme="minorHAnsi"/>
          <w:color w:val="333333"/>
          <w:sz w:val="20"/>
          <w:szCs w:val="20"/>
          <w:lang w:eastAsia="pl-PL"/>
        </w:rPr>
        <w:t>10</w:t>
      </w:r>
      <w:r w:rsidR="00C51956" w:rsidRPr="00D60FD4">
        <w:rPr>
          <w:rFonts w:asciiTheme="minorHAnsi" w:eastAsia="Times New Roman" w:hAnsiTheme="minorHAnsi" w:cstheme="minorHAnsi"/>
          <w:color w:val="333333"/>
          <w:sz w:val="20"/>
          <w:szCs w:val="20"/>
          <w:lang w:eastAsia="pl-PL"/>
        </w:rPr>
        <w:t>.3</w:t>
      </w:r>
      <w:r w:rsidRPr="00D60FD4">
        <w:rPr>
          <w:rFonts w:asciiTheme="minorHAnsi" w:eastAsia="Times New Roman" w:hAnsiTheme="minorHAnsi" w:cstheme="minorHAnsi"/>
          <w:color w:val="333333"/>
          <w:sz w:val="20"/>
          <w:szCs w:val="20"/>
          <w:lang w:eastAsia="pl-PL"/>
        </w:rPr>
        <w:t xml:space="preserve"> </w:t>
      </w:r>
      <w:r w:rsidR="00DD5792" w:rsidRPr="00D60FD4">
        <w:rPr>
          <w:rFonts w:asciiTheme="minorHAnsi" w:eastAsia="Times New Roman" w:hAnsiTheme="minorHAnsi" w:cstheme="minorHAnsi"/>
          <w:color w:val="333333"/>
          <w:sz w:val="20"/>
          <w:szCs w:val="20"/>
          <w:lang w:eastAsia="pl-PL"/>
        </w:rPr>
        <w:t xml:space="preserve">SWZ </w:t>
      </w:r>
      <w:r w:rsidRPr="00D60FD4">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ykonawcy. Jeżeli podjęte przez </w:t>
      </w:r>
      <w:r w:rsidR="00C51956"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ykonawcę czynności</w:t>
      </w:r>
      <w:r w:rsidR="00C51956" w:rsidRPr="00D60FD4">
        <w:rPr>
          <w:rFonts w:asciiTheme="minorHAnsi" w:eastAsia="Times New Roman" w:hAnsiTheme="minorHAnsi" w:cstheme="minorHAnsi"/>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ykonawcę.</w:t>
      </w:r>
    </w:p>
    <w:p w14:paraId="67E001E6" w14:textId="1A44170E" w:rsidR="001E76E8" w:rsidRPr="00D60FD4" w:rsidRDefault="001E76E8"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60FD4">
        <w:rPr>
          <w:rFonts w:asciiTheme="minorHAnsi" w:hAnsiTheme="minorHAnsi" w:cstheme="minorHAnsi"/>
          <w:sz w:val="20"/>
          <w:szCs w:val="20"/>
        </w:rPr>
        <w:t>11</w:t>
      </w:r>
      <w:r w:rsidRPr="00D60FD4">
        <w:rPr>
          <w:rFonts w:asciiTheme="minorHAnsi" w:hAnsiTheme="minorHAnsi" w:cstheme="minorHAnsi"/>
          <w:sz w:val="20"/>
          <w:szCs w:val="20"/>
        </w:rPr>
        <w:t>.3</w:t>
      </w:r>
      <w:r w:rsidR="00064ACF" w:rsidRPr="00D60FD4">
        <w:rPr>
          <w:rFonts w:asciiTheme="minorHAnsi" w:hAnsiTheme="minorHAnsi" w:cstheme="minorHAnsi"/>
          <w:sz w:val="20"/>
          <w:szCs w:val="20"/>
        </w:rPr>
        <w:t xml:space="preserve"> SWZ</w:t>
      </w:r>
      <w:r w:rsidRPr="00D60FD4">
        <w:rPr>
          <w:rFonts w:asciiTheme="minorHAnsi" w:hAnsiTheme="minorHAnsi" w:cstheme="minorHAnsi"/>
          <w:sz w:val="20"/>
          <w:szCs w:val="20"/>
        </w:rPr>
        <w:t>, podmiot ten także nie może podlegać wykluczeniu z postępowania.</w:t>
      </w:r>
    </w:p>
    <w:p w14:paraId="06FECBD5" w14:textId="77777777" w:rsidR="00955EBB" w:rsidRPr="00D60FD4" w:rsidRDefault="00955EBB"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 xml:space="preserve">Dodatkowo, z </w:t>
      </w:r>
      <w:r w:rsidRPr="00D60FD4">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60FD4">
        <w:rPr>
          <w:sz w:val="20"/>
          <w:szCs w:val="20"/>
          <w:lang w:eastAsia="pl-PL"/>
        </w:rPr>
        <w:t xml:space="preserve">na podstawie art. 7 ust. 1 ustawy </w:t>
      </w:r>
      <w:r w:rsidRPr="00D60FD4">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D60FD4">
        <w:rPr>
          <w:sz w:val="20"/>
          <w:szCs w:val="20"/>
          <w:lang w:eastAsia="pl-PL"/>
        </w:rPr>
        <w:t>z postępowania o udzielenie zamówienia publicznego wyklucza się:</w:t>
      </w:r>
    </w:p>
    <w:p w14:paraId="041C2BDE" w14:textId="3B5EFD8B" w:rsidR="00955EBB" w:rsidRPr="00D60FD4" w:rsidRDefault="00955EBB" w:rsidP="003D3925">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60FD4">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602BFEB8" w14:textId="2943BCA2" w:rsidR="00955EBB" w:rsidRPr="00D60FD4" w:rsidRDefault="00955EBB" w:rsidP="003D3925">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60FD4">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122C3E04" w14:textId="6E2A8C7D" w:rsidR="00955EBB" w:rsidRPr="00D60FD4" w:rsidRDefault="00955EBB" w:rsidP="003D3925">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D60FD4">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D60FD4"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D60FD4" w:rsidRDefault="00753BA8" w:rsidP="003D3925">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WARUNKI UDZIAŁU W POSTĘPOWANIU</w:t>
      </w:r>
      <w:r w:rsidRPr="00D60FD4">
        <w:rPr>
          <w:rFonts w:asciiTheme="minorHAnsi" w:eastAsia="Times New Roman" w:hAnsiTheme="minorHAnsi" w:cstheme="minorHAnsi"/>
          <w:b/>
          <w:bCs/>
          <w:sz w:val="20"/>
          <w:szCs w:val="20"/>
          <w:lang w:eastAsia="pl-PL"/>
        </w:rPr>
        <w:t>:</w:t>
      </w:r>
    </w:p>
    <w:p w14:paraId="46B1EDF5" w14:textId="77777777" w:rsidR="00156CE9" w:rsidRPr="00D60FD4" w:rsidRDefault="001E76E8" w:rsidP="003D3925">
      <w:pPr>
        <w:pStyle w:val="Akapitzlist"/>
        <w:numPr>
          <w:ilvl w:val="1"/>
          <w:numId w:val="16"/>
        </w:numPr>
        <w:suppressAutoHyphen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O udzielenie zamówienia może ubiegać się wykonawca który:</w:t>
      </w:r>
    </w:p>
    <w:p w14:paraId="77949DD1" w14:textId="559FF65B" w:rsidR="002E6403" w:rsidRPr="00D60FD4" w:rsidRDefault="002E6403" w:rsidP="000061CC">
      <w:pPr>
        <w:pStyle w:val="Akapitzlist"/>
        <w:numPr>
          <w:ilvl w:val="2"/>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spełnia warunki dotyczące</w:t>
      </w:r>
      <w:r w:rsidRPr="00D60FD4">
        <w:rPr>
          <w:rFonts w:asciiTheme="minorHAnsi" w:hAnsiTheme="minorHAnsi" w:cstheme="minorHAnsi"/>
          <w:b/>
          <w:sz w:val="20"/>
          <w:szCs w:val="20"/>
        </w:rPr>
        <w:t xml:space="preserve"> </w:t>
      </w:r>
      <w:r w:rsidRPr="00D60FD4">
        <w:rPr>
          <w:rFonts w:asciiTheme="minorHAnsi" w:hAnsiTheme="minorHAnsi" w:cstheme="minorHAnsi"/>
          <w:b/>
          <w:bCs/>
          <w:color w:val="333333"/>
          <w:sz w:val="20"/>
          <w:szCs w:val="20"/>
          <w:shd w:val="clear" w:color="auto" w:fill="FFFFFF"/>
        </w:rPr>
        <w:t>zdolności do występowania w obrocie gospodarczym</w:t>
      </w:r>
      <w:r w:rsidRPr="00D60FD4">
        <w:rPr>
          <w:rFonts w:asciiTheme="minorHAnsi" w:hAnsiTheme="minorHAnsi" w:cstheme="minorHAnsi"/>
          <w:color w:val="333333"/>
          <w:sz w:val="20"/>
          <w:szCs w:val="20"/>
          <w:shd w:val="clear" w:color="auto" w:fill="FFFFFF"/>
        </w:rPr>
        <w:t xml:space="preserve">, tj.: </w:t>
      </w:r>
      <w:r w:rsidR="000061CC" w:rsidRPr="00D60FD4">
        <w:rPr>
          <w:rFonts w:asciiTheme="minorHAnsi" w:hAnsiTheme="minorHAnsi" w:cstheme="minorHAnsi"/>
          <w:color w:val="333333"/>
          <w:sz w:val="20"/>
          <w:szCs w:val="20"/>
          <w:shd w:val="clear" w:color="auto" w:fill="FFFFFF"/>
        </w:rPr>
        <w:t>Zamawiający nie precyzuje;</w:t>
      </w:r>
    </w:p>
    <w:p w14:paraId="4F46E498" w14:textId="2129638B" w:rsidR="00156CE9" w:rsidRPr="00D60FD4" w:rsidRDefault="001E76E8" w:rsidP="000061CC">
      <w:pPr>
        <w:pStyle w:val="Akapitzlist"/>
        <w:numPr>
          <w:ilvl w:val="2"/>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spełnia warunki dotyczące</w:t>
      </w:r>
      <w:r w:rsidRPr="00D60FD4">
        <w:rPr>
          <w:rFonts w:asciiTheme="minorHAnsi" w:hAnsiTheme="minorHAnsi" w:cstheme="minorHAnsi"/>
          <w:b/>
          <w:sz w:val="20"/>
          <w:szCs w:val="20"/>
        </w:rPr>
        <w:t xml:space="preserve"> uprawnień do prowadzenia określonej działalności</w:t>
      </w:r>
      <w:r w:rsidR="00753BA8" w:rsidRPr="00D60FD4">
        <w:rPr>
          <w:rFonts w:asciiTheme="minorHAnsi" w:hAnsiTheme="minorHAnsi" w:cstheme="minorHAnsi"/>
          <w:b/>
          <w:sz w:val="20"/>
          <w:szCs w:val="20"/>
        </w:rPr>
        <w:t xml:space="preserve"> gospodarczej lub zawodowej</w:t>
      </w:r>
      <w:r w:rsidR="00501F20" w:rsidRPr="00D60FD4">
        <w:rPr>
          <w:rFonts w:asciiTheme="minorHAnsi" w:hAnsiTheme="minorHAnsi" w:cstheme="minorHAnsi"/>
          <w:b/>
          <w:sz w:val="20"/>
          <w:szCs w:val="20"/>
        </w:rPr>
        <w:t xml:space="preserve">, </w:t>
      </w:r>
      <w:r w:rsidR="00D85746" w:rsidRPr="00D60FD4">
        <w:rPr>
          <w:rFonts w:asciiTheme="minorHAnsi" w:hAnsiTheme="minorHAnsi" w:cstheme="minorHAnsi"/>
          <w:b/>
          <w:sz w:val="20"/>
          <w:szCs w:val="20"/>
        </w:rPr>
        <w:br/>
      </w:r>
      <w:r w:rsidRPr="00D60FD4">
        <w:rPr>
          <w:rFonts w:asciiTheme="minorHAnsi" w:hAnsiTheme="minorHAnsi" w:cstheme="minorHAnsi"/>
          <w:b/>
          <w:sz w:val="20"/>
          <w:szCs w:val="20"/>
        </w:rPr>
        <w:t xml:space="preserve">tj.: </w:t>
      </w:r>
      <w:r w:rsidR="000061CC" w:rsidRPr="00D60FD4">
        <w:rPr>
          <w:rFonts w:asciiTheme="minorHAnsi" w:hAnsiTheme="minorHAnsi" w:cstheme="minorHAnsi"/>
          <w:sz w:val="20"/>
          <w:szCs w:val="20"/>
        </w:rPr>
        <w:t>Zamawiający nie precyzuje;</w:t>
      </w:r>
      <w:r w:rsidRPr="00D60FD4">
        <w:rPr>
          <w:rFonts w:asciiTheme="minorHAnsi" w:hAnsiTheme="minorHAnsi" w:cstheme="minorHAnsi"/>
          <w:sz w:val="20"/>
          <w:szCs w:val="20"/>
        </w:rPr>
        <w:t>;</w:t>
      </w:r>
    </w:p>
    <w:p w14:paraId="6F3A21A0" w14:textId="77777777" w:rsidR="00544959" w:rsidRPr="00D60FD4" w:rsidRDefault="00544959" w:rsidP="00544959">
      <w:pPr>
        <w:pStyle w:val="Akapitzlist"/>
        <w:numPr>
          <w:ilvl w:val="2"/>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spełnia warunki dotyczące </w:t>
      </w:r>
      <w:r w:rsidRPr="00D60FD4">
        <w:rPr>
          <w:rFonts w:asciiTheme="minorHAnsi" w:hAnsiTheme="minorHAnsi" w:cstheme="minorHAnsi"/>
          <w:b/>
          <w:sz w:val="20"/>
          <w:szCs w:val="20"/>
        </w:rPr>
        <w:t>sytuacji ekonomicznej lub finansowej, tj.:</w:t>
      </w:r>
      <w:r w:rsidRPr="00D60FD4">
        <w:rPr>
          <w:rFonts w:asciiTheme="minorHAnsi" w:hAnsiTheme="minorHAnsi" w:cstheme="minorHAnsi"/>
          <w:sz w:val="20"/>
          <w:szCs w:val="20"/>
        </w:rPr>
        <w:t xml:space="preserve"> posiada własne środki finansowe lub zdolność kredytową w wysokości co najmniej 1 500 000,00 złotych (słownie: jeden milion pięćset tysięcy złotych); </w:t>
      </w:r>
    </w:p>
    <w:p w14:paraId="2428FD19" w14:textId="77777777" w:rsidR="00544959" w:rsidRPr="00D60FD4" w:rsidRDefault="00544959" w:rsidP="00544959">
      <w:pPr>
        <w:pStyle w:val="Akapitzlist"/>
        <w:numPr>
          <w:ilvl w:val="2"/>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spełnia warunki dotyczące </w:t>
      </w:r>
      <w:r w:rsidRPr="00D60FD4">
        <w:rPr>
          <w:rFonts w:asciiTheme="minorHAnsi" w:hAnsiTheme="minorHAnsi" w:cstheme="minorHAnsi"/>
          <w:b/>
          <w:sz w:val="20"/>
          <w:szCs w:val="20"/>
        </w:rPr>
        <w:t xml:space="preserve">zdolności technicznej lub zawodowej, tj.: </w:t>
      </w:r>
    </w:p>
    <w:p w14:paraId="5382793A" w14:textId="77777777" w:rsidR="00544959" w:rsidRPr="00D60FD4" w:rsidRDefault="00544959" w:rsidP="00544959">
      <w:pPr>
        <w:pStyle w:val="Akapitzlist"/>
        <w:numPr>
          <w:ilvl w:val="3"/>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posiada doświadczenie niezbędne do realizacji zamówienia, tj. w okresie ostatnich 10 lat przed upływem terminu składania ofert (a jeżeli okres prowadzenia działalności jest krótszy – w tym okresie) </w:t>
      </w:r>
      <w:r w:rsidRPr="00D60FD4">
        <w:rPr>
          <w:sz w:val="20"/>
          <w:szCs w:val="20"/>
        </w:rPr>
        <w:t xml:space="preserve">wykonał co </w:t>
      </w:r>
      <w:r w:rsidRPr="00D60FD4">
        <w:rPr>
          <w:sz w:val="20"/>
          <w:szCs w:val="20"/>
        </w:rPr>
        <w:lastRenderedPageBreak/>
        <w:t>najmniej dwie instalacje, w których źródłem była pompa ciepła lub urządzenie chłodnicze o odbiorze ciepła w dolnym źródle nie niższym niż 0,5 MWt</w:t>
      </w:r>
      <w:r w:rsidRPr="00D60FD4">
        <w:rPr>
          <w:rFonts w:asciiTheme="minorHAnsi" w:hAnsiTheme="minorHAnsi" w:cstheme="minorHAnsi"/>
          <w:sz w:val="20"/>
          <w:szCs w:val="20"/>
        </w:rPr>
        <w:t>.</w:t>
      </w:r>
    </w:p>
    <w:p w14:paraId="28337B27" w14:textId="21DBF9A2" w:rsidR="00F66FFF" w:rsidRPr="00D60FD4" w:rsidRDefault="00F66FFF" w:rsidP="00266749">
      <w:pPr>
        <w:pStyle w:val="Akapitzlist"/>
        <w:numPr>
          <w:ilvl w:val="3"/>
          <w:numId w:val="16"/>
        </w:numPr>
        <w:shd w:val="clear" w:color="auto" w:fill="FFFFFF" w:themeFill="background1"/>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posiada doświadczenie niezbędne do realizacji zamówienia, tj. w okresie ostatnich 10 lat przed upływem terminu składania ofert (a jeżeli okres prowadzenia działalności jest krótszy – w tym okresie) wykonał co najmniej 2 instalacje energetyczne wodne lub parowe o ciśnieniu roboczym min 25 bar(g) i przepływie powyżej 100 m3/h, które podlegały odbiorowi przez Urząd Dozoru Technicznego lub odpowiednik w krajach UE, EOG lub EFTA, których wartość każdej roboty nie była niższa niż 1 000 000,00 PLN</w:t>
      </w:r>
    </w:p>
    <w:p w14:paraId="4722654C" w14:textId="0EF79A0A" w:rsidR="00AF2018" w:rsidRPr="00D60FD4" w:rsidRDefault="00AF2018" w:rsidP="00F66FFF">
      <w:pPr>
        <w:pStyle w:val="Akapitzlist"/>
        <w:numPr>
          <w:ilvl w:val="3"/>
          <w:numId w:val="16"/>
        </w:numPr>
        <w:shd w:val="clear" w:color="auto" w:fill="FFFFFF" w:themeFill="background1"/>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posiada warunki do realizacji zamówienia, tj. </w:t>
      </w:r>
      <w:r w:rsidR="008F2754" w:rsidRPr="00D60FD4">
        <w:rPr>
          <w:rFonts w:asciiTheme="minorHAnsi" w:hAnsiTheme="minorHAnsi" w:cstheme="minorHAnsi"/>
          <w:sz w:val="20"/>
          <w:szCs w:val="20"/>
        </w:rPr>
        <w:t xml:space="preserve"> </w:t>
      </w:r>
      <w:r w:rsidR="006D481F" w:rsidRPr="00D60FD4">
        <w:rPr>
          <w:rFonts w:asciiTheme="minorHAnsi" w:hAnsiTheme="minorHAnsi" w:cstheme="minorHAnsi"/>
          <w:sz w:val="20"/>
          <w:szCs w:val="20"/>
        </w:rPr>
        <w:t xml:space="preserve">producenci kluczowych urządzeń (pompy ciepła, pomp w obiegu ciepłowniczym i stacji redukcyjnej posiadają) dysponują autoryzowanym serwisem w odległości, która pozwoli dotrzeć pojazdem samochodowym do ZTPO pracownikowi serwisu w czasie nie dłuższym niż 12h i czas potencjalnej dostawy (od </w:t>
      </w:r>
      <w:r w:rsidR="0086413A" w:rsidRPr="00D60FD4">
        <w:rPr>
          <w:rFonts w:asciiTheme="minorHAnsi" w:hAnsiTheme="minorHAnsi" w:cstheme="minorHAnsi"/>
          <w:sz w:val="20"/>
          <w:szCs w:val="20"/>
        </w:rPr>
        <w:t>złożenia</w:t>
      </w:r>
      <w:r w:rsidR="006D481F" w:rsidRPr="00D60FD4">
        <w:rPr>
          <w:rFonts w:asciiTheme="minorHAnsi" w:hAnsiTheme="minorHAnsi" w:cstheme="minorHAnsi"/>
          <w:sz w:val="20"/>
          <w:szCs w:val="20"/>
        </w:rPr>
        <w:t xml:space="preserve"> zamówienia</w:t>
      </w:r>
      <w:r w:rsidR="0086413A" w:rsidRPr="00D60FD4">
        <w:rPr>
          <w:rFonts w:asciiTheme="minorHAnsi" w:hAnsiTheme="minorHAnsi" w:cstheme="minorHAnsi"/>
          <w:sz w:val="20"/>
          <w:szCs w:val="20"/>
        </w:rPr>
        <w:t xml:space="preserve"> </w:t>
      </w:r>
      <w:r w:rsidR="006D481F" w:rsidRPr="00D60FD4">
        <w:rPr>
          <w:rFonts w:asciiTheme="minorHAnsi" w:hAnsiTheme="minorHAnsi" w:cstheme="minorHAnsi"/>
          <w:sz w:val="20"/>
          <w:szCs w:val="20"/>
        </w:rPr>
        <w:t>do dostarczenia na teren ZTPO) części zamiennych (wyszczególnionych w DTR urządzeń: pompy ciepła, pomp obiegu ciepłowniczego, stacji redukcyjnej) z magazynu Wykonawcy lub producenta nie będzie dłuższy niż 36h.</w:t>
      </w:r>
      <w:r w:rsidR="00EC1765" w:rsidRPr="00D60FD4">
        <w:rPr>
          <w:rFonts w:asciiTheme="minorHAnsi" w:hAnsiTheme="minorHAnsi" w:cstheme="minorHAnsi"/>
          <w:sz w:val="20"/>
          <w:szCs w:val="20"/>
        </w:rPr>
        <w:t xml:space="preserve"> W okres 36h nie wliczane są dni świąteczne w Polsce.</w:t>
      </w:r>
      <w:bookmarkStart w:id="5" w:name="_Hlk109374077"/>
    </w:p>
    <w:bookmarkEnd w:id="5"/>
    <w:p w14:paraId="5463CFDA" w14:textId="77777777" w:rsidR="00544959" w:rsidRPr="00D60FD4" w:rsidRDefault="00544959" w:rsidP="00544959">
      <w:pPr>
        <w:pStyle w:val="Akapitzlist"/>
        <w:numPr>
          <w:ilvl w:val="3"/>
          <w:numId w:val="16"/>
        </w:numPr>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dysponuje potencjałem osobowym niezbędnym do realizacji zamówienia, tj.: dysponuje personelem, który będzie uczestniczył w wykonywaniu zamówienia, w ilości zapewniającej należyte wykonanie przedmiotu zamówienia, w tym posiadającym:</w:t>
      </w:r>
    </w:p>
    <w:p w14:paraId="1429CDB1" w14:textId="7584711D" w:rsidR="00544959" w:rsidRPr="00D60FD4" w:rsidRDefault="00544959" w:rsidP="00544959">
      <w:pPr>
        <w:pStyle w:val="Akapitzlist"/>
        <w:numPr>
          <w:ilvl w:val="4"/>
          <w:numId w:val="16"/>
        </w:numPr>
        <w:spacing w:after="0"/>
        <w:jc w:val="both"/>
        <w:rPr>
          <w:rFonts w:asciiTheme="minorHAnsi" w:hAnsiTheme="minorHAnsi" w:cstheme="minorHAnsi"/>
          <w:sz w:val="20"/>
          <w:szCs w:val="20"/>
        </w:rPr>
      </w:pPr>
      <w:r w:rsidRPr="00D60FD4">
        <w:rPr>
          <w:rFonts w:cs="Calibri"/>
          <w:sz w:val="20"/>
          <w:szCs w:val="20"/>
        </w:rPr>
        <w:t xml:space="preserve">główny projektant - </w:t>
      </w:r>
      <w:r w:rsidR="00A01C9E" w:rsidRPr="00D60FD4">
        <w:rPr>
          <w:rFonts w:cs="Calibri"/>
          <w:sz w:val="20"/>
          <w:szCs w:val="20"/>
        </w:rPr>
        <w:t>osoba posiadająca doświadczenie i kwalifikacje: w ciągu ostatnich 10 lat przed upływem terminu składania wniosków o dopuszczenie do udziału w postępowaniu (a jeżeli okres prowadzenia działalności jest krótszy – w tym okresie) zaprojektował lub kierował zespołem projektowym i zatwierdzał poszczególne elementy dokumentacji od rozpoczęcia do zakończenia, dla co najmniej dwóch inwestycji,</w:t>
      </w:r>
      <w:r w:rsidR="00A01C9E" w:rsidRPr="00D60FD4">
        <w:rPr>
          <w:sz w:val="20"/>
          <w:szCs w:val="20"/>
        </w:rPr>
        <w:t xml:space="preserve"> których przedmiotem była instalacja energetyczna zrealizowana w obiektach budowlanych z zakresu klas 2302 (Elektrownie) lub 2303 (Zakłady chemiczne) lub 2304 (Zakłady przemysłu ciężkiego, gdzie indziej nie sklasyfikowane ) Polskiej Klasyfikacji Obiektów Budowlanych (PKOB) z czynnikiem:</w:t>
      </w:r>
      <w:r w:rsidR="00F33D31" w:rsidRPr="00D60FD4">
        <w:rPr>
          <w:rFonts w:asciiTheme="minorHAnsi" w:hAnsiTheme="minorHAnsi" w:cstheme="minorHAnsi"/>
          <w:sz w:val="20"/>
          <w:szCs w:val="20"/>
        </w:rPr>
        <w:t xml:space="preserve"> wodnym lub parowym o ciśnieniu roboczym min. 25 bar (g) które podlegały odbiorowi przez UDT lub </w:t>
      </w:r>
      <w:r w:rsidR="006D481F" w:rsidRPr="00D60FD4">
        <w:rPr>
          <w:rFonts w:asciiTheme="minorHAnsi" w:hAnsiTheme="minorHAnsi" w:cstheme="minorHAnsi"/>
          <w:sz w:val="20"/>
          <w:szCs w:val="20"/>
        </w:rPr>
        <w:t xml:space="preserve">odpowiednik w krajach </w:t>
      </w:r>
      <w:r w:rsidR="00F33D31" w:rsidRPr="00D60FD4">
        <w:rPr>
          <w:rFonts w:asciiTheme="minorHAnsi" w:hAnsiTheme="minorHAnsi" w:cstheme="minorHAnsi"/>
          <w:sz w:val="20"/>
          <w:szCs w:val="20"/>
        </w:rPr>
        <w:t>UE</w:t>
      </w:r>
      <w:r w:rsidR="006D481F" w:rsidRPr="00D60FD4">
        <w:rPr>
          <w:rFonts w:asciiTheme="minorHAnsi" w:hAnsiTheme="minorHAnsi" w:cstheme="minorHAnsi"/>
          <w:sz w:val="20"/>
          <w:szCs w:val="20"/>
        </w:rPr>
        <w:t>,</w:t>
      </w:r>
      <w:r w:rsidR="00F33D31" w:rsidRPr="00D60FD4">
        <w:rPr>
          <w:rFonts w:asciiTheme="minorHAnsi" w:hAnsiTheme="minorHAnsi" w:cstheme="minorHAnsi"/>
          <w:sz w:val="20"/>
          <w:szCs w:val="20"/>
        </w:rPr>
        <w:t xml:space="preserve"> </w:t>
      </w:r>
      <w:r w:rsidR="006D481F" w:rsidRPr="00D60FD4">
        <w:rPr>
          <w:rFonts w:asciiTheme="minorHAnsi" w:hAnsiTheme="minorHAnsi" w:cstheme="minorHAnsi"/>
          <w:sz w:val="20"/>
          <w:szCs w:val="20"/>
        </w:rPr>
        <w:t>EOG lub EFTA</w:t>
      </w:r>
      <w:r w:rsidR="00F33D31" w:rsidRPr="00D60FD4">
        <w:rPr>
          <w:rFonts w:asciiTheme="minorHAnsi" w:hAnsiTheme="minorHAnsi" w:cstheme="minorHAnsi"/>
          <w:sz w:val="20"/>
          <w:szCs w:val="20"/>
        </w:rPr>
        <w:t>.</w:t>
      </w:r>
    </w:p>
    <w:p w14:paraId="0521FE03" w14:textId="5BDF18C9" w:rsidR="00B538EF" w:rsidRPr="00D60FD4" w:rsidRDefault="00B538EF" w:rsidP="00266749">
      <w:pPr>
        <w:pStyle w:val="Akapitzlist"/>
        <w:numPr>
          <w:ilvl w:val="4"/>
          <w:numId w:val="16"/>
        </w:numPr>
        <w:spacing w:after="0"/>
        <w:jc w:val="both"/>
        <w:rPr>
          <w:rFonts w:cs="Calibri"/>
          <w:sz w:val="20"/>
          <w:szCs w:val="20"/>
        </w:rPr>
      </w:pPr>
      <w:r w:rsidRPr="00D60FD4">
        <w:rPr>
          <w:rFonts w:cs="Calibri"/>
          <w:sz w:val="20"/>
          <w:szCs w:val="20"/>
        </w:rPr>
        <w:t xml:space="preserve">kierownik projektu - </w:t>
      </w:r>
      <w:r w:rsidR="00A01C9E" w:rsidRPr="00D60FD4">
        <w:rPr>
          <w:rFonts w:cs="Calibri"/>
          <w:sz w:val="20"/>
          <w:szCs w:val="20"/>
        </w:rPr>
        <w:t xml:space="preserve">osoba posiadająca doświadczenie i kwalifikacje: w ciągu ostatnich 10 lat przed upływem terminu składania wniosków o dopuszczenie do udziału w postępowaniu (a jeżeli okres prowadzenia działalności jest krótszy – w tym okresie) wykonywał funkcje </w:t>
      </w:r>
      <w:r w:rsidR="001F0DCF" w:rsidRPr="00D60FD4">
        <w:rPr>
          <w:rFonts w:cs="Calibri"/>
          <w:sz w:val="20"/>
          <w:szCs w:val="20"/>
        </w:rPr>
        <w:t>K</w:t>
      </w:r>
      <w:r w:rsidR="00A01C9E" w:rsidRPr="00D60FD4">
        <w:rPr>
          <w:rFonts w:cs="Calibri"/>
          <w:sz w:val="20"/>
          <w:szCs w:val="20"/>
        </w:rPr>
        <w:t xml:space="preserve">ierownika </w:t>
      </w:r>
      <w:r w:rsidR="001F0DCF" w:rsidRPr="00D60FD4">
        <w:rPr>
          <w:rFonts w:cs="Calibri"/>
          <w:sz w:val="20"/>
          <w:szCs w:val="20"/>
        </w:rPr>
        <w:t>P</w:t>
      </w:r>
      <w:r w:rsidR="00A01C9E" w:rsidRPr="00D60FD4">
        <w:rPr>
          <w:rFonts w:cs="Calibri"/>
          <w:sz w:val="20"/>
          <w:szCs w:val="20"/>
        </w:rPr>
        <w:t xml:space="preserve">rojektu, Przedstawiciela Wykonawcy lub Dyrektora Budowy, lub Menadżera Kontraktu, lub funkcję równoważną do powyższych, i zarządzał od rozpoczęcia do zakończenia budowy co najmniej dwoma kontraktami w formule zaprojektuj-wybuduj, których przedmiotem była budowa instalacji technologicznych w </w:t>
      </w:r>
      <w:bookmarkStart w:id="6" w:name="_Hlk108157064"/>
      <w:r w:rsidR="00A01C9E" w:rsidRPr="00D60FD4">
        <w:rPr>
          <w:rFonts w:cs="Calibri"/>
          <w:sz w:val="20"/>
          <w:szCs w:val="20"/>
        </w:rPr>
        <w:t>obiektach budowlanych z zakresu klas 2302 lub 2303 lub 2304 Polskiej Klasyfikacji Obiektów Budowlanych (PKOB)</w:t>
      </w:r>
      <w:bookmarkEnd w:id="6"/>
      <w:r w:rsidR="00A01C9E" w:rsidRPr="00D60FD4">
        <w:rPr>
          <w:rFonts w:cs="Calibri"/>
          <w:sz w:val="20"/>
          <w:szCs w:val="20"/>
        </w:rPr>
        <w:t xml:space="preserve"> o wartości co najmniej 3.000.000,00 PLN</w:t>
      </w:r>
      <w:r w:rsidR="00BE72E6" w:rsidRPr="00D60FD4">
        <w:rPr>
          <w:rFonts w:cs="Calibri"/>
          <w:sz w:val="20"/>
          <w:szCs w:val="20"/>
        </w:rPr>
        <w:t xml:space="preserve"> każda</w:t>
      </w:r>
      <w:r w:rsidRPr="00D60FD4">
        <w:rPr>
          <w:rFonts w:cs="Calibri"/>
          <w:sz w:val="20"/>
          <w:szCs w:val="20"/>
        </w:rPr>
        <w:t>.</w:t>
      </w:r>
    </w:p>
    <w:p w14:paraId="0AA42944" w14:textId="77777777" w:rsidR="00603EA2" w:rsidRPr="00D60FD4" w:rsidRDefault="00603EA2" w:rsidP="003D3925">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sz w:val="20"/>
          <w:szCs w:val="20"/>
          <w:lang w:eastAsia="pl-PL"/>
        </w:rPr>
        <w:t>Wykonawcy mogą wspólnie ubiegać się o udzielenie zamówienia:</w:t>
      </w:r>
    </w:p>
    <w:p w14:paraId="7AAB0F4C" w14:textId="1D4B9676" w:rsidR="00603EA2" w:rsidRPr="00D60FD4" w:rsidRDefault="00603EA2" w:rsidP="00483203">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 xml:space="preserve">Szczególny sposób spełniania przez takich Wykonawców warunków udziału w postępowaniu: </w:t>
      </w:r>
      <w:r w:rsidR="004F5A85" w:rsidRPr="00D60FD4">
        <w:rPr>
          <w:rFonts w:asciiTheme="minorHAnsi" w:hAnsiTheme="minorHAnsi" w:cstheme="minorHAnsi"/>
          <w:sz w:val="20"/>
          <w:szCs w:val="20"/>
        </w:rPr>
        <w:t>Zamawiający nie dopuszcza dzielenia warunku określonego w pkt. 11.1.4.1, pkt. 11.1.4.2,  co oznacza że dany warunek musi w całości spełnić jeden z Wykonawców</w:t>
      </w:r>
      <w:r w:rsidR="004F5A85" w:rsidRPr="00D60FD4" w:rsidDel="004F5A85">
        <w:rPr>
          <w:rFonts w:asciiTheme="minorHAnsi" w:hAnsiTheme="minorHAnsi" w:cstheme="minorHAnsi"/>
          <w:sz w:val="20"/>
          <w:szCs w:val="20"/>
        </w:rPr>
        <w:t xml:space="preserve"> </w:t>
      </w:r>
      <w:r w:rsidRPr="00D60FD4">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D60FD4">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D60FD4" w:rsidRDefault="00603EA2" w:rsidP="003D3925">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D60FD4">
        <w:rPr>
          <w:rFonts w:asciiTheme="minorHAnsi" w:eastAsia="Times New Roman" w:hAnsiTheme="minorHAnsi" w:cstheme="minorHAnsi"/>
          <w:bCs/>
          <w:sz w:val="20"/>
          <w:szCs w:val="20"/>
          <w:lang w:eastAsia="ar-SA"/>
        </w:rPr>
        <w:t xml:space="preserve"> SWZ</w:t>
      </w:r>
      <w:r w:rsidRPr="00D60FD4">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D60FD4" w:rsidRDefault="00603EA2" w:rsidP="003D3925">
      <w:pPr>
        <w:pStyle w:val="Akapitzlist"/>
        <w:numPr>
          <w:ilvl w:val="2"/>
          <w:numId w:val="16"/>
        </w:numPr>
        <w:suppressAutoHyphens/>
        <w:spacing w:after="0"/>
        <w:ind w:left="993" w:hanging="851"/>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D60FD4" w:rsidRDefault="006549AE" w:rsidP="003D3925">
      <w:pPr>
        <w:pStyle w:val="Akapitzlist"/>
        <w:numPr>
          <w:ilvl w:val="1"/>
          <w:numId w:val="16"/>
        </w:numPr>
        <w:suppressAutoHyphen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Poleganie na zasobach podmiotu trzeciego</w:t>
      </w:r>
      <w:r w:rsidR="001E76E8" w:rsidRPr="00D60FD4">
        <w:rPr>
          <w:rFonts w:asciiTheme="minorHAnsi" w:hAnsiTheme="minorHAnsi" w:cstheme="minorHAnsi"/>
          <w:sz w:val="20"/>
          <w:szCs w:val="20"/>
        </w:rPr>
        <w:t>:</w:t>
      </w:r>
    </w:p>
    <w:p w14:paraId="6819B2D0" w14:textId="77777777" w:rsidR="006549AE" w:rsidRPr="00D60FD4" w:rsidRDefault="00FB2D37"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D60FD4" w:rsidRDefault="00FB2D37"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D60FD4" w:rsidRDefault="00FB2D37"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D60FD4" w:rsidRDefault="00FB2D37"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sidRPr="00D60FD4">
        <w:rPr>
          <w:rFonts w:asciiTheme="minorHAnsi" w:eastAsia="Times New Roman" w:hAnsiTheme="minorHAnsi" w:cstheme="minorHAnsi"/>
          <w:color w:val="333333"/>
          <w:sz w:val="20"/>
          <w:szCs w:val="20"/>
          <w:lang w:eastAsia="pl-PL"/>
        </w:rPr>
        <w:t>pkt. poprzedzającym</w:t>
      </w:r>
      <w:r w:rsidRPr="00D60FD4">
        <w:rPr>
          <w:rFonts w:asciiTheme="minorHAnsi" w:eastAsia="Times New Roman" w:hAnsiTheme="minorHAnsi" w:cstheme="minorHAnsi"/>
          <w:color w:val="333333"/>
          <w:sz w:val="20"/>
          <w:szCs w:val="20"/>
          <w:lang w:eastAsia="pl-PL"/>
        </w:rPr>
        <w:t xml:space="preserve">, potwierdza, że stosunek łączący </w:t>
      </w:r>
      <w:r w:rsidR="00FA5DD5"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D60FD4" w:rsidRDefault="00FB2D37" w:rsidP="003D3925">
      <w:pPr>
        <w:pStyle w:val="Akapitzlist"/>
        <w:numPr>
          <w:ilvl w:val="3"/>
          <w:numId w:val="16"/>
        </w:numPr>
        <w:suppressAutoHyphens/>
        <w:spacing w:after="0"/>
        <w:ind w:left="1276" w:hanging="850"/>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zakres dostępnych </w:t>
      </w:r>
      <w:r w:rsidR="00FA5DD5"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60FD4" w:rsidRDefault="00FB2D37" w:rsidP="003D3925">
      <w:pPr>
        <w:pStyle w:val="Akapitzlist"/>
        <w:numPr>
          <w:ilvl w:val="3"/>
          <w:numId w:val="16"/>
        </w:numPr>
        <w:suppressAutoHyphens/>
        <w:spacing w:after="0"/>
        <w:ind w:left="1276" w:hanging="850"/>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sposób i okres udostępnienia </w:t>
      </w:r>
      <w:r w:rsidR="00FA5DD5"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60FD4" w:rsidRDefault="00FB2D37" w:rsidP="003D3925">
      <w:pPr>
        <w:pStyle w:val="Akapitzlist"/>
        <w:numPr>
          <w:ilvl w:val="3"/>
          <w:numId w:val="16"/>
        </w:numPr>
        <w:suppressAutoHyphens/>
        <w:spacing w:after="0"/>
        <w:ind w:left="1276" w:hanging="850"/>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D60FD4" w:rsidRDefault="00560750"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Zamawiający ocenia, czy udostępniane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sidRPr="00D60FD4">
        <w:rPr>
          <w:rFonts w:asciiTheme="minorHAnsi" w:eastAsia="Times New Roman" w:hAnsiTheme="minorHAnsi" w:cstheme="minorHAnsi"/>
          <w:color w:val="333333"/>
          <w:sz w:val="20"/>
          <w:szCs w:val="20"/>
          <w:lang w:eastAsia="pl-PL"/>
        </w:rPr>
        <w:t>pkt. 11.1 SWZ</w:t>
      </w:r>
      <w:r w:rsidRPr="00D60FD4">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ykonawcy.</w:t>
      </w:r>
    </w:p>
    <w:p w14:paraId="2628EFDB" w14:textId="77777777" w:rsidR="00C44CDF" w:rsidRPr="00D60FD4" w:rsidRDefault="00560750"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D60FD4" w:rsidRDefault="00560750"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 xml:space="preserve">amawiający żąda, aby </w:t>
      </w:r>
      <w:r w:rsidR="00C44CDF"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ykonawca w terminie określonym przez </w:t>
      </w:r>
      <w:r w:rsidR="00C44CDF"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E7B383F" w:rsidR="00560750" w:rsidRPr="00D60FD4" w:rsidRDefault="00560750"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D60FD4" w:rsidRDefault="00AD3415" w:rsidP="003D3925">
      <w:pPr>
        <w:pStyle w:val="Akapitzlist"/>
        <w:numPr>
          <w:ilvl w:val="2"/>
          <w:numId w:val="16"/>
        </w:numPr>
        <w:suppressAutoHyphens/>
        <w:spacing w:after="0"/>
        <w:ind w:left="993" w:hanging="709"/>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 xml:space="preserve">Podmiot, który zobowiązał się do udostępnienia zasobów, również nie może podlegać wykluczeniu z postępowania na podstawie przesłanki wskazanej w pkt. 10.6 SWZ. </w:t>
      </w:r>
    </w:p>
    <w:p w14:paraId="78146F5E" w14:textId="77777777" w:rsidR="00234AD4" w:rsidRPr="00D60FD4"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D60FD4" w:rsidRDefault="001B4195" w:rsidP="003D3925">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b/>
          <w:sz w:val="20"/>
          <w:szCs w:val="20"/>
          <w:lang w:eastAsia="ar-SA"/>
        </w:rPr>
        <w:t xml:space="preserve">DOKUMENTY SKŁADANE PRZEZ WYKONAWCĘ WRAZ Z OFERTĄ, W TYM </w:t>
      </w:r>
      <w:r w:rsidR="00DB73E1" w:rsidRPr="00D60FD4">
        <w:rPr>
          <w:rFonts w:asciiTheme="minorHAnsi" w:eastAsia="Times New Roman" w:hAnsiTheme="minorHAnsi" w:cstheme="minorHAnsi"/>
          <w:b/>
          <w:sz w:val="20"/>
          <w:szCs w:val="20"/>
          <w:lang w:eastAsia="ar-SA"/>
        </w:rPr>
        <w:t>PODMIOTOWE ŚRODKI DOWODOWE:</w:t>
      </w:r>
    </w:p>
    <w:p w14:paraId="0588B99E" w14:textId="77777777" w:rsidR="00376132" w:rsidRPr="00D60FD4" w:rsidRDefault="00A25028" w:rsidP="003D3925">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D60FD4">
        <w:rPr>
          <w:rFonts w:asciiTheme="minorHAnsi" w:hAnsiTheme="minorHAnsi" w:cstheme="minorHAnsi"/>
          <w:sz w:val="20"/>
          <w:szCs w:val="20"/>
        </w:rPr>
        <w:t xml:space="preserve">Do </w:t>
      </w:r>
      <w:r w:rsidRPr="00D60FD4">
        <w:rPr>
          <w:rFonts w:asciiTheme="minorHAnsi" w:hAnsiTheme="minorHAnsi" w:cstheme="minorHAnsi"/>
          <w:b/>
          <w:sz w:val="20"/>
          <w:szCs w:val="20"/>
        </w:rPr>
        <w:t>oferty</w:t>
      </w:r>
      <w:r w:rsidRPr="00D60FD4">
        <w:rPr>
          <w:rFonts w:asciiTheme="minorHAnsi" w:hAnsiTheme="minorHAnsi" w:cstheme="minorHAnsi"/>
          <w:sz w:val="20"/>
          <w:szCs w:val="20"/>
        </w:rPr>
        <w:t xml:space="preserve"> </w:t>
      </w:r>
      <w:r w:rsidRPr="00D60FD4">
        <w:rPr>
          <w:rFonts w:asciiTheme="minorHAnsi" w:hAnsiTheme="minorHAnsi" w:cstheme="minorHAnsi"/>
          <w:b/>
          <w:sz w:val="20"/>
          <w:szCs w:val="20"/>
          <w:u w:val="single"/>
        </w:rPr>
        <w:t xml:space="preserve">każdy </w:t>
      </w:r>
      <w:r w:rsidR="0013229D" w:rsidRPr="00D60FD4">
        <w:rPr>
          <w:rFonts w:asciiTheme="minorHAnsi" w:hAnsiTheme="minorHAnsi" w:cstheme="minorHAnsi"/>
          <w:b/>
          <w:sz w:val="20"/>
          <w:szCs w:val="20"/>
          <w:u w:val="single"/>
        </w:rPr>
        <w:t>W</w:t>
      </w:r>
      <w:r w:rsidRPr="00D60FD4">
        <w:rPr>
          <w:rFonts w:asciiTheme="minorHAnsi" w:hAnsiTheme="minorHAnsi" w:cstheme="minorHAnsi"/>
          <w:b/>
          <w:sz w:val="20"/>
          <w:szCs w:val="20"/>
          <w:u w:val="single"/>
        </w:rPr>
        <w:t>ykonawca</w:t>
      </w:r>
      <w:r w:rsidRPr="00D60FD4">
        <w:rPr>
          <w:rFonts w:asciiTheme="minorHAnsi" w:hAnsiTheme="minorHAnsi" w:cstheme="minorHAnsi"/>
          <w:sz w:val="20"/>
          <w:szCs w:val="20"/>
        </w:rPr>
        <w:t xml:space="preserve"> zobowiązany jest dołączyć:</w:t>
      </w:r>
    </w:p>
    <w:p w14:paraId="5C1213FA" w14:textId="3F69A943" w:rsidR="002B4F3C" w:rsidRPr="00D60FD4" w:rsidRDefault="00A25028" w:rsidP="003D3925">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D60FD4">
        <w:rPr>
          <w:rFonts w:asciiTheme="minorHAnsi" w:hAnsiTheme="minorHAnsi" w:cstheme="minorHAnsi"/>
          <w:sz w:val="20"/>
          <w:szCs w:val="20"/>
        </w:rPr>
        <w:t xml:space="preserve">Dokumenty z których wynika </w:t>
      </w:r>
      <w:r w:rsidRPr="00D60FD4">
        <w:rPr>
          <w:rFonts w:asciiTheme="minorHAnsi" w:hAnsiTheme="minorHAnsi" w:cstheme="minorHAnsi"/>
          <w:b/>
          <w:bCs/>
          <w:sz w:val="20"/>
          <w:szCs w:val="20"/>
        </w:rPr>
        <w:t>umocowanie</w:t>
      </w:r>
      <w:r w:rsidRPr="00D60FD4">
        <w:rPr>
          <w:rFonts w:asciiTheme="minorHAnsi" w:hAnsiTheme="minorHAnsi" w:cstheme="minorHAnsi"/>
          <w:sz w:val="20"/>
          <w:szCs w:val="20"/>
        </w:rPr>
        <w:t xml:space="preserve"> do składania oświadczeń woli w imieniu </w:t>
      </w:r>
      <w:r w:rsidR="002B4F3C" w:rsidRPr="00D60FD4">
        <w:rPr>
          <w:rFonts w:asciiTheme="minorHAnsi" w:hAnsiTheme="minorHAnsi" w:cstheme="minorHAnsi"/>
          <w:sz w:val="20"/>
          <w:szCs w:val="20"/>
        </w:rPr>
        <w:t>W</w:t>
      </w:r>
      <w:r w:rsidRPr="00D60FD4">
        <w:rPr>
          <w:rFonts w:asciiTheme="minorHAnsi" w:hAnsiTheme="minorHAnsi" w:cstheme="minorHAnsi"/>
          <w:sz w:val="20"/>
          <w:szCs w:val="20"/>
        </w:rPr>
        <w:t>ykonawcy (przynajmniej do złożenia oferty) – np. odpis z KRS</w:t>
      </w:r>
      <w:r w:rsidR="002B4F3C"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lub CEIDG (o ile dotyczy). Jeżeli </w:t>
      </w:r>
      <w:r w:rsidR="002B4F3C" w:rsidRPr="00D60FD4">
        <w:rPr>
          <w:rFonts w:asciiTheme="minorHAnsi" w:hAnsiTheme="minorHAnsi" w:cstheme="minorHAnsi"/>
          <w:sz w:val="20"/>
          <w:szCs w:val="20"/>
        </w:rPr>
        <w:t>W</w:t>
      </w:r>
      <w:r w:rsidRPr="00D60FD4">
        <w:rPr>
          <w:rFonts w:asciiTheme="minorHAnsi" w:hAnsiTheme="minorHAnsi" w:cstheme="minorHAnsi"/>
          <w:sz w:val="20"/>
          <w:szCs w:val="20"/>
        </w:rPr>
        <w:t xml:space="preserve">ykonawca działa przez pełnomocnika należy dodatkowo załączyć stosowne pełnomocnictwo dla danej osoby. </w:t>
      </w:r>
    </w:p>
    <w:p w14:paraId="077AF22E" w14:textId="77D7FAB7" w:rsidR="00676E5C" w:rsidRPr="00D60FD4" w:rsidRDefault="00A25028" w:rsidP="00AB555B">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60FD4">
        <w:rPr>
          <w:rFonts w:asciiTheme="minorHAnsi" w:hAnsiTheme="minorHAnsi" w:cstheme="minorHAnsi"/>
          <w:sz w:val="20"/>
          <w:szCs w:val="20"/>
        </w:rPr>
        <w:t>Wypełniony</w:t>
      </w:r>
      <w:r w:rsidR="00376132"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formularz ofertowy - stanowiący </w:t>
      </w:r>
      <w:r w:rsidRPr="00D60FD4">
        <w:rPr>
          <w:rFonts w:asciiTheme="minorHAnsi" w:hAnsiTheme="minorHAnsi" w:cstheme="minorHAnsi"/>
          <w:b/>
          <w:bCs/>
          <w:i/>
          <w:iCs/>
          <w:sz w:val="20"/>
          <w:szCs w:val="20"/>
        </w:rPr>
        <w:t>załącznik nr 2</w:t>
      </w:r>
      <w:r w:rsidRPr="00D60FD4">
        <w:rPr>
          <w:rFonts w:asciiTheme="minorHAnsi" w:hAnsiTheme="minorHAnsi" w:cstheme="minorHAnsi"/>
          <w:i/>
          <w:iCs/>
          <w:sz w:val="20"/>
          <w:szCs w:val="20"/>
        </w:rPr>
        <w:t xml:space="preserve"> </w:t>
      </w:r>
      <w:r w:rsidRPr="00D60FD4">
        <w:rPr>
          <w:rFonts w:asciiTheme="minorHAnsi" w:hAnsiTheme="minorHAnsi" w:cstheme="minorHAnsi"/>
          <w:sz w:val="20"/>
          <w:szCs w:val="20"/>
        </w:rPr>
        <w:t>do SWZ</w:t>
      </w:r>
      <w:r w:rsidR="00AB555B" w:rsidRPr="00D60FD4">
        <w:rPr>
          <w:rFonts w:asciiTheme="minorHAnsi" w:hAnsiTheme="minorHAnsi" w:cstheme="minorHAnsi"/>
          <w:sz w:val="20"/>
          <w:szCs w:val="20"/>
        </w:rPr>
        <w:t xml:space="preserve"> oraz</w:t>
      </w:r>
      <w:r w:rsidR="00AB555B" w:rsidRPr="00D60FD4">
        <w:rPr>
          <w:rFonts w:asciiTheme="minorHAnsi" w:eastAsia="Times New Roman" w:hAnsiTheme="minorHAnsi" w:cs="Garamond"/>
          <w:bCs/>
          <w:sz w:val="20"/>
          <w:szCs w:val="20"/>
          <w:lang w:eastAsia="ar-SA"/>
        </w:rPr>
        <w:t xml:space="preserve"> uzupełniony przez Wykonawcę </w:t>
      </w:r>
      <w:r w:rsidR="00AB555B" w:rsidRPr="00D60FD4">
        <w:rPr>
          <w:rFonts w:asciiTheme="minorHAnsi" w:eastAsia="Times New Roman" w:hAnsiTheme="minorHAnsi" w:cs="Garamond"/>
          <w:b/>
          <w:i/>
          <w:iCs/>
          <w:sz w:val="20"/>
          <w:szCs w:val="20"/>
          <w:lang w:eastAsia="ar-SA"/>
        </w:rPr>
        <w:t xml:space="preserve">załącznik nr 5 </w:t>
      </w:r>
      <w:r w:rsidR="00AB555B" w:rsidRPr="00D60FD4">
        <w:rPr>
          <w:rFonts w:asciiTheme="minorHAnsi" w:eastAsia="Times New Roman" w:hAnsiTheme="minorHAnsi" w:cs="Garamond"/>
          <w:bCs/>
          <w:sz w:val="20"/>
          <w:szCs w:val="20"/>
          <w:lang w:eastAsia="ar-SA"/>
        </w:rPr>
        <w:t>do SWZ– Wykaz cen</w:t>
      </w:r>
      <w:r w:rsidR="00AB555B" w:rsidRPr="00D60FD4">
        <w:rPr>
          <w:rFonts w:asciiTheme="minorHAnsi" w:hAnsiTheme="minorHAnsi" w:cstheme="minorHAnsi"/>
          <w:sz w:val="20"/>
          <w:szCs w:val="20"/>
        </w:rPr>
        <w:t xml:space="preserve"> oraz</w:t>
      </w:r>
      <w:r w:rsidR="00AB555B" w:rsidRPr="00D60FD4">
        <w:rPr>
          <w:rFonts w:asciiTheme="minorHAnsi" w:eastAsia="Times New Roman" w:hAnsiTheme="minorHAnsi" w:cs="Garamond"/>
          <w:bCs/>
          <w:sz w:val="20"/>
          <w:szCs w:val="20"/>
          <w:lang w:eastAsia="ar-SA"/>
        </w:rPr>
        <w:t xml:space="preserve"> uzupełniony przez Wykonawcę </w:t>
      </w:r>
      <w:r w:rsidR="00AB555B" w:rsidRPr="00D60FD4">
        <w:rPr>
          <w:rFonts w:asciiTheme="minorHAnsi" w:eastAsia="Times New Roman" w:hAnsiTheme="minorHAnsi" w:cs="Garamond"/>
          <w:b/>
          <w:i/>
          <w:iCs/>
          <w:sz w:val="20"/>
          <w:szCs w:val="20"/>
          <w:lang w:eastAsia="ar-SA"/>
        </w:rPr>
        <w:t xml:space="preserve">załącznik nr 6 </w:t>
      </w:r>
      <w:r w:rsidR="00AB555B" w:rsidRPr="00D60FD4">
        <w:rPr>
          <w:rFonts w:asciiTheme="minorHAnsi" w:eastAsia="Times New Roman" w:hAnsiTheme="minorHAnsi" w:cs="Garamond"/>
          <w:bCs/>
          <w:sz w:val="20"/>
          <w:szCs w:val="20"/>
          <w:lang w:eastAsia="ar-SA"/>
        </w:rPr>
        <w:t xml:space="preserve">do SWZ– </w:t>
      </w:r>
      <w:r w:rsidR="00645733" w:rsidRPr="00D60FD4">
        <w:rPr>
          <w:rFonts w:asciiTheme="minorHAnsi" w:eastAsia="Times New Roman" w:hAnsiTheme="minorHAnsi" w:cs="Garamond"/>
          <w:bCs/>
          <w:sz w:val="20"/>
          <w:szCs w:val="20"/>
          <w:lang w:eastAsia="ar-SA"/>
        </w:rPr>
        <w:t>Tabele do uzupełnienia</w:t>
      </w:r>
      <w:r w:rsidR="00AB555B" w:rsidRPr="00D60FD4">
        <w:rPr>
          <w:rFonts w:asciiTheme="minorHAnsi" w:eastAsia="Times New Roman" w:hAnsiTheme="minorHAnsi" w:cs="Garamond"/>
          <w:b/>
          <w:sz w:val="20"/>
          <w:szCs w:val="20"/>
          <w:lang w:eastAsia="ar-SA"/>
        </w:rPr>
        <w:t>- dokumenty te nie podlega</w:t>
      </w:r>
      <w:r w:rsidR="00BC7737" w:rsidRPr="00D60FD4">
        <w:rPr>
          <w:rFonts w:asciiTheme="minorHAnsi" w:eastAsia="Times New Roman" w:hAnsiTheme="minorHAnsi" w:cs="Garamond"/>
          <w:b/>
          <w:sz w:val="20"/>
          <w:szCs w:val="20"/>
          <w:lang w:eastAsia="ar-SA"/>
        </w:rPr>
        <w:t>ją</w:t>
      </w:r>
      <w:r w:rsidR="00AB555B" w:rsidRPr="00D60FD4">
        <w:rPr>
          <w:rFonts w:asciiTheme="minorHAnsi" w:eastAsia="Times New Roman" w:hAnsiTheme="minorHAnsi" w:cs="Garamond"/>
          <w:b/>
          <w:sz w:val="20"/>
          <w:szCs w:val="20"/>
          <w:lang w:eastAsia="ar-SA"/>
        </w:rPr>
        <w:t xml:space="preserve"> uzupełnieniu;</w:t>
      </w:r>
    </w:p>
    <w:p w14:paraId="0E796AEB" w14:textId="09197C19" w:rsidR="00376132" w:rsidRPr="00D60FD4" w:rsidRDefault="00A25028" w:rsidP="003D3925">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60FD4">
        <w:rPr>
          <w:rFonts w:asciiTheme="minorHAnsi" w:hAnsiTheme="minorHAnsi" w:cstheme="minorHAnsi"/>
          <w:bCs/>
          <w:sz w:val="20"/>
          <w:szCs w:val="20"/>
        </w:rPr>
        <w:t>Aktualne na dzień składania ofert</w:t>
      </w:r>
      <w:r w:rsidRPr="00D60FD4">
        <w:rPr>
          <w:rFonts w:asciiTheme="minorHAnsi" w:hAnsiTheme="minorHAnsi" w:cstheme="minorHAnsi"/>
          <w:b/>
          <w:sz w:val="20"/>
          <w:szCs w:val="20"/>
        </w:rPr>
        <w:t xml:space="preserve"> oświadczenie, </w:t>
      </w:r>
      <w:r w:rsidRPr="00D60FD4">
        <w:rPr>
          <w:rFonts w:asciiTheme="minorHAnsi" w:hAnsiTheme="minorHAnsi" w:cstheme="minorHAnsi"/>
          <w:bCs/>
          <w:sz w:val="20"/>
          <w:szCs w:val="20"/>
        </w:rPr>
        <w:t>o którym mowa w art. 125</w:t>
      </w:r>
      <w:r w:rsidRPr="00D60FD4">
        <w:rPr>
          <w:rFonts w:asciiTheme="minorHAnsi" w:hAnsiTheme="minorHAnsi" w:cstheme="minorHAnsi"/>
          <w:sz w:val="20"/>
          <w:szCs w:val="20"/>
        </w:rPr>
        <w:t xml:space="preserve"> </w:t>
      </w:r>
      <w:r w:rsidR="00DD5792" w:rsidRPr="00D60FD4">
        <w:rPr>
          <w:rFonts w:asciiTheme="minorHAnsi" w:hAnsiTheme="minorHAnsi" w:cstheme="minorHAnsi"/>
          <w:sz w:val="20"/>
          <w:szCs w:val="20"/>
        </w:rPr>
        <w:t>ust. 1 PZP o niepodleganiu wykluczeniu</w:t>
      </w:r>
      <w:r w:rsidR="00E51300" w:rsidRPr="00D60FD4">
        <w:rPr>
          <w:rFonts w:asciiTheme="minorHAnsi" w:hAnsiTheme="minorHAnsi" w:cstheme="minorHAnsi"/>
          <w:sz w:val="20"/>
          <w:szCs w:val="20"/>
        </w:rPr>
        <w:t xml:space="preserve"> oraz</w:t>
      </w:r>
      <w:r w:rsidR="00DD5792" w:rsidRPr="00D60FD4">
        <w:rPr>
          <w:rFonts w:asciiTheme="minorHAnsi" w:hAnsiTheme="minorHAnsi" w:cstheme="minorHAnsi"/>
          <w:sz w:val="20"/>
          <w:szCs w:val="20"/>
        </w:rPr>
        <w:t xml:space="preserve"> spełnianiu warunków udziału w postępowaniu, w zakresie wskazanym w pkt.</w:t>
      </w:r>
      <w:r w:rsidR="008B2A29" w:rsidRPr="00D60FD4">
        <w:rPr>
          <w:rFonts w:asciiTheme="minorHAnsi" w:hAnsiTheme="minorHAnsi" w:cstheme="minorHAnsi"/>
          <w:sz w:val="20"/>
          <w:szCs w:val="20"/>
        </w:rPr>
        <w:t xml:space="preserve"> 10.1 </w:t>
      </w:r>
      <w:r w:rsidR="00E51300" w:rsidRPr="00D60FD4">
        <w:rPr>
          <w:rFonts w:asciiTheme="minorHAnsi" w:hAnsiTheme="minorHAnsi" w:cstheme="minorHAnsi"/>
          <w:sz w:val="20"/>
          <w:szCs w:val="20"/>
        </w:rPr>
        <w:t>oraz</w:t>
      </w:r>
      <w:r w:rsidR="00873BC6" w:rsidRPr="00D60FD4">
        <w:rPr>
          <w:rFonts w:asciiTheme="minorHAnsi" w:hAnsiTheme="minorHAnsi" w:cstheme="minorHAnsi"/>
          <w:sz w:val="20"/>
          <w:szCs w:val="20"/>
        </w:rPr>
        <w:t xml:space="preserve"> 11.1 </w:t>
      </w:r>
      <w:r w:rsidR="008B2A29" w:rsidRPr="00D60FD4">
        <w:rPr>
          <w:rFonts w:asciiTheme="minorHAnsi" w:hAnsiTheme="minorHAnsi" w:cstheme="minorHAnsi"/>
          <w:sz w:val="20"/>
          <w:szCs w:val="20"/>
        </w:rPr>
        <w:t>SWZ.</w:t>
      </w:r>
    </w:p>
    <w:p w14:paraId="3DBBA94E" w14:textId="5AB6DF46" w:rsidR="00376132" w:rsidRPr="00D60FD4" w:rsidRDefault="00DD5792" w:rsidP="003D3925">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D60FD4">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D60FD4" w:rsidRDefault="0013229D" w:rsidP="003D3925">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D60FD4">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D60FD4" w:rsidRDefault="00A25028" w:rsidP="003D3925">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D60FD4">
        <w:rPr>
          <w:rFonts w:asciiTheme="minorHAnsi" w:hAnsiTheme="minorHAnsi" w:cstheme="minorHAnsi"/>
          <w:sz w:val="20"/>
          <w:szCs w:val="20"/>
        </w:rPr>
        <w:t>Wzór oświadczenia</w:t>
      </w:r>
      <w:r w:rsidR="00DD5792"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do ewentualnego wykorzystania stanowi </w:t>
      </w:r>
      <w:r w:rsidRPr="00D60FD4">
        <w:rPr>
          <w:rFonts w:asciiTheme="minorHAnsi" w:hAnsiTheme="minorHAnsi" w:cstheme="minorHAnsi"/>
          <w:b/>
          <w:bCs/>
          <w:i/>
          <w:iCs/>
          <w:sz w:val="20"/>
          <w:szCs w:val="20"/>
        </w:rPr>
        <w:t>załącznik nr 4</w:t>
      </w:r>
      <w:r w:rsidRPr="00D60FD4">
        <w:rPr>
          <w:rFonts w:asciiTheme="minorHAnsi" w:hAnsiTheme="minorHAnsi" w:cstheme="minorHAnsi"/>
          <w:sz w:val="20"/>
          <w:szCs w:val="20"/>
        </w:rPr>
        <w:t xml:space="preserve"> do SWZ. </w:t>
      </w:r>
    </w:p>
    <w:p w14:paraId="65B49B8D" w14:textId="1A989BB1" w:rsidR="00A67927" w:rsidRPr="00D60FD4" w:rsidRDefault="00A67927" w:rsidP="003D3925">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sz w:val="20"/>
          <w:szCs w:val="20"/>
          <w:lang w:eastAsia="pl-PL"/>
        </w:rPr>
        <w:t>Przedmiotowe środki dowodowe, o których mowa w pkt. 13 SWZ.</w:t>
      </w:r>
    </w:p>
    <w:p w14:paraId="6B998939" w14:textId="31FD3FD4" w:rsidR="00287E12" w:rsidRPr="00D60FD4" w:rsidRDefault="00287E12" w:rsidP="003D3925">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60FD4">
        <w:rPr>
          <w:rFonts w:asciiTheme="minorHAnsi" w:eastAsia="Times New Roman" w:hAnsiTheme="minorHAnsi" w:cstheme="minorHAnsi"/>
          <w:i/>
          <w:iCs/>
          <w:sz w:val="20"/>
          <w:szCs w:val="20"/>
          <w:lang w:eastAsia="pl-PL"/>
        </w:rPr>
        <w:t>(jeśli dotyczy)</w:t>
      </w:r>
      <w:r w:rsidR="008E6184" w:rsidRPr="00D60FD4">
        <w:rPr>
          <w:rFonts w:asciiTheme="minorHAnsi" w:eastAsia="Times New Roman" w:hAnsiTheme="minorHAnsi" w:cstheme="minorHAnsi"/>
          <w:i/>
          <w:iCs/>
          <w:sz w:val="20"/>
          <w:szCs w:val="20"/>
          <w:lang w:eastAsia="pl-PL"/>
        </w:rPr>
        <w:t>,</w:t>
      </w:r>
    </w:p>
    <w:p w14:paraId="5B866EAC" w14:textId="52D3F7FC" w:rsidR="008E6184" w:rsidRPr="00D60FD4" w:rsidRDefault="008E6184" w:rsidP="003D3925">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13FC2948" w:rsidR="0013229D" w:rsidRPr="00D60FD4" w:rsidRDefault="0013229D"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lastRenderedPageBreak/>
        <w:t>W postępowaniu o udzielenie zamówienia Zamawiający żąda podmiotowych środków dowodowych na potwierdzenie:</w:t>
      </w:r>
    </w:p>
    <w:p w14:paraId="5CF6251E" w14:textId="5027CB99" w:rsidR="0013229D" w:rsidRPr="00D60FD4" w:rsidRDefault="0013229D" w:rsidP="00BC7737">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spełniania warunków udziału w postępowaniu lub kryteriów selekcji.</w:t>
      </w:r>
    </w:p>
    <w:p w14:paraId="12D4FFCE" w14:textId="438AD436" w:rsidR="004D5F96" w:rsidRPr="00D60FD4" w:rsidRDefault="00174472"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Zamawiający wzywa </w:t>
      </w:r>
      <w:r w:rsidR="0067112C" w:rsidRPr="00D60FD4">
        <w:rPr>
          <w:rFonts w:asciiTheme="minorHAnsi" w:eastAsia="Times New Roman" w:hAnsiTheme="minorHAnsi" w:cstheme="minorHAnsi"/>
          <w:sz w:val="20"/>
          <w:szCs w:val="20"/>
          <w:lang w:eastAsia="pl-PL"/>
        </w:rPr>
        <w:t>W</w:t>
      </w:r>
      <w:r w:rsidRPr="00D60FD4">
        <w:rPr>
          <w:rFonts w:asciiTheme="minorHAnsi" w:eastAsia="Times New Roman" w:hAnsiTheme="minorHAnsi" w:cstheme="minorHAnsi"/>
          <w:sz w:val="20"/>
          <w:szCs w:val="20"/>
          <w:lang w:eastAsia="pl-PL"/>
        </w:rPr>
        <w:t xml:space="preserve">ykonawcę, którego oferta została najwyżej oceniona, do złożenia w wyznaczonym terminie, nie krótszym niż 5 dni od dnia wezwania, podmiotowych środków dowodowych, </w:t>
      </w:r>
      <w:r w:rsidR="004D5F96" w:rsidRPr="00D60FD4">
        <w:rPr>
          <w:rFonts w:asciiTheme="minorHAnsi" w:eastAsia="Times New Roman" w:hAnsiTheme="minorHAnsi" w:cstheme="minorHAnsi"/>
          <w:sz w:val="20"/>
          <w:szCs w:val="20"/>
          <w:lang w:eastAsia="pl-PL"/>
        </w:rPr>
        <w:t>o których mowa w pkt. 12.4</w:t>
      </w:r>
      <w:r w:rsidR="00B65362" w:rsidRPr="00D60FD4">
        <w:rPr>
          <w:rFonts w:asciiTheme="minorHAnsi" w:eastAsia="Times New Roman" w:hAnsiTheme="minorHAnsi" w:cstheme="minorHAnsi"/>
          <w:sz w:val="20"/>
          <w:szCs w:val="20"/>
          <w:lang w:eastAsia="pl-PL"/>
        </w:rPr>
        <w:t>-12.6</w:t>
      </w:r>
      <w:r w:rsidR="004D5F96" w:rsidRPr="00D60FD4">
        <w:rPr>
          <w:rFonts w:asciiTheme="minorHAnsi" w:eastAsia="Times New Roman" w:hAnsiTheme="minorHAnsi" w:cstheme="minorHAnsi"/>
          <w:sz w:val="20"/>
          <w:szCs w:val="20"/>
          <w:lang w:eastAsia="pl-PL"/>
        </w:rPr>
        <w:t xml:space="preserve"> SWZ</w:t>
      </w:r>
      <w:r w:rsidRPr="00D60FD4">
        <w:rPr>
          <w:rFonts w:asciiTheme="minorHAnsi" w:eastAsia="Times New Roman" w:hAnsiTheme="minorHAnsi" w:cstheme="minorHAnsi"/>
          <w:sz w:val="20"/>
          <w:szCs w:val="20"/>
          <w:lang w:eastAsia="pl-PL"/>
        </w:rPr>
        <w:t>, aktualnych na dzień składania.</w:t>
      </w:r>
    </w:p>
    <w:p w14:paraId="762AF0AF" w14:textId="77777777" w:rsidR="00F34B32" w:rsidRPr="00D60FD4" w:rsidRDefault="00F34B32" w:rsidP="00266749">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Oświadczenia i dokumenty potwierdzające spełnianie warunków udziału w postępowaniu przez Wykonawcę:</w:t>
      </w:r>
    </w:p>
    <w:p w14:paraId="68606DF8" w14:textId="77777777" w:rsidR="00F34B32" w:rsidRPr="00D60FD4" w:rsidRDefault="00F34B32" w:rsidP="00266749">
      <w:pPr>
        <w:pStyle w:val="Akapitzlist"/>
        <w:numPr>
          <w:ilvl w:val="3"/>
          <w:numId w:val="16"/>
        </w:numPr>
        <w:shd w:val="clear" w:color="auto" w:fill="FFFFFF"/>
        <w:spacing w:after="0"/>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 zakresie  warunku dotyczącego sytuacji ekonomicznej i finansowej:</w:t>
      </w:r>
    </w:p>
    <w:p w14:paraId="65828EDE" w14:textId="0E9694EA" w:rsidR="00F34B32" w:rsidRPr="00D60FD4" w:rsidRDefault="00F34B32" w:rsidP="00266749">
      <w:pPr>
        <w:pStyle w:val="Akapitzlist"/>
        <w:numPr>
          <w:ilvl w:val="4"/>
          <w:numId w:val="16"/>
        </w:numPr>
        <w:shd w:val="clear" w:color="auto" w:fill="FFFFFF"/>
        <w:spacing w:after="0"/>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informacja banku lub spółdzielczej kasy oszczędnościowo-kredytowej potwierdzająca wysokość posiadanych środków finansowych lub zdolność kredytową wykonawcy, w okresie nie wcześniejszym niż 3 miesiąc przed upływem terminu składania ofert –</w:t>
      </w:r>
      <w:r w:rsidR="00A846C5" w:rsidRPr="00D60FD4">
        <w:rPr>
          <w:rFonts w:asciiTheme="minorHAnsi" w:eastAsia="Times New Roman" w:hAnsiTheme="minorHAnsi" w:cstheme="minorHAnsi"/>
          <w:sz w:val="20"/>
          <w:szCs w:val="20"/>
          <w:lang w:eastAsia="pl-PL"/>
        </w:rPr>
        <w:t xml:space="preserve"> </w:t>
      </w:r>
      <w:r w:rsidRPr="00D60FD4">
        <w:rPr>
          <w:rFonts w:asciiTheme="minorHAnsi" w:eastAsia="Times New Roman" w:hAnsiTheme="minorHAnsi" w:cstheme="minorHAnsi"/>
          <w:sz w:val="20"/>
          <w:szCs w:val="20"/>
          <w:lang w:eastAsia="pl-PL"/>
        </w:rPr>
        <w:t>potwierdzająca spełnianie warunku</w:t>
      </w:r>
      <w:r w:rsidR="00A846C5" w:rsidRPr="00D60FD4">
        <w:rPr>
          <w:rFonts w:asciiTheme="minorHAnsi" w:eastAsia="Times New Roman" w:hAnsiTheme="minorHAnsi" w:cstheme="minorHAnsi"/>
          <w:sz w:val="20"/>
          <w:szCs w:val="20"/>
          <w:lang w:eastAsia="pl-PL"/>
        </w:rPr>
        <w:t>,</w:t>
      </w:r>
      <w:r w:rsidRPr="00D60FD4">
        <w:rPr>
          <w:rFonts w:asciiTheme="minorHAnsi" w:eastAsia="Times New Roman" w:hAnsiTheme="minorHAnsi" w:cstheme="minorHAnsi"/>
          <w:sz w:val="20"/>
          <w:szCs w:val="20"/>
          <w:lang w:eastAsia="pl-PL"/>
        </w:rPr>
        <w:t xml:space="preserve"> o którym mowa w pkt 11.1.3 SWZ;</w:t>
      </w:r>
    </w:p>
    <w:p w14:paraId="5CAFB9BB" w14:textId="41DBA0D6" w:rsidR="00F34B32" w:rsidRPr="00D60FD4" w:rsidRDefault="00F34B32" w:rsidP="00266749">
      <w:pPr>
        <w:pStyle w:val="Akapitzlist"/>
        <w:shd w:val="clear" w:color="auto" w:fill="FFFFFF"/>
        <w:spacing w:after="0"/>
        <w:ind w:left="1224"/>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w:t>
      </w:r>
      <w:r w:rsidR="00A846C5" w:rsidRPr="00D60FD4">
        <w:rPr>
          <w:rFonts w:asciiTheme="minorHAnsi" w:eastAsia="Times New Roman" w:hAnsiTheme="minorHAnsi" w:cstheme="minorHAnsi"/>
          <w:sz w:val="20"/>
          <w:szCs w:val="20"/>
          <w:lang w:eastAsia="pl-PL"/>
        </w:rPr>
        <w:t>Biuletynie Zamówień Publicznych</w:t>
      </w:r>
      <w:r w:rsidRPr="00D60FD4">
        <w:rPr>
          <w:rFonts w:asciiTheme="minorHAnsi" w:eastAsia="Times New Roman" w:hAnsiTheme="minorHAnsi" w:cstheme="minorHAnsi"/>
          <w:sz w:val="20"/>
          <w:szCs w:val="20"/>
          <w:lang w:eastAsia="pl-PL"/>
        </w:rPr>
        <w:t>;</w:t>
      </w:r>
    </w:p>
    <w:p w14:paraId="5C752807" w14:textId="77777777" w:rsidR="00F34B32" w:rsidRPr="00D60FD4" w:rsidRDefault="00F34B32" w:rsidP="00266749">
      <w:pPr>
        <w:pStyle w:val="Akapitzlist"/>
        <w:numPr>
          <w:ilvl w:val="3"/>
          <w:numId w:val="16"/>
        </w:numPr>
        <w:shd w:val="clear" w:color="auto" w:fill="FFFFFF"/>
        <w:spacing w:after="0"/>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 zakresie  warunku dotyczącego zdolności technicznej lub zawodowej:</w:t>
      </w:r>
    </w:p>
    <w:p w14:paraId="158D805E" w14:textId="0BBB0F9B" w:rsidR="00F34B32" w:rsidRPr="00D60FD4" w:rsidRDefault="00F34B32">
      <w:pPr>
        <w:pStyle w:val="Akapitzlist"/>
        <w:numPr>
          <w:ilvl w:val="4"/>
          <w:numId w:val="16"/>
        </w:numPr>
        <w:shd w:val="clear" w:color="auto" w:fill="FFFFFF"/>
        <w:spacing w:after="0"/>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wykaz robót wykonanych nie wcześniej niż w okresie ostatnich 10 lat, a jeżeli okres prowadzenia działalności jest krótszy - w tym okresie, wraz z podaniem ich rodzaju wartości, daty i miejsca wykonania oraz podmiotów, na rzecz których roboty te zostały wykonane, oraz załączeniem dowodów określających, czy te roboty zostały wykonane należycie, przy czym dowodami, o których mowa, są referencje bądź inne dokumenty sporządzone przez podmiot, na rzecz którego roboty zostały wykonane, a jeżeli </w:t>
      </w:r>
      <w:r w:rsidR="00A846C5" w:rsidRPr="00D60FD4">
        <w:rPr>
          <w:rFonts w:asciiTheme="minorHAnsi" w:eastAsia="Times New Roman" w:hAnsiTheme="minorHAnsi" w:cstheme="minorHAnsi"/>
          <w:sz w:val="20"/>
          <w:szCs w:val="20"/>
          <w:lang w:eastAsia="pl-PL"/>
        </w:rPr>
        <w:t>W</w:t>
      </w:r>
      <w:r w:rsidRPr="00D60FD4">
        <w:rPr>
          <w:rFonts w:asciiTheme="minorHAnsi" w:eastAsia="Times New Roman" w:hAnsiTheme="minorHAnsi" w:cstheme="minorHAnsi"/>
          <w:sz w:val="20"/>
          <w:szCs w:val="20"/>
          <w:lang w:eastAsia="pl-PL"/>
        </w:rPr>
        <w:t xml:space="preserve">ykonawca z przyczyn niezależnych od niego nie jest w stanie uzyskać tych dokumentów - inne odpowiednie dokumenty – w zakresie potwierdzającym spełnianie warunku, o którym mowa w pkt. </w:t>
      </w:r>
      <w:r w:rsidR="00A846C5" w:rsidRPr="00D60FD4">
        <w:rPr>
          <w:rFonts w:asciiTheme="minorHAnsi" w:eastAsia="Times New Roman" w:hAnsiTheme="minorHAnsi" w:cstheme="minorHAnsi"/>
          <w:sz w:val="20"/>
          <w:szCs w:val="20"/>
          <w:lang w:eastAsia="pl-PL"/>
        </w:rPr>
        <w:t xml:space="preserve">11.1.4.1 oraz </w:t>
      </w:r>
      <w:r w:rsidRPr="00D60FD4">
        <w:rPr>
          <w:rFonts w:asciiTheme="minorHAnsi" w:eastAsia="Times New Roman" w:hAnsiTheme="minorHAnsi" w:cstheme="minorHAnsi"/>
          <w:sz w:val="20"/>
          <w:szCs w:val="20"/>
          <w:lang w:eastAsia="pl-PL"/>
        </w:rPr>
        <w:t>11.1.4.</w:t>
      </w:r>
      <w:r w:rsidR="00A846C5" w:rsidRPr="00D60FD4">
        <w:rPr>
          <w:rFonts w:asciiTheme="minorHAnsi" w:eastAsia="Times New Roman" w:hAnsiTheme="minorHAnsi" w:cstheme="minorHAnsi"/>
          <w:sz w:val="20"/>
          <w:szCs w:val="20"/>
          <w:lang w:eastAsia="pl-PL"/>
        </w:rPr>
        <w:t>2</w:t>
      </w:r>
      <w:r w:rsidRPr="00D60FD4">
        <w:rPr>
          <w:rFonts w:asciiTheme="minorHAnsi" w:eastAsia="Times New Roman" w:hAnsiTheme="minorHAnsi" w:cstheme="minorHAnsi"/>
          <w:sz w:val="20"/>
          <w:szCs w:val="20"/>
          <w:lang w:eastAsia="pl-PL"/>
        </w:rPr>
        <w:t>. SWZ;</w:t>
      </w:r>
    </w:p>
    <w:p w14:paraId="47BE6026" w14:textId="77777777" w:rsidR="0052301E" w:rsidRPr="00D60FD4" w:rsidRDefault="0052301E" w:rsidP="0052301E">
      <w:pPr>
        <w:pStyle w:val="Akapitzlist"/>
        <w:numPr>
          <w:ilvl w:val="4"/>
          <w:numId w:val="16"/>
        </w:numPr>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wykazy lokalizacji:</w:t>
      </w:r>
    </w:p>
    <w:p w14:paraId="4DD04C1B" w14:textId="5CA92504" w:rsidR="00FC701C" w:rsidRPr="00D60FD4" w:rsidRDefault="00FC701C" w:rsidP="0052301E">
      <w:pPr>
        <w:pStyle w:val="Akapitzlist"/>
        <w:numPr>
          <w:ilvl w:val="5"/>
          <w:numId w:val="16"/>
        </w:numPr>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autoryzowanego serwisu</w:t>
      </w:r>
      <w:r w:rsidR="0052301E" w:rsidRPr="00D60FD4">
        <w:rPr>
          <w:rFonts w:asciiTheme="minorHAnsi" w:eastAsia="Times New Roman" w:hAnsiTheme="minorHAnsi" w:cstheme="minorHAnsi"/>
          <w:sz w:val="20"/>
          <w:szCs w:val="20"/>
          <w:lang w:eastAsia="pl-PL"/>
        </w:rPr>
        <w:t xml:space="preserve"> Wykonawcy lub producentów kluczowych urządzeń tj. pompy ciepła, pomp w obiegu ciepłowniczym i stacji redukcyjnej</w:t>
      </w:r>
      <w:r w:rsidRPr="00D60FD4">
        <w:rPr>
          <w:rFonts w:asciiTheme="minorHAnsi" w:eastAsia="Times New Roman" w:hAnsiTheme="minorHAnsi" w:cstheme="minorHAnsi"/>
          <w:sz w:val="20"/>
          <w:szCs w:val="20"/>
          <w:lang w:eastAsia="pl-PL"/>
        </w:rPr>
        <w:t xml:space="preserve"> oraz oświadczenie w zakresie potwierdzającym spełnienie warunku, o którym mowa w pkt. 11.1.4.</w:t>
      </w:r>
      <w:r w:rsidR="000D233F" w:rsidRPr="00D60FD4">
        <w:rPr>
          <w:rFonts w:asciiTheme="minorHAnsi" w:eastAsia="Times New Roman" w:hAnsiTheme="minorHAnsi" w:cstheme="minorHAnsi"/>
          <w:sz w:val="20"/>
          <w:szCs w:val="20"/>
          <w:lang w:eastAsia="pl-PL"/>
        </w:rPr>
        <w:t>3</w:t>
      </w:r>
      <w:r w:rsidRPr="00D60FD4">
        <w:rPr>
          <w:rFonts w:asciiTheme="minorHAnsi" w:eastAsia="Times New Roman" w:hAnsiTheme="minorHAnsi" w:cstheme="minorHAnsi"/>
          <w:sz w:val="20"/>
          <w:szCs w:val="20"/>
          <w:lang w:eastAsia="pl-PL"/>
        </w:rPr>
        <w:t xml:space="preserve"> SWZ;</w:t>
      </w:r>
    </w:p>
    <w:p w14:paraId="1E32C2D2" w14:textId="25D0FEB7" w:rsidR="0052301E" w:rsidRPr="00D60FD4" w:rsidRDefault="00FC701C">
      <w:pPr>
        <w:pStyle w:val="Akapitzlist"/>
        <w:numPr>
          <w:ilvl w:val="5"/>
          <w:numId w:val="16"/>
        </w:numPr>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magazynu części zamiennych Wykonawcy lub producenta kluczowych urządzeń </w:t>
      </w:r>
      <w:r w:rsidR="000D233F" w:rsidRPr="00D60FD4">
        <w:rPr>
          <w:rFonts w:asciiTheme="minorHAnsi" w:eastAsia="Times New Roman" w:hAnsiTheme="minorHAnsi" w:cstheme="minorHAnsi"/>
          <w:sz w:val="20"/>
          <w:szCs w:val="20"/>
          <w:lang w:eastAsia="pl-PL"/>
        </w:rPr>
        <w:t xml:space="preserve">tj. pompy ciepła, pomp w obiegu ciepłowniczym i stacji redukcyjnej, </w:t>
      </w:r>
      <w:r w:rsidRPr="00D60FD4">
        <w:rPr>
          <w:rFonts w:asciiTheme="minorHAnsi" w:eastAsia="Times New Roman" w:hAnsiTheme="minorHAnsi" w:cstheme="minorHAnsi"/>
          <w:sz w:val="20"/>
          <w:szCs w:val="20"/>
          <w:lang w:eastAsia="pl-PL"/>
        </w:rPr>
        <w:t>będących przedmiotem potencjalnej dostawy w okresie gwarancji i rękojmi</w:t>
      </w:r>
      <w:r w:rsidR="000D233F" w:rsidRPr="00D60FD4">
        <w:rPr>
          <w:rFonts w:asciiTheme="minorHAnsi" w:eastAsia="Times New Roman" w:hAnsiTheme="minorHAnsi" w:cstheme="minorHAnsi"/>
          <w:sz w:val="20"/>
          <w:szCs w:val="20"/>
          <w:lang w:eastAsia="pl-PL"/>
        </w:rPr>
        <w:t xml:space="preserve"> oraz oświadczenie w zakresie potwierdzającym spełnienie warunku , o którym mowa w pkt. 11.1.4.3 SWZ;</w:t>
      </w:r>
    </w:p>
    <w:p w14:paraId="5DC8880C" w14:textId="06DF0E48" w:rsidR="006D481F" w:rsidRPr="00D60FD4" w:rsidRDefault="006D481F" w:rsidP="00266749">
      <w:pPr>
        <w:pStyle w:val="Akapitzlist"/>
        <w:ind w:left="2736"/>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UWAGA: Zamawiający dokona weryfikacji spełniania warunku określonego w pkt. 11.1.4.3. na podstawie dokumentów określonych w pkt 12.4.1.2.2.1. i 12.4.1.2.2.2 oraz </w:t>
      </w:r>
      <w:r w:rsidR="00C350C3" w:rsidRPr="00D60FD4">
        <w:rPr>
          <w:rFonts w:asciiTheme="minorHAnsi" w:eastAsia="Times New Roman" w:hAnsiTheme="minorHAnsi" w:cstheme="minorHAnsi"/>
          <w:sz w:val="20"/>
          <w:szCs w:val="20"/>
          <w:lang w:eastAsia="pl-PL"/>
        </w:rPr>
        <w:t>aplikacji GoogleMaps bez uwzględnienia aktualnego natężenia ruchu.</w:t>
      </w:r>
    </w:p>
    <w:p w14:paraId="7F89E570" w14:textId="22526296" w:rsidR="00F34B32" w:rsidRPr="00D60FD4" w:rsidRDefault="00F34B32" w:rsidP="00266749">
      <w:pPr>
        <w:pStyle w:val="Akapitzlist"/>
        <w:numPr>
          <w:ilvl w:val="4"/>
          <w:numId w:val="16"/>
        </w:numPr>
        <w:shd w:val="clear" w:color="auto" w:fill="FFFFFF"/>
        <w:spacing w:after="0"/>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w:t>
      </w:r>
      <w:r w:rsidR="00A846C5" w:rsidRPr="00D60FD4">
        <w:rPr>
          <w:rFonts w:asciiTheme="minorHAnsi" w:eastAsia="Times New Roman" w:hAnsiTheme="minorHAnsi" w:cstheme="minorHAnsi"/>
          <w:sz w:val="20"/>
          <w:szCs w:val="20"/>
          <w:lang w:eastAsia="pl-PL"/>
        </w:rPr>
        <w:t>3</w:t>
      </w:r>
      <w:r w:rsidRPr="00D60FD4">
        <w:rPr>
          <w:rFonts w:asciiTheme="minorHAnsi" w:eastAsia="Times New Roman" w:hAnsiTheme="minorHAnsi" w:cstheme="minorHAnsi"/>
          <w:sz w:val="20"/>
          <w:szCs w:val="20"/>
          <w:lang w:eastAsia="pl-PL"/>
        </w:rPr>
        <w:t>. SWZ.</w:t>
      </w:r>
    </w:p>
    <w:p w14:paraId="03C8A586" w14:textId="77777777" w:rsidR="00A51324" w:rsidRPr="00D60FD4" w:rsidRDefault="00174472"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60FD4" w:rsidRDefault="00174472"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D60FD4">
        <w:rPr>
          <w:rFonts w:asciiTheme="minorHAnsi" w:eastAsia="Times New Roman" w:hAnsiTheme="minorHAnsi" w:cstheme="minorHAnsi"/>
          <w:color w:val="333333"/>
          <w:sz w:val="20"/>
          <w:szCs w:val="20"/>
          <w:lang w:eastAsia="pl-PL"/>
        </w:rPr>
        <w:t>Z</w:t>
      </w:r>
      <w:r w:rsidRPr="00D60FD4">
        <w:rPr>
          <w:rFonts w:asciiTheme="minorHAnsi" w:eastAsia="Times New Roman" w:hAnsiTheme="minorHAnsi" w:cstheme="minorHAnsi"/>
          <w:color w:val="333333"/>
          <w:sz w:val="20"/>
          <w:szCs w:val="20"/>
          <w:lang w:eastAsia="pl-PL"/>
        </w:rPr>
        <w:t xml:space="preserve">amawiający może w każdym czasie wezwać </w:t>
      </w:r>
      <w:r w:rsidR="0067112C"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 xml:space="preserve">ykonawcę lub </w:t>
      </w:r>
      <w:r w:rsidR="0067112C" w:rsidRPr="00D60FD4">
        <w:rPr>
          <w:rFonts w:asciiTheme="minorHAnsi" w:eastAsia="Times New Roman" w:hAnsiTheme="minorHAnsi" w:cstheme="minorHAnsi"/>
          <w:color w:val="333333"/>
          <w:sz w:val="20"/>
          <w:szCs w:val="20"/>
          <w:lang w:eastAsia="pl-PL"/>
        </w:rPr>
        <w:t>W</w:t>
      </w:r>
      <w:r w:rsidRPr="00D60FD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4D9CCD96" w:rsidR="00B57944" w:rsidRPr="00D60FD4" w:rsidRDefault="00B57944"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D60FD4">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D60FD4">
        <w:rPr>
          <w:rFonts w:asciiTheme="minorHAnsi" w:hAnsiTheme="minorHAnsi" w:cstheme="minorHAnsi"/>
          <w:sz w:val="20"/>
          <w:szCs w:val="20"/>
        </w:rPr>
        <w:t xml:space="preserve"> (tj. Dz. U. z 2021r., poz. </w:t>
      </w:r>
      <w:r w:rsidR="00D87498" w:rsidRPr="00D60FD4">
        <w:rPr>
          <w:rFonts w:asciiTheme="minorHAnsi" w:hAnsiTheme="minorHAnsi" w:cstheme="minorHAnsi"/>
          <w:sz w:val="20"/>
          <w:szCs w:val="20"/>
        </w:rPr>
        <w:t>2070</w:t>
      </w:r>
      <w:r w:rsidR="0078221E" w:rsidRPr="00D60FD4">
        <w:rPr>
          <w:rFonts w:asciiTheme="minorHAnsi" w:hAnsiTheme="minorHAnsi" w:cstheme="minorHAnsi"/>
          <w:sz w:val="20"/>
          <w:szCs w:val="20"/>
        </w:rPr>
        <w:t>)</w:t>
      </w:r>
      <w:r w:rsidRPr="00D60FD4">
        <w:rPr>
          <w:rFonts w:asciiTheme="minorHAnsi" w:hAnsiTheme="minorHAnsi" w:cstheme="minorHAnsi"/>
          <w:sz w:val="20"/>
          <w:szCs w:val="20"/>
        </w:rPr>
        <w:t>, o ile Wykonawca wskazał w oświadczeniu, o którym mowa w art. 125 ust. 1 PZP, dane umożliwiające dostęp do tych środków.</w:t>
      </w:r>
    </w:p>
    <w:p w14:paraId="202DF44C" w14:textId="0F5B3F62" w:rsidR="00846871" w:rsidRPr="00D60FD4" w:rsidRDefault="00846871"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D60FD4">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D60FD4"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60FD4" w:rsidRDefault="00784B61" w:rsidP="003D3925">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b/>
          <w:sz w:val="20"/>
          <w:szCs w:val="20"/>
          <w:lang w:eastAsia="ar-SA"/>
        </w:rPr>
        <w:t>PRZEDMIOTOWE ŚRODKI DOWODOWE:</w:t>
      </w:r>
    </w:p>
    <w:p w14:paraId="3D0052DB" w14:textId="5E38AC64" w:rsidR="00784B61" w:rsidRPr="00D60FD4" w:rsidRDefault="00784B61" w:rsidP="003D3925">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color w:val="333333"/>
          <w:sz w:val="20"/>
          <w:szCs w:val="20"/>
          <w:lang w:eastAsia="pl-PL"/>
        </w:rPr>
        <w:t xml:space="preserve"> W postępowaniu o udzielenie zamówienia Zamawiający żąda przedmiotowych środków dowodowych na potwierdzenie, że oferowane roboty budowlane spełniają określone przez Zamawiającego wymagania, cechy lub kryteria</w:t>
      </w:r>
      <w:r w:rsidR="001C52BC" w:rsidRPr="00D60FD4">
        <w:rPr>
          <w:rFonts w:asciiTheme="minorHAnsi" w:eastAsia="Times New Roman" w:hAnsiTheme="minorHAnsi" w:cstheme="minorHAnsi"/>
          <w:color w:val="333333"/>
          <w:sz w:val="20"/>
          <w:szCs w:val="20"/>
          <w:lang w:eastAsia="pl-PL"/>
        </w:rPr>
        <w:t xml:space="preserve"> </w:t>
      </w:r>
      <w:r w:rsidR="001C52BC" w:rsidRPr="00D60FD4">
        <w:rPr>
          <w:rFonts w:asciiTheme="minorHAnsi" w:eastAsia="Times New Roman" w:hAnsiTheme="minorHAnsi" w:cstheme="minorHAnsi"/>
          <w:sz w:val="20"/>
          <w:szCs w:val="20"/>
          <w:lang w:eastAsia="pl-PL"/>
        </w:rPr>
        <w:t>w następującym zakresie</w:t>
      </w:r>
      <w:r w:rsidR="003B3863" w:rsidRPr="00D60FD4">
        <w:rPr>
          <w:rFonts w:asciiTheme="minorHAnsi" w:eastAsia="Times New Roman" w:hAnsiTheme="minorHAnsi" w:cstheme="minorHAnsi"/>
          <w:color w:val="333333"/>
          <w:sz w:val="20"/>
          <w:szCs w:val="20"/>
          <w:lang w:eastAsia="pl-PL"/>
        </w:rPr>
        <w:t>:</w:t>
      </w:r>
    </w:p>
    <w:p w14:paraId="2DA0114B" w14:textId="32A62800" w:rsidR="00676E5C" w:rsidRPr="00D60FD4" w:rsidRDefault="00676E5C" w:rsidP="00676E5C">
      <w:pPr>
        <w:pStyle w:val="Akapitzlist"/>
        <w:numPr>
          <w:ilvl w:val="2"/>
          <w:numId w:val="16"/>
        </w:numPr>
        <w:shd w:val="clear" w:color="auto" w:fill="FFFFFF"/>
        <w:suppressAutoHyphens/>
        <w:spacing w:after="0"/>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Ogólny opis zastosowanej technologii i zasady działania instalacji</w:t>
      </w:r>
      <w:r w:rsidR="004D0DF8" w:rsidRPr="00D60FD4">
        <w:rPr>
          <w:rFonts w:asciiTheme="minorHAnsi" w:eastAsia="Times New Roman" w:hAnsiTheme="minorHAnsi" w:cstheme="minorHAnsi"/>
          <w:color w:val="333333"/>
          <w:sz w:val="20"/>
          <w:szCs w:val="20"/>
          <w:lang w:eastAsia="pl-PL"/>
        </w:rPr>
        <w:t>, wraz z</w:t>
      </w:r>
      <w:r w:rsidR="00182077" w:rsidRPr="00D60FD4">
        <w:rPr>
          <w:rFonts w:asciiTheme="minorHAnsi" w:eastAsia="Times New Roman" w:hAnsiTheme="minorHAnsi" w:cstheme="minorHAnsi"/>
          <w:color w:val="333333"/>
          <w:sz w:val="20"/>
          <w:szCs w:val="20"/>
          <w:lang w:eastAsia="pl-PL"/>
        </w:rPr>
        <w:t xml:space="preserve"> przyjętymi rozwiązaniami technicznymi, technologicznymi, konstrukcyjnymi, materiałowymi,</w:t>
      </w:r>
      <w:r w:rsidR="004D0DF8" w:rsidRPr="00D60FD4">
        <w:rPr>
          <w:rFonts w:asciiTheme="minorHAnsi" w:eastAsia="Times New Roman" w:hAnsiTheme="minorHAnsi" w:cstheme="minorHAnsi"/>
          <w:color w:val="333333"/>
          <w:sz w:val="20"/>
          <w:szCs w:val="20"/>
          <w:lang w:eastAsia="pl-PL"/>
        </w:rPr>
        <w:t xml:space="preserve"> schematami instalacji z parametrami projektowymi </w:t>
      </w:r>
      <w:r w:rsidRPr="00D60FD4">
        <w:rPr>
          <w:rFonts w:asciiTheme="minorHAnsi" w:eastAsia="Times New Roman" w:hAnsiTheme="minorHAnsi" w:cstheme="minorHAnsi"/>
          <w:color w:val="333333"/>
          <w:sz w:val="20"/>
          <w:szCs w:val="20"/>
          <w:lang w:eastAsia="pl-PL"/>
        </w:rPr>
        <w:t>na potwierdzenie zgodności z wymaganiami z PFU;</w:t>
      </w:r>
    </w:p>
    <w:p w14:paraId="70C42330" w14:textId="4BD917DA" w:rsidR="00676E5C" w:rsidRPr="00D60FD4" w:rsidRDefault="00676E5C" w:rsidP="00676E5C">
      <w:pPr>
        <w:pStyle w:val="Akapitzlist"/>
        <w:numPr>
          <w:ilvl w:val="2"/>
          <w:numId w:val="16"/>
        </w:numPr>
        <w:shd w:val="clear" w:color="auto" w:fill="FFFFFF"/>
        <w:suppressAutoHyphens/>
        <w:spacing w:after="0"/>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Opis planowanych do zastosowania </w:t>
      </w:r>
      <w:r w:rsidR="00182077" w:rsidRPr="00D60FD4">
        <w:rPr>
          <w:rFonts w:asciiTheme="minorHAnsi" w:eastAsia="Times New Roman" w:hAnsiTheme="minorHAnsi" w:cstheme="minorHAnsi"/>
          <w:color w:val="333333"/>
          <w:sz w:val="20"/>
          <w:szCs w:val="20"/>
          <w:lang w:eastAsia="pl-PL"/>
        </w:rPr>
        <w:t xml:space="preserve">urządzeń, </w:t>
      </w:r>
      <w:r w:rsidRPr="00D60FD4">
        <w:rPr>
          <w:rFonts w:asciiTheme="minorHAnsi" w:eastAsia="Times New Roman" w:hAnsiTheme="minorHAnsi" w:cstheme="minorHAnsi"/>
          <w:color w:val="333333"/>
          <w:sz w:val="20"/>
          <w:szCs w:val="20"/>
          <w:lang w:eastAsia="pl-PL"/>
        </w:rPr>
        <w:t>materiałów i rozwiązań dla głównych urządzeń technologicznych (</w:t>
      </w:r>
      <w:r w:rsidR="00182077" w:rsidRPr="00D60FD4">
        <w:rPr>
          <w:rFonts w:asciiTheme="minorHAnsi" w:eastAsia="Times New Roman" w:hAnsiTheme="minorHAnsi" w:cstheme="minorHAnsi"/>
          <w:color w:val="333333"/>
          <w:sz w:val="20"/>
          <w:szCs w:val="20"/>
          <w:lang w:eastAsia="pl-PL"/>
        </w:rPr>
        <w:t xml:space="preserve"> dla: absorpcyjnej </w:t>
      </w:r>
      <w:r w:rsidRPr="00D60FD4">
        <w:rPr>
          <w:rFonts w:asciiTheme="minorHAnsi" w:eastAsia="Times New Roman" w:hAnsiTheme="minorHAnsi" w:cstheme="minorHAnsi"/>
          <w:color w:val="333333"/>
          <w:sz w:val="20"/>
          <w:szCs w:val="20"/>
          <w:lang w:eastAsia="pl-PL"/>
        </w:rPr>
        <w:t>pomp</w:t>
      </w:r>
      <w:r w:rsidR="00182077" w:rsidRPr="00D60FD4">
        <w:rPr>
          <w:rFonts w:asciiTheme="minorHAnsi" w:eastAsia="Times New Roman" w:hAnsiTheme="minorHAnsi" w:cstheme="minorHAnsi"/>
          <w:color w:val="333333"/>
          <w:sz w:val="20"/>
          <w:szCs w:val="20"/>
          <w:lang w:eastAsia="pl-PL"/>
        </w:rPr>
        <w:t>y</w:t>
      </w:r>
      <w:r w:rsidR="004D0DF8" w:rsidRPr="00D60FD4">
        <w:rPr>
          <w:rFonts w:asciiTheme="minorHAnsi" w:eastAsia="Times New Roman" w:hAnsiTheme="minorHAnsi" w:cstheme="minorHAnsi"/>
          <w:color w:val="333333"/>
          <w:sz w:val="20"/>
          <w:szCs w:val="20"/>
          <w:lang w:eastAsia="pl-PL"/>
        </w:rPr>
        <w:t xml:space="preserve"> </w:t>
      </w:r>
      <w:r w:rsidR="00182077" w:rsidRPr="00D60FD4">
        <w:rPr>
          <w:rFonts w:asciiTheme="minorHAnsi" w:eastAsia="Times New Roman" w:hAnsiTheme="minorHAnsi" w:cstheme="minorHAnsi"/>
          <w:color w:val="333333"/>
          <w:sz w:val="20"/>
          <w:szCs w:val="20"/>
          <w:lang w:eastAsia="pl-PL"/>
        </w:rPr>
        <w:t>ciepła</w:t>
      </w:r>
      <w:r w:rsidR="004D0DF8" w:rsidRPr="00D60FD4">
        <w:rPr>
          <w:rFonts w:asciiTheme="minorHAnsi" w:eastAsia="Times New Roman" w:hAnsiTheme="minorHAnsi" w:cstheme="minorHAnsi"/>
          <w:color w:val="333333"/>
          <w:sz w:val="20"/>
          <w:szCs w:val="20"/>
          <w:lang w:eastAsia="pl-PL"/>
        </w:rPr>
        <w:t>, pomp obiegow</w:t>
      </w:r>
      <w:r w:rsidR="00182077" w:rsidRPr="00D60FD4">
        <w:rPr>
          <w:rFonts w:asciiTheme="minorHAnsi" w:eastAsia="Times New Roman" w:hAnsiTheme="minorHAnsi" w:cstheme="minorHAnsi"/>
          <w:color w:val="333333"/>
          <w:sz w:val="20"/>
          <w:szCs w:val="20"/>
          <w:lang w:eastAsia="pl-PL"/>
        </w:rPr>
        <w:t>ych w systemie ciepłowniczym</w:t>
      </w:r>
      <w:r w:rsidR="004D0DF8" w:rsidRPr="00D60FD4">
        <w:rPr>
          <w:rFonts w:asciiTheme="minorHAnsi" w:eastAsia="Times New Roman" w:hAnsiTheme="minorHAnsi" w:cstheme="minorHAnsi"/>
          <w:color w:val="333333"/>
          <w:sz w:val="20"/>
          <w:szCs w:val="20"/>
          <w:lang w:eastAsia="pl-PL"/>
        </w:rPr>
        <w:t>, stacj</w:t>
      </w:r>
      <w:r w:rsidR="00182077" w:rsidRPr="00D60FD4">
        <w:rPr>
          <w:rFonts w:asciiTheme="minorHAnsi" w:eastAsia="Times New Roman" w:hAnsiTheme="minorHAnsi" w:cstheme="minorHAnsi"/>
          <w:color w:val="333333"/>
          <w:sz w:val="20"/>
          <w:szCs w:val="20"/>
          <w:lang w:eastAsia="pl-PL"/>
        </w:rPr>
        <w:t>i</w:t>
      </w:r>
      <w:r w:rsidR="004D0DF8" w:rsidRPr="00D60FD4">
        <w:rPr>
          <w:rFonts w:asciiTheme="minorHAnsi" w:eastAsia="Times New Roman" w:hAnsiTheme="minorHAnsi" w:cstheme="minorHAnsi"/>
          <w:color w:val="333333"/>
          <w:sz w:val="20"/>
          <w:szCs w:val="20"/>
          <w:lang w:eastAsia="pl-PL"/>
        </w:rPr>
        <w:t xml:space="preserve"> redukcyjn</w:t>
      </w:r>
      <w:r w:rsidR="00182077" w:rsidRPr="00D60FD4">
        <w:rPr>
          <w:rFonts w:asciiTheme="minorHAnsi" w:eastAsia="Times New Roman" w:hAnsiTheme="minorHAnsi" w:cstheme="minorHAnsi"/>
          <w:color w:val="333333"/>
          <w:sz w:val="20"/>
          <w:szCs w:val="20"/>
          <w:lang w:eastAsia="pl-PL"/>
        </w:rPr>
        <w:t>ej</w:t>
      </w:r>
      <w:r w:rsidRPr="00D60FD4">
        <w:rPr>
          <w:rFonts w:asciiTheme="minorHAnsi" w:eastAsia="Times New Roman" w:hAnsiTheme="minorHAnsi" w:cstheme="minorHAnsi"/>
          <w:color w:val="333333"/>
          <w:sz w:val="20"/>
          <w:szCs w:val="20"/>
          <w:lang w:eastAsia="pl-PL"/>
        </w:rPr>
        <w:t xml:space="preserve">) </w:t>
      </w:r>
      <w:r w:rsidR="00182077" w:rsidRPr="00D60FD4">
        <w:rPr>
          <w:rFonts w:asciiTheme="minorHAnsi" w:eastAsia="Times New Roman" w:hAnsiTheme="minorHAnsi" w:cstheme="minorHAnsi"/>
          <w:color w:val="333333"/>
          <w:sz w:val="20"/>
          <w:szCs w:val="20"/>
          <w:lang w:eastAsia="pl-PL"/>
        </w:rPr>
        <w:t xml:space="preserve">z podaniem nr oznaczenia na rysunkach, podstawowych maksymalnych wymiarów: długość, szerokość, wysokość, średnica, itp., producenta, typ urządzenia, </w:t>
      </w:r>
      <w:r w:rsidRPr="00D60FD4">
        <w:rPr>
          <w:rFonts w:asciiTheme="minorHAnsi" w:eastAsia="Times New Roman" w:hAnsiTheme="minorHAnsi" w:cstheme="minorHAnsi"/>
          <w:color w:val="333333"/>
          <w:sz w:val="20"/>
          <w:szCs w:val="20"/>
          <w:lang w:eastAsia="pl-PL"/>
        </w:rPr>
        <w:t xml:space="preserve">na potwierdzenie zgodności </w:t>
      </w:r>
      <w:r w:rsidR="00182077" w:rsidRPr="00D60FD4">
        <w:rPr>
          <w:rFonts w:asciiTheme="minorHAnsi" w:eastAsia="Times New Roman" w:hAnsiTheme="minorHAnsi" w:cstheme="minorHAnsi"/>
          <w:color w:val="333333"/>
          <w:sz w:val="20"/>
          <w:szCs w:val="20"/>
          <w:lang w:eastAsia="pl-PL"/>
        </w:rPr>
        <w:t>z </w:t>
      </w:r>
      <w:r w:rsidRPr="00D60FD4">
        <w:rPr>
          <w:rFonts w:asciiTheme="minorHAnsi" w:eastAsia="Times New Roman" w:hAnsiTheme="minorHAnsi" w:cstheme="minorHAnsi"/>
          <w:color w:val="333333"/>
          <w:sz w:val="20"/>
          <w:szCs w:val="20"/>
          <w:lang w:eastAsia="pl-PL"/>
        </w:rPr>
        <w:t>wymaganiami z PFU;</w:t>
      </w:r>
    </w:p>
    <w:p w14:paraId="3A90AC6D" w14:textId="57838486" w:rsidR="00BA5244" w:rsidRPr="00D60FD4" w:rsidRDefault="00676E5C" w:rsidP="00330599">
      <w:pPr>
        <w:pStyle w:val="Akapitzlist"/>
        <w:numPr>
          <w:ilvl w:val="2"/>
          <w:numId w:val="16"/>
        </w:numPr>
        <w:shd w:val="clear" w:color="auto" w:fill="FFFFFF"/>
        <w:suppressAutoHyphens/>
        <w:spacing w:after="0"/>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Schemat ideowy instalacji dla parametrów projektowych wraz z całościowym bilansem instalacji uwzględniającym zużycie mediów (woda,</w:t>
      </w:r>
      <w:r w:rsidR="004D0DF8" w:rsidRPr="00D60FD4">
        <w:rPr>
          <w:rFonts w:asciiTheme="minorHAnsi" w:eastAsia="Times New Roman" w:hAnsiTheme="minorHAnsi" w:cstheme="minorHAnsi"/>
          <w:color w:val="333333"/>
          <w:sz w:val="20"/>
          <w:szCs w:val="20"/>
          <w:lang w:eastAsia="pl-PL"/>
        </w:rPr>
        <w:t xml:space="preserve"> para,</w:t>
      </w:r>
      <w:r w:rsidRPr="00D60FD4">
        <w:rPr>
          <w:rFonts w:asciiTheme="minorHAnsi" w:eastAsia="Times New Roman" w:hAnsiTheme="minorHAnsi" w:cstheme="minorHAnsi"/>
          <w:color w:val="333333"/>
          <w:sz w:val="20"/>
          <w:szCs w:val="20"/>
          <w:lang w:eastAsia="pl-PL"/>
        </w:rPr>
        <w:t xml:space="preserve"> sprężone powietrze</w:t>
      </w:r>
      <w:r w:rsidR="004D0DF8" w:rsidRPr="00D60FD4">
        <w:rPr>
          <w:rFonts w:asciiTheme="minorHAnsi" w:eastAsia="Times New Roman" w:hAnsiTheme="minorHAnsi" w:cstheme="minorHAnsi"/>
          <w:color w:val="333333"/>
          <w:sz w:val="20"/>
          <w:szCs w:val="20"/>
          <w:lang w:eastAsia="pl-PL"/>
        </w:rPr>
        <w:t>, energia elektryczna</w:t>
      </w:r>
      <w:r w:rsidRPr="00D60FD4">
        <w:rPr>
          <w:rFonts w:asciiTheme="minorHAnsi" w:eastAsia="Times New Roman" w:hAnsiTheme="minorHAnsi" w:cstheme="minorHAnsi"/>
          <w:color w:val="333333"/>
          <w:sz w:val="20"/>
          <w:szCs w:val="20"/>
          <w:lang w:eastAsia="pl-PL"/>
        </w:rPr>
        <w:t>), wykorzystanie dodatkowych substancji chemicznych, produkcję ścieków</w:t>
      </w:r>
      <w:r w:rsidR="004D0DF8" w:rsidRPr="00D60FD4">
        <w:rPr>
          <w:rFonts w:asciiTheme="minorHAnsi" w:eastAsia="Times New Roman" w:hAnsiTheme="minorHAnsi" w:cstheme="minorHAnsi"/>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 xml:space="preserve">na potwierdzenie zgodności </w:t>
      </w:r>
      <w:r w:rsidR="00613118" w:rsidRPr="00D60FD4">
        <w:rPr>
          <w:rFonts w:asciiTheme="minorHAnsi" w:eastAsia="Times New Roman" w:hAnsiTheme="minorHAnsi" w:cstheme="minorHAnsi"/>
          <w:color w:val="333333"/>
          <w:sz w:val="20"/>
          <w:szCs w:val="20"/>
          <w:lang w:eastAsia="pl-PL"/>
        </w:rPr>
        <w:t>z </w:t>
      </w:r>
      <w:r w:rsidRPr="00D60FD4">
        <w:rPr>
          <w:rFonts w:asciiTheme="minorHAnsi" w:eastAsia="Times New Roman" w:hAnsiTheme="minorHAnsi" w:cstheme="minorHAnsi"/>
          <w:color w:val="333333"/>
          <w:sz w:val="20"/>
          <w:szCs w:val="20"/>
          <w:lang w:eastAsia="pl-PL"/>
        </w:rPr>
        <w:t>wymaganiami z PFU</w:t>
      </w:r>
      <w:r w:rsidR="004D0DF8" w:rsidRPr="00D60FD4">
        <w:rPr>
          <w:rFonts w:asciiTheme="minorHAnsi" w:eastAsia="Times New Roman" w:hAnsiTheme="minorHAnsi" w:cstheme="minorHAnsi"/>
          <w:color w:val="333333"/>
          <w:sz w:val="20"/>
          <w:szCs w:val="20"/>
          <w:lang w:eastAsia="pl-PL"/>
        </w:rPr>
        <w:t>.</w:t>
      </w:r>
    </w:p>
    <w:p w14:paraId="75C3F2E7" w14:textId="1B1D8F09" w:rsidR="00613118" w:rsidRPr="00D60FD4" w:rsidRDefault="00613118">
      <w:pPr>
        <w:pStyle w:val="Akapitzlist"/>
        <w:numPr>
          <w:ilvl w:val="2"/>
          <w:numId w:val="16"/>
        </w:numPr>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oświadczenia producentów lub dostawców urządzeń: absorpcyjnej pompy ciepła, pomp obiegowych systemu ciepłowniczego, stacji redukcyjnej o gotowości do realizacji dostaw</w:t>
      </w:r>
      <w:r w:rsidR="001B6735" w:rsidRPr="00D60FD4">
        <w:rPr>
          <w:rFonts w:asciiTheme="minorHAnsi" w:eastAsia="Times New Roman" w:hAnsiTheme="minorHAnsi" w:cstheme="minorHAnsi"/>
          <w:color w:val="333333"/>
          <w:sz w:val="20"/>
          <w:szCs w:val="20"/>
          <w:lang w:eastAsia="pl-PL"/>
        </w:rPr>
        <w:t>,</w:t>
      </w:r>
      <w:r w:rsidR="00C350C3" w:rsidRPr="00D60FD4">
        <w:rPr>
          <w:rFonts w:asciiTheme="minorHAnsi" w:eastAsia="Times New Roman" w:hAnsiTheme="minorHAnsi" w:cstheme="minorHAnsi"/>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 xml:space="preserve">potwierdzające zgodność z wymaganiami </w:t>
      </w:r>
      <w:r w:rsidR="005319C7" w:rsidRPr="00D60FD4">
        <w:rPr>
          <w:rFonts w:asciiTheme="minorHAnsi" w:eastAsia="Times New Roman" w:hAnsiTheme="minorHAnsi" w:cstheme="minorHAnsi"/>
          <w:color w:val="333333"/>
          <w:sz w:val="20"/>
          <w:szCs w:val="20"/>
          <w:lang w:eastAsia="pl-PL"/>
        </w:rPr>
        <w:t>SWZ.</w:t>
      </w:r>
      <w:r w:rsidR="001B6735" w:rsidRPr="00D60FD4">
        <w:rPr>
          <w:rFonts w:asciiTheme="minorHAnsi" w:eastAsia="Times New Roman" w:hAnsiTheme="minorHAnsi" w:cstheme="minorHAnsi"/>
          <w:color w:val="333333"/>
          <w:sz w:val="20"/>
          <w:szCs w:val="20"/>
          <w:lang w:eastAsia="pl-PL"/>
        </w:rPr>
        <w:t xml:space="preserve"> </w:t>
      </w:r>
    </w:p>
    <w:p w14:paraId="32B3AE5E" w14:textId="506B55CC" w:rsidR="009C5FCC" w:rsidRPr="00D60FD4" w:rsidRDefault="009C5FCC" w:rsidP="00266749">
      <w:pPr>
        <w:pStyle w:val="Akapitzlist"/>
        <w:numPr>
          <w:ilvl w:val="2"/>
          <w:numId w:val="16"/>
        </w:numPr>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Wypełniony i podpisany </w:t>
      </w:r>
      <w:r w:rsidRPr="00D60FD4">
        <w:rPr>
          <w:rFonts w:asciiTheme="minorHAnsi" w:eastAsia="Times New Roman" w:hAnsiTheme="minorHAnsi" w:cstheme="minorHAnsi"/>
          <w:b/>
          <w:bCs/>
          <w:color w:val="333333"/>
          <w:sz w:val="20"/>
          <w:szCs w:val="20"/>
          <w:lang w:eastAsia="pl-PL"/>
        </w:rPr>
        <w:t>załącznik nr 7</w:t>
      </w:r>
      <w:r w:rsidRPr="00D60FD4">
        <w:rPr>
          <w:rFonts w:asciiTheme="minorHAnsi" w:eastAsia="Times New Roman" w:hAnsiTheme="minorHAnsi" w:cstheme="minorHAnsi"/>
          <w:color w:val="333333"/>
          <w:sz w:val="20"/>
          <w:szCs w:val="20"/>
          <w:lang w:eastAsia="pl-PL"/>
        </w:rPr>
        <w:t xml:space="preserve"> do SWZ- </w:t>
      </w:r>
      <w:r w:rsidR="000B0D84" w:rsidRPr="00D60FD4">
        <w:rPr>
          <w:rFonts w:asciiTheme="minorHAnsi" w:eastAsia="Times New Roman" w:hAnsiTheme="minorHAnsi" w:cstheme="minorHAnsi"/>
          <w:color w:val="333333"/>
          <w:sz w:val="20"/>
          <w:szCs w:val="20"/>
          <w:lang w:eastAsia="pl-PL"/>
        </w:rPr>
        <w:t>Gabaryty pompy ciepła potwierdzające zgodność z wymogami PFU.</w:t>
      </w:r>
    </w:p>
    <w:p w14:paraId="1A5163FC" w14:textId="2EB14B68" w:rsidR="006F154E" w:rsidRPr="00D60FD4" w:rsidRDefault="00784B61" w:rsidP="00676E5C">
      <w:pPr>
        <w:pStyle w:val="Akapitzlist"/>
        <w:numPr>
          <w:ilvl w:val="1"/>
          <w:numId w:val="16"/>
        </w:numPr>
        <w:shd w:val="clear" w:color="auto" w:fill="FFFFFF"/>
        <w:suppressAutoHyphens/>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0B342513" w:rsidR="00C000FB" w:rsidRPr="00D60FD4" w:rsidRDefault="003B3863"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D60FD4">
        <w:rPr>
          <w:rFonts w:asciiTheme="minorHAnsi" w:hAnsiTheme="minorHAnsi" w:cstheme="minorHAnsi"/>
          <w:color w:val="333333"/>
          <w:sz w:val="20"/>
          <w:szCs w:val="20"/>
          <w:shd w:val="clear" w:color="auto" w:fill="FFFFFF"/>
        </w:rPr>
        <w:t xml:space="preserve">W przypadku, gdy Wykonawca z przyczyn od niego niezależnych nie może uzyskać określonej przez Zamawiającego etykiety lub równoważnej etykiety, Zamawiający, w terminie, </w:t>
      </w:r>
      <w:r w:rsidR="00111B81" w:rsidRPr="00D60FD4">
        <w:rPr>
          <w:rFonts w:asciiTheme="minorHAnsi" w:hAnsiTheme="minorHAnsi" w:cstheme="minorHAnsi"/>
          <w:sz w:val="20"/>
          <w:szCs w:val="20"/>
          <w:shd w:val="clear" w:color="auto" w:fill="FFFFFF"/>
        </w:rPr>
        <w:t>o którym omowa w pkt. 20.1 SWZ</w:t>
      </w:r>
      <w:r w:rsidR="00111B81" w:rsidRPr="00D60FD4">
        <w:rPr>
          <w:rFonts w:asciiTheme="minorHAnsi" w:hAnsiTheme="minorHAnsi" w:cstheme="minorHAnsi"/>
          <w:color w:val="333333"/>
          <w:sz w:val="20"/>
          <w:szCs w:val="20"/>
          <w:shd w:val="clear" w:color="auto" w:fill="FFFFFF"/>
        </w:rPr>
        <w:t xml:space="preserve">, </w:t>
      </w:r>
      <w:r w:rsidRPr="00D60FD4">
        <w:rPr>
          <w:rFonts w:asciiTheme="minorHAnsi" w:hAnsiTheme="minorHAnsi" w:cstheme="minorHAnsi"/>
          <w:color w:val="333333"/>
          <w:sz w:val="20"/>
          <w:szCs w:val="20"/>
          <w:shd w:val="clear" w:color="auto" w:fill="FFFFFF"/>
        </w:rPr>
        <w:t>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D60FD4" w:rsidRDefault="00C000FB"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D60FD4">
        <w:rPr>
          <w:rFonts w:asciiTheme="minorHAnsi" w:eastAsia="Times New Roman" w:hAnsiTheme="minorHAnsi" w:cstheme="minorHAnsi"/>
          <w:color w:val="333333"/>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97ED665" w14:textId="77777777" w:rsidR="00111B81" w:rsidRPr="00D60FD4" w:rsidRDefault="00111B81"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UWAGA: PRZEDMIOTOWE ŚRODKI DOWODOWE NALEŻY ZŁOŻYĆ WRAZ Z OFERTĄ.</w:t>
      </w:r>
    </w:p>
    <w:p w14:paraId="2D017C5B" w14:textId="02301187" w:rsidR="006F154E" w:rsidRPr="00D60FD4" w:rsidRDefault="00784B61"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Jeżeli Wykonawca nie złożył przedmiotowych środków dowodowych lub złożone przedmiotowe środki dowodowe są niekompletne, Zamawiający </w:t>
      </w:r>
      <w:r w:rsidR="00984DF7" w:rsidRPr="00D60FD4">
        <w:rPr>
          <w:rFonts w:asciiTheme="minorHAnsi" w:eastAsia="Times New Roman" w:hAnsiTheme="minorHAnsi" w:cstheme="minorHAnsi"/>
          <w:color w:val="333333"/>
          <w:sz w:val="20"/>
          <w:szCs w:val="20"/>
          <w:lang w:eastAsia="pl-PL"/>
        </w:rPr>
        <w:t xml:space="preserve">wezwie jednokrotnie </w:t>
      </w:r>
      <w:r w:rsidRPr="00D60FD4">
        <w:rPr>
          <w:rFonts w:asciiTheme="minorHAnsi" w:eastAsia="Times New Roman" w:hAnsiTheme="minorHAnsi" w:cstheme="minorHAnsi"/>
          <w:color w:val="333333"/>
          <w:sz w:val="20"/>
          <w:szCs w:val="20"/>
          <w:lang w:eastAsia="pl-PL"/>
        </w:rPr>
        <w:t>do ich złożenia lub uzupełnienia w wyznaczonym terminie.</w:t>
      </w:r>
    </w:p>
    <w:p w14:paraId="631BAD24" w14:textId="5CBBD5AF" w:rsidR="00784B61" w:rsidRPr="00D60FD4" w:rsidRDefault="00784B61" w:rsidP="003D3925">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Zamawiający może żądać od Wykonawców wyjaśnień dotyczących treści przedmiotowych środków dowodowych.</w:t>
      </w:r>
    </w:p>
    <w:p w14:paraId="0E121546" w14:textId="77777777" w:rsidR="00784B61" w:rsidRPr="00D60FD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D60FD4" w:rsidRDefault="00DE2F48" w:rsidP="003D3925">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60FD4">
        <w:rPr>
          <w:rFonts w:asciiTheme="minorHAnsi" w:hAnsiTheme="minorHAnsi" w:cstheme="minorHAnsi"/>
          <w:b/>
          <w:bCs/>
          <w:sz w:val="20"/>
          <w:szCs w:val="20"/>
          <w:shd w:val="clear" w:color="auto" w:fill="FFFFFF"/>
        </w:rPr>
        <w:t>ŚRODK</w:t>
      </w:r>
      <w:r w:rsidR="00DB73E1" w:rsidRPr="00D60FD4">
        <w:rPr>
          <w:rFonts w:asciiTheme="minorHAnsi" w:hAnsiTheme="minorHAnsi" w:cstheme="minorHAnsi"/>
          <w:b/>
          <w:bCs/>
          <w:sz w:val="20"/>
          <w:szCs w:val="20"/>
          <w:shd w:val="clear" w:color="auto" w:fill="FFFFFF"/>
        </w:rPr>
        <w:t>I</w:t>
      </w:r>
      <w:r w:rsidRPr="00D60FD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D60FD4">
        <w:rPr>
          <w:rFonts w:asciiTheme="minorHAnsi" w:hAnsiTheme="minorHAnsi" w:cstheme="minorHAnsi"/>
          <w:b/>
          <w:bCs/>
          <w:sz w:val="20"/>
          <w:szCs w:val="20"/>
          <w:shd w:val="clear" w:color="auto" w:fill="FFFFFF"/>
        </w:rPr>
        <w:br/>
      </w:r>
      <w:r w:rsidRPr="00D60FD4">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D60FD4">
        <w:rPr>
          <w:rFonts w:asciiTheme="minorHAnsi" w:hAnsiTheme="minorHAnsi" w:cstheme="minorHAnsi"/>
          <w:sz w:val="20"/>
          <w:szCs w:val="20"/>
          <w:shd w:val="clear" w:color="auto" w:fill="FFFFFF"/>
        </w:rPr>
        <w:t>:</w:t>
      </w:r>
    </w:p>
    <w:p w14:paraId="68515288" w14:textId="77777777" w:rsidR="003077AE" w:rsidRPr="00D60FD4" w:rsidRDefault="003077AE" w:rsidP="003D3925">
      <w:pPr>
        <w:pStyle w:val="Akapitzlist"/>
        <w:numPr>
          <w:ilvl w:val="0"/>
          <w:numId w:val="15"/>
        </w:numPr>
        <w:suppressAutoHyphens/>
        <w:spacing w:after="0"/>
        <w:jc w:val="both"/>
        <w:rPr>
          <w:rFonts w:asciiTheme="minorHAnsi" w:hAnsiTheme="minorHAnsi" w:cstheme="minorHAnsi"/>
          <w:vanish/>
          <w:color w:val="333333"/>
          <w:sz w:val="20"/>
          <w:szCs w:val="20"/>
        </w:rPr>
      </w:pPr>
    </w:p>
    <w:p w14:paraId="0A304FCC" w14:textId="77777777" w:rsidR="003077AE" w:rsidRPr="00D60FD4" w:rsidRDefault="003077AE" w:rsidP="003D3925">
      <w:pPr>
        <w:pStyle w:val="Akapitzlist"/>
        <w:numPr>
          <w:ilvl w:val="0"/>
          <w:numId w:val="15"/>
        </w:numPr>
        <w:suppressAutoHyphens/>
        <w:spacing w:after="0"/>
        <w:jc w:val="both"/>
        <w:rPr>
          <w:rFonts w:asciiTheme="minorHAnsi" w:hAnsiTheme="minorHAnsi" w:cstheme="minorHAnsi"/>
          <w:vanish/>
          <w:color w:val="333333"/>
          <w:sz w:val="20"/>
          <w:szCs w:val="20"/>
        </w:rPr>
      </w:pPr>
    </w:p>
    <w:p w14:paraId="7F9FB814" w14:textId="77777777" w:rsidR="003077AE" w:rsidRPr="00D60FD4" w:rsidRDefault="003077AE" w:rsidP="003D3925">
      <w:pPr>
        <w:pStyle w:val="Akapitzlist"/>
        <w:numPr>
          <w:ilvl w:val="0"/>
          <w:numId w:val="15"/>
        </w:numPr>
        <w:suppressAutoHyphens/>
        <w:spacing w:after="0"/>
        <w:jc w:val="both"/>
        <w:rPr>
          <w:rFonts w:asciiTheme="minorHAnsi" w:hAnsiTheme="minorHAnsi" w:cstheme="minorHAnsi"/>
          <w:vanish/>
          <w:color w:val="333333"/>
          <w:sz w:val="20"/>
          <w:szCs w:val="20"/>
        </w:rPr>
      </w:pPr>
    </w:p>
    <w:p w14:paraId="078230B1" w14:textId="7A71ED0B" w:rsidR="00F35553" w:rsidRPr="00D60FD4" w:rsidRDefault="00F35553" w:rsidP="003D3925">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bookmarkStart w:id="7" w:name="_Hlk62466356"/>
      <w:r w:rsidRPr="00D60FD4">
        <w:rPr>
          <w:rFonts w:asciiTheme="minorHAnsi" w:hAnsiTheme="minorHAnsi" w:cstheme="minorHAnsi"/>
          <w:color w:val="333333"/>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D60FD4" w:rsidRDefault="00F35553" w:rsidP="003D3925">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D60FD4" w:rsidRDefault="00880CD9" w:rsidP="003D3925">
      <w:pPr>
        <w:pStyle w:val="Tekstpodstawowy"/>
        <w:numPr>
          <w:ilvl w:val="1"/>
          <w:numId w:val="15"/>
        </w:numPr>
        <w:spacing w:after="0" w:line="276" w:lineRule="auto"/>
        <w:ind w:left="567" w:hanging="567"/>
        <w:contextualSpacing/>
        <w:jc w:val="both"/>
        <w:rPr>
          <w:rFonts w:asciiTheme="minorHAnsi" w:eastAsia="Calibri" w:hAnsiTheme="minorHAnsi" w:cstheme="minorHAnsi"/>
          <w:sz w:val="20"/>
          <w:szCs w:val="20"/>
          <w:lang w:eastAsia="en-US"/>
        </w:rPr>
      </w:pPr>
      <w:bookmarkStart w:id="8" w:name="_Hlk61954558"/>
      <w:r w:rsidRPr="00D60FD4">
        <w:rPr>
          <w:rFonts w:asciiTheme="minorHAnsi" w:eastAsia="Calibri" w:hAnsiTheme="minorHAnsi" w:cstheme="minorHAnsi"/>
          <w:sz w:val="20"/>
          <w:szCs w:val="20"/>
          <w:lang w:eastAsia="en-US"/>
        </w:rPr>
        <w:t xml:space="preserve">Forma dokumentów: </w:t>
      </w:r>
    </w:p>
    <w:p w14:paraId="35FA8BB1" w14:textId="77777777" w:rsidR="00880CD9" w:rsidRPr="00D60FD4" w:rsidRDefault="00880CD9" w:rsidP="003D3925">
      <w:pPr>
        <w:pStyle w:val="Akapitzlist"/>
        <w:numPr>
          <w:ilvl w:val="2"/>
          <w:numId w:val="15"/>
        </w:numPr>
        <w:ind w:left="993" w:hanging="851"/>
        <w:rPr>
          <w:rFonts w:asciiTheme="minorHAnsi" w:hAnsiTheme="minorHAnsi" w:cstheme="minorHAnsi"/>
          <w:sz w:val="20"/>
          <w:szCs w:val="20"/>
        </w:rPr>
      </w:pPr>
      <w:r w:rsidRPr="00D60FD4">
        <w:rPr>
          <w:rFonts w:asciiTheme="minorHAnsi" w:hAnsiTheme="minorHAnsi" w:cstheme="minorHAnsi"/>
          <w:sz w:val="20"/>
          <w:szCs w:val="20"/>
        </w:rPr>
        <w:t>Dokumenty, o których mowa w pkt 12.1 SWZ, Wykonawca składa wraz z ofertą:</w:t>
      </w:r>
    </w:p>
    <w:p w14:paraId="67CDDBB1" w14:textId="77777777" w:rsidR="00880CD9" w:rsidRPr="00D60FD4" w:rsidRDefault="00880CD9" w:rsidP="003D3925">
      <w:pPr>
        <w:pStyle w:val="Akapitzlist"/>
        <w:numPr>
          <w:ilvl w:val="3"/>
          <w:numId w:val="15"/>
        </w:numPr>
        <w:ind w:left="1276" w:hanging="850"/>
        <w:jc w:val="both"/>
        <w:rPr>
          <w:rFonts w:asciiTheme="minorHAnsi" w:hAnsiTheme="minorHAnsi" w:cstheme="minorHAnsi"/>
          <w:sz w:val="20"/>
          <w:szCs w:val="20"/>
        </w:rPr>
      </w:pPr>
      <w:r w:rsidRPr="00D60FD4">
        <w:rPr>
          <w:rFonts w:asciiTheme="minorHAnsi" w:hAnsiTheme="minorHAnsi" w:cstheme="minorHAnsi"/>
          <w:sz w:val="20"/>
          <w:szCs w:val="20"/>
        </w:rPr>
        <w:lastRenderedPageBreak/>
        <w:t xml:space="preserve">w formie elektronicznej (z wykorzystaniem kwalifikowanego podpisu elektronicznego) lub postaci elektronicznej opatrzonej podpisem zaufanym lub podpisem osobistym lub </w:t>
      </w:r>
    </w:p>
    <w:p w14:paraId="5F71FFB3" w14:textId="77777777" w:rsidR="00880CD9" w:rsidRPr="00D60FD4" w:rsidRDefault="00880CD9" w:rsidP="003D3925">
      <w:pPr>
        <w:pStyle w:val="Akapitzlist"/>
        <w:numPr>
          <w:ilvl w:val="3"/>
          <w:numId w:val="15"/>
        </w:numPr>
        <w:ind w:left="1276" w:hanging="850"/>
        <w:jc w:val="both"/>
        <w:rPr>
          <w:rFonts w:asciiTheme="minorHAnsi" w:hAnsiTheme="minorHAnsi" w:cstheme="minorHAnsi"/>
          <w:sz w:val="20"/>
          <w:szCs w:val="20"/>
        </w:rPr>
      </w:pPr>
      <w:r w:rsidRPr="00D60FD4">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D60FD4" w:rsidRDefault="00880CD9" w:rsidP="003D3925">
      <w:pPr>
        <w:pStyle w:val="Akapitzlist"/>
        <w:numPr>
          <w:ilvl w:val="3"/>
          <w:numId w:val="15"/>
        </w:numPr>
        <w:ind w:left="1276" w:hanging="850"/>
        <w:jc w:val="both"/>
        <w:rPr>
          <w:rFonts w:asciiTheme="minorHAnsi" w:hAnsiTheme="minorHAnsi" w:cstheme="minorHAnsi"/>
          <w:sz w:val="20"/>
          <w:szCs w:val="20"/>
        </w:rPr>
      </w:pPr>
      <w:r w:rsidRPr="00D60FD4">
        <w:rPr>
          <w:rFonts w:asciiTheme="minorHAnsi" w:hAnsiTheme="minorHAnsi" w:cstheme="minorHAnsi"/>
          <w:sz w:val="20"/>
          <w:szCs w:val="20"/>
        </w:rPr>
        <w:t xml:space="preserve"> w formie elektronicznej kopii poświadczonej za zgodność z oryginałem przez </w:t>
      </w:r>
      <w:r w:rsidR="001F3F22" w:rsidRPr="00D60FD4">
        <w:rPr>
          <w:rFonts w:asciiTheme="minorHAnsi" w:hAnsiTheme="minorHAnsi" w:cstheme="minorHAnsi"/>
          <w:sz w:val="20"/>
          <w:szCs w:val="20"/>
        </w:rPr>
        <w:t>W</w:t>
      </w:r>
      <w:r w:rsidRPr="00D60FD4">
        <w:rPr>
          <w:rFonts w:asciiTheme="minorHAnsi" w:hAnsiTheme="minorHAnsi" w:cstheme="minorHAnsi"/>
          <w:sz w:val="20"/>
          <w:szCs w:val="20"/>
        </w:rPr>
        <w:t>ykonawcę z wykorzystaniem kwalifikowanego podpisu elektronicznego, podpisu zaufanego lub podpisu osobistego (</w:t>
      </w:r>
      <w:r w:rsidR="00A02B48" w:rsidRPr="00D60FD4">
        <w:rPr>
          <w:rFonts w:asciiTheme="minorHAnsi" w:hAnsiTheme="minorHAnsi" w:cstheme="minorHAnsi"/>
          <w:sz w:val="20"/>
          <w:szCs w:val="20"/>
        </w:rPr>
        <w:t xml:space="preserve">dotyczy </w:t>
      </w:r>
      <w:r w:rsidR="00A02B48" w:rsidRPr="00D60FD4">
        <w:rPr>
          <w:rFonts w:asciiTheme="minorHAnsi" w:hAnsiTheme="minorHAnsi" w:cstheme="minorHAnsi"/>
          <w:b/>
          <w:bCs/>
          <w:sz w:val="20"/>
          <w:szCs w:val="20"/>
          <w:u w:val="single"/>
        </w:rPr>
        <w:t xml:space="preserve">kopii </w:t>
      </w:r>
      <w:r w:rsidRPr="00D60FD4">
        <w:rPr>
          <w:rFonts w:asciiTheme="minorHAnsi" w:hAnsiTheme="minorHAnsi" w:cstheme="minorHAnsi"/>
          <w:sz w:val="20"/>
          <w:szCs w:val="20"/>
        </w:rPr>
        <w:t>wyciągów z odpowiednich rejestrów).</w:t>
      </w:r>
    </w:p>
    <w:p w14:paraId="367C4DFA" w14:textId="77777777" w:rsidR="00880CD9" w:rsidRPr="00D60FD4" w:rsidRDefault="00880CD9" w:rsidP="003D3925">
      <w:pPr>
        <w:pStyle w:val="Akapitzlist"/>
        <w:numPr>
          <w:ilvl w:val="2"/>
          <w:numId w:val="15"/>
        </w:numPr>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D60FD4" w:rsidRDefault="00880CD9" w:rsidP="003D3925">
      <w:pPr>
        <w:pStyle w:val="Akapitzlist"/>
        <w:numPr>
          <w:ilvl w:val="2"/>
          <w:numId w:val="15"/>
        </w:numPr>
        <w:ind w:left="993" w:hanging="851"/>
        <w:jc w:val="both"/>
        <w:rPr>
          <w:rFonts w:asciiTheme="minorHAnsi" w:hAnsiTheme="minorHAnsi" w:cstheme="minorHAnsi"/>
          <w:sz w:val="20"/>
          <w:szCs w:val="20"/>
        </w:rPr>
      </w:pPr>
      <w:r w:rsidRPr="00D60FD4">
        <w:rPr>
          <w:rFonts w:asciiTheme="minorHAnsi" w:hAnsiTheme="minorHAnsi" w:cstheme="minorHAnsi"/>
          <w:sz w:val="20"/>
          <w:szCs w:val="20"/>
        </w:rPr>
        <w:t>Pozostałe dokumenty, poza wskazanymi w pkt. 14.</w:t>
      </w:r>
      <w:r w:rsidR="00905E3E" w:rsidRPr="00D60FD4">
        <w:rPr>
          <w:rFonts w:asciiTheme="minorHAnsi" w:hAnsiTheme="minorHAnsi" w:cstheme="minorHAnsi"/>
          <w:sz w:val="20"/>
          <w:szCs w:val="20"/>
        </w:rPr>
        <w:t>3</w:t>
      </w:r>
      <w:r w:rsidRPr="00D60FD4">
        <w:rPr>
          <w:rFonts w:asciiTheme="minorHAnsi" w:hAnsiTheme="minorHAnsi" w:cstheme="minorHAnsi"/>
          <w:sz w:val="20"/>
          <w:szCs w:val="20"/>
        </w:rPr>
        <w:t>.1 i 14.</w:t>
      </w:r>
      <w:r w:rsidR="00905E3E" w:rsidRPr="00D60FD4">
        <w:rPr>
          <w:rFonts w:asciiTheme="minorHAnsi" w:hAnsiTheme="minorHAnsi" w:cstheme="minorHAnsi"/>
          <w:sz w:val="20"/>
          <w:szCs w:val="20"/>
        </w:rPr>
        <w:t>3</w:t>
      </w:r>
      <w:r w:rsidRPr="00D60FD4">
        <w:rPr>
          <w:rFonts w:asciiTheme="minorHAnsi" w:hAnsiTheme="minorHAnsi" w:cstheme="minorHAnsi"/>
          <w:sz w:val="20"/>
          <w:szCs w:val="20"/>
        </w:rPr>
        <w:t xml:space="preserve">.2 SWZ, składane są w formie elektronicznej </w:t>
      </w:r>
      <w:r w:rsidRPr="00D60FD4">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w:t>
      </w:r>
      <w:r w:rsidRPr="00D60FD4">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D60FD4" w:rsidRDefault="00880CD9" w:rsidP="003D3925">
      <w:pPr>
        <w:pStyle w:val="Akapitzlist"/>
        <w:numPr>
          <w:ilvl w:val="2"/>
          <w:numId w:val="15"/>
        </w:numPr>
        <w:ind w:left="993" w:hanging="851"/>
        <w:jc w:val="both"/>
        <w:rPr>
          <w:rFonts w:asciiTheme="minorHAnsi" w:hAnsiTheme="minorHAnsi" w:cstheme="minorHAnsi"/>
          <w:sz w:val="20"/>
          <w:szCs w:val="20"/>
        </w:rPr>
      </w:pPr>
      <w:r w:rsidRPr="00D60FD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D60FD4" w:rsidRDefault="00880CD9" w:rsidP="003D3925">
      <w:pPr>
        <w:pStyle w:val="Akapitzlist"/>
        <w:numPr>
          <w:ilvl w:val="2"/>
          <w:numId w:val="15"/>
        </w:numPr>
        <w:ind w:left="993" w:hanging="851"/>
        <w:rPr>
          <w:rFonts w:asciiTheme="minorHAnsi" w:hAnsiTheme="minorHAnsi" w:cstheme="minorHAnsi"/>
          <w:sz w:val="20"/>
          <w:szCs w:val="20"/>
        </w:rPr>
      </w:pPr>
      <w:r w:rsidRPr="00D60FD4">
        <w:rPr>
          <w:rFonts w:asciiTheme="minorHAnsi" w:hAnsiTheme="minorHAnsi" w:cstheme="minorHAnsi"/>
          <w:sz w:val="20"/>
          <w:szCs w:val="20"/>
        </w:rPr>
        <w:t>Poświadczenie za zgodność z oryginałem dokumentu następuje w formie elektronicznej.</w:t>
      </w:r>
    </w:p>
    <w:p w14:paraId="437A8D3A" w14:textId="2D4B6499" w:rsidR="00CE0156" w:rsidRPr="00D60FD4" w:rsidRDefault="00CE0156" w:rsidP="003D3925">
      <w:pPr>
        <w:pStyle w:val="Akapitzlist"/>
        <w:numPr>
          <w:ilvl w:val="2"/>
          <w:numId w:val="15"/>
        </w:numPr>
        <w:ind w:left="993" w:hanging="851"/>
        <w:rPr>
          <w:rFonts w:asciiTheme="minorHAnsi" w:hAnsiTheme="minorHAnsi" w:cstheme="minorHAnsi"/>
          <w:sz w:val="20"/>
          <w:szCs w:val="20"/>
        </w:rPr>
      </w:pPr>
      <w:r w:rsidRPr="00D60FD4">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D60FD4">
        <w:rPr>
          <w:rFonts w:asciiTheme="minorHAnsi" w:eastAsia="Times New Roman" w:hAnsiTheme="minorHAnsi" w:cstheme="minorHAnsi"/>
          <w:bCs/>
          <w:sz w:val="20"/>
          <w:szCs w:val="20"/>
          <w:lang w:eastAsia="ar-SA"/>
        </w:rPr>
        <w:t>( tj. Dz. U. z 2021 r. poz. 816 z późn. zm.).</w:t>
      </w:r>
    </w:p>
    <w:p w14:paraId="3EDE84F9" w14:textId="17986A5C" w:rsidR="00880CD9" w:rsidRPr="00D60FD4" w:rsidRDefault="00880CD9" w:rsidP="003D3925">
      <w:pPr>
        <w:pStyle w:val="Akapitzlist"/>
        <w:numPr>
          <w:ilvl w:val="2"/>
          <w:numId w:val="15"/>
        </w:numPr>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Dokumenty sporządzone w języku obcym są składane wraz z tłumaczeniem na język polski. </w:t>
      </w:r>
      <w:r w:rsidRPr="00D60FD4">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ogólnodostępnych </w:t>
      </w:r>
      <w:r w:rsidR="00EE5B20" w:rsidRPr="00D60FD4">
        <w:rPr>
          <w:rFonts w:asciiTheme="minorHAnsi" w:hAnsiTheme="minorHAnsi" w:cstheme="minorHAnsi"/>
          <w:sz w:val="20"/>
          <w:szCs w:val="20"/>
          <w:shd w:val="clear" w:color="auto" w:fill="FFFFFF"/>
        </w:rPr>
        <w:br/>
      </w:r>
      <w:r w:rsidRPr="00D60FD4">
        <w:rPr>
          <w:rFonts w:asciiTheme="minorHAnsi" w:hAnsiTheme="minorHAnsi" w:cstheme="minorHAnsi"/>
          <w:sz w:val="20"/>
          <w:szCs w:val="20"/>
          <w:shd w:val="clear" w:color="auto" w:fill="FFFFFF"/>
        </w:rPr>
        <w:t>i bezpłatnych baz danych, Zamawiający może żądać od Wykonawcy przedstawienia tłumaczenia na język polski pobranych samodzielnie przez Zamawiającego podmiotowych środków dowodowych lub dokumentów.</w:t>
      </w:r>
    </w:p>
    <w:p w14:paraId="79A00F3B" w14:textId="77777777" w:rsidR="00880CD9" w:rsidRPr="00D60FD4" w:rsidRDefault="00880CD9" w:rsidP="003D3925">
      <w:pPr>
        <w:pStyle w:val="Akapitzlist"/>
        <w:numPr>
          <w:ilvl w:val="2"/>
          <w:numId w:val="15"/>
        </w:numPr>
        <w:ind w:left="993" w:hanging="851"/>
        <w:jc w:val="both"/>
        <w:rPr>
          <w:rFonts w:asciiTheme="minorHAnsi" w:hAnsiTheme="minorHAnsi" w:cstheme="minorHAnsi"/>
          <w:sz w:val="20"/>
          <w:szCs w:val="20"/>
        </w:rPr>
      </w:pPr>
      <w:r w:rsidRPr="00D60FD4">
        <w:rPr>
          <w:rFonts w:asciiTheme="minorHAnsi" w:hAnsiTheme="minorHAnsi" w:cstheme="minorHAnsi"/>
          <w:sz w:val="20"/>
          <w:szCs w:val="20"/>
        </w:rPr>
        <w:t>W pozostałym zakresie stosuje się przepisy Rozporządzenia  Rady Ministrów wydanego na podstawie art. 70 ustawy PZP.</w:t>
      </w:r>
    </w:p>
    <w:bookmarkEnd w:id="8"/>
    <w:p w14:paraId="0C755547" w14:textId="77777777" w:rsidR="00880CD9" w:rsidRPr="00D60FD4" w:rsidRDefault="00880CD9" w:rsidP="003D3925">
      <w:pPr>
        <w:pStyle w:val="Akapitzlist"/>
        <w:numPr>
          <w:ilvl w:val="1"/>
          <w:numId w:val="15"/>
        </w:numPr>
        <w:suppressAutoHyphens/>
        <w:spacing w:after="0"/>
        <w:ind w:left="567" w:hanging="567"/>
        <w:jc w:val="both"/>
        <w:rPr>
          <w:rFonts w:asciiTheme="minorHAnsi" w:eastAsia="Times New Roman" w:hAnsiTheme="minorHAnsi" w:cstheme="minorHAnsi"/>
          <w:bCs/>
          <w:sz w:val="18"/>
          <w:szCs w:val="18"/>
          <w:lang w:eastAsia="ar-SA"/>
        </w:rPr>
      </w:pPr>
      <w:r w:rsidRPr="00D60FD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60FD4">
        <w:rPr>
          <w:rFonts w:asciiTheme="minorHAnsi" w:eastAsia="Times New Roman" w:hAnsiTheme="minorHAnsi" w:cstheme="minorHAnsi"/>
          <w:b/>
          <w:sz w:val="20"/>
          <w:szCs w:val="20"/>
          <w:lang w:eastAsia="ar-SA"/>
        </w:rPr>
        <w:t>https://platformazakupowa.pl/pn/khk</w:t>
      </w:r>
      <w:r w:rsidRPr="00D60FD4">
        <w:rPr>
          <w:rFonts w:asciiTheme="minorHAnsi" w:eastAsia="Times New Roman" w:hAnsiTheme="minorHAnsi" w:cstheme="minorHAnsi"/>
          <w:bCs/>
          <w:sz w:val="20"/>
          <w:szCs w:val="20"/>
          <w:lang w:eastAsia="ar-SA"/>
        </w:rPr>
        <w:t xml:space="preserve"> (wyjątkowo na adres mailowy: </w:t>
      </w:r>
      <w:hyperlink r:id="rId13" w:history="1">
        <w:r w:rsidRPr="00D60FD4">
          <w:rPr>
            <w:rStyle w:val="Hipercze"/>
            <w:rFonts w:asciiTheme="minorHAnsi" w:eastAsia="Times New Roman" w:hAnsiTheme="minorHAnsi" w:cstheme="minorHAnsi"/>
            <w:b/>
            <w:bCs/>
            <w:color w:val="auto"/>
            <w:sz w:val="20"/>
            <w:szCs w:val="20"/>
            <w:lang w:eastAsia="ar-SA"/>
          </w:rPr>
          <w:t>przetargi@khk.krakow.pl</w:t>
        </w:r>
      </w:hyperlink>
      <w:r w:rsidRPr="00D60FD4">
        <w:rPr>
          <w:rStyle w:val="Hipercze"/>
          <w:rFonts w:asciiTheme="minorHAnsi" w:eastAsia="Times New Roman" w:hAnsiTheme="minorHAnsi" w:cstheme="minorHAnsi"/>
          <w:bCs/>
          <w:color w:val="auto"/>
          <w:sz w:val="20"/>
          <w:szCs w:val="20"/>
          <w:lang w:eastAsia="ar-SA"/>
        </w:rPr>
        <w:t>)</w:t>
      </w:r>
      <w:r w:rsidRPr="00D60FD4">
        <w:rPr>
          <w:rFonts w:asciiTheme="minorHAnsi" w:eastAsia="Times New Roman" w:hAnsiTheme="minorHAnsi" w:cstheme="minorHAnsi"/>
          <w:bCs/>
          <w:sz w:val="20"/>
          <w:szCs w:val="20"/>
          <w:lang w:eastAsia="ar-SA"/>
        </w:rPr>
        <w:t xml:space="preserve">. </w:t>
      </w:r>
    </w:p>
    <w:p w14:paraId="0C554E9A" w14:textId="7DC1FC52" w:rsidR="00880CD9" w:rsidRPr="00D60FD4"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D60FD4">
        <w:rPr>
          <w:rFonts w:asciiTheme="minorHAnsi" w:eastAsia="Times New Roman" w:hAnsiTheme="minorHAnsi" w:cstheme="minorHAnsi"/>
          <w:bCs/>
          <w:sz w:val="20"/>
          <w:szCs w:val="20"/>
          <w:lang w:eastAsia="ar-SA"/>
        </w:rPr>
        <w:t>UWAGA: niedopuszczalnym jest złożenie oferty w sposób inny niż wskazany w pkt 18. SWZ</w:t>
      </w:r>
      <w:r w:rsidR="00185BFF" w:rsidRPr="00D60FD4">
        <w:rPr>
          <w:rFonts w:asciiTheme="minorHAnsi" w:eastAsia="Times New Roman" w:hAnsiTheme="minorHAnsi" w:cstheme="minorHAnsi"/>
          <w:bCs/>
          <w:sz w:val="20"/>
          <w:szCs w:val="20"/>
          <w:lang w:eastAsia="ar-SA"/>
        </w:rPr>
        <w:t>.</w:t>
      </w:r>
    </w:p>
    <w:p w14:paraId="23B1644E" w14:textId="77777777" w:rsidR="00475C5C" w:rsidRPr="00D60FD4" w:rsidRDefault="00475C5C" w:rsidP="003D3925">
      <w:pPr>
        <w:pStyle w:val="Akapitzlist"/>
        <w:numPr>
          <w:ilvl w:val="1"/>
          <w:numId w:val="15"/>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 xml:space="preserve">Platforma, </w:t>
      </w:r>
      <w:r w:rsidRPr="00D60FD4">
        <w:rPr>
          <w:rFonts w:asciiTheme="minorHAnsi" w:hAnsiTheme="minorHAnsi" w:cstheme="minorHAnsi"/>
          <w:sz w:val="20"/>
          <w:szCs w:val="20"/>
          <w:lang w:eastAsia="pl-PL"/>
        </w:rPr>
        <w:t>o której mowa w pkt. poprzedzającym:</w:t>
      </w:r>
    </w:p>
    <w:p w14:paraId="1E8DBD10" w14:textId="77777777" w:rsidR="001F1B24" w:rsidRPr="00D60FD4" w:rsidRDefault="00475C5C" w:rsidP="003D3925">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0FD4">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D60FD4" w:rsidRDefault="001F1B24" w:rsidP="003D3925">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0FD4">
        <w:rPr>
          <w:sz w:val="20"/>
          <w:szCs w:val="20"/>
          <w:u w:val="single"/>
        </w:rPr>
        <w:t>Komunikacja poprzez „Wyślij wiadomość”</w:t>
      </w:r>
      <w:r w:rsidRPr="00D60FD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D60FD4" w:rsidRDefault="001F1B24" w:rsidP="003D3925">
      <w:pPr>
        <w:pStyle w:val="Akapitzlist"/>
        <w:numPr>
          <w:ilvl w:val="2"/>
          <w:numId w:val="15"/>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0FD4">
        <w:rPr>
          <w:rFonts w:asciiTheme="minorHAnsi" w:hAnsiTheme="minorHAnsi" w:cstheme="minorHAnsi"/>
          <w:sz w:val="20"/>
          <w:szCs w:val="20"/>
          <w:u w:val="single"/>
          <w:lang w:eastAsia="pl-PL"/>
        </w:rPr>
        <w:t>Składanie ofert:</w:t>
      </w:r>
      <w:r w:rsidRPr="00D60FD4">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D60FD4">
        <w:rPr>
          <w:rFonts w:cs="Calibri"/>
          <w:sz w:val="20"/>
          <w:szCs w:val="20"/>
        </w:rPr>
        <w:t>każde</w:t>
      </w:r>
      <w:r w:rsidRPr="00D60FD4">
        <w:rPr>
          <w:sz w:val="20"/>
          <w:szCs w:val="20"/>
        </w:rPr>
        <w:t>go z nich</w:t>
      </w:r>
      <w:r w:rsidRPr="00D60FD4">
        <w:rPr>
          <w:rFonts w:asciiTheme="minorHAnsi" w:hAnsiTheme="minorHAnsi" w:cstheme="minorHAnsi"/>
          <w:sz w:val="20"/>
          <w:szCs w:val="20"/>
          <w:lang w:eastAsia="pl-PL"/>
        </w:rPr>
        <w:t xml:space="preserve">. </w:t>
      </w:r>
    </w:p>
    <w:p w14:paraId="3FB51A33" w14:textId="0AEE117C" w:rsidR="00880CD9" w:rsidRPr="00D60FD4" w:rsidRDefault="00880CD9" w:rsidP="003D3925">
      <w:pPr>
        <w:pStyle w:val="Akapitzlist"/>
        <w:numPr>
          <w:ilvl w:val="1"/>
          <w:numId w:val="21"/>
        </w:numPr>
        <w:suppressAutoHyphens/>
        <w:spacing w:after="0"/>
        <w:ind w:left="567" w:hanging="567"/>
        <w:jc w:val="both"/>
        <w:rPr>
          <w:rFonts w:asciiTheme="minorHAnsi" w:eastAsia="Times New Roman" w:hAnsiTheme="minorHAnsi" w:cstheme="minorHAnsi"/>
          <w:bCs/>
          <w:sz w:val="18"/>
          <w:szCs w:val="18"/>
          <w:lang w:eastAsia="ar-SA"/>
        </w:rPr>
      </w:pPr>
      <w:r w:rsidRPr="00D60FD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3241DE0D" w:rsidR="00880CD9" w:rsidRPr="00D60FD4" w:rsidRDefault="00880CD9" w:rsidP="003D3925">
      <w:pPr>
        <w:pStyle w:val="Akapitzlist"/>
        <w:numPr>
          <w:ilvl w:val="1"/>
          <w:numId w:val="21"/>
        </w:numPr>
        <w:suppressAutoHyphens/>
        <w:spacing w:after="0"/>
        <w:ind w:left="567" w:hanging="567"/>
        <w:jc w:val="both"/>
        <w:rPr>
          <w:rFonts w:asciiTheme="minorHAnsi" w:eastAsia="Times New Roman" w:hAnsiTheme="minorHAnsi" w:cstheme="minorHAnsi"/>
          <w:bCs/>
          <w:sz w:val="18"/>
          <w:szCs w:val="18"/>
          <w:lang w:eastAsia="ar-SA"/>
        </w:rPr>
      </w:pPr>
      <w:r w:rsidRPr="00D60FD4">
        <w:rPr>
          <w:rFonts w:asciiTheme="minorHAnsi" w:eastAsia="Times New Roman" w:hAnsiTheme="minorHAnsi" w:cstheme="minorHAnsi"/>
          <w:bCs/>
          <w:sz w:val="20"/>
          <w:szCs w:val="20"/>
          <w:lang w:eastAsia="ar-SA"/>
        </w:rPr>
        <w:t xml:space="preserve">Osobą uprawnioną do porozumiewania się z Wykonawcami jest: </w:t>
      </w:r>
      <w:r w:rsidR="008B4B11" w:rsidRPr="00D60FD4">
        <w:rPr>
          <w:rFonts w:asciiTheme="minorHAnsi" w:eastAsia="Times New Roman" w:hAnsiTheme="minorHAnsi" w:cstheme="minorHAnsi"/>
          <w:bCs/>
          <w:sz w:val="20"/>
          <w:szCs w:val="20"/>
          <w:lang w:eastAsia="ar-SA"/>
        </w:rPr>
        <w:t>Elżbieta Kurek, Paweł Urbańczyk</w:t>
      </w:r>
      <w:r w:rsidR="00771575" w:rsidRPr="00D60FD4">
        <w:rPr>
          <w:rFonts w:asciiTheme="minorHAnsi" w:eastAsia="Times New Roman" w:hAnsiTheme="minorHAnsi" w:cstheme="minorHAnsi"/>
          <w:bCs/>
          <w:sz w:val="20"/>
          <w:szCs w:val="20"/>
          <w:lang w:eastAsia="ar-SA"/>
        </w:rPr>
        <w:t>.</w:t>
      </w:r>
    </w:p>
    <w:bookmarkEnd w:id="7"/>
    <w:p w14:paraId="5EB23E17" w14:textId="77777777" w:rsidR="00DE2F48" w:rsidRPr="00D60FD4"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D60FD4" w:rsidRDefault="00DB73E1" w:rsidP="003D3925">
      <w:pPr>
        <w:numPr>
          <w:ilvl w:val="0"/>
          <w:numId w:val="21"/>
        </w:numPr>
        <w:suppressAutoHyphens/>
        <w:spacing w:after="0"/>
        <w:ind w:left="284" w:hanging="426"/>
        <w:jc w:val="both"/>
        <w:rPr>
          <w:rFonts w:asciiTheme="minorHAnsi" w:eastAsia="Times New Roman" w:hAnsiTheme="minorHAnsi" w:cstheme="minorHAnsi"/>
          <w:b/>
          <w:bCs/>
          <w:sz w:val="20"/>
          <w:szCs w:val="20"/>
          <w:lang w:eastAsia="ar-SA"/>
        </w:rPr>
      </w:pPr>
      <w:r w:rsidRPr="00D60FD4">
        <w:rPr>
          <w:rFonts w:asciiTheme="minorHAnsi" w:hAnsiTheme="minorHAnsi" w:cstheme="minorHAnsi"/>
          <w:b/>
          <w:bCs/>
          <w:sz w:val="20"/>
          <w:szCs w:val="20"/>
          <w:shd w:val="clear" w:color="auto" w:fill="FFFFFF"/>
        </w:rPr>
        <w:t>S</w:t>
      </w:r>
      <w:r w:rsidR="00DE2F48" w:rsidRPr="00D60FD4">
        <w:rPr>
          <w:rFonts w:asciiTheme="minorHAnsi" w:hAnsiTheme="minorHAnsi" w:cstheme="minorHAnsi"/>
          <w:b/>
          <w:bCs/>
          <w:sz w:val="20"/>
          <w:szCs w:val="20"/>
          <w:shd w:val="clear" w:color="auto" w:fill="FFFFFF"/>
        </w:rPr>
        <w:t>POS</w:t>
      </w:r>
      <w:r w:rsidRPr="00D60FD4">
        <w:rPr>
          <w:rFonts w:asciiTheme="minorHAnsi" w:hAnsiTheme="minorHAnsi" w:cstheme="minorHAnsi"/>
          <w:b/>
          <w:bCs/>
          <w:sz w:val="20"/>
          <w:szCs w:val="20"/>
          <w:shd w:val="clear" w:color="auto" w:fill="FFFFFF"/>
        </w:rPr>
        <w:t>Ó</w:t>
      </w:r>
      <w:r w:rsidR="00DE2F48" w:rsidRPr="00D60FD4">
        <w:rPr>
          <w:rFonts w:asciiTheme="minorHAnsi" w:hAnsiTheme="minorHAnsi" w:cstheme="minorHAnsi"/>
          <w:b/>
          <w:bCs/>
          <w:sz w:val="20"/>
          <w:szCs w:val="20"/>
          <w:shd w:val="clear" w:color="auto" w:fill="FFFFFF"/>
        </w:rPr>
        <w:t xml:space="preserve">B KOMUNIKOWANIA SIĘ ZAMAWIAJĄCEGO Z WYKONAWCAMI </w:t>
      </w:r>
      <w:r w:rsidRPr="00D60FD4">
        <w:rPr>
          <w:rFonts w:asciiTheme="minorHAnsi" w:hAnsiTheme="minorHAnsi" w:cstheme="minorHAnsi"/>
          <w:b/>
          <w:bCs/>
          <w:sz w:val="20"/>
          <w:szCs w:val="20"/>
          <w:shd w:val="clear" w:color="auto" w:fill="FFFFFF"/>
        </w:rPr>
        <w:t xml:space="preserve">- </w:t>
      </w:r>
      <w:r w:rsidR="00DE2F48" w:rsidRPr="00D60FD4">
        <w:rPr>
          <w:rFonts w:asciiTheme="minorHAnsi" w:hAnsiTheme="minorHAnsi" w:cstheme="minorHAnsi"/>
          <w:b/>
          <w:bCs/>
          <w:sz w:val="20"/>
          <w:szCs w:val="20"/>
          <w:shd w:val="clear" w:color="auto" w:fill="FFFFFF"/>
        </w:rPr>
        <w:t xml:space="preserve">INNY </w:t>
      </w:r>
      <w:r w:rsidRPr="00D60FD4">
        <w:rPr>
          <w:rFonts w:asciiTheme="minorHAnsi" w:hAnsiTheme="minorHAnsi" w:cstheme="minorHAnsi"/>
          <w:b/>
          <w:bCs/>
          <w:sz w:val="20"/>
          <w:szCs w:val="20"/>
          <w:shd w:val="clear" w:color="auto" w:fill="FFFFFF"/>
        </w:rPr>
        <w:t>N</w:t>
      </w:r>
      <w:r w:rsidR="00DE2F48" w:rsidRPr="00D60FD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60FD4">
        <w:rPr>
          <w:rFonts w:asciiTheme="minorHAnsi" w:hAnsiTheme="minorHAnsi" w:cstheme="minorHAnsi"/>
          <w:b/>
          <w:bCs/>
          <w:sz w:val="20"/>
          <w:szCs w:val="20"/>
          <w:shd w:val="clear" w:color="auto" w:fill="FFFFFF"/>
        </w:rPr>
        <w:t xml:space="preserve"> PZP</w:t>
      </w:r>
      <w:r w:rsidR="00B91F68" w:rsidRPr="00D60FD4">
        <w:rPr>
          <w:rFonts w:asciiTheme="minorHAnsi" w:hAnsiTheme="minorHAnsi" w:cstheme="minorHAnsi"/>
          <w:b/>
          <w:bCs/>
          <w:sz w:val="20"/>
          <w:szCs w:val="20"/>
          <w:shd w:val="clear" w:color="auto" w:fill="FFFFFF"/>
        </w:rPr>
        <w:t>:</w:t>
      </w:r>
    </w:p>
    <w:p w14:paraId="429A4E51" w14:textId="16EBD4F3" w:rsidR="00DE2F48" w:rsidRPr="00D60FD4" w:rsidRDefault="00CE7111" w:rsidP="003D3925">
      <w:pPr>
        <w:pStyle w:val="Akapitzlist"/>
        <w:numPr>
          <w:ilvl w:val="1"/>
          <w:numId w:val="21"/>
        </w:numPr>
        <w:suppressAutoHyphens/>
        <w:spacing w:after="0"/>
        <w:ind w:left="567" w:hanging="567"/>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Zamawiający nie określa.</w:t>
      </w:r>
    </w:p>
    <w:p w14:paraId="49ACFF2A" w14:textId="046E97DA" w:rsidR="00DE2F48" w:rsidRPr="00D60FD4"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60FD4" w:rsidRDefault="009B558A" w:rsidP="003D3925">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
          <w:bCs/>
          <w:sz w:val="20"/>
          <w:szCs w:val="20"/>
          <w:lang w:eastAsia="ar-SA"/>
        </w:rPr>
        <w:t>WYMAGANIA DOTYCZĄCE WADIUM:</w:t>
      </w:r>
    </w:p>
    <w:p w14:paraId="490691DC" w14:textId="0027E275" w:rsidR="009B558A" w:rsidRPr="00D60FD4" w:rsidRDefault="009B558A" w:rsidP="003D3925">
      <w:pPr>
        <w:numPr>
          <w:ilvl w:val="1"/>
          <w:numId w:val="11"/>
        </w:numPr>
        <w:suppressAutoHyphens/>
        <w:spacing w:after="0"/>
        <w:ind w:left="567" w:hanging="567"/>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D346D" w:rsidRPr="00D60FD4">
        <w:rPr>
          <w:rFonts w:asciiTheme="minorHAnsi" w:eastAsia="Times New Roman" w:hAnsiTheme="minorHAnsi" w:cstheme="minorHAnsi"/>
          <w:b/>
          <w:sz w:val="20"/>
          <w:szCs w:val="20"/>
          <w:lang w:eastAsia="ar-SA"/>
        </w:rPr>
        <w:t>65 000,00</w:t>
      </w:r>
      <w:r w:rsidRPr="00D60FD4">
        <w:rPr>
          <w:rFonts w:asciiTheme="minorHAnsi" w:eastAsia="Times New Roman" w:hAnsiTheme="minorHAnsi" w:cstheme="minorHAnsi"/>
          <w:b/>
          <w:sz w:val="20"/>
          <w:szCs w:val="20"/>
          <w:lang w:eastAsia="ar-SA"/>
        </w:rPr>
        <w:t xml:space="preserve"> zł</w:t>
      </w:r>
      <w:r w:rsidRPr="00D60FD4">
        <w:rPr>
          <w:rFonts w:asciiTheme="minorHAnsi" w:eastAsia="Times New Roman" w:hAnsiTheme="minorHAnsi" w:cstheme="minorHAnsi"/>
          <w:sz w:val="20"/>
          <w:szCs w:val="20"/>
          <w:lang w:eastAsia="ar-SA"/>
        </w:rPr>
        <w:t xml:space="preserve"> (</w:t>
      </w:r>
      <w:r w:rsidR="000D346D" w:rsidRPr="00D60FD4">
        <w:rPr>
          <w:rFonts w:asciiTheme="minorHAnsi" w:eastAsia="Times New Roman" w:hAnsiTheme="minorHAnsi" w:cstheme="minorHAnsi"/>
          <w:sz w:val="20"/>
          <w:szCs w:val="20"/>
          <w:lang w:eastAsia="ar-SA"/>
        </w:rPr>
        <w:t xml:space="preserve">sześćdziesiąt pięć tysięcy </w:t>
      </w:r>
      <w:r w:rsidRPr="00D60FD4">
        <w:rPr>
          <w:rFonts w:asciiTheme="minorHAnsi" w:eastAsia="Times New Roman" w:hAnsiTheme="minorHAnsi" w:cstheme="minorHAnsi"/>
          <w:sz w:val="20"/>
          <w:szCs w:val="20"/>
          <w:lang w:eastAsia="ar-SA"/>
        </w:rPr>
        <w:t>złotych 00/100)</w:t>
      </w:r>
    </w:p>
    <w:p w14:paraId="1C167F7A" w14:textId="77777777" w:rsidR="009B558A" w:rsidRPr="00D60FD4" w:rsidRDefault="009B558A" w:rsidP="003D3925">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60FD4" w:rsidRDefault="009B558A" w:rsidP="003D3925">
      <w:pPr>
        <w:numPr>
          <w:ilvl w:val="1"/>
          <w:numId w:val="11"/>
        </w:numPr>
        <w:suppressAutoHyphens/>
        <w:spacing w:after="0"/>
        <w:ind w:left="567" w:hanging="567"/>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Wadium wnosi się w następujących formach:</w:t>
      </w:r>
    </w:p>
    <w:p w14:paraId="792F68DF" w14:textId="77777777" w:rsidR="009B558A" w:rsidRPr="00D60FD4" w:rsidRDefault="009B558A" w:rsidP="003D3925">
      <w:pPr>
        <w:numPr>
          <w:ilvl w:val="2"/>
          <w:numId w:val="11"/>
        </w:numPr>
        <w:suppressAutoHyphens/>
        <w:spacing w:after="0"/>
        <w:ind w:left="993" w:hanging="851"/>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pieniądzu,</w:t>
      </w:r>
    </w:p>
    <w:p w14:paraId="2AD73C48" w14:textId="77777777" w:rsidR="009B558A" w:rsidRPr="00D60FD4" w:rsidRDefault="009B558A" w:rsidP="003D3925">
      <w:pPr>
        <w:numPr>
          <w:ilvl w:val="2"/>
          <w:numId w:val="11"/>
        </w:numPr>
        <w:suppressAutoHyphens/>
        <w:spacing w:after="0"/>
        <w:ind w:left="993" w:hanging="851"/>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lastRenderedPageBreak/>
        <w:t>gwarancjach bankowych,</w:t>
      </w:r>
    </w:p>
    <w:p w14:paraId="1E306702" w14:textId="77777777" w:rsidR="009B558A" w:rsidRPr="00D60FD4" w:rsidRDefault="009B558A" w:rsidP="003D3925">
      <w:pPr>
        <w:numPr>
          <w:ilvl w:val="2"/>
          <w:numId w:val="11"/>
        </w:numPr>
        <w:suppressAutoHyphens/>
        <w:spacing w:after="0"/>
        <w:ind w:left="993" w:hanging="851"/>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gwarancjach ubezpieczeniowych,</w:t>
      </w:r>
    </w:p>
    <w:p w14:paraId="41EC6AD4" w14:textId="34AC1FB2" w:rsidR="009B558A" w:rsidRPr="00D60FD4" w:rsidRDefault="009B558A" w:rsidP="003D3925">
      <w:pPr>
        <w:numPr>
          <w:ilvl w:val="2"/>
          <w:numId w:val="11"/>
        </w:numPr>
        <w:suppressAutoHyphens/>
        <w:spacing w:after="0"/>
        <w:ind w:left="993" w:hanging="851"/>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r w:rsidR="00D87498" w:rsidRPr="00D60FD4">
        <w:rPr>
          <w:rFonts w:asciiTheme="minorHAnsi" w:eastAsia="Times New Roman" w:hAnsiTheme="minorHAnsi" w:cstheme="minorHAnsi"/>
          <w:sz w:val="20"/>
          <w:szCs w:val="20"/>
          <w:lang w:eastAsia="ar-SA"/>
        </w:rPr>
        <w:t xml:space="preserve">t.j. </w:t>
      </w:r>
      <w:r w:rsidRPr="00D60FD4">
        <w:rPr>
          <w:rFonts w:asciiTheme="minorHAnsi" w:eastAsia="Times New Roman" w:hAnsiTheme="minorHAnsi" w:cstheme="minorHAnsi"/>
          <w:sz w:val="20"/>
          <w:szCs w:val="20"/>
          <w:lang w:eastAsia="ar-SA"/>
        </w:rPr>
        <w:t xml:space="preserve">Dz. U. z </w:t>
      </w:r>
      <w:r w:rsidR="00D87498" w:rsidRPr="00D60FD4">
        <w:rPr>
          <w:rFonts w:asciiTheme="minorHAnsi" w:eastAsia="Times New Roman" w:hAnsiTheme="minorHAnsi" w:cstheme="minorHAnsi"/>
          <w:sz w:val="20"/>
          <w:szCs w:val="20"/>
          <w:lang w:eastAsia="ar-SA"/>
        </w:rPr>
        <w:t>2020</w:t>
      </w:r>
      <w:r w:rsidRPr="00D60FD4">
        <w:rPr>
          <w:rFonts w:asciiTheme="minorHAnsi" w:eastAsia="Times New Roman" w:hAnsiTheme="minorHAnsi" w:cstheme="minorHAnsi"/>
          <w:sz w:val="20"/>
          <w:szCs w:val="20"/>
          <w:lang w:eastAsia="ar-SA"/>
        </w:rPr>
        <w:t xml:space="preserve"> r. poz. </w:t>
      </w:r>
      <w:r w:rsidR="00D87498" w:rsidRPr="00D60FD4">
        <w:rPr>
          <w:rFonts w:asciiTheme="minorHAnsi" w:eastAsia="Times New Roman" w:hAnsiTheme="minorHAnsi" w:cstheme="minorHAnsi"/>
          <w:sz w:val="20"/>
          <w:szCs w:val="20"/>
          <w:lang w:eastAsia="ar-SA"/>
        </w:rPr>
        <w:t>299</w:t>
      </w:r>
      <w:r w:rsidRPr="00D60FD4">
        <w:rPr>
          <w:rFonts w:asciiTheme="minorHAnsi" w:eastAsia="Times New Roman" w:hAnsiTheme="minorHAnsi" w:cstheme="minorHAnsi"/>
          <w:sz w:val="20"/>
          <w:szCs w:val="20"/>
          <w:lang w:eastAsia="ar-SA"/>
        </w:rPr>
        <w:t>).</w:t>
      </w:r>
    </w:p>
    <w:p w14:paraId="25CB1C36" w14:textId="77777777" w:rsidR="009B558A" w:rsidRPr="00D60FD4" w:rsidRDefault="009B558A" w:rsidP="003D3925">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b/>
          <w:sz w:val="20"/>
          <w:szCs w:val="20"/>
          <w:u w:val="single"/>
          <w:lang w:eastAsia="ar-SA"/>
        </w:rPr>
        <w:t>Uwaga:</w:t>
      </w:r>
      <w:r w:rsidRPr="00D60FD4">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określenie kwoty poręczenia lub gwarancji;</w:t>
      </w:r>
    </w:p>
    <w:p w14:paraId="50D58B61"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wskazanie gwaranta poręczenia lub gwarancji;</w:t>
      </w:r>
    </w:p>
    <w:p w14:paraId="2B50F57C"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wskazanie beneficjenta poręczenia lub gwarancji;</w:t>
      </w:r>
    </w:p>
    <w:p w14:paraId="5BE66971"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60FD4">
        <w:rPr>
          <w:rFonts w:asciiTheme="minorHAnsi" w:eastAsia="Times New Roman" w:hAnsiTheme="minorHAnsi" w:cstheme="minorHAnsi"/>
          <w:sz w:val="20"/>
          <w:szCs w:val="20"/>
          <w:lang w:eastAsia="ar-SA"/>
        </w:rPr>
        <w:br/>
        <w:t>kwoty zabezpieczenia na rzecz beneficjenta,</w:t>
      </w:r>
    </w:p>
    <w:p w14:paraId="3167F443" w14:textId="77777777" w:rsidR="009B558A" w:rsidRPr="00D60FD4" w:rsidRDefault="009B558A" w:rsidP="003D3925">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nieodwołalność poręczenia lub gwarancji,</w:t>
      </w:r>
    </w:p>
    <w:p w14:paraId="7C126A81" w14:textId="77777777" w:rsidR="009B558A" w:rsidRPr="00D60FD4" w:rsidRDefault="009B558A" w:rsidP="003D3925">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D60FD4" w:rsidRDefault="0081538E" w:rsidP="0081538E">
      <w:pPr>
        <w:pStyle w:val="Akapitzlist"/>
        <w:suppressAutoHyphens/>
        <w:spacing w:after="0"/>
        <w:ind w:left="1842" w:hanging="567"/>
        <w:rPr>
          <w:rFonts w:asciiTheme="minorHAnsi" w:hAnsiTheme="minorHAnsi" w:cstheme="minorHAnsi"/>
          <w:b/>
          <w:sz w:val="20"/>
          <w:szCs w:val="20"/>
          <w:lang w:eastAsia="ar-SA"/>
        </w:rPr>
      </w:pPr>
      <w:r w:rsidRPr="00D60FD4">
        <w:rPr>
          <w:rFonts w:asciiTheme="minorHAnsi" w:hAnsiTheme="minorHAnsi" w:cstheme="minorHAnsi"/>
          <w:b/>
          <w:sz w:val="20"/>
          <w:szCs w:val="20"/>
          <w:lang w:eastAsia="ar-SA"/>
        </w:rPr>
        <w:t>Nazwa banku: Santander Bank Polska S.A.</w:t>
      </w:r>
    </w:p>
    <w:p w14:paraId="645612DB" w14:textId="77777777" w:rsidR="0081538E" w:rsidRPr="00D60FD4" w:rsidRDefault="0081538E" w:rsidP="0081538E">
      <w:pPr>
        <w:pStyle w:val="Akapitzlist"/>
        <w:suppressAutoHyphens/>
        <w:spacing w:after="0"/>
        <w:ind w:left="1842" w:hanging="567"/>
        <w:rPr>
          <w:rFonts w:asciiTheme="minorHAnsi" w:hAnsiTheme="minorHAnsi" w:cstheme="minorHAnsi"/>
          <w:b/>
          <w:sz w:val="20"/>
          <w:szCs w:val="20"/>
          <w:lang w:val="en-GB" w:eastAsia="ar-SA"/>
        </w:rPr>
      </w:pPr>
      <w:r w:rsidRPr="00D60FD4">
        <w:rPr>
          <w:rFonts w:asciiTheme="minorHAnsi" w:hAnsiTheme="minorHAnsi" w:cstheme="minorHAnsi"/>
          <w:b/>
          <w:sz w:val="20"/>
          <w:szCs w:val="20"/>
          <w:lang w:val="en-GB" w:eastAsia="ar-SA"/>
        </w:rPr>
        <w:t>Numer konta 73 1090 2053 0000 0001 4761 7962</w:t>
      </w:r>
    </w:p>
    <w:p w14:paraId="08D183F3" w14:textId="05D61A7E" w:rsidR="009B558A" w:rsidRPr="00D60FD4"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D60FD4">
        <w:rPr>
          <w:rFonts w:asciiTheme="minorHAnsi" w:hAnsiTheme="minorHAnsi" w:cstheme="minorHAnsi"/>
          <w:b/>
          <w:sz w:val="20"/>
          <w:szCs w:val="20"/>
          <w:lang w:val="en-GB" w:eastAsia="ar-SA"/>
        </w:rPr>
        <w:t>(IBAN: PL73109020530000000147617962, SWIFT: WBKPPLPP</w:t>
      </w:r>
      <w:r w:rsidR="009B558A" w:rsidRPr="00D60FD4">
        <w:rPr>
          <w:rFonts w:asciiTheme="minorHAnsi" w:hAnsiTheme="minorHAnsi" w:cstheme="minorHAnsi"/>
          <w:b/>
          <w:sz w:val="20"/>
          <w:szCs w:val="20"/>
          <w:lang w:val="en-US" w:eastAsia="ar-SA"/>
        </w:rPr>
        <w:t>)</w:t>
      </w:r>
    </w:p>
    <w:p w14:paraId="68BFABE9" w14:textId="77777777" w:rsidR="009B558A" w:rsidRPr="00D60FD4"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D60FD4" w:rsidRDefault="009B558A" w:rsidP="003D3925">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D60FD4" w:rsidRDefault="009B558A" w:rsidP="003D3925">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D60FD4" w:rsidRDefault="009B558A" w:rsidP="003D3925">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D60FD4" w:rsidRDefault="009B558A" w:rsidP="003D3925">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Zasady zwrotu i zatrzymania wadium określa PZP.</w:t>
      </w:r>
    </w:p>
    <w:p w14:paraId="1C9F30B9" w14:textId="20DF6DFF" w:rsidR="009B558A" w:rsidRPr="00D60FD4" w:rsidRDefault="009B558A" w:rsidP="003D3925">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0FD4">
        <w:rPr>
          <w:rFonts w:asciiTheme="minorHAnsi" w:eastAsia="Times New Roman" w:hAnsiTheme="minorHAnsi" w:cstheme="minorHAnsi"/>
          <w:sz w:val="20"/>
          <w:szCs w:val="20"/>
          <w:lang w:eastAsia="ar-SA"/>
        </w:rPr>
        <w:t xml:space="preserve">Złożenie przez Wykonawcę wniosku o zwrot wadium, o którym mowa w art. 98 ust. 2 PZP </w:t>
      </w:r>
      <w:r w:rsidRPr="00D60FD4">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D60FD4"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D60FD4" w:rsidRDefault="003077AE" w:rsidP="003D3925">
      <w:pPr>
        <w:pStyle w:val="Akapitzlist"/>
        <w:numPr>
          <w:ilvl w:val="0"/>
          <w:numId w:val="11"/>
        </w:numPr>
        <w:spacing w:after="0"/>
        <w:ind w:left="284"/>
        <w:rPr>
          <w:rFonts w:asciiTheme="minorHAnsi" w:hAnsiTheme="minorHAnsi" w:cstheme="minorHAnsi"/>
          <w:b/>
          <w:sz w:val="20"/>
          <w:szCs w:val="20"/>
        </w:rPr>
      </w:pPr>
      <w:r w:rsidRPr="00D60FD4">
        <w:rPr>
          <w:rFonts w:asciiTheme="minorHAnsi" w:eastAsia="Times New Roman" w:hAnsiTheme="minorHAnsi" w:cstheme="minorHAnsi"/>
          <w:b/>
          <w:bCs/>
          <w:color w:val="333333"/>
          <w:sz w:val="20"/>
          <w:szCs w:val="20"/>
          <w:lang w:eastAsia="pl-PL"/>
        </w:rPr>
        <w:t xml:space="preserve">SPOSÓB OBLICZENIA CENY ORAZ </w:t>
      </w:r>
      <w:r w:rsidRPr="00D60FD4">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D60FD4">
        <w:rPr>
          <w:rFonts w:asciiTheme="minorHAnsi" w:hAnsiTheme="minorHAnsi" w:cstheme="minorHAnsi"/>
          <w:b/>
          <w:sz w:val="20"/>
          <w:szCs w:val="20"/>
        </w:rPr>
        <w:t>:</w:t>
      </w:r>
    </w:p>
    <w:p w14:paraId="6C5EF212" w14:textId="11E0175D" w:rsidR="00E23B8D" w:rsidRPr="00D60FD4" w:rsidRDefault="00E23B8D" w:rsidP="003D3925">
      <w:pPr>
        <w:pStyle w:val="Akapitzlist"/>
        <w:numPr>
          <w:ilvl w:val="1"/>
          <w:numId w:val="11"/>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D60FD4" w:rsidRDefault="00E23B8D" w:rsidP="003D3925">
      <w:pPr>
        <w:pStyle w:val="Akapitzlist"/>
        <w:numPr>
          <w:ilvl w:val="1"/>
          <w:numId w:val="11"/>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Ceny oferty winny obejmować podatek od towarów i usług według stawki obowiązującej w dniu składania ofert.</w:t>
      </w:r>
    </w:p>
    <w:p w14:paraId="7FB8CB33" w14:textId="4055564F" w:rsidR="00E23B8D" w:rsidRPr="00D60FD4" w:rsidRDefault="00E23B8D" w:rsidP="003D3925">
      <w:pPr>
        <w:pStyle w:val="Akapitzlist"/>
        <w:numPr>
          <w:ilvl w:val="1"/>
          <w:numId w:val="11"/>
        </w:numPr>
        <w:spacing w:after="0"/>
        <w:ind w:left="567" w:hanging="567"/>
        <w:jc w:val="both"/>
        <w:rPr>
          <w:rFonts w:asciiTheme="minorHAnsi" w:hAnsiTheme="minorHAnsi" w:cstheme="minorHAnsi"/>
          <w:color w:val="FF0000"/>
          <w:sz w:val="20"/>
          <w:szCs w:val="20"/>
        </w:rPr>
      </w:pPr>
      <w:r w:rsidRPr="00D60FD4">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sidRPr="00D60FD4">
        <w:rPr>
          <w:rFonts w:asciiTheme="minorHAnsi" w:hAnsiTheme="minorHAnsi" w:cstheme="minorHAnsi"/>
          <w:sz w:val="20"/>
          <w:szCs w:val="20"/>
          <w:shd w:val="clear" w:color="auto" w:fill="FFFFFF"/>
        </w:rPr>
        <w:t>ustawą</w:t>
      </w:r>
      <w:r w:rsidRPr="00D60FD4">
        <w:rPr>
          <w:rFonts w:asciiTheme="minorHAnsi" w:hAnsiTheme="minorHAnsi" w:cstheme="minorHAnsi"/>
          <w:color w:val="333333"/>
          <w:sz w:val="20"/>
          <w:szCs w:val="20"/>
          <w:shd w:val="clear" w:color="auto" w:fill="FFFFFF"/>
        </w:rPr>
        <w:t xml:space="preserve"> z dnia 11 marca 2004 r. o podatku od towarów i </w:t>
      </w:r>
      <w:r w:rsidRPr="00D60FD4">
        <w:rPr>
          <w:rFonts w:asciiTheme="minorHAnsi" w:hAnsiTheme="minorHAnsi" w:cstheme="minorHAnsi"/>
          <w:sz w:val="20"/>
          <w:szCs w:val="20"/>
          <w:shd w:val="clear" w:color="auto" w:fill="FFFFFF"/>
        </w:rPr>
        <w:t>usług</w:t>
      </w:r>
      <w:r w:rsidR="00D87498" w:rsidRPr="00D60FD4">
        <w:rPr>
          <w:rFonts w:asciiTheme="minorHAnsi" w:hAnsiTheme="minorHAnsi" w:cstheme="minorHAnsi"/>
          <w:sz w:val="20"/>
          <w:szCs w:val="20"/>
          <w:shd w:val="clear" w:color="auto" w:fill="FFFFFF"/>
        </w:rPr>
        <w:t xml:space="preserve"> (tj. Dz. U. z 2021r., poz. 685 z późn. zm),</w:t>
      </w:r>
      <w:r w:rsidRPr="00D60FD4">
        <w:rPr>
          <w:rFonts w:asciiTheme="minorHAnsi" w:hAnsiTheme="minorHAnsi" w:cstheme="minorHAnsi"/>
          <w:sz w:val="20"/>
          <w:szCs w:val="20"/>
          <w:shd w:val="clear" w:color="auto" w:fill="FFFFFF"/>
        </w:rPr>
        <w:t xml:space="preserve"> dla </w:t>
      </w:r>
      <w:r w:rsidRPr="00D60FD4">
        <w:rPr>
          <w:rFonts w:asciiTheme="minorHAnsi" w:hAnsiTheme="minorHAnsi" w:cstheme="minorHAnsi"/>
          <w:color w:val="333333"/>
          <w:sz w:val="20"/>
          <w:szCs w:val="20"/>
          <w:shd w:val="clear" w:color="auto" w:fill="FFFFFF"/>
        </w:rPr>
        <w:t>celów zastosowania kryterium ceny lub kosztu Zamawiający dolicza do przedstawionej w tej ofercie ceny kwotę podatku od towarów i usług, którą miałby obowiązek rozliczyć.</w:t>
      </w:r>
    </w:p>
    <w:p w14:paraId="6F586932" w14:textId="0620529A" w:rsidR="00E23B8D" w:rsidRPr="00D60FD4" w:rsidRDefault="00E23B8D" w:rsidP="003D3925">
      <w:pPr>
        <w:pStyle w:val="Akapitzlist"/>
        <w:numPr>
          <w:ilvl w:val="1"/>
          <w:numId w:val="11"/>
        </w:numPr>
        <w:spacing w:after="0"/>
        <w:ind w:left="567" w:hanging="567"/>
        <w:jc w:val="both"/>
        <w:rPr>
          <w:rFonts w:asciiTheme="minorHAnsi" w:hAnsiTheme="minorHAnsi" w:cstheme="minorHAnsi"/>
          <w:bCs/>
          <w:sz w:val="20"/>
          <w:szCs w:val="20"/>
        </w:rPr>
      </w:pPr>
      <w:r w:rsidRPr="00D60FD4">
        <w:rPr>
          <w:rFonts w:asciiTheme="minorHAnsi" w:hAnsiTheme="minorHAnsi" w:cstheme="minorHAnsi"/>
          <w:bCs/>
          <w:sz w:val="20"/>
          <w:szCs w:val="20"/>
        </w:rPr>
        <w:t xml:space="preserve">Wykonawca, składając ofertę, o której mowa w pkt. </w:t>
      </w:r>
      <w:r w:rsidR="00880CD9" w:rsidRPr="00D60FD4">
        <w:rPr>
          <w:rFonts w:asciiTheme="minorHAnsi" w:hAnsiTheme="minorHAnsi" w:cstheme="minorHAnsi"/>
          <w:bCs/>
          <w:sz w:val="20"/>
          <w:szCs w:val="20"/>
        </w:rPr>
        <w:t>17</w:t>
      </w:r>
      <w:r w:rsidRPr="00D60FD4">
        <w:rPr>
          <w:rFonts w:asciiTheme="minorHAnsi" w:hAnsiTheme="minorHAnsi" w:cstheme="minorHAnsi"/>
          <w:bCs/>
          <w:sz w:val="20"/>
          <w:szCs w:val="20"/>
        </w:rPr>
        <w:t>.3 SWZ, ma obowiązek:</w:t>
      </w:r>
    </w:p>
    <w:p w14:paraId="2DC8A52B" w14:textId="77777777" w:rsidR="00E23B8D" w:rsidRPr="00D60FD4" w:rsidRDefault="00E23B8D" w:rsidP="003D3925">
      <w:pPr>
        <w:pStyle w:val="Akapitzlist"/>
        <w:numPr>
          <w:ilvl w:val="2"/>
          <w:numId w:val="11"/>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60FD4" w:rsidRDefault="00E23B8D" w:rsidP="003D3925">
      <w:pPr>
        <w:pStyle w:val="Akapitzlist"/>
        <w:numPr>
          <w:ilvl w:val="2"/>
          <w:numId w:val="11"/>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60FD4" w:rsidRDefault="00E23B8D" w:rsidP="003D3925">
      <w:pPr>
        <w:pStyle w:val="Akapitzlist"/>
        <w:numPr>
          <w:ilvl w:val="2"/>
          <w:numId w:val="11"/>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60FD4" w:rsidRDefault="00E23B8D" w:rsidP="003D3925">
      <w:pPr>
        <w:pStyle w:val="Akapitzlist"/>
        <w:numPr>
          <w:ilvl w:val="2"/>
          <w:numId w:val="11"/>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60FD4" w:rsidRDefault="00E23B8D" w:rsidP="003D3925">
      <w:pPr>
        <w:pStyle w:val="Akapitzlist"/>
        <w:numPr>
          <w:ilvl w:val="1"/>
          <w:numId w:val="11"/>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60FD4" w:rsidRDefault="003077AE" w:rsidP="003D3925">
      <w:pPr>
        <w:pStyle w:val="Akapitzlist"/>
        <w:numPr>
          <w:ilvl w:val="1"/>
          <w:numId w:val="11"/>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Rozliczenia między Zamawiającym i Wykonawcą realizowane będą w walucie PLN. </w:t>
      </w:r>
    </w:p>
    <w:p w14:paraId="50323806" w14:textId="77777777" w:rsidR="00E23B8D" w:rsidRPr="00D60FD4"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D60FD4" w:rsidRDefault="009C4C0E" w:rsidP="003D3925">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 xml:space="preserve">OPIS SPOSOBU PRZYGOTOWANIA OFERTY I </w:t>
      </w:r>
      <w:r w:rsidR="004172F7" w:rsidRPr="00D60FD4">
        <w:rPr>
          <w:rFonts w:asciiTheme="minorHAnsi" w:eastAsia="Times New Roman" w:hAnsiTheme="minorHAnsi" w:cstheme="minorHAnsi"/>
          <w:b/>
          <w:bCs/>
          <w:color w:val="333333"/>
          <w:sz w:val="20"/>
          <w:szCs w:val="20"/>
          <w:lang w:eastAsia="pl-PL"/>
        </w:rPr>
        <w:t>SPOSÓB SKŁADANIA OFERT</w:t>
      </w:r>
      <w:r w:rsidR="00055991" w:rsidRPr="00D60FD4">
        <w:rPr>
          <w:rFonts w:asciiTheme="minorHAnsi" w:eastAsia="Times New Roman" w:hAnsiTheme="minorHAnsi" w:cstheme="minorHAnsi"/>
          <w:b/>
          <w:bCs/>
          <w:color w:val="333333"/>
          <w:sz w:val="20"/>
          <w:szCs w:val="20"/>
          <w:lang w:eastAsia="pl-PL"/>
        </w:rPr>
        <w:t>:</w:t>
      </w:r>
    </w:p>
    <w:p w14:paraId="0ABC686D" w14:textId="77777777" w:rsidR="00B30FE0" w:rsidRPr="00D60FD4" w:rsidRDefault="00B30FE0" w:rsidP="003D3925">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D60FD4" w:rsidRDefault="00B30FE0" w:rsidP="003D3925">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D60FD4" w:rsidRDefault="00B30FE0" w:rsidP="003D3925">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D60FD4" w:rsidRDefault="00B30FE0" w:rsidP="003D3925">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8BFF9C9" w14:textId="31C5D39A" w:rsidR="009C4C0E" w:rsidRPr="00D60FD4" w:rsidRDefault="009C4C0E" w:rsidP="003D3925">
      <w:pPr>
        <w:pStyle w:val="Akapitzlist"/>
        <w:numPr>
          <w:ilvl w:val="1"/>
          <w:numId w:val="1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D60FD4">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D60FD4" w:rsidRDefault="00880CD9" w:rsidP="003D3925">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D60FD4">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D60FD4" w:rsidRDefault="00880CD9" w:rsidP="003D3925">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D60FD4">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D60FD4" w:rsidRDefault="00880CD9" w:rsidP="003D3925">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D60FD4" w:rsidRDefault="00880CD9" w:rsidP="003D3925">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D60FD4" w:rsidRDefault="00880CD9" w:rsidP="003D3925">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sporządzona zgodnie z treścią niniejszej SWZ,</w:t>
      </w:r>
    </w:p>
    <w:p w14:paraId="62F2E4C2" w14:textId="77777777" w:rsidR="00880CD9" w:rsidRPr="00D60FD4" w:rsidRDefault="00880CD9" w:rsidP="003D3925">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D60FD4" w:rsidRDefault="00880CD9" w:rsidP="003D3925">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60FD4">
        <w:rPr>
          <w:rFonts w:asciiTheme="minorHAnsi" w:hAnsiTheme="minorHAnsi" w:cstheme="minorHAnsi"/>
          <w:sz w:val="20"/>
          <w:szCs w:val="20"/>
          <w:lang w:bidi="pl-PL"/>
        </w:rPr>
        <w:t xml:space="preserve">Zaleca się, aby każdy dokument zawierający tajemnicę przedsiębiorstwa został zamieszczony w odrębnym pliku. </w:t>
      </w:r>
      <w:r w:rsidRPr="00D60FD4">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D60FD4" w:rsidRDefault="00880CD9" w:rsidP="003D3925">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lastRenderedPageBreak/>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D60FD4" w:rsidRDefault="00880CD9" w:rsidP="003D3925">
      <w:pPr>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D60FD4" w:rsidRDefault="00880CD9" w:rsidP="003D3925">
      <w:pPr>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D60FD4" w:rsidRDefault="00880CD9" w:rsidP="003D3925">
      <w:pPr>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bidi="pl-PL"/>
        </w:rPr>
        <w:t xml:space="preserve">Formularz oferty </w:t>
      </w:r>
      <w:r w:rsidRPr="00D60FD4">
        <w:rPr>
          <w:rFonts w:asciiTheme="minorHAnsi" w:eastAsia="Times New Roman" w:hAnsiTheme="minorHAnsi" w:cstheme="minorHAnsi"/>
          <w:b/>
          <w:bCs/>
          <w:sz w:val="20"/>
          <w:szCs w:val="20"/>
          <w:lang w:eastAsia="pl-PL" w:bidi="pl-PL"/>
        </w:rPr>
        <w:t>nie podlega uzupełnieniu.</w:t>
      </w:r>
    </w:p>
    <w:p w14:paraId="3604FBE6" w14:textId="77777777" w:rsidR="00880CD9" w:rsidRPr="00D60FD4" w:rsidRDefault="00880CD9" w:rsidP="003D3925">
      <w:pPr>
        <w:numPr>
          <w:ilvl w:val="1"/>
          <w:numId w:val="17"/>
        </w:numPr>
        <w:tabs>
          <w:tab w:val="left" w:pos="567"/>
        </w:tabs>
        <w:spacing w:after="0"/>
        <w:ind w:left="567" w:hanging="567"/>
        <w:jc w:val="both"/>
        <w:rPr>
          <w:rFonts w:asciiTheme="minorHAnsi" w:hAnsiTheme="minorHAnsi" w:cstheme="minorHAnsi"/>
          <w:sz w:val="20"/>
          <w:szCs w:val="20"/>
        </w:rPr>
      </w:pPr>
      <w:r w:rsidRPr="00D60FD4">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D0ED9EC"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1DCB23F4"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Osobą składającą ofertę powinna być osoba kontaktowa podawana w dokumentacji.</w:t>
      </w:r>
    </w:p>
    <w:p w14:paraId="152F0CBA"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D60FD4" w:rsidRDefault="00880CD9" w:rsidP="003D3925">
      <w:pPr>
        <w:numPr>
          <w:ilvl w:val="2"/>
          <w:numId w:val="17"/>
        </w:numPr>
        <w:tabs>
          <w:tab w:val="left" w:pos="993"/>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Zamawiający rekomenduje wykorzystanie podpisu z kwalifikowanym znacznikiem czasu.</w:t>
      </w:r>
    </w:p>
    <w:p w14:paraId="4688CFC4" w14:textId="06EDFCD4" w:rsidR="00784B61" w:rsidRPr="00D60FD4"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D60FD4" w:rsidRDefault="00E23B8D" w:rsidP="003D3925">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TERMIN SKŁADANIA I OTWARCIA OFERT:</w:t>
      </w:r>
    </w:p>
    <w:p w14:paraId="25013914" w14:textId="333F40DD" w:rsidR="00E23B8D" w:rsidRPr="00D60FD4" w:rsidRDefault="00E23B8D" w:rsidP="003D3925">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D60FD4">
        <w:rPr>
          <w:rFonts w:asciiTheme="minorHAnsi" w:eastAsia="Times New Roman" w:hAnsiTheme="minorHAnsi" w:cstheme="minorHAnsi"/>
          <w:sz w:val="20"/>
          <w:szCs w:val="20"/>
          <w:lang w:eastAsia="ar-SA"/>
        </w:rPr>
        <w:t xml:space="preserve">Termin złożenia oferty upływa </w:t>
      </w:r>
      <w:r w:rsidRPr="00D60FD4">
        <w:rPr>
          <w:rFonts w:asciiTheme="minorHAnsi" w:eastAsia="Times New Roman" w:hAnsiTheme="minorHAnsi" w:cstheme="minorHAnsi"/>
          <w:b/>
          <w:bCs/>
          <w:sz w:val="20"/>
          <w:szCs w:val="20"/>
          <w:lang w:eastAsia="ar-SA"/>
        </w:rPr>
        <w:t xml:space="preserve">w dniu  </w:t>
      </w:r>
      <w:r w:rsidR="00D60FD4" w:rsidRPr="00D60FD4">
        <w:rPr>
          <w:rStyle w:val="Tekstzastpczy"/>
          <w:rFonts w:asciiTheme="minorHAnsi" w:hAnsiTheme="minorHAnsi" w:cstheme="minorHAnsi"/>
          <w:b/>
          <w:bCs/>
          <w:color w:val="auto"/>
          <w:sz w:val="20"/>
          <w:szCs w:val="20"/>
        </w:rPr>
        <w:t>19.08.2022</w:t>
      </w:r>
      <w:r w:rsidRPr="00D60FD4">
        <w:rPr>
          <w:rStyle w:val="Tekstzastpczy"/>
          <w:rFonts w:asciiTheme="minorHAnsi" w:hAnsiTheme="minorHAnsi" w:cstheme="minorHAnsi"/>
          <w:b/>
          <w:bCs/>
          <w:color w:val="auto"/>
          <w:sz w:val="20"/>
          <w:szCs w:val="20"/>
        </w:rPr>
        <w:t xml:space="preserve"> r. </w:t>
      </w:r>
      <w:r w:rsidRPr="00D60FD4">
        <w:rPr>
          <w:rFonts w:asciiTheme="minorHAnsi" w:eastAsia="Times New Roman" w:hAnsiTheme="minorHAnsi" w:cstheme="minorHAnsi"/>
          <w:b/>
          <w:bCs/>
          <w:sz w:val="20"/>
          <w:szCs w:val="20"/>
          <w:lang w:eastAsia="ar-SA"/>
        </w:rPr>
        <w:t xml:space="preserve">godz. </w:t>
      </w:r>
      <w:r w:rsidR="00D60FD4" w:rsidRPr="00D60FD4">
        <w:rPr>
          <w:rFonts w:asciiTheme="minorHAnsi" w:eastAsia="Times New Roman" w:hAnsiTheme="minorHAnsi" w:cstheme="minorHAnsi"/>
          <w:b/>
          <w:bCs/>
          <w:sz w:val="20"/>
          <w:szCs w:val="20"/>
          <w:lang w:eastAsia="ar-SA"/>
        </w:rPr>
        <w:t>9:00</w:t>
      </w:r>
    </w:p>
    <w:p w14:paraId="3AF7723B" w14:textId="77777777" w:rsidR="00E23B8D" w:rsidRPr="00D60FD4" w:rsidRDefault="00E23B8D" w:rsidP="00CF59F8">
      <w:pPr>
        <w:suppressAutoHyphens/>
        <w:spacing w:after="0"/>
        <w:ind w:left="708"/>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60FD4">
        <w:rPr>
          <w:rFonts w:asciiTheme="minorHAnsi" w:eastAsia="Times New Roman" w:hAnsiTheme="minorHAnsi" w:cstheme="minorHAnsi"/>
          <w:bCs/>
          <w:sz w:val="20"/>
          <w:szCs w:val="20"/>
          <w:lang w:eastAsia="ar-SA"/>
        </w:rPr>
        <w:t xml:space="preserve"> </w:t>
      </w:r>
      <w:bookmarkStart w:id="9" w:name="_Toc56878493"/>
      <w:bookmarkStart w:id="10" w:name="_Toc136762103"/>
    </w:p>
    <w:bookmarkEnd w:id="9"/>
    <w:bookmarkEnd w:id="10"/>
    <w:p w14:paraId="41E62397" w14:textId="3B4ED565" w:rsidR="00E23B8D" w:rsidRPr="00D60FD4" w:rsidRDefault="00E23B8D" w:rsidP="003D3925">
      <w:pPr>
        <w:numPr>
          <w:ilvl w:val="1"/>
          <w:numId w:val="17"/>
        </w:numPr>
        <w:spacing w:after="0"/>
        <w:ind w:left="567" w:hanging="567"/>
        <w:rPr>
          <w:rFonts w:asciiTheme="minorHAnsi" w:hAnsiTheme="minorHAnsi" w:cstheme="minorHAnsi"/>
          <w:b/>
          <w:sz w:val="20"/>
          <w:szCs w:val="20"/>
        </w:rPr>
      </w:pPr>
      <w:r w:rsidRPr="00D60FD4">
        <w:rPr>
          <w:rFonts w:asciiTheme="minorHAnsi" w:hAnsiTheme="minorHAnsi" w:cstheme="minorHAnsi"/>
          <w:sz w:val="20"/>
          <w:szCs w:val="20"/>
        </w:rPr>
        <w:t xml:space="preserve">Otwarcie ofert nastąpi w dniu </w:t>
      </w:r>
      <w:r w:rsidR="00D60FD4" w:rsidRPr="00D60FD4">
        <w:rPr>
          <w:rFonts w:asciiTheme="minorHAnsi" w:hAnsiTheme="minorHAnsi" w:cstheme="minorHAnsi"/>
          <w:b/>
          <w:sz w:val="20"/>
          <w:szCs w:val="20"/>
        </w:rPr>
        <w:t>19.08.2022</w:t>
      </w:r>
      <w:r w:rsidRPr="00D60FD4">
        <w:rPr>
          <w:rFonts w:asciiTheme="minorHAnsi" w:hAnsiTheme="minorHAnsi" w:cstheme="minorHAnsi"/>
          <w:b/>
          <w:sz w:val="20"/>
          <w:szCs w:val="20"/>
        </w:rPr>
        <w:t xml:space="preserve"> r. o godz. </w:t>
      </w:r>
      <w:r w:rsidR="00D60FD4" w:rsidRPr="00D60FD4">
        <w:rPr>
          <w:rFonts w:asciiTheme="minorHAnsi" w:hAnsiTheme="minorHAnsi" w:cstheme="minorHAnsi"/>
          <w:b/>
          <w:sz w:val="20"/>
          <w:szCs w:val="20"/>
        </w:rPr>
        <w:t>9:15</w:t>
      </w:r>
      <w:r w:rsidRPr="00D60FD4">
        <w:rPr>
          <w:rFonts w:asciiTheme="minorHAnsi" w:hAnsiTheme="minorHAnsi" w:cstheme="minorHAnsi"/>
          <w:b/>
          <w:sz w:val="20"/>
          <w:szCs w:val="20"/>
        </w:rPr>
        <w:t xml:space="preserve"> </w:t>
      </w:r>
      <w:r w:rsidRPr="00D60FD4">
        <w:rPr>
          <w:rFonts w:asciiTheme="minorHAnsi" w:hAnsiTheme="minorHAnsi" w:cstheme="minorHAnsi"/>
          <w:bCs/>
          <w:sz w:val="20"/>
          <w:szCs w:val="20"/>
        </w:rPr>
        <w:t xml:space="preserve">(lub w przypadku awarii – zgodnie z dyspozycją art. 222 ust. 2 PZP). </w:t>
      </w:r>
    </w:p>
    <w:p w14:paraId="34F02FBF" w14:textId="39AF7278" w:rsidR="00E23B8D" w:rsidRPr="00D60FD4" w:rsidRDefault="00E23B8D" w:rsidP="003D3925">
      <w:pPr>
        <w:numPr>
          <w:ilvl w:val="1"/>
          <w:numId w:val="17"/>
        </w:numPr>
        <w:spacing w:after="0"/>
        <w:ind w:left="567" w:hanging="567"/>
        <w:rPr>
          <w:rFonts w:asciiTheme="minorHAnsi" w:hAnsiTheme="minorHAnsi" w:cstheme="minorHAnsi"/>
          <w:b/>
          <w:sz w:val="18"/>
          <w:szCs w:val="18"/>
        </w:rPr>
      </w:pPr>
      <w:r w:rsidRPr="00D60FD4">
        <w:rPr>
          <w:rFonts w:asciiTheme="minorHAnsi" w:hAnsiTheme="minorHAnsi" w:cstheme="minorHAnsi"/>
          <w:sz w:val="20"/>
          <w:szCs w:val="20"/>
        </w:rPr>
        <w:t xml:space="preserve"> Informacje, o których mowa w art. 222 ust. 3-5 PZP Zamawiający zamieści na stronie internetowej wskazanej w pkt. 1.2 SWZ.</w:t>
      </w:r>
      <w:r w:rsidR="00475C5C" w:rsidRPr="00D60FD4">
        <w:rPr>
          <w:rFonts w:asciiTheme="minorHAnsi" w:hAnsiTheme="minorHAnsi" w:cstheme="minorHAnsi"/>
          <w:sz w:val="20"/>
          <w:szCs w:val="20"/>
        </w:rPr>
        <w:t xml:space="preserve"> </w:t>
      </w:r>
      <w:bookmarkStart w:id="11" w:name="_Hlk62204378"/>
      <w:r w:rsidR="00475C5C" w:rsidRPr="00D60FD4">
        <w:rPr>
          <w:rFonts w:asciiTheme="minorHAnsi" w:hAnsiTheme="minorHAnsi" w:cstheme="minorHAnsi"/>
          <w:sz w:val="20"/>
          <w:szCs w:val="20"/>
        </w:rPr>
        <w:t>Informacja zostanie opublikowana na stronie w sekcji ,,Komunikaty”.</w:t>
      </w:r>
      <w:bookmarkEnd w:id="11"/>
    </w:p>
    <w:p w14:paraId="7D648EB2" w14:textId="77777777" w:rsidR="00E23B8D" w:rsidRPr="00D60FD4" w:rsidRDefault="00E23B8D" w:rsidP="002B4F3C">
      <w:pPr>
        <w:spacing w:after="0"/>
        <w:ind w:left="435"/>
        <w:rPr>
          <w:rFonts w:asciiTheme="minorHAnsi" w:hAnsiTheme="minorHAnsi" w:cstheme="minorHAnsi"/>
          <w:b/>
          <w:bCs/>
          <w:color w:val="FF0000"/>
          <w:sz w:val="20"/>
          <w:szCs w:val="20"/>
        </w:rPr>
      </w:pPr>
    </w:p>
    <w:p w14:paraId="15C33A7A" w14:textId="77777777" w:rsidR="00E23B8D" w:rsidRPr="00D60FD4" w:rsidRDefault="00E23B8D" w:rsidP="003D3925">
      <w:pPr>
        <w:pStyle w:val="Akapitzlist"/>
        <w:numPr>
          <w:ilvl w:val="0"/>
          <w:numId w:val="17"/>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TERMIN ZWIĄZANIA OFERTĄ:</w:t>
      </w:r>
    </w:p>
    <w:p w14:paraId="7DA71EE0" w14:textId="6ABD9072" w:rsidR="00E23B8D" w:rsidRPr="00D60FD4" w:rsidRDefault="00E23B8D" w:rsidP="003D3925">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D60FD4">
        <w:rPr>
          <w:rFonts w:asciiTheme="minorHAnsi" w:eastAsia="Times New Roman" w:hAnsiTheme="minorHAnsi" w:cstheme="minorHAnsi"/>
          <w:color w:val="333333"/>
          <w:sz w:val="20"/>
          <w:szCs w:val="20"/>
          <w:lang w:eastAsia="pl-PL"/>
        </w:rPr>
        <w:t xml:space="preserve">Wykonawca jest związany ofertą </w:t>
      </w:r>
      <w:r w:rsidRPr="00D60FD4">
        <w:rPr>
          <w:rFonts w:asciiTheme="minorHAnsi" w:eastAsia="Times New Roman" w:hAnsiTheme="minorHAnsi" w:cstheme="minorHAnsi"/>
          <w:b/>
          <w:bCs/>
          <w:color w:val="333333"/>
          <w:sz w:val="20"/>
          <w:szCs w:val="20"/>
          <w:lang w:eastAsia="pl-PL"/>
        </w:rPr>
        <w:t xml:space="preserve">do </w:t>
      </w:r>
      <w:r w:rsidR="00D60FD4" w:rsidRPr="00D60FD4">
        <w:rPr>
          <w:rFonts w:asciiTheme="minorHAnsi" w:eastAsia="Times New Roman" w:hAnsiTheme="minorHAnsi" w:cstheme="minorHAnsi"/>
          <w:b/>
          <w:bCs/>
          <w:color w:val="333333"/>
          <w:sz w:val="20"/>
          <w:szCs w:val="20"/>
          <w:lang w:eastAsia="pl-PL"/>
        </w:rPr>
        <w:t>17.09.</w:t>
      </w:r>
      <w:r w:rsidRPr="00D60FD4">
        <w:rPr>
          <w:rFonts w:asciiTheme="minorHAnsi" w:eastAsia="Times New Roman" w:hAnsiTheme="minorHAnsi" w:cstheme="minorHAnsi"/>
          <w:b/>
          <w:bCs/>
          <w:color w:val="333333"/>
          <w:sz w:val="20"/>
          <w:szCs w:val="20"/>
          <w:lang w:eastAsia="pl-PL"/>
        </w:rPr>
        <w:t>202</w:t>
      </w:r>
      <w:r w:rsidR="000D346D" w:rsidRPr="00D60FD4">
        <w:rPr>
          <w:rFonts w:asciiTheme="minorHAnsi" w:eastAsia="Times New Roman" w:hAnsiTheme="minorHAnsi" w:cstheme="minorHAnsi"/>
          <w:b/>
          <w:bCs/>
          <w:color w:val="333333"/>
          <w:sz w:val="20"/>
          <w:szCs w:val="20"/>
          <w:lang w:eastAsia="pl-PL"/>
        </w:rPr>
        <w:t>2</w:t>
      </w:r>
      <w:r w:rsidRPr="00D60FD4">
        <w:rPr>
          <w:rFonts w:asciiTheme="minorHAnsi" w:eastAsia="Times New Roman" w:hAnsiTheme="minorHAnsi" w:cstheme="minorHAnsi"/>
          <w:b/>
          <w:bCs/>
          <w:color w:val="333333"/>
          <w:sz w:val="20"/>
          <w:szCs w:val="20"/>
          <w:lang w:eastAsia="pl-PL"/>
        </w:rPr>
        <w:t xml:space="preserve"> r.</w:t>
      </w:r>
    </w:p>
    <w:p w14:paraId="685ED21C" w14:textId="77777777" w:rsidR="003607BB" w:rsidRPr="00D60FD4" w:rsidRDefault="003607BB" w:rsidP="003D3925">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D60FD4" w:rsidRDefault="003607BB" w:rsidP="003D3925">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D60FD4" w:rsidRDefault="003607BB" w:rsidP="003D3925">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D60FD4"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D60FD4" w:rsidRDefault="002003D4" w:rsidP="003D3925">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D5C7393" w14:textId="77777777" w:rsidR="00E07DFD" w:rsidRPr="00D60FD4" w:rsidRDefault="00E07DFD" w:rsidP="00E07DFD">
      <w:pPr>
        <w:pStyle w:val="Akapitzlist"/>
        <w:numPr>
          <w:ilvl w:val="1"/>
          <w:numId w:val="17"/>
        </w:numPr>
        <w:suppressAutoHyphens/>
        <w:spacing w:after="0"/>
        <w:rPr>
          <w:rFonts w:asciiTheme="minorHAnsi" w:hAnsiTheme="minorHAnsi" w:cstheme="minorHAnsi"/>
          <w:sz w:val="20"/>
          <w:szCs w:val="20"/>
        </w:rPr>
      </w:pPr>
      <w:r w:rsidRPr="00D60FD4">
        <w:rPr>
          <w:rFonts w:asciiTheme="minorHAnsi" w:hAnsiTheme="minorHAnsi" w:cstheme="minorHAnsi"/>
          <w:sz w:val="20"/>
          <w:szCs w:val="20"/>
        </w:rPr>
        <w:t>Ocenie podlegają nieodrzucone oferty</w:t>
      </w:r>
      <w:r w:rsidRPr="00D60FD4">
        <w:rPr>
          <w:rFonts w:asciiTheme="minorHAnsi" w:eastAsia="Times New Roman" w:hAnsiTheme="minorHAnsi" w:cstheme="minorHAnsi"/>
          <w:sz w:val="20"/>
          <w:szCs w:val="20"/>
          <w:lang w:eastAsia="ar-SA"/>
        </w:rPr>
        <w:t>.</w:t>
      </w:r>
    </w:p>
    <w:p w14:paraId="7ECA8579" w14:textId="77777777" w:rsidR="00E07DFD" w:rsidRPr="00D60FD4" w:rsidRDefault="00E07DFD" w:rsidP="00E07DFD">
      <w:pPr>
        <w:pStyle w:val="Akapitzlist"/>
        <w:numPr>
          <w:ilvl w:val="1"/>
          <w:numId w:val="17"/>
        </w:numPr>
        <w:suppressAutoHyphens/>
        <w:spacing w:after="0"/>
        <w:rPr>
          <w:rFonts w:asciiTheme="minorHAnsi" w:hAnsiTheme="minorHAnsi" w:cstheme="minorHAnsi"/>
          <w:sz w:val="20"/>
          <w:szCs w:val="20"/>
        </w:rPr>
      </w:pPr>
      <w:r w:rsidRPr="00D60FD4">
        <w:rPr>
          <w:rFonts w:asciiTheme="minorHAnsi" w:eastAsia="Carlito" w:hAnsiTheme="minorHAnsi" w:cstheme="minorHAnsi"/>
          <w:sz w:val="20"/>
          <w:szCs w:val="20"/>
        </w:rPr>
        <w:t>Przy wyborze najkorzystniejszej oferty Zamawiający będzie kierował się następującymi kryteriami oceny ofert:</w:t>
      </w:r>
    </w:p>
    <w:p w14:paraId="3A6F6034" w14:textId="77777777" w:rsidR="00E07DFD" w:rsidRPr="00D60FD4" w:rsidRDefault="00E07DFD" w:rsidP="00E07DFD">
      <w:pPr>
        <w:pStyle w:val="Akapitzlist"/>
        <w:numPr>
          <w:ilvl w:val="2"/>
          <w:numId w:val="17"/>
        </w:numPr>
        <w:suppressAutoHyphens/>
        <w:spacing w:after="0"/>
        <w:rPr>
          <w:rFonts w:asciiTheme="minorHAnsi" w:eastAsia="Times New Roman" w:hAnsiTheme="minorHAnsi" w:cstheme="minorHAnsi"/>
          <w:b/>
          <w:color w:val="000000"/>
          <w:sz w:val="20"/>
          <w:szCs w:val="20"/>
        </w:rPr>
      </w:pPr>
      <w:r w:rsidRPr="00D60FD4">
        <w:rPr>
          <w:rFonts w:asciiTheme="minorHAnsi" w:eastAsia="Times New Roman" w:hAnsiTheme="minorHAnsi" w:cstheme="minorHAnsi"/>
          <w:b/>
          <w:color w:val="000000"/>
          <w:sz w:val="20"/>
          <w:szCs w:val="20"/>
        </w:rPr>
        <w:t>Cena brutto – 75 % znaczenia (C):</w:t>
      </w:r>
    </w:p>
    <w:p w14:paraId="5DCA7E6F" w14:textId="77777777" w:rsidR="00E07DFD" w:rsidRPr="00D60FD4" w:rsidRDefault="00E07DFD" w:rsidP="00E07DFD">
      <w:pPr>
        <w:suppressAutoHyphens/>
        <w:spacing w:after="0"/>
        <w:ind w:left="1416"/>
        <w:rPr>
          <w:rFonts w:asciiTheme="minorHAnsi" w:eastAsia="Times New Roman" w:hAnsiTheme="minorHAnsi" w:cstheme="minorHAnsi"/>
          <w:b/>
          <w:sz w:val="20"/>
          <w:szCs w:val="20"/>
          <w:lang w:eastAsia="ar-SA"/>
        </w:rPr>
      </w:pPr>
      <w:r w:rsidRPr="00D60FD4">
        <w:rPr>
          <w:rFonts w:asciiTheme="minorHAnsi" w:eastAsia="Times New Roman" w:hAnsiTheme="minorHAnsi" w:cstheme="minorHAnsi"/>
          <w:b/>
          <w:color w:val="000000"/>
          <w:sz w:val="20"/>
          <w:szCs w:val="20"/>
          <w:lang w:eastAsia="ar-SA"/>
        </w:rPr>
        <w:t>C = (C</w:t>
      </w:r>
      <w:r w:rsidRPr="00D60FD4">
        <w:rPr>
          <w:rFonts w:asciiTheme="minorHAnsi" w:eastAsia="Times New Roman" w:hAnsiTheme="minorHAnsi" w:cstheme="minorHAnsi"/>
          <w:b/>
          <w:color w:val="000000"/>
          <w:sz w:val="20"/>
          <w:szCs w:val="20"/>
          <w:vertAlign w:val="subscript"/>
          <w:lang w:eastAsia="ar-SA"/>
        </w:rPr>
        <w:t>n</w:t>
      </w:r>
      <w:r w:rsidRPr="00D60FD4">
        <w:rPr>
          <w:rFonts w:asciiTheme="minorHAnsi" w:eastAsia="Times New Roman" w:hAnsiTheme="minorHAnsi" w:cstheme="minorHAnsi"/>
          <w:b/>
          <w:color w:val="000000"/>
          <w:sz w:val="20"/>
          <w:szCs w:val="20"/>
          <w:lang w:eastAsia="ar-SA"/>
        </w:rPr>
        <w:t>/C</w:t>
      </w:r>
      <w:r w:rsidRPr="00D60FD4">
        <w:rPr>
          <w:rFonts w:asciiTheme="minorHAnsi" w:eastAsia="Times New Roman" w:hAnsiTheme="minorHAnsi" w:cstheme="minorHAnsi"/>
          <w:b/>
          <w:color w:val="000000"/>
          <w:sz w:val="20"/>
          <w:szCs w:val="20"/>
          <w:vertAlign w:val="subscript"/>
          <w:lang w:eastAsia="ar-SA"/>
        </w:rPr>
        <w:t>b</w:t>
      </w:r>
      <w:r w:rsidRPr="00D60FD4">
        <w:rPr>
          <w:rFonts w:asciiTheme="minorHAnsi" w:eastAsia="Times New Roman" w:hAnsiTheme="minorHAnsi" w:cstheme="minorHAnsi"/>
          <w:b/>
          <w:color w:val="000000"/>
          <w:sz w:val="20"/>
          <w:szCs w:val="20"/>
          <w:lang w:eastAsia="ar-SA"/>
        </w:rPr>
        <w:t>) x 75 pkt</w:t>
      </w:r>
    </w:p>
    <w:p w14:paraId="3C615678" w14:textId="77777777" w:rsidR="00E07DFD" w:rsidRPr="00D60FD4" w:rsidRDefault="00E07DFD" w:rsidP="00E07DFD">
      <w:pPr>
        <w:suppressAutoHyphens/>
        <w:spacing w:after="0"/>
        <w:ind w:left="1416"/>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C</w:t>
      </w:r>
      <w:r w:rsidRPr="00D60FD4">
        <w:rPr>
          <w:rFonts w:asciiTheme="minorHAnsi" w:eastAsia="Times New Roman" w:hAnsiTheme="minorHAnsi" w:cstheme="minorHAnsi"/>
          <w:bCs/>
          <w:sz w:val="20"/>
          <w:szCs w:val="20"/>
          <w:vertAlign w:val="subscript"/>
          <w:lang w:eastAsia="ar-SA"/>
        </w:rPr>
        <w:t xml:space="preserve"> </w:t>
      </w:r>
      <w:r w:rsidRPr="00D60FD4">
        <w:rPr>
          <w:rFonts w:asciiTheme="minorHAnsi" w:eastAsia="Times New Roman" w:hAnsiTheme="minorHAnsi" w:cstheme="minorHAnsi"/>
          <w:bCs/>
          <w:sz w:val="20"/>
          <w:szCs w:val="20"/>
          <w:lang w:eastAsia="ar-SA"/>
        </w:rPr>
        <w:t>– wartość punktowa ceny brutto</w:t>
      </w:r>
    </w:p>
    <w:p w14:paraId="7D3F13E1" w14:textId="77777777" w:rsidR="00E07DFD" w:rsidRPr="00D60FD4" w:rsidRDefault="00E07DFD" w:rsidP="00E07DFD">
      <w:pPr>
        <w:suppressAutoHyphens/>
        <w:spacing w:after="0"/>
        <w:ind w:left="1416"/>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C</w:t>
      </w:r>
      <w:r w:rsidRPr="00D60FD4">
        <w:rPr>
          <w:rFonts w:asciiTheme="minorHAnsi" w:eastAsia="Times New Roman" w:hAnsiTheme="minorHAnsi" w:cstheme="minorHAnsi"/>
          <w:bCs/>
          <w:sz w:val="20"/>
          <w:szCs w:val="20"/>
          <w:vertAlign w:val="subscript"/>
          <w:lang w:eastAsia="ar-SA"/>
        </w:rPr>
        <w:t>n</w:t>
      </w:r>
      <w:r w:rsidRPr="00D60FD4">
        <w:rPr>
          <w:rFonts w:asciiTheme="minorHAnsi" w:eastAsia="Times New Roman" w:hAnsiTheme="minorHAnsi" w:cstheme="minorHAnsi"/>
          <w:bCs/>
          <w:sz w:val="20"/>
          <w:szCs w:val="20"/>
          <w:lang w:eastAsia="ar-SA"/>
        </w:rPr>
        <w:t xml:space="preserve"> – cena brutto oferty z najniższą ceną </w:t>
      </w:r>
    </w:p>
    <w:p w14:paraId="77EA9A38" w14:textId="77777777" w:rsidR="00E07DFD" w:rsidRPr="00D60FD4" w:rsidRDefault="00E07DFD" w:rsidP="00E07DFD">
      <w:pPr>
        <w:suppressAutoHyphens/>
        <w:spacing w:after="0"/>
        <w:ind w:left="1416"/>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C</w:t>
      </w:r>
      <w:r w:rsidRPr="00D60FD4">
        <w:rPr>
          <w:rFonts w:asciiTheme="minorHAnsi" w:eastAsia="Times New Roman" w:hAnsiTheme="minorHAnsi" w:cstheme="minorHAnsi"/>
          <w:bCs/>
          <w:sz w:val="20"/>
          <w:szCs w:val="20"/>
          <w:vertAlign w:val="subscript"/>
          <w:lang w:eastAsia="ar-SA"/>
        </w:rPr>
        <w:t>b</w:t>
      </w:r>
      <w:r w:rsidRPr="00D60FD4">
        <w:rPr>
          <w:rFonts w:asciiTheme="minorHAnsi" w:eastAsia="Times New Roman" w:hAnsiTheme="minorHAnsi" w:cstheme="minorHAnsi"/>
          <w:bCs/>
          <w:sz w:val="20"/>
          <w:szCs w:val="20"/>
          <w:lang w:eastAsia="ar-SA"/>
        </w:rPr>
        <w:t xml:space="preserve"> – cena brutto badanej oferty</w:t>
      </w:r>
    </w:p>
    <w:p w14:paraId="7E2B3D5E" w14:textId="77777777" w:rsidR="00E07DFD" w:rsidRPr="00D60FD4" w:rsidRDefault="00E07DFD" w:rsidP="00E07DFD">
      <w:pPr>
        <w:suppressAutoHyphens/>
        <w:spacing w:after="0"/>
        <w:ind w:left="2974" w:hanging="850"/>
        <w:rPr>
          <w:rFonts w:asciiTheme="minorHAnsi" w:eastAsia="Times New Roman" w:hAnsiTheme="minorHAnsi" w:cstheme="minorHAnsi"/>
          <w:bCs/>
          <w:sz w:val="20"/>
          <w:szCs w:val="20"/>
          <w:lang w:eastAsia="ar-SA"/>
        </w:rPr>
      </w:pPr>
    </w:p>
    <w:p w14:paraId="5BDE360F" w14:textId="64725308" w:rsidR="00E07DFD" w:rsidRPr="00D60FD4" w:rsidRDefault="00E07DFD" w:rsidP="00E07DFD">
      <w:pPr>
        <w:pStyle w:val="Akapitzlist"/>
        <w:numPr>
          <w:ilvl w:val="2"/>
          <w:numId w:val="17"/>
        </w:numPr>
        <w:spacing w:after="0"/>
        <w:jc w:val="both"/>
        <w:rPr>
          <w:rFonts w:asciiTheme="minorHAnsi" w:hAnsiTheme="minorHAnsi" w:cstheme="minorHAnsi"/>
          <w:b/>
          <w:sz w:val="20"/>
        </w:rPr>
      </w:pPr>
      <w:r w:rsidRPr="00D60FD4">
        <w:rPr>
          <w:rFonts w:asciiTheme="minorHAnsi" w:hAnsiTheme="minorHAnsi" w:cstheme="minorHAnsi"/>
          <w:b/>
          <w:sz w:val="20"/>
        </w:rPr>
        <w:t xml:space="preserve">Kryterium gwarancji i rękojmi na </w:t>
      </w:r>
      <w:r w:rsidRPr="00D60FD4">
        <w:rPr>
          <w:rFonts w:asciiTheme="minorHAnsi" w:eastAsia="Times New Roman" w:hAnsiTheme="minorHAnsi" w:cstheme="minorHAnsi"/>
          <w:b/>
          <w:sz w:val="20"/>
          <w:szCs w:val="20"/>
          <w:lang w:eastAsia="ar-SA"/>
        </w:rPr>
        <w:t>dostarczoną instalację</w:t>
      </w:r>
      <w:r w:rsidR="004D5257" w:rsidRPr="00D60FD4">
        <w:rPr>
          <w:rFonts w:asciiTheme="minorHAnsi" w:eastAsia="Times New Roman" w:hAnsiTheme="minorHAnsi" w:cstheme="minorHAnsi"/>
          <w:b/>
          <w:sz w:val="20"/>
          <w:szCs w:val="20"/>
          <w:lang w:eastAsia="ar-SA"/>
        </w:rPr>
        <w:t xml:space="preserve"> i urządzenia</w:t>
      </w:r>
      <w:r w:rsidRPr="00D60FD4">
        <w:rPr>
          <w:rFonts w:asciiTheme="minorHAnsi" w:eastAsia="Times New Roman" w:hAnsiTheme="minorHAnsi" w:cstheme="minorHAnsi"/>
          <w:b/>
          <w:sz w:val="20"/>
          <w:szCs w:val="20"/>
          <w:lang w:eastAsia="ar-SA"/>
        </w:rPr>
        <w:t xml:space="preserve"> </w:t>
      </w:r>
      <w:r w:rsidR="00260087" w:rsidRPr="00D60FD4">
        <w:rPr>
          <w:rFonts w:asciiTheme="minorHAnsi" w:eastAsia="Times New Roman" w:hAnsiTheme="minorHAnsi" w:cstheme="minorHAnsi"/>
          <w:b/>
          <w:sz w:val="20"/>
          <w:szCs w:val="20"/>
          <w:lang w:eastAsia="ar-SA"/>
        </w:rPr>
        <w:t>AP</w:t>
      </w:r>
      <w:r w:rsidRPr="00D60FD4">
        <w:rPr>
          <w:rFonts w:asciiTheme="minorHAnsi" w:eastAsia="Times New Roman" w:hAnsiTheme="minorHAnsi" w:cstheme="minorHAnsi"/>
          <w:b/>
          <w:sz w:val="20"/>
          <w:szCs w:val="20"/>
          <w:lang w:eastAsia="ar-SA"/>
        </w:rPr>
        <w:t>C</w:t>
      </w:r>
      <w:r w:rsidRPr="00D60FD4">
        <w:rPr>
          <w:rFonts w:asciiTheme="minorHAnsi" w:hAnsiTheme="minorHAnsi" w:cstheme="minorHAnsi"/>
          <w:b/>
          <w:sz w:val="20"/>
        </w:rPr>
        <w:t xml:space="preserve"> – 5 % znaczenia (G):</w:t>
      </w:r>
    </w:p>
    <w:p w14:paraId="76CCC17A" w14:textId="77777777" w:rsidR="00E07DFD" w:rsidRPr="00D60FD4" w:rsidRDefault="00E07DFD" w:rsidP="00E07DFD">
      <w:pPr>
        <w:spacing w:after="0"/>
        <w:ind w:left="1416"/>
        <w:jc w:val="both"/>
        <w:rPr>
          <w:rFonts w:asciiTheme="minorHAnsi" w:hAnsiTheme="minorHAnsi" w:cstheme="minorHAnsi"/>
          <w:b/>
          <w:sz w:val="20"/>
        </w:rPr>
      </w:pPr>
      <w:r w:rsidRPr="00D60FD4">
        <w:rPr>
          <w:rFonts w:asciiTheme="minorHAnsi" w:hAnsiTheme="minorHAnsi" w:cstheme="minorHAnsi"/>
          <w:b/>
          <w:sz w:val="20"/>
        </w:rPr>
        <w:t>G = (Gb /Gn) x 5 pkt</w:t>
      </w:r>
    </w:p>
    <w:p w14:paraId="282751F8" w14:textId="77777777" w:rsidR="00E07DFD" w:rsidRPr="00D60FD4" w:rsidRDefault="00E07DFD" w:rsidP="00E07DFD">
      <w:pPr>
        <w:spacing w:after="0"/>
        <w:ind w:left="1416"/>
        <w:jc w:val="both"/>
        <w:rPr>
          <w:rFonts w:asciiTheme="minorHAnsi" w:hAnsiTheme="minorHAnsi" w:cstheme="minorHAnsi"/>
          <w:bCs/>
          <w:sz w:val="20"/>
        </w:rPr>
      </w:pPr>
      <w:r w:rsidRPr="00D60FD4">
        <w:rPr>
          <w:rFonts w:asciiTheme="minorHAnsi" w:hAnsiTheme="minorHAnsi" w:cstheme="minorHAnsi"/>
          <w:bCs/>
          <w:sz w:val="20"/>
        </w:rPr>
        <w:t>G – wartość punktowa Gwarancji</w:t>
      </w:r>
    </w:p>
    <w:p w14:paraId="07805942" w14:textId="77777777" w:rsidR="00E07DFD" w:rsidRPr="00D60FD4" w:rsidRDefault="00E07DFD" w:rsidP="00E07DFD">
      <w:pPr>
        <w:spacing w:after="0"/>
        <w:ind w:left="1416"/>
        <w:jc w:val="both"/>
        <w:rPr>
          <w:rFonts w:asciiTheme="minorHAnsi" w:hAnsiTheme="minorHAnsi" w:cstheme="minorHAnsi"/>
          <w:bCs/>
          <w:sz w:val="20"/>
        </w:rPr>
      </w:pPr>
      <w:r w:rsidRPr="00D60FD4">
        <w:rPr>
          <w:rFonts w:asciiTheme="minorHAnsi" w:hAnsiTheme="minorHAnsi" w:cstheme="minorHAnsi"/>
          <w:bCs/>
          <w:sz w:val="20"/>
        </w:rPr>
        <w:t xml:space="preserve">Gb – gwarancja z badanej oferty. </w:t>
      </w:r>
    </w:p>
    <w:p w14:paraId="61ECFB5C" w14:textId="77777777" w:rsidR="00E07DFD" w:rsidRPr="00D60FD4" w:rsidRDefault="00E07DFD" w:rsidP="00E07DFD">
      <w:pPr>
        <w:spacing w:after="0"/>
        <w:ind w:left="1416"/>
        <w:jc w:val="both"/>
        <w:rPr>
          <w:rFonts w:asciiTheme="minorHAnsi" w:hAnsiTheme="minorHAnsi" w:cstheme="minorHAnsi"/>
          <w:bCs/>
          <w:sz w:val="20"/>
        </w:rPr>
      </w:pPr>
      <w:r w:rsidRPr="00D60FD4">
        <w:rPr>
          <w:rFonts w:asciiTheme="minorHAnsi" w:hAnsiTheme="minorHAnsi" w:cstheme="minorHAnsi"/>
          <w:bCs/>
          <w:sz w:val="20"/>
        </w:rPr>
        <w:t>Gn – najdłuższa zaoferowana gwarancja</w:t>
      </w:r>
    </w:p>
    <w:p w14:paraId="5B73F613" w14:textId="77777777" w:rsidR="00E07DFD" w:rsidRPr="00D60FD4" w:rsidRDefault="00E07DFD" w:rsidP="00E07DFD">
      <w:pPr>
        <w:spacing w:after="0"/>
        <w:ind w:left="1416"/>
        <w:jc w:val="both"/>
        <w:rPr>
          <w:rFonts w:asciiTheme="minorHAnsi" w:hAnsiTheme="minorHAnsi" w:cstheme="minorHAnsi"/>
          <w:bCs/>
          <w:sz w:val="20"/>
        </w:rPr>
      </w:pPr>
    </w:p>
    <w:p w14:paraId="0AB42833" w14:textId="5B73FCDB" w:rsidR="00E07DFD" w:rsidRPr="00D60FD4" w:rsidRDefault="00E07DFD" w:rsidP="00E07DFD">
      <w:pPr>
        <w:spacing w:after="0"/>
        <w:ind w:left="1416"/>
        <w:jc w:val="both"/>
        <w:rPr>
          <w:rFonts w:asciiTheme="minorHAnsi" w:hAnsiTheme="minorHAnsi" w:cstheme="minorHAnsi"/>
          <w:bCs/>
          <w:sz w:val="20"/>
        </w:rPr>
      </w:pPr>
      <w:r w:rsidRPr="00D60FD4">
        <w:rPr>
          <w:rFonts w:asciiTheme="minorHAnsi" w:hAnsiTheme="minorHAnsi" w:cstheme="minorHAnsi"/>
          <w:bCs/>
          <w:sz w:val="20"/>
        </w:rPr>
        <w:t xml:space="preserve">W przypadku zaoferowania gwarancji na </w:t>
      </w:r>
      <w:r w:rsidRPr="00D60FD4">
        <w:rPr>
          <w:rFonts w:asciiTheme="minorHAnsi" w:eastAsia="Times New Roman" w:hAnsiTheme="minorHAnsi" w:cstheme="minorHAnsi"/>
          <w:bCs/>
          <w:sz w:val="20"/>
          <w:szCs w:val="20"/>
          <w:lang w:eastAsia="ar-SA"/>
        </w:rPr>
        <w:t>dostarczoną instalację</w:t>
      </w:r>
      <w:r w:rsidR="004D5257" w:rsidRPr="00D60FD4">
        <w:rPr>
          <w:rFonts w:asciiTheme="minorHAnsi" w:eastAsia="Times New Roman" w:hAnsiTheme="minorHAnsi" w:cstheme="minorHAnsi"/>
          <w:bCs/>
          <w:sz w:val="20"/>
          <w:szCs w:val="20"/>
          <w:lang w:eastAsia="ar-SA"/>
        </w:rPr>
        <w:t xml:space="preserve"> i urządzenia</w:t>
      </w:r>
      <w:r w:rsidRPr="00D60FD4">
        <w:rPr>
          <w:rFonts w:asciiTheme="minorHAnsi" w:eastAsia="Times New Roman" w:hAnsiTheme="minorHAnsi" w:cstheme="minorHAnsi"/>
          <w:bCs/>
          <w:sz w:val="20"/>
          <w:szCs w:val="20"/>
          <w:lang w:eastAsia="ar-SA"/>
        </w:rPr>
        <w:t xml:space="preserve"> </w:t>
      </w:r>
      <w:r w:rsidR="00260087" w:rsidRPr="00D60FD4">
        <w:rPr>
          <w:rFonts w:asciiTheme="minorHAnsi" w:eastAsia="Times New Roman" w:hAnsiTheme="minorHAnsi" w:cstheme="minorHAnsi"/>
          <w:bCs/>
          <w:sz w:val="20"/>
          <w:szCs w:val="20"/>
          <w:lang w:eastAsia="ar-SA"/>
        </w:rPr>
        <w:t>AP</w:t>
      </w:r>
      <w:r w:rsidRPr="00D60FD4">
        <w:rPr>
          <w:rFonts w:asciiTheme="minorHAnsi" w:eastAsia="Times New Roman" w:hAnsiTheme="minorHAnsi" w:cstheme="minorHAnsi"/>
          <w:bCs/>
          <w:sz w:val="20"/>
          <w:szCs w:val="20"/>
          <w:lang w:eastAsia="ar-SA"/>
        </w:rPr>
        <w:t>C</w:t>
      </w:r>
      <w:r w:rsidRPr="00D60FD4">
        <w:rPr>
          <w:rFonts w:asciiTheme="minorHAnsi" w:hAnsiTheme="minorHAnsi" w:cstheme="minorHAnsi"/>
          <w:bCs/>
          <w:sz w:val="20"/>
        </w:rPr>
        <w:t xml:space="preserve"> dłuższą niż </w:t>
      </w:r>
      <w:r w:rsidR="00C443AE" w:rsidRPr="00D60FD4">
        <w:rPr>
          <w:rFonts w:asciiTheme="minorHAnsi" w:hAnsiTheme="minorHAnsi" w:cstheme="minorHAnsi"/>
          <w:bCs/>
          <w:sz w:val="20"/>
        </w:rPr>
        <w:t xml:space="preserve">5 lat </w:t>
      </w:r>
      <w:r w:rsidRPr="00D60FD4">
        <w:rPr>
          <w:rFonts w:asciiTheme="minorHAnsi" w:hAnsiTheme="minorHAnsi" w:cstheme="minorHAnsi"/>
          <w:bCs/>
          <w:sz w:val="20"/>
        </w:rPr>
        <w:t>Zamawiający do celu oceny ofert uzna, że Wykonawca zaoferował maksymalny termin</w:t>
      </w:r>
      <w:r w:rsidR="00C443AE" w:rsidRPr="00D60FD4">
        <w:rPr>
          <w:rFonts w:asciiTheme="minorHAnsi" w:hAnsiTheme="minorHAnsi" w:cstheme="minorHAnsi"/>
          <w:bCs/>
          <w:sz w:val="20"/>
        </w:rPr>
        <w:t xml:space="preserve"> (5 lat)</w:t>
      </w:r>
      <w:r w:rsidRPr="00D60FD4">
        <w:rPr>
          <w:rFonts w:asciiTheme="minorHAnsi" w:hAnsiTheme="minorHAnsi" w:cstheme="minorHAnsi"/>
          <w:bCs/>
          <w:sz w:val="20"/>
        </w:rPr>
        <w:t>. W przypadku niepodania w Formularzu oferty żadnego terminu gwarancji Zabawiający uzna, że Wykonawca oferuje minimalny, wymagany SWZ termin.</w:t>
      </w:r>
    </w:p>
    <w:p w14:paraId="3C76D238" w14:textId="77777777" w:rsidR="00E07DFD" w:rsidRPr="00D60FD4" w:rsidRDefault="00E07DFD" w:rsidP="00E07DFD">
      <w:pPr>
        <w:spacing w:after="0"/>
        <w:ind w:left="1416"/>
        <w:jc w:val="both"/>
        <w:rPr>
          <w:rFonts w:asciiTheme="minorHAnsi" w:hAnsiTheme="minorHAnsi" w:cstheme="minorHAnsi"/>
          <w:bCs/>
          <w:sz w:val="20"/>
        </w:rPr>
      </w:pPr>
    </w:p>
    <w:p w14:paraId="356B6FD5" w14:textId="4F2792EB" w:rsidR="00E07DFD" w:rsidRPr="00D60FD4" w:rsidRDefault="00E07DFD" w:rsidP="00E07DFD">
      <w:pPr>
        <w:pStyle w:val="Akapitzlist"/>
        <w:numPr>
          <w:ilvl w:val="2"/>
          <w:numId w:val="17"/>
        </w:numPr>
        <w:spacing w:after="0"/>
        <w:jc w:val="both"/>
        <w:rPr>
          <w:rFonts w:asciiTheme="minorHAnsi" w:hAnsiTheme="minorHAnsi" w:cstheme="minorHAnsi"/>
          <w:b/>
          <w:bCs/>
          <w:sz w:val="20"/>
          <w:szCs w:val="20"/>
        </w:rPr>
      </w:pPr>
      <w:r w:rsidRPr="00D60FD4">
        <w:rPr>
          <w:rFonts w:asciiTheme="minorHAnsi" w:hAnsiTheme="minorHAnsi" w:cstheme="minorHAnsi"/>
          <w:b/>
          <w:bCs/>
          <w:sz w:val="20"/>
          <w:szCs w:val="20"/>
        </w:rPr>
        <w:t>Kryterium technologiczne – 20% znaczenia (T), gdzie (T) = (Q) + (V):</w:t>
      </w:r>
    </w:p>
    <w:p w14:paraId="75AE0EC6" w14:textId="6762EA01" w:rsidR="00E07DFD" w:rsidRPr="00D60FD4" w:rsidRDefault="00E07DFD" w:rsidP="00E07DFD">
      <w:pPr>
        <w:pStyle w:val="Akapitzlist"/>
        <w:spacing w:after="0"/>
        <w:ind w:left="1134"/>
        <w:jc w:val="both"/>
        <w:rPr>
          <w:rFonts w:asciiTheme="minorHAnsi" w:hAnsiTheme="minorHAnsi" w:cstheme="minorHAnsi"/>
          <w:sz w:val="20"/>
          <w:szCs w:val="20"/>
        </w:rPr>
      </w:pPr>
      <w:r w:rsidRPr="00D60FD4">
        <w:rPr>
          <w:rFonts w:asciiTheme="minorHAnsi" w:hAnsiTheme="minorHAnsi" w:cstheme="minorHAnsi"/>
          <w:sz w:val="20"/>
          <w:szCs w:val="20"/>
        </w:rPr>
        <w:t xml:space="preserve">Kryterium składa się z </w:t>
      </w:r>
      <w:r w:rsidR="00130E29" w:rsidRPr="00D60FD4">
        <w:rPr>
          <w:rFonts w:asciiTheme="minorHAnsi" w:hAnsiTheme="minorHAnsi" w:cstheme="minorHAnsi"/>
          <w:sz w:val="20"/>
          <w:szCs w:val="20"/>
        </w:rPr>
        <w:t>2</w:t>
      </w:r>
      <w:r w:rsidRPr="00D60FD4">
        <w:rPr>
          <w:rFonts w:asciiTheme="minorHAnsi" w:hAnsiTheme="minorHAnsi" w:cstheme="minorHAnsi"/>
          <w:sz w:val="20"/>
          <w:szCs w:val="20"/>
        </w:rPr>
        <w:t xml:space="preserve"> podkryteriów wskazanych poniżej:</w:t>
      </w:r>
    </w:p>
    <w:p w14:paraId="3179BE50" w14:textId="77777777" w:rsidR="00E07DFD" w:rsidRPr="00D60FD4" w:rsidRDefault="00E07DFD" w:rsidP="00E07DFD">
      <w:pPr>
        <w:pStyle w:val="Akapitzlist"/>
        <w:spacing w:after="0"/>
        <w:ind w:left="1134"/>
        <w:jc w:val="both"/>
        <w:rPr>
          <w:rFonts w:asciiTheme="minorHAnsi" w:hAnsiTheme="minorHAnsi" w:cstheme="minorHAnsi"/>
          <w:sz w:val="20"/>
          <w:szCs w:val="20"/>
        </w:rPr>
      </w:pPr>
    </w:p>
    <w:p w14:paraId="2686CA9F" w14:textId="1880198C" w:rsidR="00E07DFD" w:rsidRPr="00D60FD4" w:rsidRDefault="00036050" w:rsidP="00E07DFD">
      <w:pPr>
        <w:pStyle w:val="Akapitzlist"/>
        <w:numPr>
          <w:ilvl w:val="3"/>
          <w:numId w:val="17"/>
        </w:numPr>
        <w:spacing w:after="0"/>
        <w:jc w:val="both"/>
        <w:rPr>
          <w:rFonts w:asciiTheme="minorHAnsi" w:hAnsiTheme="minorHAnsi" w:cstheme="minorHAnsi"/>
          <w:bCs/>
          <w:sz w:val="20"/>
          <w:szCs w:val="20"/>
        </w:rPr>
      </w:pPr>
      <w:r w:rsidRPr="00D60FD4">
        <w:rPr>
          <w:rFonts w:eastAsia="Times New Roman"/>
          <w:sz w:val="20"/>
          <w:szCs w:val="20"/>
        </w:rPr>
        <w:t xml:space="preserve">Produkcja ciepła </w:t>
      </w:r>
      <w:r w:rsidR="00EB7DCE" w:rsidRPr="00D60FD4">
        <w:rPr>
          <w:rFonts w:eastAsia="Times New Roman"/>
          <w:sz w:val="20"/>
          <w:szCs w:val="20"/>
        </w:rPr>
        <w:t>przez</w:t>
      </w:r>
      <w:r w:rsidR="00AE5308" w:rsidRPr="00D60FD4">
        <w:rPr>
          <w:rFonts w:eastAsia="Times New Roman"/>
          <w:sz w:val="20"/>
          <w:szCs w:val="20"/>
        </w:rPr>
        <w:t xml:space="preserve"> APC</w:t>
      </w:r>
      <w:r w:rsidRPr="00D60FD4">
        <w:rPr>
          <w:rFonts w:eastAsia="Times New Roman"/>
          <w:sz w:val="20"/>
          <w:szCs w:val="20"/>
        </w:rPr>
        <w:t xml:space="preserve"> w ciągu roku</w:t>
      </w:r>
      <w:r w:rsidR="00E07DFD" w:rsidRPr="00D60FD4">
        <w:rPr>
          <w:rFonts w:eastAsia="Times New Roman"/>
          <w:sz w:val="20"/>
          <w:szCs w:val="20"/>
        </w:rPr>
        <w:t xml:space="preserve"> (</w:t>
      </w:r>
      <w:r w:rsidRPr="00D60FD4">
        <w:rPr>
          <w:rFonts w:eastAsia="Times New Roman"/>
          <w:sz w:val="20"/>
          <w:szCs w:val="20"/>
        </w:rPr>
        <w:t>Q</w:t>
      </w:r>
      <w:r w:rsidR="00E07DFD" w:rsidRPr="00D60FD4">
        <w:rPr>
          <w:rFonts w:eastAsia="Times New Roman"/>
          <w:sz w:val="20"/>
          <w:szCs w:val="20"/>
        </w:rPr>
        <w:t xml:space="preserve">) – 80 % </w:t>
      </w:r>
    </w:p>
    <w:p w14:paraId="1C17FB26" w14:textId="1CCE08A6" w:rsidR="00E07DFD" w:rsidRPr="00D60FD4" w:rsidRDefault="00E07DFD" w:rsidP="00E07DFD">
      <w:pPr>
        <w:pStyle w:val="Akapitzlist"/>
        <w:spacing w:after="0"/>
        <w:ind w:left="2124"/>
        <w:jc w:val="both"/>
        <w:rPr>
          <w:rFonts w:asciiTheme="minorHAnsi" w:hAnsiTheme="minorHAnsi" w:cstheme="minorHAnsi"/>
          <w:bCs/>
          <w:sz w:val="20"/>
          <w:szCs w:val="20"/>
        </w:rPr>
      </w:pPr>
      <w:r w:rsidRPr="00D60FD4">
        <w:rPr>
          <w:rFonts w:eastAsia="Times New Roman"/>
          <w:sz w:val="20"/>
          <w:szCs w:val="20"/>
        </w:rPr>
        <w:t>(</w:t>
      </w:r>
      <w:r w:rsidR="00036050" w:rsidRPr="00D60FD4">
        <w:rPr>
          <w:rFonts w:asciiTheme="minorHAnsi" w:hAnsiTheme="minorHAnsi" w:cstheme="minorHAnsi"/>
          <w:bCs/>
          <w:sz w:val="20"/>
          <w:szCs w:val="20"/>
        </w:rPr>
        <w:t>Q</w:t>
      </w:r>
      <w:r w:rsidR="00EB7DCE" w:rsidRPr="00D60FD4">
        <w:rPr>
          <w:rFonts w:asciiTheme="minorHAnsi" w:hAnsiTheme="minorHAnsi" w:cstheme="minorHAnsi"/>
          <w:bCs/>
          <w:sz w:val="20"/>
          <w:szCs w:val="20"/>
        </w:rPr>
        <w:t xml:space="preserve"> </w:t>
      </w:r>
      <w:r w:rsidRPr="00D60FD4">
        <w:rPr>
          <w:rFonts w:asciiTheme="minorHAnsi" w:hAnsiTheme="minorHAnsi" w:cstheme="minorHAnsi"/>
          <w:bCs/>
          <w:sz w:val="20"/>
          <w:szCs w:val="20"/>
        </w:rPr>
        <w:t>= (</w:t>
      </w:r>
      <w:r w:rsidR="00036050" w:rsidRPr="00D60FD4">
        <w:rPr>
          <w:rFonts w:asciiTheme="minorHAnsi" w:hAnsiTheme="minorHAnsi" w:cstheme="minorHAnsi"/>
          <w:bCs/>
          <w:sz w:val="20"/>
          <w:szCs w:val="20"/>
        </w:rPr>
        <w:t>Q</w:t>
      </w:r>
      <w:r w:rsidR="00EB7DCE" w:rsidRPr="00D60FD4">
        <w:rPr>
          <w:rFonts w:asciiTheme="minorHAnsi" w:hAnsiTheme="minorHAnsi" w:cstheme="minorHAnsi"/>
          <w:bCs/>
          <w:sz w:val="20"/>
          <w:szCs w:val="20"/>
        </w:rPr>
        <w:t xml:space="preserve">b </w:t>
      </w:r>
      <w:r w:rsidRPr="00D60FD4">
        <w:rPr>
          <w:rFonts w:asciiTheme="minorHAnsi" w:hAnsiTheme="minorHAnsi" w:cstheme="minorHAnsi"/>
          <w:bCs/>
          <w:sz w:val="20"/>
          <w:szCs w:val="20"/>
        </w:rPr>
        <w:t>/</w:t>
      </w:r>
      <w:r w:rsidR="00036050" w:rsidRPr="00D60FD4">
        <w:rPr>
          <w:rFonts w:asciiTheme="minorHAnsi" w:hAnsiTheme="minorHAnsi" w:cstheme="minorHAnsi"/>
          <w:bCs/>
          <w:sz w:val="20"/>
          <w:szCs w:val="20"/>
        </w:rPr>
        <w:t>Q</w:t>
      </w:r>
      <w:r w:rsidR="00EB7DCE" w:rsidRPr="00D60FD4">
        <w:rPr>
          <w:rFonts w:asciiTheme="minorHAnsi" w:hAnsiTheme="minorHAnsi" w:cstheme="minorHAnsi"/>
          <w:bCs/>
          <w:sz w:val="20"/>
          <w:szCs w:val="20"/>
        </w:rPr>
        <w:t>n</w:t>
      </w:r>
      <w:r w:rsidRPr="00D60FD4">
        <w:rPr>
          <w:rFonts w:asciiTheme="minorHAnsi" w:hAnsiTheme="minorHAnsi" w:cstheme="minorHAnsi"/>
          <w:bCs/>
          <w:sz w:val="20"/>
          <w:szCs w:val="20"/>
        </w:rPr>
        <w:t>) x 16 pkt</w:t>
      </w:r>
    </w:p>
    <w:p w14:paraId="5F0A9BEC" w14:textId="49EA7C6A" w:rsidR="00E07DFD" w:rsidRPr="00D60FD4" w:rsidRDefault="00036050"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 xml:space="preserve">Q </w:t>
      </w:r>
      <w:r w:rsidR="00E07DFD" w:rsidRPr="00D60FD4">
        <w:rPr>
          <w:rFonts w:asciiTheme="minorHAnsi" w:hAnsiTheme="minorHAnsi" w:cstheme="minorHAnsi"/>
          <w:bCs/>
          <w:sz w:val="20"/>
          <w:szCs w:val="20"/>
        </w:rPr>
        <w:t xml:space="preserve">– wartość punktowa </w:t>
      </w:r>
      <w:r w:rsidR="009019C6" w:rsidRPr="00D60FD4">
        <w:rPr>
          <w:rFonts w:asciiTheme="minorHAnsi" w:hAnsiTheme="minorHAnsi" w:cstheme="minorHAnsi"/>
          <w:bCs/>
          <w:sz w:val="20"/>
          <w:szCs w:val="20"/>
        </w:rPr>
        <w:t>produkcji</w:t>
      </w:r>
      <w:r w:rsidR="00EB7DCE" w:rsidRPr="00D60FD4">
        <w:rPr>
          <w:rFonts w:asciiTheme="minorHAnsi" w:hAnsiTheme="minorHAnsi" w:cstheme="minorHAnsi"/>
          <w:bCs/>
          <w:sz w:val="20"/>
          <w:szCs w:val="20"/>
        </w:rPr>
        <w:t xml:space="preserve"> ciepła</w:t>
      </w:r>
      <w:r w:rsidR="00A25080" w:rsidRPr="00D60FD4">
        <w:rPr>
          <w:rFonts w:asciiTheme="minorHAnsi" w:hAnsiTheme="minorHAnsi" w:cstheme="minorHAnsi"/>
          <w:bCs/>
          <w:sz w:val="20"/>
          <w:szCs w:val="20"/>
        </w:rPr>
        <w:t xml:space="preserve"> APC</w:t>
      </w:r>
    </w:p>
    <w:p w14:paraId="350C92A3" w14:textId="055913C6" w:rsidR="00E07DFD" w:rsidRPr="00D60FD4" w:rsidRDefault="00036050"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Q</w:t>
      </w:r>
      <w:r w:rsidR="00EB7DCE" w:rsidRPr="00D60FD4">
        <w:rPr>
          <w:rFonts w:asciiTheme="minorHAnsi" w:hAnsiTheme="minorHAnsi" w:cstheme="minorHAnsi"/>
          <w:bCs/>
          <w:sz w:val="20"/>
          <w:szCs w:val="20"/>
        </w:rPr>
        <w:t xml:space="preserve">b </w:t>
      </w:r>
      <w:r w:rsidR="00E07DFD" w:rsidRPr="00D60FD4">
        <w:rPr>
          <w:rFonts w:asciiTheme="minorHAnsi" w:hAnsiTheme="minorHAnsi" w:cstheme="minorHAnsi"/>
          <w:bCs/>
          <w:sz w:val="20"/>
          <w:szCs w:val="20"/>
        </w:rPr>
        <w:t xml:space="preserve">– </w:t>
      </w:r>
      <w:r w:rsidR="00E07DFD" w:rsidRPr="00D60FD4">
        <w:rPr>
          <w:sz w:val="20"/>
          <w:szCs w:val="20"/>
        </w:rPr>
        <w:t>ilość zaoferowane</w:t>
      </w:r>
      <w:r w:rsidR="00AE5308" w:rsidRPr="00D60FD4">
        <w:rPr>
          <w:sz w:val="20"/>
          <w:szCs w:val="20"/>
        </w:rPr>
        <w:t xml:space="preserve">j </w:t>
      </w:r>
      <w:r w:rsidR="009019C6" w:rsidRPr="00D60FD4">
        <w:rPr>
          <w:sz w:val="20"/>
          <w:szCs w:val="20"/>
        </w:rPr>
        <w:t>produkcji ciepła</w:t>
      </w:r>
      <w:r w:rsidR="00AE5308" w:rsidRPr="00D60FD4">
        <w:rPr>
          <w:sz w:val="20"/>
          <w:szCs w:val="20"/>
        </w:rPr>
        <w:t xml:space="preserve"> </w:t>
      </w:r>
      <w:r w:rsidR="00A25080" w:rsidRPr="00D60FD4">
        <w:rPr>
          <w:sz w:val="20"/>
          <w:szCs w:val="20"/>
        </w:rPr>
        <w:t xml:space="preserve">APC </w:t>
      </w:r>
      <w:r w:rsidR="00E07DFD" w:rsidRPr="00D60FD4">
        <w:rPr>
          <w:sz w:val="20"/>
          <w:szCs w:val="20"/>
        </w:rPr>
        <w:t>z badanej oferty</w:t>
      </w:r>
    </w:p>
    <w:p w14:paraId="3E625241" w14:textId="0878E240" w:rsidR="00E07DFD" w:rsidRPr="00D60FD4" w:rsidRDefault="00036050"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Q</w:t>
      </w:r>
      <w:r w:rsidR="00EB7DCE" w:rsidRPr="00D60FD4">
        <w:rPr>
          <w:rFonts w:asciiTheme="minorHAnsi" w:hAnsiTheme="minorHAnsi" w:cstheme="minorHAnsi"/>
          <w:bCs/>
          <w:sz w:val="20"/>
          <w:szCs w:val="20"/>
        </w:rPr>
        <w:t xml:space="preserve">n </w:t>
      </w:r>
      <w:r w:rsidR="00E07DFD" w:rsidRPr="00D60FD4">
        <w:rPr>
          <w:rFonts w:asciiTheme="minorHAnsi" w:hAnsiTheme="minorHAnsi" w:cstheme="minorHAnsi"/>
          <w:bCs/>
          <w:sz w:val="20"/>
          <w:szCs w:val="20"/>
        </w:rPr>
        <w:t xml:space="preserve">– </w:t>
      </w:r>
      <w:r w:rsidR="00E07DFD" w:rsidRPr="00D60FD4">
        <w:rPr>
          <w:sz w:val="20"/>
          <w:szCs w:val="20"/>
        </w:rPr>
        <w:t xml:space="preserve">najwyższa ilość </w:t>
      </w:r>
      <w:r w:rsidR="00AE5308" w:rsidRPr="00D60FD4">
        <w:rPr>
          <w:sz w:val="20"/>
          <w:szCs w:val="20"/>
        </w:rPr>
        <w:t xml:space="preserve">zaoferowanej </w:t>
      </w:r>
      <w:r w:rsidR="009019C6" w:rsidRPr="00D60FD4">
        <w:rPr>
          <w:sz w:val="20"/>
          <w:szCs w:val="20"/>
        </w:rPr>
        <w:t>produkcji</w:t>
      </w:r>
      <w:r w:rsidR="00A25080" w:rsidRPr="00D60FD4">
        <w:rPr>
          <w:sz w:val="20"/>
          <w:szCs w:val="20"/>
        </w:rPr>
        <w:t xml:space="preserve"> ciepła</w:t>
      </w:r>
      <w:r w:rsidR="00AE5308" w:rsidRPr="00D60FD4">
        <w:rPr>
          <w:sz w:val="20"/>
          <w:szCs w:val="20"/>
        </w:rPr>
        <w:t xml:space="preserve"> APC </w:t>
      </w:r>
      <w:r w:rsidR="00E07DFD" w:rsidRPr="00D60FD4">
        <w:rPr>
          <w:sz w:val="20"/>
          <w:szCs w:val="20"/>
        </w:rPr>
        <w:t>spośród wszystkich ofert</w:t>
      </w:r>
      <w:r w:rsidR="00AE5308" w:rsidRPr="00D60FD4">
        <w:rPr>
          <w:sz w:val="20"/>
          <w:szCs w:val="20"/>
        </w:rPr>
        <w:t xml:space="preserve"> </w:t>
      </w:r>
    </w:p>
    <w:p w14:paraId="5CFA55B0" w14:textId="77777777" w:rsidR="00E07DFD" w:rsidRPr="00D60FD4" w:rsidRDefault="00E07DFD" w:rsidP="00E07DFD">
      <w:pPr>
        <w:pStyle w:val="Akapitzlist"/>
        <w:spacing w:after="0"/>
        <w:ind w:left="1155"/>
        <w:jc w:val="both"/>
        <w:rPr>
          <w:rFonts w:asciiTheme="minorHAnsi" w:hAnsiTheme="minorHAnsi" w:cstheme="minorHAnsi"/>
          <w:bCs/>
          <w:sz w:val="20"/>
          <w:szCs w:val="20"/>
        </w:rPr>
      </w:pPr>
    </w:p>
    <w:p w14:paraId="0AB6251F" w14:textId="7D7E6DCD" w:rsidR="00E07DFD" w:rsidRPr="00D60FD4" w:rsidRDefault="00E07DFD" w:rsidP="00E07DFD">
      <w:pPr>
        <w:pStyle w:val="Akapitzlist"/>
        <w:ind w:left="2124"/>
        <w:rPr>
          <w:rFonts w:eastAsia="Times New Roman"/>
          <w:sz w:val="20"/>
          <w:szCs w:val="20"/>
          <w:lang w:eastAsia="pl-PL"/>
        </w:rPr>
      </w:pPr>
      <w:r w:rsidRPr="00D60FD4">
        <w:rPr>
          <w:rFonts w:eastAsia="Times New Roman"/>
          <w:sz w:val="20"/>
          <w:szCs w:val="20"/>
        </w:rPr>
        <w:t xml:space="preserve">Punkty zostaną przyznane w oparciu o </w:t>
      </w:r>
      <w:r w:rsidR="00EA4397" w:rsidRPr="00D60FD4">
        <w:rPr>
          <w:rFonts w:eastAsia="Times New Roman"/>
          <w:sz w:val="20"/>
          <w:szCs w:val="20"/>
        </w:rPr>
        <w:t>dane</w:t>
      </w:r>
      <w:r w:rsidR="001109D8" w:rsidRPr="00D60FD4">
        <w:rPr>
          <w:rFonts w:eastAsia="Times New Roman"/>
          <w:sz w:val="20"/>
          <w:szCs w:val="20"/>
        </w:rPr>
        <w:t xml:space="preserve"> </w:t>
      </w:r>
      <w:r w:rsidR="00EA4397" w:rsidRPr="00D60FD4">
        <w:rPr>
          <w:rFonts w:eastAsia="Times New Roman"/>
          <w:sz w:val="20"/>
          <w:szCs w:val="20"/>
        </w:rPr>
        <w:t xml:space="preserve">z </w:t>
      </w:r>
      <w:r w:rsidR="00D8685F" w:rsidRPr="00D60FD4">
        <w:rPr>
          <w:rFonts w:eastAsia="Times New Roman"/>
          <w:sz w:val="20"/>
          <w:szCs w:val="20"/>
        </w:rPr>
        <w:t>ostatniego</w:t>
      </w:r>
      <w:r w:rsidR="001109D8" w:rsidRPr="00D60FD4">
        <w:rPr>
          <w:rFonts w:eastAsia="Times New Roman"/>
          <w:sz w:val="20"/>
          <w:szCs w:val="20"/>
        </w:rPr>
        <w:t xml:space="preserve"> wiersz</w:t>
      </w:r>
      <w:r w:rsidR="00EA4397" w:rsidRPr="00D60FD4">
        <w:rPr>
          <w:rFonts w:eastAsia="Times New Roman"/>
          <w:sz w:val="20"/>
          <w:szCs w:val="20"/>
        </w:rPr>
        <w:t>a</w:t>
      </w:r>
      <w:r w:rsidR="00E75F3F" w:rsidRPr="00D60FD4">
        <w:rPr>
          <w:rFonts w:eastAsia="Times New Roman"/>
          <w:sz w:val="20"/>
          <w:szCs w:val="20"/>
        </w:rPr>
        <w:t xml:space="preserve"> (nr 40)</w:t>
      </w:r>
      <w:r w:rsidR="001109D8" w:rsidRPr="00D60FD4">
        <w:rPr>
          <w:rFonts w:eastAsia="Times New Roman"/>
          <w:sz w:val="20"/>
          <w:szCs w:val="20"/>
        </w:rPr>
        <w:t xml:space="preserve"> </w:t>
      </w:r>
      <w:r w:rsidRPr="00D60FD4">
        <w:rPr>
          <w:rFonts w:eastAsia="Times New Roman"/>
          <w:sz w:val="20"/>
          <w:szCs w:val="20"/>
        </w:rPr>
        <w:t>z kolumny nr</w:t>
      </w:r>
      <w:r w:rsidR="00CC51B1" w:rsidRPr="00D60FD4">
        <w:rPr>
          <w:rFonts w:eastAsia="Times New Roman"/>
          <w:sz w:val="20"/>
          <w:szCs w:val="20"/>
        </w:rPr>
        <w:t xml:space="preserve"> </w:t>
      </w:r>
      <w:r w:rsidR="00E75F3F" w:rsidRPr="00D60FD4">
        <w:rPr>
          <w:rFonts w:eastAsia="Times New Roman"/>
          <w:sz w:val="20"/>
          <w:szCs w:val="20"/>
        </w:rPr>
        <w:t>7</w:t>
      </w:r>
      <w:r w:rsidRPr="00D60FD4">
        <w:rPr>
          <w:rFonts w:eastAsia="Times New Roman"/>
          <w:sz w:val="20"/>
          <w:szCs w:val="20"/>
        </w:rPr>
        <w:t xml:space="preserve"> Tabeli nr </w:t>
      </w:r>
      <w:r w:rsidR="00CC51B1" w:rsidRPr="00D60FD4">
        <w:rPr>
          <w:rFonts w:eastAsia="Times New Roman"/>
          <w:sz w:val="20"/>
          <w:szCs w:val="20"/>
        </w:rPr>
        <w:t>2</w:t>
      </w:r>
      <w:r w:rsidR="001109D8" w:rsidRPr="00D60FD4">
        <w:rPr>
          <w:rFonts w:eastAsia="Times New Roman"/>
          <w:sz w:val="20"/>
          <w:szCs w:val="20"/>
        </w:rPr>
        <w:t xml:space="preserve"> </w:t>
      </w:r>
      <w:r w:rsidRPr="00D60FD4">
        <w:rPr>
          <w:rFonts w:eastAsia="Times New Roman"/>
          <w:sz w:val="20"/>
          <w:szCs w:val="20"/>
        </w:rPr>
        <w:t xml:space="preserve">(Załącznik nr </w:t>
      </w:r>
      <w:r w:rsidR="001109D8" w:rsidRPr="00D60FD4">
        <w:rPr>
          <w:rFonts w:eastAsia="Times New Roman"/>
          <w:sz w:val="20"/>
          <w:szCs w:val="20"/>
        </w:rPr>
        <w:t>6</w:t>
      </w:r>
      <w:r w:rsidR="00EA4397" w:rsidRPr="00D60FD4">
        <w:rPr>
          <w:rFonts w:eastAsia="Times New Roman"/>
          <w:sz w:val="20"/>
          <w:szCs w:val="20"/>
        </w:rPr>
        <w:t xml:space="preserve"> </w:t>
      </w:r>
      <w:r w:rsidRPr="00D60FD4">
        <w:rPr>
          <w:rFonts w:eastAsia="Times New Roman"/>
          <w:sz w:val="20"/>
          <w:szCs w:val="20"/>
        </w:rPr>
        <w:t xml:space="preserve">do </w:t>
      </w:r>
      <w:r w:rsidR="001109D8" w:rsidRPr="00D60FD4">
        <w:rPr>
          <w:rFonts w:eastAsia="Times New Roman"/>
          <w:sz w:val="20"/>
          <w:szCs w:val="20"/>
        </w:rPr>
        <w:t>SWZ</w:t>
      </w:r>
      <w:r w:rsidRPr="00D60FD4">
        <w:rPr>
          <w:rFonts w:eastAsia="Times New Roman"/>
          <w:sz w:val="20"/>
          <w:szCs w:val="20"/>
        </w:rPr>
        <w:t>).</w:t>
      </w:r>
    </w:p>
    <w:p w14:paraId="08BAC41F" w14:textId="77777777" w:rsidR="00E07DFD" w:rsidRPr="00D60FD4" w:rsidRDefault="00E07DFD" w:rsidP="00E07DFD">
      <w:pPr>
        <w:pStyle w:val="Akapitzlist"/>
        <w:spacing w:after="0"/>
        <w:ind w:left="1155"/>
        <w:jc w:val="both"/>
        <w:rPr>
          <w:rFonts w:asciiTheme="minorHAnsi" w:hAnsiTheme="minorHAnsi" w:cstheme="minorHAnsi"/>
          <w:bCs/>
          <w:sz w:val="20"/>
          <w:szCs w:val="20"/>
        </w:rPr>
      </w:pPr>
    </w:p>
    <w:p w14:paraId="00029309" w14:textId="010B4CF2" w:rsidR="00E07DFD" w:rsidRPr="00D60FD4" w:rsidRDefault="00D8685F" w:rsidP="00E07DFD">
      <w:pPr>
        <w:pStyle w:val="Akapitzlist"/>
        <w:numPr>
          <w:ilvl w:val="3"/>
          <w:numId w:val="17"/>
        </w:numPr>
        <w:rPr>
          <w:rFonts w:eastAsia="Times New Roman"/>
          <w:sz w:val="20"/>
          <w:szCs w:val="20"/>
        </w:rPr>
      </w:pPr>
      <w:r w:rsidRPr="00D60FD4">
        <w:rPr>
          <w:rFonts w:eastAsia="Times New Roman"/>
          <w:sz w:val="20"/>
          <w:szCs w:val="20"/>
        </w:rPr>
        <w:t xml:space="preserve"> Średnia ważona e</w:t>
      </w:r>
      <w:r w:rsidR="00AE5308" w:rsidRPr="00D60FD4">
        <w:rPr>
          <w:rFonts w:eastAsia="Times New Roman"/>
          <w:sz w:val="20"/>
          <w:szCs w:val="20"/>
        </w:rPr>
        <w:t xml:space="preserve">fektywność energetyczna APC </w:t>
      </w:r>
      <w:r w:rsidR="00C97E3B" w:rsidRPr="00D60FD4">
        <w:rPr>
          <w:rFonts w:eastAsia="Times New Roman"/>
          <w:sz w:val="20"/>
          <w:szCs w:val="20"/>
        </w:rPr>
        <w:t>(V)</w:t>
      </w:r>
      <w:r w:rsidR="00E07DFD" w:rsidRPr="00D60FD4">
        <w:rPr>
          <w:rFonts w:eastAsia="Times New Roman"/>
          <w:sz w:val="20"/>
          <w:szCs w:val="20"/>
        </w:rPr>
        <w:t xml:space="preserve">– </w:t>
      </w:r>
      <w:r w:rsidR="00C97E3B" w:rsidRPr="00D60FD4">
        <w:rPr>
          <w:rFonts w:eastAsia="Times New Roman"/>
          <w:sz w:val="20"/>
          <w:szCs w:val="20"/>
        </w:rPr>
        <w:t>20</w:t>
      </w:r>
      <w:r w:rsidR="00E07DFD" w:rsidRPr="00D60FD4">
        <w:rPr>
          <w:rFonts w:eastAsia="Times New Roman"/>
          <w:sz w:val="20"/>
          <w:szCs w:val="20"/>
        </w:rPr>
        <w:t xml:space="preserve"> % </w:t>
      </w:r>
    </w:p>
    <w:p w14:paraId="7DCF7577" w14:textId="29939005" w:rsidR="00E07DFD" w:rsidRPr="00D60FD4" w:rsidRDefault="00E07DFD"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 xml:space="preserve">V = (Vb /Vn) x </w:t>
      </w:r>
      <w:r w:rsidR="00FB31BD" w:rsidRPr="00D60FD4">
        <w:rPr>
          <w:rFonts w:asciiTheme="minorHAnsi" w:hAnsiTheme="minorHAnsi" w:cstheme="minorHAnsi"/>
          <w:bCs/>
          <w:sz w:val="20"/>
          <w:szCs w:val="20"/>
        </w:rPr>
        <w:t>4</w:t>
      </w:r>
      <w:r w:rsidRPr="00D60FD4">
        <w:rPr>
          <w:rFonts w:asciiTheme="minorHAnsi" w:hAnsiTheme="minorHAnsi" w:cstheme="minorHAnsi"/>
          <w:bCs/>
          <w:sz w:val="20"/>
          <w:szCs w:val="20"/>
        </w:rPr>
        <w:t xml:space="preserve"> pkt</w:t>
      </w:r>
    </w:p>
    <w:p w14:paraId="1ADA5517" w14:textId="1D08DAD3" w:rsidR="00E07DFD" w:rsidRPr="00D60FD4" w:rsidRDefault="00E07DFD"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 xml:space="preserve">V – wartość punktowa </w:t>
      </w:r>
      <w:r w:rsidR="00A60D6C" w:rsidRPr="00D60FD4">
        <w:rPr>
          <w:rFonts w:asciiTheme="minorHAnsi" w:hAnsiTheme="minorHAnsi" w:cstheme="minorHAnsi"/>
          <w:bCs/>
          <w:sz w:val="20"/>
          <w:szCs w:val="20"/>
        </w:rPr>
        <w:t xml:space="preserve">średniej ważonej </w:t>
      </w:r>
      <w:r w:rsidR="00E46192" w:rsidRPr="00D60FD4">
        <w:rPr>
          <w:rFonts w:asciiTheme="minorHAnsi" w:hAnsiTheme="minorHAnsi" w:cstheme="minorHAnsi"/>
          <w:bCs/>
          <w:sz w:val="20"/>
          <w:szCs w:val="20"/>
        </w:rPr>
        <w:t>efektywności energetycznej</w:t>
      </w:r>
      <w:r w:rsidR="00D8685F" w:rsidRPr="00D60FD4">
        <w:rPr>
          <w:rFonts w:asciiTheme="minorHAnsi" w:hAnsiTheme="minorHAnsi" w:cstheme="minorHAnsi"/>
          <w:bCs/>
          <w:sz w:val="20"/>
          <w:szCs w:val="20"/>
        </w:rPr>
        <w:t xml:space="preserve"> APC</w:t>
      </w:r>
      <w:r w:rsidR="00E46192" w:rsidRPr="00D60FD4">
        <w:rPr>
          <w:rFonts w:asciiTheme="minorHAnsi" w:hAnsiTheme="minorHAnsi" w:cstheme="minorHAnsi"/>
          <w:bCs/>
          <w:sz w:val="20"/>
          <w:szCs w:val="20"/>
        </w:rPr>
        <w:t xml:space="preserve"> </w:t>
      </w:r>
    </w:p>
    <w:p w14:paraId="44FF0230" w14:textId="77BF88CF" w:rsidR="00E07DFD" w:rsidRPr="00D60FD4" w:rsidRDefault="00E07DFD"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 xml:space="preserve">Vb – </w:t>
      </w:r>
      <w:r w:rsidRPr="00D60FD4">
        <w:rPr>
          <w:sz w:val="20"/>
          <w:szCs w:val="20"/>
        </w:rPr>
        <w:t>ilość zaoferowane</w:t>
      </w:r>
      <w:r w:rsidR="00E46192" w:rsidRPr="00D60FD4">
        <w:rPr>
          <w:sz w:val="20"/>
          <w:szCs w:val="20"/>
        </w:rPr>
        <w:t xml:space="preserve">j </w:t>
      </w:r>
      <w:r w:rsidR="00A60D6C" w:rsidRPr="00D60FD4">
        <w:rPr>
          <w:rFonts w:asciiTheme="minorHAnsi" w:hAnsiTheme="minorHAnsi" w:cstheme="minorHAnsi"/>
          <w:bCs/>
          <w:sz w:val="20"/>
          <w:szCs w:val="20"/>
        </w:rPr>
        <w:t xml:space="preserve">średniej ważonej </w:t>
      </w:r>
      <w:r w:rsidR="00E46192" w:rsidRPr="00D60FD4">
        <w:rPr>
          <w:rFonts w:asciiTheme="minorHAnsi" w:hAnsiTheme="minorHAnsi" w:cstheme="minorHAnsi"/>
          <w:bCs/>
          <w:sz w:val="20"/>
          <w:szCs w:val="20"/>
        </w:rPr>
        <w:t xml:space="preserve">efektywności energetycznej </w:t>
      </w:r>
      <w:r w:rsidR="00D8685F" w:rsidRPr="00D60FD4">
        <w:rPr>
          <w:rFonts w:asciiTheme="minorHAnsi" w:hAnsiTheme="minorHAnsi" w:cstheme="minorHAnsi"/>
          <w:bCs/>
          <w:sz w:val="20"/>
          <w:szCs w:val="20"/>
        </w:rPr>
        <w:t xml:space="preserve">APC </w:t>
      </w:r>
      <w:r w:rsidRPr="00D60FD4">
        <w:rPr>
          <w:sz w:val="20"/>
          <w:szCs w:val="20"/>
        </w:rPr>
        <w:t>z badanej oferty</w:t>
      </w:r>
    </w:p>
    <w:p w14:paraId="0603B313" w14:textId="09F05F95" w:rsidR="00E07DFD" w:rsidRPr="00D60FD4" w:rsidRDefault="00E07DFD" w:rsidP="00E07DFD">
      <w:pPr>
        <w:pStyle w:val="Akapitzlist"/>
        <w:spacing w:after="0"/>
        <w:ind w:left="2124"/>
        <w:jc w:val="both"/>
        <w:rPr>
          <w:rFonts w:asciiTheme="minorHAnsi" w:hAnsiTheme="minorHAnsi" w:cstheme="minorHAnsi"/>
          <w:bCs/>
          <w:sz w:val="20"/>
          <w:szCs w:val="20"/>
        </w:rPr>
      </w:pPr>
      <w:r w:rsidRPr="00D60FD4">
        <w:rPr>
          <w:rFonts w:asciiTheme="minorHAnsi" w:hAnsiTheme="minorHAnsi" w:cstheme="minorHAnsi"/>
          <w:bCs/>
          <w:sz w:val="20"/>
          <w:szCs w:val="20"/>
        </w:rPr>
        <w:t xml:space="preserve">Vn – </w:t>
      </w:r>
      <w:r w:rsidRPr="00D60FD4">
        <w:rPr>
          <w:sz w:val="20"/>
          <w:szCs w:val="20"/>
        </w:rPr>
        <w:t xml:space="preserve">najwyższa ilość </w:t>
      </w:r>
      <w:r w:rsidR="00E46192" w:rsidRPr="00D60FD4">
        <w:rPr>
          <w:sz w:val="20"/>
          <w:szCs w:val="20"/>
        </w:rPr>
        <w:t xml:space="preserve">zaoferowanej </w:t>
      </w:r>
      <w:r w:rsidR="00A60D6C" w:rsidRPr="00D60FD4">
        <w:rPr>
          <w:rFonts w:asciiTheme="minorHAnsi" w:hAnsiTheme="minorHAnsi" w:cstheme="minorHAnsi"/>
          <w:bCs/>
          <w:sz w:val="20"/>
          <w:szCs w:val="20"/>
        </w:rPr>
        <w:t xml:space="preserve">średniej ważonej </w:t>
      </w:r>
      <w:r w:rsidR="00E46192" w:rsidRPr="00D60FD4">
        <w:rPr>
          <w:rFonts w:asciiTheme="minorHAnsi" w:hAnsiTheme="minorHAnsi" w:cstheme="minorHAnsi"/>
          <w:bCs/>
          <w:sz w:val="20"/>
          <w:szCs w:val="20"/>
        </w:rPr>
        <w:t xml:space="preserve">efektywności energetycznej </w:t>
      </w:r>
      <w:r w:rsidR="00D8685F" w:rsidRPr="00D60FD4">
        <w:rPr>
          <w:rFonts w:asciiTheme="minorHAnsi" w:hAnsiTheme="minorHAnsi" w:cstheme="minorHAnsi"/>
          <w:bCs/>
          <w:sz w:val="20"/>
          <w:szCs w:val="20"/>
        </w:rPr>
        <w:t xml:space="preserve">APC </w:t>
      </w:r>
      <w:r w:rsidRPr="00D60FD4">
        <w:rPr>
          <w:sz w:val="20"/>
          <w:szCs w:val="20"/>
        </w:rPr>
        <w:t>spośród wszystkich ofert</w:t>
      </w:r>
    </w:p>
    <w:p w14:paraId="56F985E4" w14:textId="77777777" w:rsidR="00E07DFD" w:rsidRPr="00D60FD4" w:rsidRDefault="00E07DFD" w:rsidP="00E07DFD">
      <w:pPr>
        <w:pStyle w:val="Akapitzlist"/>
        <w:ind w:left="435"/>
        <w:rPr>
          <w:rFonts w:eastAsia="Times New Roman"/>
          <w:sz w:val="20"/>
          <w:szCs w:val="20"/>
        </w:rPr>
      </w:pPr>
    </w:p>
    <w:p w14:paraId="3D925930" w14:textId="300D3A91" w:rsidR="00E07DFD" w:rsidRPr="00D60FD4" w:rsidRDefault="00E07DFD" w:rsidP="00E07DFD">
      <w:pPr>
        <w:pStyle w:val="Akapitzlist"/>
        <w:ind w:left="2124"/>
        <w:rPr>
          <w:rFonts w:eastAsia="Times New Roman"/>
          <w:sz w:val="20"/>
          <w:szCs w:val="20"/>
          <w:shd w:val="clear" w:color="auto" w:fill="FFFFFF"/>
        </w:rPr>
      </w:pPr>
      <w:r w:rsidRPr="00D60FD4">
        <w:rPr>
          <w:rFonts w:eastAsia="Times New Roman"/>
          <w:sz w:val="20"/>
          <w:szCs w:val="20"/>
          <w:shd w:val="clear" w:color="auto" w:fill="FFFFFF"/>
        </w:rPr>
        <w:t xml:space="preserve">Punkty </w:t>
      </w:r>
      <w:r w:rsidRPr="00D60FD4">
        <w:rPr>
          <w:rFonts w:eastAsia="Times New Roman"/>
          <w:sz w:val="20"/>
          <w:szCs w:val="20"/>
        </w:rPr>
        <w:t xml:space="preserve">zostaną przyznane w oparciu o dane </w:t>
      </w:r>
      <w:r w:rsidRPr="00D60FD4">
        <w:rPr>
          <w:rFonts w:eastAsia="Times New Roman"/>
          <w:sz w:val="20"/>
          <w:szCs w:val="20"/>
          <w:shd w:val="clear" w:color="auto" w:fill="FFFFFF"/>
        </w:rPr>
        <w:t xml:space="preserve">z </w:t>
      </w:r>
      <w:r w:rsidR="00D8685F" w:rsidRPr="00D60FD4">
        <w:rPr>
          <w:rFonts w:eastAsia="Times New Roman"/>
          <w:sz w:val="20"/>
          <w:szCs w:val="20"/>
        </w:rPr>
        <w:t xml:space="preserve"> ostatniego </w:t>
      </w:r>
      <w:r w:rsidRPr="00D60FD4">
        <w:rPr>
          <w:rFonts w:eastAsia="Times New Roman"/>
          <w:sz w:val="20"/>
          <w:szCs w:val="20"/>
          <w:shd w:val="clear" w:color="auto" w:fill="FFFFFF"/>
        </w:rPr>
        <w:t>wiersza</w:t>
      </w:r>
      <w:r w:rsidR="0016790B" w:rsidRPr="00D60FD4">
        <w:rPr>
          <w:rFonts w:eastAsia="Times New Roman"/>
          <w:sz w:val="20"/>
          <w:szCs w:val="20"/>
          <w:shd w:val="clear" w:color="auto" w:fill="FFFFFF"/>
        </w:rPr>
        <w:t xml:space="preserve"> (38)</w:t>
      </w:r>
      <w:r w:rsidRPr="00D60FD4">
        <w:rPr>
          <w:rFonts w:eastAsia="Times New Roman"/>
          <w:sz w:val="20"/>
          <w:szCs w:val="20"/>
          <w:shd w:val="clear" w:color="auto" w:fill="FFFFFF"/>
        </w:rPr>
        <w:t xml:space="preserve"> z kolumny nr </w:t>
      </w:r>
      <w:r w:rsidR="00E46192" w:rsidRPr="00D60FD4">
        <w:rPr>
          <w:rFonts w:eastAsia="Times New Roman"/>
          <w:sz w:val="20"/>
          <w:szCs w:val="20"/>
          <w:shd w:val="clear" w:color="auto" w:fill="FFFFFF"/>
        </w:rPr>
        <w:t>6</w:t>
      </w:r>
      <w:r w:rsidRPr="00D60FD4">
        <w:rPr>
          <w:rFonts w:eastAsia="Times New Roman"/>
          <w:sz w:val="20"/>
          <w:szCs w:val="20"/>
          <w:shd w:val="clear" w:color="auto" w:fill="FFFFFF"/>
        </w:rPr>
        <w:t xml:space="preserve"> Tabeli nr </w:t>
      </w:r>
      <w:r w:rsidR="00E46192" w:rsidRPr="00D60FD4">
        <w:rPr>
          <w:rFonts w:eastAsia="Times New Roman"/>
          <w:sz w:val="20"/>
          <w:szCs w:val="20"/>
          <w:shd w:val="clear" w:color="auto" w:fill="FFFFFF"/>
        </w:rPr>
        <w:t>1</w:t>
      </w:r>
      <w:r w:rsidRPr="00D60FD4">
        <w:rPr>
          <w:rFonts w:eastAsia="Times New Roman"/>
          <w:sz w:val="20"/>
          <w:szCs w:val="20"/>
          <w:shd w:val="clear" w:color="auto" w:fill="FFFFFF"/>
        </w:rPr>
        <w:t xml:space="preserve"> (Załącznik nr </w:t>
      </w:r>
      <w:r w:rsidR="00D8685F" w:rsidRPr="00D60FD4">
        <w:rPr>
          <w:rFonts w:eastAsia="Times New Roman"/>
          <w:sz w:val="20"/>
          <w:szCs w:val="20"/>
          <w:shd w:val="clear" w:color="auto" w:fill="FFFFFF"/>
        </w:rPr>
        <w:t>6</w:t>
      </w:r>
      <w:r w:rsidRPr="00D60FD4">
        <w:rPr>
          <w:rFonts w:eastAsia="Times New Roman"/>
          <w:sz w:val="20"/>
          <w:szCs w:val="20"/>
          <w:shd w:val="clear" w:color="auto" w:fill="FFFFFF"/>
        </w:rPr>
        <w:t xml:space="preserve"> do </w:t>
      </w:r>
      <w:r w:rsidR="00AA7F98" w:rsidRPr="00D60FD4">
        <w:rPr>
          <w:rFonts w:eastAsia="Times New Roman"/>
          <w:sz w:val="20"/>
          <w:szCs w:val="20"/>
          <w:shd w:val="clear" w:color="auto" w:fill="FFFFFF"/>
        </w:rPr>
        <w:t>SWZ</w:t>
      </w:r>
      <w:r w:rsidRPr="00D60FD4">
        <w:rPr>
          <w:rFonts w:eastAsia="Times New Roman"/>
          <w:sz w:val="20"/>
          <w:szCs w:val="20"/>
          <w:shd w:val="clear" w:color="auto" w:fill="FFFFFF"/>
        </w:rPr>
        <w:t>).</w:t>
      </w:r>
    </w:p>
    <w:p w14:paraId="38661B63" w14:textId="77777777" w:rsidR="00E07DFD" w:rsidRPr="00D60FD4" w:rsidRDefault="00E07DFD" w:rsidP="00130E29">
      <w:pPr>
        <w:spacing w:after="0"/>
        <w:jc w:val="both"/>
        <w:rPr>
          <w:rFonts w:asciiTheme="minorHAnsi" w:hAnsiTheme="minorHAnsi" w:cstheme="minorHAnsi"/>
          <w:b/>
          <w:bCs/>
          <w:sz w:val="20"/>
          <w:szCs w:val="20"/>
        </w:rPr>
      </w:pPr>
    </w:p>
    <w:p w14:paraId="40358027" w14:textId="77777777" w:rsidR="00E07DFD" w:rsidRPr="00D60FD4" w:rsidRDefault="00E07DFD" w:rsidP="00E07DFD">
      <w:pPr>
        <w:pStyle w:val="Akapitzlist"/>
        <w:numPr>
          <w:ilvl w:val="2"/>
          <w:numId w:val="17"/>
        </w:numPr>
        <w:spacing w:after="0"/>
        <w:jc w:val="both"/>
        <w:rPr>
          <w:rFonts w:asciiTheme="minorHAnsi" w:hAnsiTheme="minorHAnsi" w:cstheme="minorHAnsi"/>
          <w:color w:val="000000"/>
          <w:sz w:val="20"/>
          <w:szCs w:val="20"/>
        </w:rPr>
      </w:pPr>
      <w:r w:rsidRPr="00D60FD4">
        <w:rPr>
          <w:rFonts w:asciiTheme="minorHAnsi" w:hAnsiTheme="minorHAnsi" w:cstheme="minorHAnsi"/>
          <w:b/>
          <w:color w:val="000000"/>
          <w:sz w:val="20"/>
          <w:szCs w:val="20"/>
        </w:rPr>
        <w:t>Ocena łączna (W):</w:t>
      </w:r>
    </w:p>
    <w:p w14:paraId="5F82342E" w14:textId="77777777" w:rsidR="00E07DFD" w:rsidRPr="00D60FD4" w:rsidRDefault="00E07DFD" w:rsidP="00E07DFD">
      <w:pPr>
        <w:tabs>
          <w:tab w:val="left" w:pos="-567"/>
        </w:tabs>
        <w:spacing w:after="0"/>
        <w:ind w:left="1134"/>
        <w:jc w:val="both"/>
        <w:rPr>
          <w:rFonts w:asciiTheme="minorHAnsi" w:hAnsiTheme="minorHAnsi" w:cstheme="minorHAnsi"/>
          <w:sz w:val="20"/>
          <w:szCs w:val="20"/>
        </w:rPr>
      </w:pPr>
      <w:r w:rsidRPr="00D60FD4">
        <w:rPr>
          <w:rFonts w:asciiTheme="minorHAnsi" w:hAnsiTheme="minorHAnsi" w:cstheme="minorHAnsi"/>
          <w:sz w:val="20"/>
          <w:szCs w:val="20"/>
        </w:rPr>
        <w:tab/>
      </w:r>
      <w:r w:rsidRPr="00D60FD4">
        <w:rPr>
          <w:rFonts w:asciiTheme="minorHAnsi" w:hAnsiTheme="minorHAnsi" w:cstheme="minorHAnsi"/>
          <w:sz w:val="20"/>
          <w:szCs w:val="20"/>
        </w:rPr>
        <w:tab/>
        <w:t>W = C + G + T</w:t>
      </w:r>
    </w:p>
    <w:p w14:paraId="08D81533" w14:textId="77777777" w:rsidR="002003D4" w:rsidRPr="00D60FD4"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D60FD4" w:rsidRDefault="002003D4" w:rsidP="003D3925">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D60FD4" w:rsidRDefault="002003D4" w:rsidP="003D3925">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D60FD4" w:rsidRDefault="002003D4" w:rsidP="003D3925">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D60FD4" w:rsidRDefault="004172F7" w:rsidP="003D3925">
      <w:pPr>
        <w:pStyle w:val="Akapitzlist"/>
        <w:numPr>
          <w:ilvl w:val="0"/>
          <w:numId w:val="17"/>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D60FD4">
        <w:rPr>
          <w:rFonts w:asciiTheme="minorHAnsi" w:eastAsia="Times New Roman" w:hAnsiTheme="minorHAnsi" w:cstheme="minorHAnsi"/>
          <w:b/>
          <w:bCs/>
          <w:color w:val="333333"/>
          <w:sz w:val="20"/>
          <w:szCs w:val="20"/>
          <w:lang w:eastAsia="pl-PL"/>
        </w:rPr>
        <w:br/>
      </w:r>
      <w:r w:rsidRPr="00D60FD4">
        <w:rPr>
          <w:rFonts w:asciiTheme="minorHAnsi" w:eastAsia="Times New Roman" w:hAnsiTheme="minorHAnsi" w:cstheme="minorHAnsi"/>
          <w:b/>
          <w:bCs/>
          <w:color w:val="333333"/>
          <w:sz w:val="20"/>
          <w:szCs w:val="20"/>
          <w:lang w:eastAsia="pl-PL"/>
        </w:rPr>
        <w:t>W SPRAWIE ZAMÓWIENIA PUBLICZNEGO</w:t>
      </w:r>
      <w:r w:rsidR="003C2D92" w:rsidRPr="00D60FD4">
        <w:rPr>
          <w:rFonts w:asciiTheme="minorHAnsi" w:eastAsia="Times New Roman" w:hAnsiTheme="minorHAnsi" w:cstheme="minorHAnsi"/>
          <w:b/>
          <w:bCs/>
          <w:color w:val="333333"/>
          <w:sz w:val="20"/>
          <w:szCs w:val="20"/>
          <w:lang w:eastAsia="pl-PL"/>
        </w:rPr>
        <w:t>:</w:t>
      </w:r>
    </w:p>
    <w:p w14:paraId="3997DFB2" w14:textId="77777777" w:rsidR="00F86ACF" w:rsidRPr="00D60FD4" w:rsidRDefault="00F86ACF" w:rsidP="003D3925">
      <w:pPr>
        <w:pStyle w:val="Akapitzlist"/>
        <w:numPr>
          <w:ilvl w:val="0"/>
          <w:numId w:val="14"/>
        </w:numPr>
        <w:spacing w:after="0"/>
        <w:jc w:val="both"/>
        <w:rPr>
          <w:rFonts w:asciiTheme="minorHAnsi" w:hAnsiTheme="minorHAnsi" w:cstheme="minorHAnsi"/>
          <w:vanish/>
          <w:color w:val="333333"/>
          <w:sz w:val="20"/>
          <w:szCs w:val="20"/>
          <w:shd w:val="clear" w:color="auto" w:fill="FFFFFF"/>
        </w:rPr>
      </w:pPr>
    </w:p>
    <w:p w14:paraId="0E2FD7D3" w14:textId="77777777" w:rsidR="00F86ACF" w:rsidRPr="00D60FD4" w:rsidRDefault="00F86ACF" w:rsidP="003D3925">
      <w:pPr>
        <w:pStyle w:val="Akapitzlist"/>
        <w:numPr>
          <w:ilvl w:val="0"/>
          <w:numId w:val="14"/>
        </w:numPr>
        <w:spacing w:after="0"/>
        <w:jc w:val="both"/>
        <w:rPr>
          <w:rFonts w:asciiTheme="minorHAnsi" w:hAnsiTheme="minorHAnsi" w:cstheme="minorHAnsi"/>
          <w:vanish/>
          <w:color w:val="333333"/>
          <w:sz w:val="20"/>
          <w:szCs w:val="20"/>
          <w:shd w:val="clear" w:color="auto" w:fill="FFFFFF"/>
        </w:rPr>
      </w:pPr>
    </w:p>
    <w:p w14:paraId="5E433F9C" w14:textId="7B92D7D2" w:rsidR="001A20D7" w:rsidRPr="00D60FD4" w:rsidRDefault="001A20D7" w:rsidP="003D3925">
      <w:pPr>
        <w:pStyle w:val="Akapitzlist"/>
        <w:numPr>
          <w:ilvl w:val="1"/>
          <w:numId w:val="14"/>
        </w:numPr>
        <w:spacing w:after="0"/>
        <w:ind w:left="567" w:hanging="567"/>
        <w:jc w:val="both"/>
        <w:rPr>
          <w:rFonts w:asciiTheme="minorHAnsi" w:hAnsiTheme="minorHAnsi" w:cstheme="minorHAnsi"/>
          <w:b/>
          <w:color w:val="FF0000"/>
          <w:sz w:val="20"/>
          <w:szCs w:val="20"/>
        </w:rPr>
      </w:pPr>
      <w:r w:rsidRPr="00D60FD4">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D60FD4">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D60FD4">
        <w:rPr>
          <w:rFonts w:asciiTheme="minorHAnsi" w:eastAsia="Times New Roman" w:hAnsiTheme="minorHAnsi" w:cstheme="minorHAnsi"/>
          <w:sz w:val="20"/>
          <w:szCs w:val="20"/>
          <w:lang w:eastAsia="ar-SA"/>
        </w:rPr>
        <w:t>.</w:t>
      </w:r>
      <w:r w:rsidR="00F86ACF" w:rsidRPr="00D60FD4">
        <w:rPr>
          <w:rFonts w:asciiTheme="minorHAnsi" w:eastAsia="Times New Roman" w:hAnsiTheme="minorHAnsi" w:cstheme="minorHAnsi"/>
          <w:sz w:val="20"/>
          <w:szCs w:val="20"/>
          <w:lang w:eastAsia="ar-SA"/>
        </w:rPr>
        <w:t xml:space="preserve"> </w:t>
      </w:r>
      <w:r w:rsidRPr="00D60FD4">
        <w:rPr>
          <w:rFonts w:asciiTheme="minorHAnsi" w:eastAsia="Times New Roman" w:hAnsiTheme="minorHAnsi" w:cstheme="minorHAnsi"/>
          <w:sz w:val="20"/>
          <w:szCs w:val="20"/>
          <w:lang w:eastAsia="ar-SA"/>
        </w:rPr>
        <w:t>Zamawiający</w:t>
      </w:r>
      <w:r w:rsidR="00F134E0" w:rsidRPr="00D60FD4">
        <w:rPr>
          <w:rFonts w:asciiTheme="minorHAnsi" w:eastAsia="Times New Roman" w:hAnsiTheme="minorHAnsi" w:cstheme="minorHAnsi"/>
          <w:sz w:val="20"/>
          <w:szCs w:val="20"/>
          <w:lang w:eastAsia="ar-SA"/>
        </w:rPr>
        <w:t xml:space="preserve"> niezwłocznie </w:t>
      </w:r>
      <w:r w:rsidRPr="00D60FD4">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D60FD4" w:rsidRDefault="001A20D7" w:rsidP="003D3925">
      <w:pPr>
        <w:pStyle w:val="Akapitzlist"/>
        <w:numPr>
          <w:ilvl w:val="1"/>
          <w:numId w:val="14"/>
        </w:numPr>
        <w:spacing w:after="0"/>
        <w:ind w:left="567" w:hanging="567"/>
        <w:jc w:val="both"/>
        <w:rPr>
          <w:rFonts w:asciiTheme="minorHAnsi" w:hAnsiTheme="minorHAnsi" w:cstheme="minorHAnsi"/>
          <w:b/>
          <w:sz w:val="20"/>
          <w:szCs w:val="20"/>
        </w:rPr>
      </w:pPr>
      <w:r w:rsidRPr="00D60FD4">
        <w:rPr>
          <w:rFonts w:asciiTheme="minorHAnsi" w:eastAsia="Times New Roman" w:hAnsiTheme="minorHAnsi" w:cstheme="minorHAnsi"/>
          <w:sz w:val="20"/>
          <w:szCs w:val="20"/>
          <w:lang w:eastAsia="ar-SA"/>
        </w:rPr>
        <w:t xml:space="preserve">Umowa może być zawarta przed upływem terminu, o którym mowa w pkt </w:t>
      </w:r>
      <w:r w:rsidR="00DD5792" w:rsidRPr="00D60FD4">
        <w:rPr>
          <w:rFonts w:asciiTheme="minorHAnsi" w:eastAsia="Times New Roman" w:hAnsiTheme="minorHAnsi" w:cstheme="minorHAnsi"/>
          <w:sz w:val="20"/>
          <w:szCs w:val="20"/>
          <w:lang w:eastAsia="ar-SA"/>
        </w:rPr>
        <w:t>2</w:t>
      </w:r>
      <w:r w:rsidR="001E1B33" w:rsidRPr="00D60FD4">
        <w:rPr>
          <w:rFonts w:asciiTheme="minorHAnsi" w:eastAsia="Times New Roman" w:hAnsiTheme="minorHAnsi" w:cstheme="minorHAnsi"/>
          <w:sz w:val="20"/>
          <w:szCs w:val="20"/>
          <w:lang w:eastAsia="ar-SA"/>
        </w:rPr>
        <w:t>2</w:t>
      </w:r>
      <w:r w:rsidR="00DD5792" w:rsidRPr="00D60FD4">
        <w:rPr>
          <w:rFonts w:asciiTheme="minorHAnsi" w:eastAsia="Times New Roman" w:hAnsiTheme="minorHAnsi" w:cstheme="minorHAnsi"/>
          <w:sz w:val="20"/>
          <w:szCs w:val="20"/>
          <w:lang w:eastAsia="ar-SA"/>
        </w:rPr>
        <w:t>.</w:t>
      </w:r>
      <w:r w:rsidRPr="00D60FD4">
        <w:rPr>
          <w:rFonts w:asciiTheme="minorHAnsi" w:eastAsia="Times New Roman" w:hAnsiTheme="minorHAnsi" w:cstheme="minorHAnsi"/>
          <w:sz w:val="20"/>
          <w:szCs w:val="20"/>
          <w:lang w:eastAsia="ar-SA"/>
        </w:rPr>
        <w:t>1</w:t>
      </w:r>
      <w:r w:rsidR="00DD5792" w:rsidRPr="00D60FD4">
        <w:rPr>
          <w:rFonts w:asciiTheme="minorHAnsi" w:eastAsia="Times New Roman" w:hAnsiTheme="minorHAnsi" w:cstheme="minorHAnsi"/>
          <w:sz w:val="20"/>
          <w:szCs w:val="20"/>
          <w:lang w:eastAsia="ar-SA"/>
        </w:rPr>
        <w:t xml:space="preserve"> SWZ</w:t>
      </w:r>
      <w:r w:rsidRPr="00D60FD4">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D60FD4" w:rsidRDefault="001A20D7" w:rsidP="003D3925">
      <w:pPr>
        <w:pStyle w:val="Akapitzlist"/>
        <w:numPr>
          <w:ilvl w:val="1"/>
          <w:numId w:val="14"/>
        </w:numPr>
        <w:spacing w:after="0"/>
        <w:ind w:left="567" w:hanging="567"/>
        <w:jc w:val="both"/>
        <w:rPr>
          <w:rFonts w:asciiTheme="minorHAnsi" w:hAnsiTheme="minorHAnsi" w:cstheme="minorHAnsi"/>
          <w:b/>
          <w:sz w:val="20"/>
          <w:szCs w:val="20"/>
        </w:rPr>
      </w:pPr>
      <w:r w:rsidRPr="00D60FD4">
        <w:rPr>
          <w:rFonts w:asciiTheme="minorHAnsi" w:eastAsia="Times New Roman" w:hAnsiTheme="minorHAnsi" w:cstheme="minorHAnsi"/>
          <w:sz w:val="20"/>
          <w:szCs w:val="20"/>
          <w:lang w:eastAsia="ar-SA"/>
        </w:rPr>
        <w:lastRenderedPageBreak/>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FDE4287" w14:textId="77777777" w:rsidR="00260087" w:rsidRPr="00D60FD4" w:rsidRDefault="00260087" w:rsidP="00260087">
      <w:pPr>
        <w:pStyle w:val="Akapitzlist"/>
        <w:numPr>
          <w:ilvl w:val="1"/>
          <w:numId w:val="14"/>
        </w:numPr>
        <w:spacing w:after="0"/>
        <w:jc w:val="both"/>
        <w:rPr>
          <w:rFonts w:asciiTheme="minorHAnsi" w:hAnsiTheme="minorHAnsi" w:cstheme="minorHAnsi"/>
          <w:b/>
          <w:sz w:val="24"/>
        </w:rPr>
      </w:pPr>
      <w:r w:rsidRPr="00D60FD4">
        <w:rPr>
          <w:rFonts w:asciiTheme="minorHAnsi" w:hAnsiTheme="minorHAnsi" w:cstheme="minorHAnsi"/>
          <w:sz w:val="20"/>
        </w:rPr>
        <w:t>dokument potwierdzający wniesienie zabezpieczenia należytego wykonania umowy zgodnie z postanowieniami pkt. 23 SWZ;</w:t>
      </w:r>
    </w:p>
    <w:p w14:paraId="2CAAF21C" w14:textId="77777777" w:rsidR="00260087" w:rsidRPr="00D60FD4" w:rsidRDefault="00260087" w:rsidP="00260087">
      <w:pPr>
        <w:pStyle w:val="Akapitzlist"/>
        <w:numPr>
          <w:ilvl w:val="1"/>
          <w:numId w:val="14"/>
        </w:numPr>
        <w:spacing w:after="0"/>
        <w:jc w:val="both"/>
        <w:rPr>
          <w:rFonts w:asciiTheme="minorHAnsi" w:hAnsiTheme="minorHAnsi" w:cstheme="minorHAnsi"/>
          <w:b/>
          <w:sz w:val="20"/>
        </w:rPr>
      </w:pPr>
      <w:r w:rsidRPr="00D60FD4">
        <w:rPr>
          <w:rFonts w:asciiTheme="minorHAnsi" w:hAnsiTheme="minorHAnsi" w:cstheme="minorHAnsi"/>
          <w:sz w:val="20"/>
          <w:szCs w:val="20"/>
        </w:rPr>
        <w:t>kserokopię (potwierdzoną za zgodność z oryginałem przez Wykonawcę) polisy ubezpieczenia odpowiedzialności cywilnej, potwierdzającą ubezpieczenie Wykonawcy na łączną sumę gwarancyjną nie mniejszą niż 10 000 000,00 zł, na jedno i wszystkie zdarzenia, przez cały okres realizacji umowy, łącznie z dowodem jej opłacenia;</w:t>
      </w:r>
    </w:p>
    <w:p w14:paraId="3516F76F" w14:textId="77777777" w:rsidR="00260087" w:rsidRPr="00D60FD4" w:rsidRDefault="00260087" w:rsidP="00260087">
      <w:pPr>
        <w:pStyle w:val="Akapitzlist"/>
        <w:numPr>
          <w:ilvl w:val="1"/>
          <w:numId w:val="14"/>
        </w:numPr>
        <w:spacing w:after="0"/>
        <w:jc w:val="both"/>
        <w:rPr>
          <w:rFonts w:asciiTheme="minorHAnsi" w:hAnsiTheme="minorHAnsi" w:cstheme="minorHAnsi"/>
          <w:b/>
          <w:sz w:val="20"/>
        </w:rPr>
      </w:pPr>
      <w:r w:rsidRPr="00D60FD4">
        <w:rPr>
          <w:rFonts w:asciiTheme="minorHAnsi" w:hAnsiTheme="minorHAnsi" w:cstheme="minorHAnsi"/>
          <w:sz w:val="20"/>
          <w:szCs w:val="20"/>
        </w:rPr>
        <w:t>potwierdzone za zgodność z oryginałem kserokopie dokumentów potwierdzających posiadanie przez osoby, które będą pełnić funkcje kierownika budowy wymaganych w SWZ uprawnień;</w:t>
      </w:r>
    </w:p>
    <w:p w14:paraId="306B4FB9" w14:textId="5F2AB5F9" w:rsidR="00260087" w:rsidRPr="00D60FD4" w:rsidRDefault="00260087" w:rsidP="00804F16">
      <w:pPr>
        <w:pStyle w:val="Akapitzlist"/>
        <w:numPr>
          <w:ilvl w:val="1"/>
          <w:numId w:val="14"/>
        </w:numPr>
        <w:spacing w:after="0"/>
        <w:jc w:val="both"/>
        <w:rPr>
          <w:rFonts w:asciiTheme="minorHAnsi" w:hAnsiTheme="minorHAnsi" w:cstheme="minorHAnsi"/>
          <w:b/>
          <w:sz w:val="20"/>
        </w:rPr>
      </w:pPr>
      <w:r w:rsidRPr="00D60FD4">
        <w:rPr>
          <w:rFonts w:asciiTheme="minorHAnsi" w:hAnsiTheme="minorHAnsi" w:cstheme="minorHAnsi"/>
          <w:sz w:val="20"/>
          <w:szCs w:val="20"/>
        </w:rPr>
        <w:t>pełny wykaz osób, które będą wykonywać wszelkie czynności związane z realizacją robót budowlanych (za wyjątkiem kierownika budowy i osób nadzorujących realizację zamówienia), wraz z informacją o podstawie ich zatrudnienia</w:t>
      </w:r>
      <w:r w:rsidR="00804F16" w:rsidRPr="00D60FD4">
        <w:rPr>
          <w:rFonts w:asciiTheme="minorHAnsi" w:hAnsiTheme="minorHAnsi" w:cstheme="minorHAnsi"/>
          <w:sz w:val="20"/>
          <w:szCs w:val="20"/>
        </w:rPr>
        <w:t>.</w:t>
      </w:r>
      <w:r w:rsidRPr="00D60FD4">
        <w:rPr>
          <w:rFonts w:asciiTheme="minorHAnsi" w:hAnsiTheme="minorHAnsi" w:cstheme="minorHAnsi"/>
          <w:sz w:val="20"/>
          <w:szCs w:val="20"/>
        </w:rPr>
        <w:t xml:space="preserve"> </w:t>
      </w:r>
    </w:p>
    <w:p w14:paraId="3FDA04E8" w14:textId="77777777" w:rsidR="001A20D7" w:rsidRPr="00D60FD4"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D60FD4" w:rsidRDefault="007A2699" w:rsidP="003D3925">
      <w:pPr>
        <w:pStyle w:val="Akapitzlist"/>
        <w:numPr>
          <w:ilvl w:val="0"/>
          <w:numId w:val="18"/>
        </w:numPr>
        <w:spacing w:after="0"/>
        <w:ind w:left="284" w:hanging="426"/>
        <w:jc w:val="both"/>
        <w:rPr>
          <w:rFonts w:asciiTheme="minorHAnsi" w:hAnsiTheme="minorHAnsi" w:cstheme="minorHAnsi"/>
          <w:b/>
          <w:sz w:val="20"/>
          <w:szCs w:val="20"/>
        </w:rPr>
      </w:pPr>
      <w:r w:rsidRPr="00D60FD4">
        <w:rPr>
          <w:rFonts w:asciiTheme="minorHAnsi" w:hAnsiTheme="minorHAnsi" w:cstheme="minorHAnsi"/>
          <w:b/>
          <w:sz w:val="20"/>
          <w:szCs w:val="20"/>
        </w:rPr>
        <w:t>WYMAGANIA DOTYCZĄCE ZABEZPIECZENIA NALEŻYTEGO WYKONANIA UMOWY:</w:t>
      </w:r>
    </w:p>
    <w:p w14:paraId="3088C806" w14:textId="3E56ADCA"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rPr>
        <w:t xml:space="preserve">Zamawiający wymaga wniesienia zabezpieczenia należytego wykonania umowy.  </w:t>
      </w:r>
    </w:p>
    <w:p w14:paraId="0A6E5909" w14:textId="33931EB6"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szCs w:val="20"/>
        </w:rPr>
      </w:pPr>
      <w:r w:rsidRPr="00D60FD4">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75215C" w:rsidRPr="00D60FD4">
        <w:rPr>
          <w:rFonts w:asciiTheme="minorHAnsi" w:hAnsiTheme="minorHAnsi" w:cstheme="minorHAnsi"/>
          <w:b/>
          <w:bCs/>
          <w:sz w:val="20"/>
        </w:rPr>
        <w:t>3</w:t>
      </w:r>
      <w:r w:rsidR="005A6F81" w:rsidRPr="00D60FD4">
        <w:rPr>
          <w:rFonts w:asciiTheme="minorHAnsi" w:hAnsiTheme="minorHAnsi" w:cstheme="minorHAnsi"/>
          <w:b/>
          <w:bCs/>
          <w:sz w:val="20"/>
        </w:rPr>
        <w:t xml:space="preserve"> </w:t>
      </w:r>
      <w:r w:rsidRPr="00D60FD4">
        <w:rPr>
          <w:rFonts w:asciiTheme="minorHAnsi" w:hAnsiTheme="minorHAnsi" w:cstheme="minorHAnsi"/>
          <w:b/>
          <w:sz w:val="20"/>
        </w:rPr>
        <w:t>%</w:t>
      </w:r>
      <w:r w:rsidRPr="00D60FD4">
        <w:rPr>
          <w:rFonts w:asciiTheme="minorHAnsi" w:hAnsiTheme="minorHAnsi" w:cstheme="minorHAnsi"/>
          <w:sz w:val="20"/>
        </w:rPr>
        <w:t xml:space="preserve"> wartości całkowitej podanej w ofercie</w:t>
      </w:r>
      <w:r w:rsidR="00640290" w:rsidRPr="00D60FD4">
        <w:rPr>
          <w:rFonts w:asciiTheme="minorHAnsi" w:hAnsiTheme="minorHAnsi" w:cstheme="minorHAnsi"/>
          <w:sz w:val="20"/>
        </w:rPr>
        <w:t xml:space="preserve"> </w:t>
      </w:r>
      <w:r w:rsidR="00640290" w:rsidRPr="00D60FD4">
        <w:rPr>
          <w:rFonts w:asciiTheme="minorHAnsi" w:hAnsiTheme="minorHAnsi" w:cstheme="minorHAnsi"/>
          <w:sz w:val="20"/>
          <w:szCs w:val="20"/>
        </w:rPr>
        <w:t>a</w:t>
      </w:r>
      <w:r w:rsidR="00640290" w:rsidRPr="00D60FD4">
        <w:rPr>
          <w:rFonts w:asciiTheme="minorHAnsi" w:hAnsiTheme="minorHAnsi" w:cstheme="minorHAnsi"/>
          <w:color w:val="333333"/>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D60FD4">
        <w:rPr>
          <w:rFonts w:asciiTheme="minorHAnsi" w:hAnsiTheme="minorHAnsi" w:cstheme="minorHAnsi"/>
          <w:sz w:val="20"/>
          <w:szCs w:val="20"/>
        </w:rPr>
        <w:t>30% wysokości zabezpieczenia zostanie zwrócone w ciągu 15 dni od upływu okresu rękojmi za wady lub gwarancji jakości</w:t>
      </w:r>
      <w:r w:rsidRPr="00D60FD4">
        <w:rPr>
          <w:rFonts w:asciiTheme="minorHAnsi" w:hAnsiTheme="minorHAnsi" w:cstheme="minorHAnsi"/>
          <w:sz w:val="20"/>
        </w:rPr>
        <w:t xml:space="preserve">. </w:t>
      </w:r>
    </w:p>
    <w:p w14:paraId="17082FAB" w14:textId="77777777"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hAnsiTheme="minorHAnsi" w:cstheme="minorHAnsi"/>
          <w:sz w:val="20"/>
        </w:rPr>
        <w:t>Zabezpieczenie może być wnoszone:</w:t>
      </w:r>
    </w:p>
    <w:p w14:paraId="30198325" w14:textId="77777777" w:rsidR="0045187A" w:rsidRPr="00D60FD4" w:rsidRDefault="0045187A" w:rsidP="003D3925">
      <w:pPr>
        <w:pStyle w:val="Akapitzlist"/>
        <w:numPr>
          <w:ilvl w:val="2"/>
          <w:numId w:val="18"/>
        </w:numPr>
        <w:spacing w:after="0"/>
        <w:ind w:left="851" w:hanging="709"/>
        <w:jc w:val="both"/>
        <w:rPr>
          <w:rFonts w:asciiTheme="minorHAnsi" w:hAnsiTheme="minorHAnsi" w:cstheme="minorHAnsi"/>
          <w:sz w:val="20"/>
        </w:rPr>
      </w:pPr>
      <w:r w:rsidRPr="00D60FD4">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D60FD4" w:rsidRDefault="0045187A" w:rsidP="003D3925">
      <w:pPr>
        <w:pStyle w:val="Akapitzlist"/>
        <w:numPr>
          <w:ilvl w:val="2"/>
          <w:numId w:val="18"/>
        </w:numPr>
        <w:spacing w:after="0"/>
        <w:ind w:left="851" w:hanging="709"/>
        <w:jc w:val="both"/>
        <w:rPr>
          <w:rFonts w:asciiTheme="minorHAnsi" w:hAnsiTheme="minorHAnsi" w:cstheme="minorHAnsi"/>
          <w:sz w:val="20"/>
        </w:rPr>
      </w:pPr>
      <w:r w:rsidRPr="00D60FD4">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D60FD4">
        <w:rPr>
          <w:rFonts w:asciiTheme="minorHAnsi" w:hAnsiTheme="minorHAnsi" w:cstheme="minorHAnsi"/>
          <w:color w:val="333333"/>
          <w:sz w:val="20"/>
          <w:szCs w:val="20"/>
          <w:shd w:val="clear" w:color="auto" w:fill="FFFFFF"/>
        </w:rPr>
        <w:t xml:space="preserve">z dnia 9 listopada 2000 r. </w:t>
      </w:r>
      <w:r w:rsidRPr="00D60FD4">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hAnsiTheme="minorHAnsi" w:cstheme="minorHAnsi"/>
          <w:sz w:val="20"/>
        </w:rPr>
        <w:t>Dopuszczalne jest złożenie zabezpieczenia w więcej niż jednej formie.</w:t>
      </w:r>
    </w:p>
    <w:p w14:paraId="2AB9B073" w14:textId="77777777" w:rsidR="00640290" w:rsidRPr="00D60FD4" w:rsidRDefault="0045187A"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D60FD4" w:rsidRDefault="00640290"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eastAsia="Times New Roman" w:hAnsiTheme="minorHAnsi" w:cstheme="minorHAnsi"/>
          <w:color w:val="333333"/>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D60FD4" w:rsidRDefault="00640290"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eastAsia="Times New Roman" w:hAnsiTheme="minorHAnsi" w:cstheme="minorHAnsi"/>
          <w:color w:val="333333"/>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D60FD4">
        <w:rPr>
          <w:rFonts w:asciiTheme="minorHAnsi" w:eastAsia="Times New Roman" w:hAnsiTheme="minorHAnsi" w:cstheme="minorHAnsi"/>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następuje nie później niż w ostatnim dniu ważności dotychczasowego zabezpieczenia.</w:t>
      </w:r>
    </w:p>
    <w:p w14:paraId="72592832" w14:textId="3952609C" w:rsidR="0045187A" w:rsidRPr="00D60FD4" w:rsidRDefault="0045187A" w:rsidP="003D3925">
      <w:pPr>
        <w:pStyle w:val="Akapitzlist"/>
        <w:numPr>
          <w:ilvl w:val="1"/>
          <w:numId w:val="18"/>
        </w:numPr>
        <w:spacing w:after="0"/>
        <w:ind w:left="567" w:hanging="567"/>
        <w:jc w:val="both"/>
        <w:rPr>
          <w:rFonts w:asciiTheme="minorHAnsi" w:hAnsiTheme="minorHAnsi" w:cstheme="minorHAnsi"/>
          <w:sz w:val="20"/>
        </w:rPr>
      </w:pPr>
      <w:r w:rsidRPr="00D60FD4">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D60FD4" w:rsidRDefault="0045187A" w:rsidP="003D3925">
      <w:pPr>
        <w:pStyle w:val="Akapitzlist"/>
        <w:numPr>
          <w:ilvl w:val="2"/>
          <w:numId w:val="18"/>
        </w:numPr>
        <w:spacing w:after="0"/>
        <w:ind w:left="993" w:hanging="851"/>
        <w:jc w:val="both"/>
        <w:rPr>
          <w:rFonts w:asciiTheme="minorHAnsi" w:hAnsiTheme="minorHAnsi" w:cstheme="minorHAnsi"/>
          <w:sz w:val="20"/>
        </w:rPr>
      </w:pPr>
      <w:r w:rsidRPr="00D60FD4">
        <w:rPr>
          <w:rFonts w:asciiTheme="minorHAnsi" w:hAnsiTheme="minorHAnsi" w:cstheme="minorHAnsi"/>
          <w:sz w:val="20"/>
        </w:rPr>
        <w:t xml:space="preserve">zawierać w swej treści oświadczenie gwaranta (poręczyciela), w którym zobowiązuje się on nieodwołalnie </w:t>
      </w:r>
      <w:r w:rsidRPr="00D60FD4">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D60FD4" w:rsidRDefault="0045187A" w:rsidP="003D3925">
      <w:pPr>
        <w:pStyle w:val="Akapitzlist"/>
        <w:numPr>
          <w:ilvl w:val="2"/>
          <w:numId w:val="18"/>
        </w:numPr>
        <w:spacing w:after="0"/>
        <w:ind w:left="993" w:hanging="851"/>
        <w:jc w:val="both"/>
        <w:rPr>
          <w:rFonts w:asciiTheme="minorHAnsi" w:hAnsiTheme="minorHAnsi" w:cstheme="minorHAnsi"/>
          <w:sz w:val="20"/>
        </w:rPr>
      </w:pPr>
      <w:r w:rsidRPr="00D60FD4">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D60FD4" w:rsidRDefault="0045187A" w:rsidP="003D3925">
      <w:pPr>
        <w:pStyle w:val="Akapitzlist"/>
        <w:numPr>
          <w:ilvl w:val="2"/>
          <w:numId w:val="18"/>
        </w:numPr>
        <w:spacing w:after="0"/>
        <w:ind w:left="993" w:hanging="851"/>
        <w:jc w:val="both"/>
        <w:rPr>
          <w:rFonts w:asciiTheme="minorHAnsi" w:hAnsiTheme="minorHAnsi" w:cstheme="minorHAnsi"/>
          <w:sz w:val="20"/>
        </w:rPr>
      </w:pPr>
      <w:r w:rsidRPr="00D60FD4">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D60FD4" w:rsidRDefault="0045187A" w:rsidP="003D3925">
      <w:pPr>
        <w:pStyle w:val="Akapitzlist"/>
        <w:numPr>
          <w:ilvl w:val="2"/>
          <w:numId w:val="18"/>
        </w:numPr>
        <w:spacing w:after="0"/>
        <w:ind w:left="993" w:hanging="851"/>
        <w:jc w:val="both"/>
        <w:rPr>
          <w:rFonts w:asciiTheme="minorHAnsi" w:hAnsiTheme="minorHAnsi" w:cstheme="minorHAnsi"/>
          <w:sz w:val="20"/>
        </w:rPr>
      </w:pPr>
      <w:r w:rsidRPr="00D60FD4">
        <w:rPr>
          <w:rFonts w:asciiTheme="minorHAnsi" w:hAnsiTheme="minorHAnsi" w:cstheme="minorHAnsi"/>
          <w:sz w:val="20"/>
        </w:rPr>
        <w:t xml:space="preserve">w przypadku wydłużenia okresu realizacji umowy Wykonawca zobowiązany będzie przed podpisaniem stosownego aneksu lub (w przypadku gdy zmiana nie następuje na podstawie aneksu) najpóźniej w terminie 28 dni przed upływem </w:t>
      </w:r>
      <w:r w:rsidRPr="00D60FD4">
        <w:rPr>
          <w:rFonts w:asciiTheme="minorHAnsi" w:hAnsiTheme="minorHAnsi" w:cstheme="minorHAnsi"/>
          <w:sz w:val="20"/>
        </w:rPr>
        <w:lastRenderedPageBreak/>
        <w:t>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3F6BCD6B" w:rsidR="0045187A" w:rsidRPr="00D60FD4" w:rsidRDefault="006C693C" w:rsidP="003D3925">
      <w:pPr>
        <w:pStyle w:val="Akapitzlist"/>
        <w:numPr>
          <w:ilvl w:val="1"/>
          <w:numId w:val="18"/>
        </w:numPr>
        <w:tabs>
          <w:tab w:val="left" w:pos="993"/>
        </w:tabs>
        <w:spacing w:after="0"/>
        <w:ind w:left="567" w:hanging="567"/>
        <w:jc w:val="both"/>
        <w:rPr>
          <w:rFonts w:asciiTheme="minorHAnsi" w:hAnsiTheme="minorHAnsi" w:cstheme="minorHAnsi"/>
          <w:sz w:val="18"/>
          <w:szCs w:val="18"/>
        </w:rPr>
      </w:pPr>
      <w:r w:rsidRPr="00D60FD4">
        <w:rPr>
          <w:rFonts w:asciiTheme="minorHAnsi" w:hAnsiTheme="minorHAnsi" w:cstheme="minorHAnsi"/>
          <w:color w:val="333333"/>
          <w:sz w:val="20"/>
          <w:szCs w:val="20"/>
          <w:shd w:val="clear" w:color="auto" w:fill="FFFFFF"/>
        </w:rPr>
        <w:t>Zamawiający dokona zwrotu zabezpieczenia po wykonaniu części zamówienia</w:t>
      </w:r>
      <w:r w:rsidR="00BE7D63" w:rsidRPr="00D60FD4">
        <w:rPr>
          <w:rFonts w:asciiTheme="minorHAnsi" w:hAnsiTheme="minorHAnsi" w:cstheme="minorHAnsi"/>
          <w:color w:val="333333"/>
          <w:sz w:val="20"/>
          <w:szCs w:val="20"/>
          <w:shd w:val="clear" w:color="auto" w:fill="FFFFFF"/>
        </w:rPr>
        <w:t xml:space="preserve"> </w:t>
      </w:r>
      <w:r w:rsidR="00260087" w:rsidRPr="00D60FD4">
        <w:rPr>
          <w:rFonts w:asciiTheme="minorHAnsi" w:hAnsiTheme="minorHAnsi" w:cstheme="minorHAnsi"/>
          <w:color w:val="333333"/>
          <w:sz w:val="20"/>
          <w:szCs w:val="20"/>
          <w:shd w:val="clear" w:color="auto" w:fill="FFFFFF"/>
        </w:rPr>
        <w:t>z uwzględnieniem pkt 23.3 SWZ</w:t>
      </w:r>
    </w:p>
    <w:p w14:paraId="5BB0DBFE" w14:textId="47141C5C" w:rsidR="00EE52B5" w:rsidRPr="00D60FD4"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D60FD4" w:rsidRDefault="003077AE" w:rsidP="003D3925">
      <w:pPr>
        <w:pStyle w:val="Akapitzlist"/>
        <w:numPr>
          <w:ilvl w:val="0"/>
          <w:numId w:val="19"/>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D60FD4">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D60FD4" w:rsidRDefault="003077AE" w:rsidP="003D3925">
      <w:pPr>
        <w:pStyle w:val="Akapitzlist"/>
        <w:numPr>
          <w:ilvl w:val="1"/>
          <w:numId w:val="19"/>
        </w:numPr>
        <w:spacing w:after="0"/>
        <w:ind w:left="567" w:hanging="567"/>
        <w:jc w:val="both"/>
        <w:rPr>
          <w:rFonts w:asciiTheme="minorHAnsi" w:hAnsiTheme="minorHAnsi" w:cstheme="minorHAnsi"/>
          <w:color w:val="FF0000"/>
          <w:sz w:val="20"/>
          <w:szCs w:val="20"/>
        </w:rPr>
      </w:pPr>
      <w:r w:rsidRPr="00D60FD4">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60FD4" w:rsidRDefault="003077AE" w:rsidP="003D3925">
      <w:pPr>
        <w:pStyle w:val="Akapitzlist"/>
        <w:numPr>
          <w:ilvl w:val="1"/>
          <w:numId w:val="19"/>
        </w:numPr>
        <w:spacing w:after="0"/>
        <w:ind w:left="567" w:hanging="567"/>
        <w:jc w:val="both"/>
        <w:rPr>
          <w:rFonts w:asciiTheme="minorHAnsi" w:hAnsiTheme="minorHAnsi" w:cstheme="minorHAnsi"/>
          <w:color w:val="FF0000"/>
          <w:sz w:val="20"/>
          <w:szCs w:val="20"/>
        </w:rPr>
      </w:pPr>
      <w:r w:rsidRPr="00D60FD4">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60FD4"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D60FD4" w:rsidRDefault="007A2699" w:rsidP="003D3925">
      <w:pPr>
        <w:pStyle w:val="Akapitzlist"/>
        <w:numPr>
          <w:ilvl w:val="0"/>
          <w:numId w:val="20"/>
        </w:numPr>
        <w:spacing w:after="0"/>
        <w:ind w:left="284" w:hanging="426"/>
        <w:jc w:val="both"/>
        <w:rPr>
          <w:rFonts w:asciiTheme="minorHAnsi" w:hAnsiTheme="minorHAnsi" w:cstheme="minorHAnsi"/>
          <w:b/>
          <w:sz w:val="20"/>
          <w:szCs w:val="20"/>
        </w:rPr>
      </w:pPr>
      <w:r w:rsidRPr="00D60FD4">
        <w:rPr>
          <w:rFonts w:asciiTheme="minorHAnsi" w:hAnsiTheme="minorHAnsi" w:cstheme="minorHAnsi"/>
          <w:b/>
          <w:sz w:val="20"/>
          <w:szCs w:val="20"/>
        </w:rPr>
        <w:t>POZOSTAŁE ZASTRZEŻENIA:</w:t>
      </w:r>
    </w:p>
    <w:p w14:paraId="72D492BC" w14:textId="7897B8D5" w:rsidR="00CC36CE" w:rsidRPr="00D60FD4" w:rsidRDefault="00CC36CE"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60FD4" w:rsidRDefault="007A2699"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sz w:val="20"/>
          <w:szCs w:val="20"/>
        </w:rPr>
        <w:t>Zamawiający nie przewiduje zawarcia umowy ramowej</w:t>
      </w:r>
      <w:r w:rsidR="00DE59D0" w:rsidRPr="00D60FD4">
        <w:rPr>
          <w:rFonts w:asciiTheme="minorHAnsi" w:hAnsiTheme="minorHAnsi" w:cstheme="minorHAnsi"/>
          <w:sz w:val="20"/>
          <w:szCs w:val="20"/>
        </w:rPr>
        <w:t xml:space="preserve">, zatem nie wskazuje </w:t>
      </w:r>
      <w:r w:rsidR="00DE59D0" w:rsidRPr="00D60FD4">
        <w:rPr>
          <w:rFonts w:asciiTheme="minorHAnsi" w:hAnsiTheme="minorHAnsi" w:cstheme="minorHAnsi"/>
          <w:sz w:val="20"/>
          <w:szCs w:val="20"/>
          <w:shd w:val="clear" w:color="auto" w:fill="FFFFFF"/>
        </w:rPr>
        <w:t>maksymalnej liczby Wykonawców, z którymi ją zawrze.</w:t>
      </w:r>
    </w:p>
    <w:p w14:paraId="0CADF968" w14:textId="33C25343" w:rsidR="007A2699" w:rsidRPr="00D60FD4" w:rsidRDefault="007A2699"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sz w:val="20"/>
          <w:szCs w:val="20"/>
        </w:rPr>
        <w:t>Zamawiający nie przewiduje udzieleni</w:t>
      </w:r>
      <w:r w:rsidR="00ED67A3" w:rsidRPr="00D60FD4">
        <w:rPr>
          <w:rFonts w:asciiTheme="minorHAnsi" w:hAnsiTheme="minorHAnsi" w:cstheme="minorHAnsi"/>
          <w:sz w:val="20"/>
          <w:szCs w:val="20"/>
        </w:rPr>
        <w:t>a</w:t>
      </w:r>
      <w:r w:rsidRPr="00D60FD4">
        <w:rPr>
          <w:rFonts w:asciiTheme="minorHAnsi" w:hAnsiTheme="minorHAnsi" w:cstheme="minorHAnsi"/>
          <w:sz w:val="20"/>
          <w:szCs w:val="20"/>
        </w:rPr>
        <w:t xml:space="preserve"> zamówień, o których mowa w</w:t>
      </w:r>
      <w:r w:rsidR="00E844F3" w:rsidRPr="00D60FD4">
        <w:rPr>
          <w:rFonts w:asciiTheme="minorHAnsi" w:hAnsiTheme="minorHAnsi" w:cstheme="minorHAnsi"/>
          <w:sz w:val="20"/>
          <w:szCs w:val="20"/>
        </w:rPr>
        <w:t xml:space="preserve"> art. 305 pkt 1 w zw. z </w:t>
      </w:r>
      <w:r w:rsidRPr="00D60FD4">
        <w:rPr>
          <w:rFonts w:asciiTheme="minorHAnsi" w:hAnsiTheme="minorHAnsi" w:cstheme="minorHAnsi"/>
          <w:sz w:val="20"/>
          <w:szCs w:val="20"/>
        </w:rPr>
        <w:t xml:space="preserve">art. </w:t>
      </w:r>
      <w:r w:rsidR="00ED67A3" w:rsidRPr="00D60FD4">
        <w:rPr>
          <w:rFonts w:asciiTheme="minorHAnsi" w:hAnsiTheme="minorHAnsi" w:cstheme="minorHAnsi"/>
          <w:sz w:val="20"/>
          <w:szCs w:val="20"/>
          <w:shd w:val="clear" w:color="auto" w:fill="FFFFFF"/>
        </w:rPr>
        <w:t>214 ust. 1 pkt 7 i 8</w:t>
      </w:r>
      <w:r w:rsidRPr="00D60FD4">
        <w:rPr>
          <w:rFonts w:asciiTheme="minorHAnsi" w:hAnsiTheme="minorHAnsi" w:cstheme="minorHAnsi"/>
          <w:sz w:val="20"/>
          <w:szCs w:val="20"/>
        </w:rPr>
        <w:t xml:space="preserve"> PZP.</w:t>
      </w:r>
    </w:p>
    <w:p w14:paraId="0945D4BD" w14:textId="50CCCC2C" w:rsidR="007A2699" w:rsidRPr="00D60FD4" w:rsidRDefault="007A2699"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sz w:val="20"/>
          <w:szCs w:val="20"/>
        </w:rPr>
        <w:t>Zamawiający nie wymaga oraz nie dopuszcza składania ofert wariantowych.</w:t>
      </w:r>
    </w:p>
    <w:p w14:paraId="5BC19A7C" w14:textId="32CEAB3C" w:rsidR="00D752C0" w:rsidRPr="00D60FD4" w:rsidRDefault="00D752C0"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D60FD4">
        <w:rPr>
          <w:rFonts w:asciiTheme="minorHAnsi" w:hAnsiTheme="minorHAnsi" w:cstheme="minorHAnsi"/>
          <w:color w:val="333333"/>
          <w:sz w:val="20"/>
          <w:szCs w:val="20"/>
          <w:shd w:val="clear" w:color="auto" w:fill="FFFFFF"/>
        </w:rPr>
        <w:t xml:space="preserve"> PZP.</w:t>
      </w:r>
    </w:p>
    <w:p w14:paraId="12CFBFE5" w14:textId="120A3384" w:rsidR="007A2699" w:rsidRPr="00D60FD4" w:rsidRDefault="007A2699" w:rsidP="003D3925">
      <w:pPr>
        <w:pStyle w:val="Akapitzlist"/>
        <w:numPr>
          <w:ilvl w:val="1"/>
          <w:numId w:val="20"/>
        </w:numPr>
        <w:spacing w:after="0"/>
        <w:ind w:left="567" w:hanging="567"/>
        <w:jc w:val="both"/>
        <w:rPr>
          <w:rFonts w:asciiTheme="minorHAnsi" w:hAnsiTheme="minorHAnsi" w:cstheme="minorHAnsi"/>
          <w:b/>
          <w:color w:val="FF0000"/>
          <w:sz w:val="20"/>
          <w:szCs w:val="20"/>
        </w:rPr>
      </w:pPr>
      <w:r w:rsidRPr="00D60FD4">
        <w:rPr>
          <w:rFonts w:asciiTheme="minorHAnsi" w:hAnsiTheme="minorHAnsi" w:cstheme="minorHAnsi"/>
          <w:sz w:val="20"/>
          <w:szCs w:val="20"/>
        </w:rPr>
        <w:t>Zamawiający nie przewiduje zastosowanie aukcji elektronicznej</w:t>
      </w:r>
      <w:r w:rsidR="001E25A4" w:rsidRPr="00D60FD4">
        <w:rPr>
          <w:rFonts w:asciiTheme="minorHAnsi" w:hAnsiTheme="minorHAnsi" w:cstheme="minorHAnsi"/>
          <w:sz w:val="20"/>
          <w:szCs w:val="20"/>
        </w:rPr>
        <w:t xml:space="preserve">, zatem nie wskazuje </w:t>
      </w:r>
      <w:r w:rsidR="001E25A4" w:rsidRPr="00D60FD4">
        <w:rPr>
          <w:rFonts w:asciiTheme="minorHAnsi" w:hAnsiTheme="minorHAnsi" w:cstheme="minorHAnsi"/>
          <w:sz w:val="20"/>
          <w:szCs w:val="20"/>
          <w:shd w:val="clear" w:color="auto" w:fill="FFFFFF"/>
        </w:rPr>
        <w:t xml:space="preserve">informacji, o których </w:t>
      </w:r>
      <w:r w:rsidR="001E25A4" w:rsidRPr="00D60FD4">
        <w:rPr>
          <w:rFonts w:asciiTheme="minorHAnsi" w:hAnsiTheme="minorHAnsi" w:cstheme="minorHAnsi"/>
          <w:color w:val="333333"/>
          <w:sz w:val="20"/>
          <w:szCs w:val="20"/>
          <w:shd w:val="clear" w:color="auto" w:fill="FFFFFF"/>
        </w:rPr>
        <w:t>mowa w art. 230 PZP.</w:t>
      </w:r>
    </w:p>
    <w:p w14:paraId="47017FB8" w14:textId="77777777" w:rsidR="007A2699" w:rsidRPr="00D60FD4" w:rsidRDefault="007A2699"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sz w:val="20"/>
          <w:szCs w:val="20"/>
        </w:rPr>
        <w:t xml:space="preserve">Zamawiający nie przewiduje zwrotu kosztów udziału w postępowaniu. </w:t>
      </w:r>
    </w:p>
    <w:p w14:paraId="1F8D9348" w14:textId="5F3128CE" w:rsidR="007A2699" w:rsidRPr="00D60FD4" w:rsidRDefault="007A2699" w:rsidP="003D3925">
      <w:pPr>
        <w:pStyle w:val="Akapitzlist"/>
        <w:numPr>
          <w:ilvl w:val="1"/>
          <w:numId w:val="20"/>
        </w:numPr>
        <w:spacing w:after="0"/>
        <w:ind w:left="567" w:hanging="567"/>
        <w:jc w:val="both"/>
        <w:rPr>
          <w:rFonts w:asciiTheme="minorHAnsi" w:hAnsiTheme="minorHAnsi" w:cstheme="minorHAnsi"/>
          <w:b/>
          <w:sz w:val="20"/>
          <w:szCs w:val="20"/>
        </w:rPr>
      </w:pPr>
      <w:r w:rsidRPr="00D60FD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60FD4">
        <w:rPr>
          <w:rFonts w:asciiTheme="minorHAnsi" w:hAnsiTheme="minorHAnsi" w:cstheme="minorHAnsi"/>
          <w:sz w:val="20"/>
          <w:szCs w:val="20"/>
        </w:rPr>
        <w:t xml:space="preserve"> </w:t>
      </w:r>
      <w:r w:rsidR="00235F31" w:rsidRPr="00D60FD4">
        <w:rPr>
          <w:rFonts w:asciiTheme="minorHAnsi" w:hAnsiTheme="minorHAnsi" w:cstheme="minorHAnsi"/>
          <w:sz w:val="20"/>
          <w:szCs w:val="20"/>
          <w:shd w:val="clear" w:color="auto" w:fill="FFFFFF"/>
        </w:rPr>
        <w:t>w sytuacji określonej w art. 93 PZP</w:t>
      </w:r>
      <w:r w:rsidRPr="00D60FD4">
        <w:rPr>
          <w:rFonts w:asciiTheme="minorHAnsi" w:hAnsiTheme="minorHAnsi" w:cstheme="minorHAnsi"/>
          <w:sz w:val="20"/>
          <w:szCs w:val="20"/>
        </w:rPr>
        <w:t xml:space="preserve">, jak również nie dopuszcza takiej możliwości. </w:t>
      </w:r>
    </w:p>
    <w:p w14:paraId="1557F80B" w14:textId="77777777" w:rsidR="007A2699" w:rsidRPr="00D60FD4" w:rsidRDefault="007A2699" w:rsidP="002B4F3C">
      <w:pPr>
        <w:spacing w:after="0"/>
        <w:jc w:val="both"/>
        <w:rPr>
          <w:rFonts w:asciiTheme="minorHAnsi" w:hAnsiTheme="minorHAnsi" w:cstheme="minorHAnsi"/>
          <w:b/>
          <w:color w:val="FF0000"/>
          <w:sz w:val="20"/>
          <w:szCs w:val="20"/>
        </w:rPr>
      </w:pPr>
    </w:p>
    <w:p w14:paraId="6AD36B07" w14:textId="77777777" w:rsidR="007A2699" w:rsidRPr="00D60FD4" w:rsidRDefault="007A2699" w:rsidP="003D3925">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D60FD4">
        <w:rPr>
          <w:rFonts w:asciiTheme="minorHAnsi" w:hAnsiTheme="minorHAnsi" w:cstheme="minorHAnsi"/>
          <w:b/>
          <w:sz w:val="20"/>
          <w:szCs w:val="20"/>
        </w:rPr>
        <w:t>DOTYCZY WYKONAWCÓW BĘDĄCYCH OSOBAMI FIZYCZNYMI:</w:t>
      </w:r>
    </w:p>
    <w:p w14:paraId="4BBDCBC0" w14:textId="77777777" w:rsidR="007A2699" w:rsidRPr="00D60FD4" w:rsidRDefault="007A2699" w:rsidP="003D3925">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informuje, że: </w:t>
      </w:r>
    </w:p>
    <w:p w14:paraId="4B3E6748" w14:textId="77777777" w:rsidR="007A2699" w:rsidRPr="00D60FD4" w:rsidRDefault="007A2699" w:rsidP="003D3925">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administratorem Pani/Pana danych osobowych jest Zamawiający. </w:t>
      </w:r>
    </w:p>
    <w:p w14:paraId="340D0987" w14:textId="7777777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Kontakt do inspektora ochrony danych osobowych: </w:t>
      </w:r>
      <w:hyperlink r:id="rId14" w:history="1">
        <w:r w:rsidRPr="00D60FD4">
          <w:rPr>
            <w:rStyle w:val="Hipercze"/>
            <w:rFonts w:asciiTheme="minorHAnsi" w:hAnsiTheme="minorHAnsi" w:cstheme="minorHAnsi"/>
            <w:color w:val="auto"/>
            <w:sz w:val="20"/>
            <w:szCs w:val="20"/>
          </w:rPr>
          <w:t>iod@khk.krakow.pl</w:t>
        </w:r>
      </w:hyperlink>
      <w:r w:rsidRPr="00D60FD4">
        <w:rPr>
          <w:rFonts w:asciiTheme="minorHAnsi" w:hAnsiTheme="minorHAnsi" w:cstheme="minorHAnsi"/>
          <w:sz w:val="20"/>
          <w:szCs w:val="20"/>
        </w:rPr>
        <w:t xml:space="preserve">, tel.: 12 269 15 05. </w:t>
      </w:r>
    </w:p>
    <w:p w14:paraId="733347BF" w14:textId="7777777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60FD4">
        <w:rPr>
          <w:rFonts w:asciiTheme="minorHAnsi" w:hAnsiTheme="minorHAnsi" w:cstheme="minorHAnsi"/>
          <w:sz w:val="20"/>
          <w:szCs w:val="20"/>
        </w:rPr>
        <w:t>1</w:t>
      </w:r>
      <w:r w:rsidRPr="00D60FD4">
        <w:rPr>
          <w:rFonts w:asciiTheme="minorHAnsi" w:hAnsiTheme="minorHAnsi" w:cstheme="minorHAnsi"/>
          <w:sz w:val="20"/>
          <w:szCs w:val="20"/>
        </w:rPr>
        <w:t xml:space="preserve">8 oraz art. </w:t>
      </w:r>
      <w:r w:rsidR="00AA3B3C" w:rsidRPr="00D60FD4">
        <w:rPr>
          <w:rFonts w:asciiTheme="minorHAnsi" w:hAnsiTheme="minorHAnsi" w:cstheme="minorHAnsi"/>
          <w:sz w:val="20"/>
          <w:szCs w:val="20"/>
        </w:rPr>
        <w:t>74</w:t>
      </w:r>
      <w:r w:rsidRPr="00D60FD4">
        <w:rPr>
          <w:rFonts w:asciiTheme="minorHAnsi" w:hAnsiTheme="minorHAnsi" w:cstheme="minorHAnsi"/>
          <w:sz w:val="20"/>
          <w:szCs w:val="20"/>
        </w:rPr>
        <w:t xml:space="preserve"> ust. </w:t>
      </w:r>
      <w:r w:rsidR="00AA3B3C" w:rsidRPr="00D60FD4">
        <w:rPr>
          <w:rFonts w:asciiTheme="minorHAnsi" w:hAnsiTheme="minorHAnsi" w:cstheme="minorHAnsi"/>
          <w:sz w:val="20"/>
          <w:szCs w:val="20"/>
        </w:rPr>
        <w:t>1</w:t>
      </w:r>
      <w:r w:rsidRPr="00D60FD4">
        <w:rPr>
          <w:rFonts w:asciiTheme="minorHAnsi" w:hAnsiTheme="minorHAnsi" w:cstheme="minorHAnsi"/>
          <w:sz w:val="20"/>
          <w:szCs w:val="20"/>
        </w:rPr>
        <w:t xml:space="preserve"> PZP oraz odpowiednie organy kontrole w zakresie ich kompetencji;  </w:t>
      </w:r>
    </w:p>
    <w:p w14:paraId="6D8FDFC7" w14:textId="3B35261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Pani/Pana dane osobowe będą przechowywane, zgodnie z art. 7</w:t>
      </w:r>
      <w:r w:rsidR="006423CD" w:rsidRPr="00D60FD4">
        <w:rPr>
          <w:rFonts w:asciiTheme="minorHAnsi" w:hAnsiTheme="minorHAnsi" w:cstheme="minorHAnsi"/>
          <w:sz w:val="20"/>
          <w:szCs w:val="20"/>
        </w:rPr>
        <w:t>8</w:t>
      </w:r>
      <w:r w:rsidRPr="00D60FD4">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D60FD4">
        <w:rPr>
          <w:rFonts w:asciiTheme="minorHAnsi" w:hAnsiTheme="minorHAnsi" w:cstheme="minorHAnsi"/>
          <w:sz w:val="20"/>
          <w:szCs w:val="20"/>
        </w:rPr>
        <w:t xml:space="preserve"> </w:t>
      </w:r>
      <w:r w:rsidRPr="00D60FD4">
        <w:rPr>
          <w:rFonts w:asciiTheme="minorHAnsi" w:hAnsiTheme="minorHAnsi" w:cstheme="minorHAnsi"/>
          <w:sz w:val="20"/>
          <w:szCs w:val="20"/>
        </w:rPr>
        <w:t>j. Dz. U. z 20</w:t>
      </w:r>
      <w:r w:rsidR="009C2C51" w:rsidRPr="00D60FD4">
        <w:rPr>
          <w:rFonts w:asciiTheme="minorHAnsi" w:hAnsiTheme="minorHAnsi" w:cstheme="minorHAnsi"/>
          <w:sz w:val="20"/>
          <w:szCs w:val="20"/>
        </w:rPr>
        <w:t>20</w:t>
      </w:r>
      <w:r w:rsidRPr="00D60FD4">
        <w:rPr>
          <w:rFonts w:asciiTheme="minorHAnsi" w:hAnsiTheme="minorHAnsi" w:cstheme="minorHAnsi"/>
          <w:sz w:val="20"/>
          <w:szCs w:val="20"/>
        </w:rPr>
        <w:t xml:space="preserve"> r. poz. </w:t>
      </w:r>
      <w:r w:rsidR="009C2C51" w:rsidRPr="00D60FD4">
        <w:rPr>
          <w:rFonts w:asciiTheme="minorHAnsi" w:hAnsiTheme="minorHAnsi" w:cstheme="minorHAnsi"/>
          <w:sz w:val="20"/>
          <w:szCs w:val="20"/>
        </w:rPr>
        <w:t>164</w:t>
      </w:r>
      <w:r w:rsidRPr="00D60FD4">
        <w:rPr>
          <w:rFonts w:asciiTheme="minorHAnsi" w:hAnsiTheme="minorHAnsi" w:cstheme="minorHAnsi"/>
          <w:sz w:val="20"/>
          <w:szCs w:val="20"/>
        </w:rPr>
        <w:t xml:space="preserve"> </w:t>
      </w:r>
      <w:r w:rsidR="006423CD" w:rsidRPr="00D60FD4">
        <w:rPr>
          <w:rFonts w:asciiTheme="minorHAnsi" w:hAnsiTheme="minorHAnsi" w:cstheme="minorHAnsi"/>
          <w:sz w:val="20"/>
          <w:szCs w:val="20"/>
        </w:rPr>
        <w:br/>
      </w:r>
      <w:r w:rsidRPr="00D60FD4">
        <w:rPr>
          <w:rFonts w:asciiTheme="minorHAnsi" w:hAnsiTheme="minorHAnsi" w:cstheme="minorHAnsi"/>
          <w:sz w:val="20"/>
          <w:szCs w:val="20"/>
        </w:rPr>
        <w:t xml:space="preserve">z późn. zm.) i przepisów wykonawczych do tej ustawy. </w:t>
      </w:r>
    </w:p>
    <w:p w14:paraId="4388BBF2" w14:textId="7777777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60FD4" w:rsidRDefault="007A2699" w:rsidP="003D3925">
      <w:pPr>
        <w:pStyle w:val="Akapitzlist"/>
        <w:numPr>
          <w:ilvl w:val="2"/>
          <w:numId w:val="20"/>
        </w:numPr>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posiada Pani/Pan:</w:t>
      </w:r>
    </w:p>
    <w:p w14:paraId="7B6CBF8F" w14:textId="77777777" w:rsidR="00F86ACF"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prawo dostępu do danych osobowych Pani/Pana dotyczących;</w:t>
      </w:r>
    </w:p>
    <w:p w14:paraId="075BEA06" w14:textId="77777777" w:rsidR="00F86ACF"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w:t>
      </w:r>
      <w:r w:rsidRPr="00D60FD4">
        <w:rPr>
          <w:rFonts w:asciiTheme="minorHAnsi" w:hAnsiTheme="minorHAnsi" w:cstheme="minorHAnsi"/>
          <w:sz w:val="20"/>
          <w:szCs w:val="20"/>
        </w:rPr>
        <w:lastRenderedPageBreak/>
        <w:t xml:space="preserve">środków ochrony prawnej lub w celu ochrony praw innej osoby fizycznej lub prawnej, lub z uwagi na ważne względy interesu publicznego Unii Europejskiej lub państwa członkowskiego);  </w:t>
      </w:r>
    </w:p>
    <w:p w14:paraId="356902F0" w14:textId="5CA57E60" w:rsidR="007A2699"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60FD4" w:rsidRDefault="007A2699" w:rsidP="003D3925">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nie przysługuje Pani/Panu:</w:t>
      </w:r>
    </w:p>
    <w:p w14:paraId="628E2C21" w14:textId="77777777" w:rsidR="002B4F3C"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prawo do usunięcia danych osobowych;</w:t>
      </w:r>
    </w:p>
    <w:p w14:paraId="38F9C5BD" w14:textId="77777777" w:rsidR="002B4F3C"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prawo do przenoszenia danych osobowych;</w:t>
      </w:r>
    </w:p>
    <w:p w14:paraId="36105271" w14:textId="0E324124" w:rsidR="007A2699" w:rsidRPr="00D60FD4" w:rsidRDefault="007A2699" w:rsidP="003D3925">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D60FD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60FD4" w:rsidRDefault="00E81577" w:rsidP="003D3925">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D60FD4">
        <w:rPr>
          <w:rFonts w:asciiTheme="minorHAnsi" w:hAnsiTheme="minorHAnsi" w:cstheme="minorHAnsi"/>
          <w:sz w:val="20"/>
          <w:szCs w:val="20"/>
        </w:rPr>
        <w:t xml:space="preserve">Ponadto Zamawiający informuje, iż: </w:t>
      </w:r>
    </w:p>
    <w:p w14:paraId="0EDFBCEF" w14:textId="77777777" w:rsidR="00E81577" w:rsidRPr="00D60FD4" w:rsidRDefault="00E81577" w:rsidP="003D3925">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D60FD4" w:rsidRDefault="00E81577" w:rsidP="003D3925">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D60FD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D60FD4"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D60FD4" w:rsidRDefault="007A2699" w:rsidP="003D3925">
      <w:pPr>
        <w:pStyle w:val="Akapitzlist"/>
        <w:numPr>
          <w:ilvl w:val="0"/>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b/>
          <w:sz w:val="20"/>
          <w:szCs w:val="20"/>
        </w:rPr>
        <w:t>ZAŁĄCZNIKI DO SWZ:</w:t>
      </w:r>
    </w:p>
    <w:p w14:paraId="5835B929" w14:textId="66825791" w:rsidR="007A2699" w:rsidRPr="00D60FD4" w:rsidRDefault="007A2699"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Załącznik nr 1 do SWZ – </w:t>
      </w:r>
      <w:r w:rsidR="00BE7D63" w:rsidRPr="00D60FD4">
        <w:rPr>
          <w:rFonts w:asciiTheme="minorHAnsi" w:hAnsiTheme="minorHAnsi" w:cstheme="minorHAnsi"/>
          <w:sz w:val="20"/>
          <w:szCs w:val="20"/>
        </w:rPr>
        <w:t xml:space="preserve">Program Funkcjonalno- Użytkowy </w:t>
      </w:r>
      <w:r w:rsidRPr="00D60FD4">
        <w:rPr>
          <w:rFonts w:asciiTheme="minorHAnsi" w:hAnsiTheme="minorHAnsi" w:cstheme="minorHAnsi"/>
          <w:sz w:val="20"/>
          <w:szCs w:val="20"/>
        </w:rPr>
        <w:t xml:space="preserve"> </w:t>
      </w:r>
    </w:p>
    <w:p w14:paraId="200D2BF1" w14:textId="7A80E033" w:rsidR="007A2699" w:rsidRPr="00D60FD4" w:rsidRDefault="007A2699"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2 do SWZ - Formularz ofertowy</w:t>
      </w:r>
    </w:p>
    <w:p w14:paraId="345B926B" w14:textId="3D25FCB6" w:rsidR="007A2699" w:rsidRPr="00D60FD4" w:rsidRDefault="007A2699"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3 do SWZ – Wzór umowy</w:t>
      </w:r>
    </w:p>
    <w:p w14:paraId="380CF2DB" w14:textId="68F61526" w:rsidR="007A2699" w:rsidRPr="00D60FD4" w:rsidRDefault="007A2699"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4 do SWZ – Wzory oświadczeń do wykorzystania</w:t>
      </w:r>
    </w:p>
    <w:p w14:paraId="43965208" w14:textId="0493ED2C" w:rsidR="00AB555B" w:rsidRPr="00D60FD4" w:rsidRDefault="00AB555B"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5 do SWZ</w:t>
      </w:r>
      <w:r w:rsidR="00FD6CA9"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 Wykaz cen</w:t>
      </w:r>
    </w:p>
    <w:p w14:paraId="5E2C6813" w14:textId="4EFC0927" w:rsidR="00AB555B" w:rsidRPr="00D60FD4" w:rsidRDefault="00AB555B"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6 do SWZ</w:t>
      </w:r>
      <w:r w:rsidR="00FD6CA9"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 </w:t>
      </w:r>
      <w:r w:rsidR="009C3D36" w:rsidRPr="00D60FD4">
        <w:rPr>
          <w:rFonts w:asciiTheme="minorHAnsi" w:hAnsiTheme="minorHAnsi" w:cstheme="minorHAnsi"/>
          <w:sz w:val="20"/>
          <w:szCs w:val="20"/>
        </w:rPr>
        <w:t>Tabele do uzupełnienia</w:t>
      </w:r>
    </w:p>
    <w:p w14:paraId="50827497" w14:textId="44BB6C83" w:rsidR="000B0D84" w:rsidRPr="00D60FD4" w:rsidRDefault="000B0D84" w:rsidP="003D3925">
      <w:pPr>
        <w:pStyle w:val="Akapitzlist"/>
        <w:numPr>
          <w:ilvl w:val="1"/>
          <w:numId w:val="20"/>
        </w:numPr>
        <w:tabs>
          <w:tab w:val="left" w:pos="-567"/>
        </w:tabs>
        <w:spacing w:after="0"/>
        <w:jc w:val="both"/>
        <w:rPr>
          <w:rFonts w:asciiTheme="minorHAnsi" w:hAnsiTheme="minorHAnsi" w:cstheme="minorHAnsi"/>
          <w:sz w:val="20"/>
          <w:szCs w:val="20"/>
        </w:rPr>
      </w:pPr>
      <w:r w:rsidRPr="00D60FD4">
        <w:rPr>
          <w:rFonts w:asciiTheme="minorHAnsi" w:eastAsia="Times New Roman" w:hAnsiTheme="minorHAnsi" w:cstheme="minorHAnsi"/>
          <w:color w:val="333333"/>
          <w:sz w:val="20"/>
          <w:szCs w:val="20"/>
          <w:lang w:eastAsia="pl-PL"/>
        </w:rPr>
        <w:t>Załącznik</w:t>
      </w:r>
      <w:r w:rsidRPr="00D60FD4">
        <w:rPr>
          <w:rFonts w:asciiTheme="minorHAnsi" w:eastAsia="Times New Roman" w:hAnsiTheme="minorHAnsi" w:cstheme="minorHAnsi"/>
          <w:b/>
          <w:bCs/>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nr</w:t>
      </w:r>
      <w:r w:rsidRPr="00D60FD4">
        <w:rPr>
          <w:rFonts w:asciiTheme="minorHAnsi" w:eastAsia="Times New Roman" w:hAnsiTheme="minorHAnsi" w:cstheme="minorHAnsi"/>
          <w:b/>
          <w:bCs/>
          <w:color w:val="333333"/>
          <w:sz w:val="20"/>
          <w:szCs w:val="20"/>
          <w:lang w:eastAsia="pl-PL"/>
        </w:rPr>
        <w:t xml:space="preserve"> </w:t>
      </w:r>
      <w:r w:rsidRPr="00D60FD4">
        <w:rPr>
          <w:rFonts w:asciiTheme="minorHAnsi" w:eastAsia="Times New Roman" w:hAnsiTheme="minorHAnsi" w:cstheme="minorHAnsi"/>
          <w:color w:val="333333"/>
          <w:sz w:val="20"/>
          <w:szCs w:val="20"/>
          <w:lang w:eastAsia="pl-PL"/>
        </w:rPr>
        <w:t>7 do SWZ- Gabaryty pompy ciepła</w:t>
      </w:r>
    </w:p>
    <w:p w14:paraId="63CD892F" w14:textId="77777777" w:rsidR="007A2699" w:rsidRPr="00D60FD4" w:rsidRDefault="007A2699" w:rsidP="002B4F3C">
      <w:pPr>
        <w:spacing w:after="0"/>
        <w:jc w:val="right"/>
        <w:rPr>
          <w:rFonts w:asciiTheme="minorHAnsi" w:hAnsiTheme="minorHAnsi" w:cstheme="minorHAnsi"/>
          <w:b/>
          <w:color w:val="FF0000"/>
          <w:sz w:val="20"/>
          <w:szCs w:val="20"/>
        </w:rPr>
      </w:pPr>
    </w:p>
    <w:p w14:paraId="5F14B0CE" w14:textId="53E185F1" w:rsidR="007A2699" w:rsidRPr="00D60FD4" w:rsidRDefault="007A2699" w:rsidP="002B4F3C">
      <w:pPr>
        <w:spacing w:after="0"/>
        <w:jc w:val="right"/>
        <w:rPr>
          <w:rFonts w:asciiTheme="minorHAnsi" w:hAnsiTheme="minorHAnsi" w:cstheme="minorHAnsi"/>
          <w:b/>
          <w:color w:val="FF0000"/>
          <w:sz w:val="20"/>
          <w:szCs w:val="20"/>
        </w:rPr>
      </w:pPr>
    </w:p>
    <w:p w14:paraId="0DDC4A57" w14:textId="571CB2A3" w:rsidR="00D93812" w:rsidRPr="00D60FD4" w:rsidRDefault="00D93812" w:rsidP="002B4F3C">
      <w:pPr>
        <w:spacing w:after="0"/>
        <w:jc w:val="right"/>
        <w:rPr>
          <w:rFonts w:asciiTheme="minorHAnsi" w:hAnsiTheme="minorHAnsi" w:cstheme="minorHAnsi"/>
          <w:b/>
          <w:color w:val="FF0000"/>
          <w:sz w:val="20"/>
          <w:szCs w:val="20"/>
        </w:rPr>
      </w:pPr>
    </w:p>
    <w:p w14:paraId="47C607EA" w14:textId="04D8E5B6" w:rsidR="00AE55FA" w:rsidRPr="00D60FD4" w:rsidRDefault="006C3A46" w:rsidP="001F450C">
      <w:pPr>
        <w:spacing w:after="0"/>
        <w:jc w:val="right"/>
        <w:rPr>
          <w:rFonts w:asciiTheme="minorHAnsi" w:hAnsiTheme="minorHAnsi" w:cstheme="minorHAnsi"/>
          <w:b/>
          <w:sz w:val="20"/>
          <w:szCs w:val="20"/>
        </w:rPr>
      </w:pPr>
      <w:r w:rsidRPr="00D60FD4">
        <w:rPr>
          <w:rFonts w:asciiTheme="minorHAnsi" w:hAnsiTheme="minorHAnsi" w:cstheme="minorHAnsi"/>
          <w:b/>
          <w:sz w:val="20"/>
          <w:szCs w:val="20"/>
        </w:rPr>
        <w:t xml:space="preserve">Załącznik nr </w:t>
      </w:r>
      <w:r w:rsidR="004A7A8C" w:rsidRPr="00D60FD4">
        <w:rPr>
          <w:rFonts w:asciiTheme="minorHAnsi" w:hAnsiTheme="minorHAnsi" w:cstheme="minorHAnsi"/>
          <w:b/>
          <w:sz w:val="20"/>
          <w:szCs w:val="20"/>
        </w:rPr>
        <w:t>2</w:t>
      </w:r>
      <w:r w:rsidR="00B74635" w:rsidRPr="00D60FD4">
        <w:rPr>
          <w:rFonts w:asciiTheme="minorHAnsi" w:hAnsiTheme="minorHAnsi" w:cstheme="minorHAnsi"/>
          <w:b/>
          <w:sz w:val="20"/>
          <w:szCs w:val="20"/>
        </w:rPr>
        <w:t xml:space="preserve"> </w:t>
      </w:r>
      <w:r w:rsidRPr="00D60FD4">
        <w:rPr>
          <w:rFonts w:asciiTheme="minorHAnsi" w:hAnsiTheme="minorHAnsi" w:cstheme="minorHAnsi"/>
          <w:b/>
          <w:sz w:val="20"/>
          <w:szCs w:val="20"/>
        </w:rPr>
        <w:t>do SWZ</w:t>
      </w:r>
    </w:p>
    <w:p w14:paraId="132A86A2" w14:textId="77777777" w:rsidR="006C3A46" w:rsidRPr="00D60FD4" w:rsidRDefault="006C3A46" w:rsidP="001F450C">
      <w:pPr>
        <w:tabs>
          <w:tab w:val="num" w:pos="0"/>
        </w:tabs>
        <w:spacing w:after="0"/>
        <w:ind w:left="432" w:hanging="432"/>
        <w:jc w:val="right"/>
        <w:outlineLvl w:val="0"/>
        <w:rPr>
          <w:rFonts w:asciiTheme="minorHAnsi" w:hAnsiTheme="minorHAnsi" w:cstheme="minorHAnsi"/>
          <w:sz w:val="20"/>
          <w:szCs w:val="20"/>
        </w:rPr>
      </w:pPr>
      <w:r w:rsidRPr="00D60FD4">
        <w:rPr>
          <w:rFonts w:asciiTheme="minorHAnsi" w:hAnsiTheme="minorHAnsi" w:cstheme="minorHAnsi"/>
          <w:sz w:val="20"/>
          <w:szCs w:val="20"/>
        </w:rPr>
        <w:t>........................................</w:t>
      </w:r>
    </w:p>
    <w:p w14:paraId="617BBA88" w14:textId="77777777" w:rsidR="006C3A46" w:rsidRPr="00D60FD4" w:rsidRDefault="006C3A46" w:rsidP="001F450C">
      <w:pPr>
        <w:spacing w:after="0"/>
        <w:jc w:val="right"/>
        <w:rPr>
          <w:rFonts w:asciiTheme="minorHAnsi" w:hAnsiTheme="minorHAnsi" w:cstheme="minorHAnsi"/>
          <w:sz w:val="20"/>
          <w:szCs w:val="20"/>
        </w:rPr>
      </w:pPr>
      <w:r w:rsidRPr="00D60FD4">
        <w:rPr>
          <w:rFonts w:asciiTheme="minorHAnsi" w:hAnsiTheme="minorHAnsi" w:cstheme="minorHAnsi"/>
          <w:sz w:val="20"/>
          <w:szCs w:val="20"/>
        </w:rPr>
        <w:t>(</w:t>
      </w:r>
      <w:r w:rsidRPr="00D60FD4">
        <w:rPr>
          <w:rFonts w:asciiTheme="minorHAnsi" w:hAnsiTheme="minorHAnsi" w:cstheme="minorHAnsi"/>
          <w:i/>
          <w:sz w:val="20"/>
          <w:szCs w:val="20"/>
        </w:rPr>
        <w:t>miejscowość i data)</w:t>
      </w:r>
    </w:p>
    <w:p w14:paraId="62AFF0C2" w14:textId="77777777" w:rsidR="006C3A46" w:rsidRPr="00D60FD4" w:rsidRDefault="006C3A46" w:rsidP="007C5E27">
      <w:pPr>
        <w:spacing w:after="0"/>
        <w:rPr>
          <w:rFonts w:asciiTheme="minorHAnsi" w:hAnsiTheme="minorHAnsi" w:cstheme="minorHAnsi"/>
          <w:sz w:val="20"/>
          <w:szCs w:val="20"/>
        </w:rPr>
      </w:pPr>
      <w:r w:rsidRPr="00D60FD4">
        <w:rPr>
          <w:rFonts w:asciiTheme="minorHAnsi" w:hAnsiTheme="minorHAnsi" w:cstheme="minorHAnsi"/>
          <w:sz w:val="20"/>
          <w:szCs w:val="20"/>
        </w:rPr>
        <w:t>...................................................................</w:t>
      </w:r>
    </w:p>
    <w:p w14:paraId="12B43E43" w14:textId="77777777" w:rsidR="006C3A46" w:rsidRPr="00D60FD4" w:rsidRDefault="006C3A46" w:rsidP="007C5E27">
      <w:pPr>
        <w:spacing w:after="0"/>
        <w:rPr>
          <w:rFonts w:asciiTheme="minorHAnsi" w:hAnsiTheme="minorHAnsi" w:cstheme="minorHAnsi"/>
          <w:i/>
          <w:sz w:val="20"/>
          <w:szCs w:val="20"/>
        </w:rPr>
      </w:pPr>
      <w:r w:rsidRPr="00D60FD4">
        <w:rPr>
          <w:rFonts w:asciiTheme="minorHAnsi" w:hAnsiTheme="minorHAnsi" w:cstheme="minorHAnsi"/>
          <w:sz w:val="20"/>
          <w:szCs w:val="20"/>
        </w:rPr>
        <w:t xml:space="preserve"> (</w:t>
      </w:r>
      <w:r w:rsidRPr="00D60FD4">
        <w:rPr>
          <w:rFonts w:asciiTheme="minorHAnsi" w:hAnsiTheme="minorHAnsi" w:cstheme="minorHAnsi"/>
          <w:i/>
          <w:sz w:val="20"/>
          <w:szCs w:val="20"/>
        </w:rPr>
        <w:t>nazwa i siedziba Wykonawcy/Wykonawców)</w:t>
      </w:r>
    </w:p>
    <w:p w14:paraId="27C54684" w14:textId="77777777" w:rsidR="006C3A46" w:rsidRPr="00D60FD4" w:rsidRDefault="006C3A46" w:rsidP="007C5E27">
      <w:pPr>
        <w:spacing w:after="0"/>
        <w:rPr>
          <w:rFonts w:asciiTheme="minorHAnsi" w:hAnsiTheme="minorHAnsi" w:cstheme="minorHAnsi"/>
          <w:sz w:val="20"/>
          <w:szCs w:val="20"/>
          <w:lang w:val="en-US"/>
        </w:rPr>
      </w:pPr>
      <w:r w:rsidRPr="00D60FD4">
        <w:rPr>
          <w:rFonts w:asciiTheme="minorHAnsi" w:hAnsiTheme="minorHAnsi" w:cstheme="minorHAnsi"/>
          <w:sz w:val="20"/>
          <w:szCs w:val="20"/>
          <w:lang w:val="en-US"/>
        </w:rPr>
        <w:t>REGON: ........................................</w:t>
      </w:r>
    </w:p>
    <w:p w14:paraId="562EF5F1" w14:textId="77777777" w:rsidR="006C3A46" w:rsidRPr="00D60FD4" w:rsidRDefault="006C3A46" w:rsidP="007C5E27">
      <w:pPr>
        <w:spacing w:after="0"/>
        <w:rPr>
          <w:rFonts w:asciiTheme="minorHAnsi" w:hAnsiTheme="minorHAnsi" w:cstheme="minorHAnsi"/>
          <w:sz w:val="20"/>
          <w:szCs w:val="20"/>
          <w:lang w:val="en-US"/>
        </w:rPr>
      </w:pPr>
      <w:r w:rsidRPr="00D60FD4">
        <w:rPr>
          <w:rFonts w:asciiTheme="minorHAnsi" w:hAnsiTheme="minorHAnsi" w:cstheme="minorHAnsi"/>
          <w:sz w:val="20"/>
          <w:szCs w:val="20"/>
          <w:lang w:val="en-US"/>
        </w:rPr>
        <w:t>NIP: ..............................................</w:t>
      </w:r>
    </w:p>
    <w:p w14:paraId="629DFD09" w14:textId="77777777" w:rsidR="00C3682A" w:rsidRPr="00D60FD4" w:rsidRDefault="00C3682A" w:rsidP="007C5E27">
      <w:pPr>
        <w:spacing w:after="0"/>
        <w:rPr>
          <w:rFonts w:asciiTheme="minorHAnsi" w:hAnsiTheme="minorHAnsi" w:cstheme="minorHAnsi"/>
          <w:sz w:val="20"/>
          <w:szCs w:val="20"/>
          <w:lang w:val="en-US"/>
        </w:rPr>
      </w:pPr>
      <w:r w:rsidRPr="00D60FD4">
        <w:rPr>
          <w:rFonts w:asciiTheme="minorHAnsi" w:hAnsiTheme="minorHAnsi" w:cstheme="minorHAnsi"/>
          <w:sz w:val="20"/>
          <w:szCs w:val="20"/>
          <w:lang w:val="en-US"/>
        </w:rPr>
        <w:t>KRS: …………………………….</w:t>
      </w:r>
    </w:p>
    <w:p w14:paraId="62011DFB" w14:textId="77777777" w:rsidR="006C3A46" w:rsidRPr="00D60FD4" w:rsidRDefault="00C3682A" w:rsidP="007C5E27">
      <w:pPr>
        <w:spacing w:after="0"/>
        <w:rPr>
          <w:rFonts w:asciiTheme="minorHAnsi" w:hAnsiTheme="minorHAnsi" w:cstheme="minorHAnsi"/>
          <w:sz w:val="20"/>
          <w:szCs w:val="20"/>
          <w:lang w:val="en-US"/>
        </w:rPr>
      </w:pPr>
      <w:r w:rsidRPr="00D60FD4">
        <w:rPr>
          <w:rFonts w:asciiTheme="minorHAnsi" w:hAnsiTheme="minorHAnsi" w:cstheme="minorHAnsi"/>
          <w:sz w:val="20"/>
          <w:szCs w:val="20"/>
          <w:lang w:val="en-US"/>
        </w:rPr>
        <w:t>Tel.</w:t>
      </w:r>
      <w:r w:rsidR="006C3A46" w:rsidRPr="00D60FD4">
        <w:rPr>
          <w:rFonts w:asciiTheme="minorHAnsi" w:hAnsiTheme="minorHAnsi" w:cstheme="minorHAnsi"/>
          <w:sz w:val="20"/>
          <w:szCs w:val="20"/>
          <w:lang w:val="en-US"/>
        </w:rPr>
        <w:t>: …………………………….</w:t>
      </w:r>
    </w:p>
    <w:p w14:paraId="5FE80C9C" w14:textId="77777777" w:rsidR="006C3A46" w:rsidRPr="00D60FD4" w:rsidRDefault="006C3A46" w:rsidP="007C5E27">
      <w:pPr>
        <w:spacing w:after="0"/>
        <w:rPr>
          <w:rFonts w:asciiTheme="minorHAnsi" w:hAnsiTheme="minorHAnsi" w:cstheme="minorHAnsi"/>
          <w:sz w:val="20"/>
          <w:szCs w:val="20"/>
          <w:lang w:val="en-US"/>
        </w:rPr>
      </w:pPr>
      <w:r w:rsidRPr="00D60FD4">
        <w:rPr>
          <w:rFonts w:asciiTheme="minorHAnsi" w:hAnsiTheme="minorHAnsi" w:cstheme="minorHAnsi"/>
          <w:sz w:val="20"/>
          <w:szCs w:val="20"/>
          <w:lang w:val="en-US"/>
        </w:rPr>
        <w:t>Mail: …………………………</w:t>
      </w:r>
      <w:r w:rsidR="00C3682A" w:rsidRPr="00D60FD4">
        <w:rPr>
          <w:rFonts w:asciiTheme="minorHAnsi" w:hAnsiTheme="minorHAnsi" w:cstheme="minorHAnsi"/>
          <w:sz w:val="20"/>
          <w:szCs w:val="20"/>
          <w:lang w:val="en-US"/>
        </w:rPr>
        <w:t>.</w:t>
      </w:r>
      <w:r w:rsidRPr="00D60FD4">
        <w:rPr>
          <w:rFonts w:asciiTheme="minorHAnsi" w:hAnsiTheme="minorHAnsi" w:cstheme="minorHAnsi"/>
          <w:sz w:val="20"/>
          <w:szCs w:val="20"/>
          <w:lang w:val="en-US"/>
        </w:rPr>
        <w:t>….</w:t>
      </w:r>
    </w:p>
    <w:p w14:paraId="6438A21F" w14:textId="77777777" w:rsidR="006C3A46" w:rsidRPr="00D60FD4"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D60FD4" w:rsidRDefault="006C3A46" w:rsidP="007C5E27">
      <w:pPr>
        <w:tabs>
          <w:tab w:val="num" w:pos="0"/>
        </w:tabs>
        <w:spacing w:after="0"/>
        <w:ind w:left="576" w:hanging="576"/>
        <w:jc w:val="center"/>
        <w:outlineLvl w:val="1"/>
        <w:rPr>
          <w:rFonts w:asciiTheme="minorHAnsi" w:hAnsiTheme="minorHAnsi" w:cstheme="minorHAnsi"/>
          <w:b/>
          <w:sz w:val="24"/>
          <w:szCs w:val="24"/>
        </w:rPr>
      </w:pPr>
      <w:r w:rsidRPr="00D60FD4">
        <w:rPr>
          <w:rFonts w:asciiTheme="minorHAnsi" w:hAnsiTheme="minorHAnsi" w:cstheme="minorHAnsi"/>
          <w:b/>
          <w:sz w:val="24"/>
          <w:szCs w:val="24"/>
        </w:rPr>
        <w:t>FORMULARZ OFERTOWY</w:t>
      </w:r>
    </w:p>
    <w:p w14:paraId="320C1397" w14:textId="77777777" w:rsidR="006C3A46" w:rsidRPr="00D60FD4" w:rsidRDefault="006C3A46" w:rsidP="007C5E27">
      <w:pPr>
        <w:spacing w:after="0"/>
        <w:jc w:val="right"/>
        <w:rPr>
          <w:rFonts w:asciiTheme="minorHAnsi" w:hAnsiTheme="minorHAnsi" w:cstheme="minorHAnsi"/>
          <w:sz w:val="20"/>
          <w:szCs w:val="20"/>
        </w:rPr>
      </w:pPr>
      <w:r w:rsidRPr="00D60FD4">
        <w:rPr>
          <w:rFonts w:asciiTheme="minorHAnsi" w:hAnsiTheme="minorHAnsi" w:cstheme="minorHAnsi"/>
          <w:sz w:val="20"/>
          <w:szCs w:val="20"/>
        </w:rPr>
        <w:t xml:space="preserve"> Do: Krakowski Holding Komunalny </w:t>
      </w:r>
    </w:p>
    <w:p w14:paraId="14584AEB" w14:textId="77777777" w:rsidR="006C3A46" w:rsidRPr="00D60FD4" w:rsidRDefault="006C3A46" w:rsidP="007C5E27">
      <w:pPr>
        <w:spacing w:after="0"/>
        <w:jc w:val="right"/>
        <w:rPr>
          <w:rFonts w:asciiTheme="minorHAnsi" w:hAnsiTheme="minorHAnsi" w:cstheme="minorHAnsi"/>
          <w:sz w:val="20"/>
          <w:szCs w:val="20"/>
        </w:rPr>
      </w:pPr>
      <w:r w:rsidRPr="00D60FD4">
        <w:rPr>
          <w:rFonts w:asciiTheme="minorHAnsi" w:hAnsiTheme="minorHAnsi" w:cstheme="minorHAnsi"/>
          <w:sz w:val="20"/>
          <w:szCs w:val="20"/>
        </w:rPr>
        <w:t>Spółka Akcyjna w Krakowie</w:t>
      </w:r>
    </w:p>
    <w:p w14:paraId="1A3EE2A7" w14:textId="77777777" w:rsidR="006C3A46" w:rsidRPr="00D60FD4" w:rsidRDefault="006C3A46" w:rsidP="007C5E27">
      <w:pPr>
        <w:spacing w:after="0"/>
        <w:jc w:val="right"/>
        <w:rPr>
          <w:rFonts w:asciiTheme="minorHAnsi" w:hAnsiTheme="minorHAnsi" w:cstheme="minorHAnsi"/>
          <w:sz w:val="20"/>
          <w:szCs w:val="20"/>
        </w:rPr>
      </w:pPr>
      <w:r w:rsidRPr="00D60FD4">
        <w:rPr>
          <w:rFonts w:asciiTheme="minorHAnsi" w:hAnsiTheme="minorHAnsi" w:cstheme="minorHAnsi"/>
          <w:sz w:val="20"/>
          <w:szCs w:val="20"/>
        </w:rPr>
        <w:t>ul. Jana Brożka 3, 30-347 Kraków</w:t>
      </w:r>
    </w:p>
    <w:p w14:paraId="7989ECDE" w14:textId="77777777" w:rsidR="00857E15" w:rsidRPr="00D60FD4" w:rsidRDefault="00857E15" w:rsidP="007C5E27">
      <w:pPr>
        <w:spacing w:after="0"/>
        <w:jc w:val="right"/>
        <w:rPr>
          <w:rFonts w:asciiTheme="minorHAnsi" w:hAnsiTheme="minorHAnsi" w:cstheme="minorHAnsi"/>
          <w:sz w:val="20"/>
          <w:szCs w:val="20"/>
        </w:rPr>
      </w:pPr>
    </w:p>
    <w:p w14:paraId="2E825D1F" w14:textId="77777777" w:rsidR="008B4B11" w:rsidRPr="00D60FD4" w:rsidRDefault="008B4B11" w:rsidP="007C5E27">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xml:space="preserve">Robota budowlana: usługi zaprojektowania, uzyskania decyzji administracyjnych, dostawy, montażu i uruchomienia instalacji absorpcyjnej pompy ciepła (APC) w Zakładzie Termicznego Przekształcania Odpadów (ZTPO) przy ul. Giedroycia 23 w Krakowie </w:t>
      </w:r>
    </w:p>
    <w:p w14:paraId="2C0AEED8" w14:textId="736616B7" w:rsidR="006C3A46" w:rsidRPr="00D60FD4" w:rsidRDefault="00857E15" w:rsidP="007C5E27">
      <w:pPr>
        <w:spacing w:after="0"/>
        <w:jc w:val="center"/>
        <w:rPr>
          <w:rFonts w:asciiTheme="minorHAnsi" w:hAnsiTheme="minorHAnsi" w:cstheme="minorHAnsi"/>
          <w:bCs/>
          <w:sz w:val="20"/>
          <w:szCs w:val="20"/>
        </w:rPr>
      </w:pPr>
      <w:r w:rsidRPr="00D60FD4">
        <w:rPr>
          <w:rFonts w:asciiTheme="minorHAnsi" w:hAnsiTheme="minorHAnsi" w:cstheme="minorHAnsi"/>
          <w:bCs/>
          <w:sz w:val="20"/>
          <w:szCs w:val="20"/>
        </w:rPr>
        <w:t>(</w:t>
      </w:r>
      <w:r w:rsidR="00F31F63" w:rsidRPr="00D60FD4">
        <w:rPr>
          <w:rFonts w:asciiTheme="minorHAnsi" w:hAnsiTheme="minorHAnsi" w:cstheme="minorHAnsi"/>
          <w:bCs/>
          <w:sz w:val="20"/>
          <w:szCs w:val="20"/>
        </w:rPr>
        <w:t xml:space="preserve">Sprawa nr:  </w:t>
      </w:r>
      <w:r w:rsidR="008B4B11" w:rsidRPr="00D60FD4">
        <w:rPr>
          <w:rFonts w:asciiTheme="minorHAnsi" w:hAnsiTheme="minorHAnsi" w:cstheme="minorHAnsi"/>
          <w:b/>
          <w:sz w:val="20"/>
          <w:szCs w:val="20"/>
        </w:rPr>
        <w:t>K</w:t>
      </w:r>
      <w:r w:rsidR="004C7C99" w:rsidRPr="00D60FD4">
        <w:rPr>
          <w:rFonts w:asciiTheme="minorHAnsi" w:hAnsiTheme="minorHAnsi" w:cstheme="minorHAnsi"/>
          <w:b/>
          <w:sz w:val="20"/>
          <w:szCs w:val="20"/>
        </w:rPr>
        <w:t>Z</w:t>
      </w:r>
      <w:r w:rsidR="00F31F63" w:rsidRPr="00D60FD4">
        <w:rPr>
          <w:rFonts w:asciiTheme="minorHAnsi" w:hAnsiTheme="minorHAnsi" w:cstheme="minorHAnsi"/>
          <w:b/>
          <w:sz w:val="20"/>
          <w:szCs w:val="20"/>
        </w:rPr>
        <w:t>P</w:t>
      </w:r>
      <w:r w:rsidR="004C7C99" w:rsidRPr="00D60FD4">
        <w:rPr>
          <w:rFonts w:asciiTheme="minorHAnsi" w:hAnsiTheme="minorHAnsi" w:cstheme="minorHAnsi"/>
          <w:b/>
          <w:sz w:val="20"/>
          <w:szCs w:val="20"/>
        </w:rPr>
        <w:t>-271-</w:t>
      </w:r>
      <w:r w:rsidR="00C5548E" w:rsidRPr="00D60FD4">
        <w:rPr>
          <w:rFonts w:asciiTheme="minorHAnsi" w:hAnsiTheme="minorHAnsi" w:cstheme="minorHAnsi"/>
          <w:b/>
          <w:sz w:val="20"/>
          <w:szCs w:val="20"/>
        </w:rPr>
        <w:t>T</w:t>
      </w:r>
      <w:r w:rsidR="00F31F63" w:rsidRPr="00D60FD4">
        <w:rPr>
          <w:rFonts w:asciiTheme="minorHAnsi" w:hAnsiTheme="minorHAnsi" w:cstheme="minorHAnsi"/>
          <w:b/>
          <w:sz w:val="20"/>
          <w:szCs w:val="20"/>
        </w:rPr>
        <w:t>P</w:t>
      </w:r>
      <w:r w:rsidR="004C7C99" w:rsidRPr="00D60FD4">
        <w:rPr>
          <w:rFonts w:asciiTheme="minorHAnsi" w:hAnsiTheme="minorHAnsi" w:cstheme="minorHAnsi"/>
          <w:b/>
          <w:sz w:val="20"/>
          <w:szCs w:val="20"/>
        </w:rPr>
        <w:t>-</w:t>
      </w:r>
      <w:r w:rsidR="008B4B11" w:rsidRPr="00D60FD4">
        <w:rPr>
          <w:rFonts w:asciiTheme="minorHAnsi" w:hAnsiTheme="minorHAnsi" w:cstheme="minorHAnsi"/>
          <w:b/>
          <w:sz w:val="20"/>
          <w:szCs w:val="20"/>
        </w:rPr>
        <w:t>12</w:t>
      </w:r>
      <w:r w:rsidR="006C3A46" w:rsidRPr="00D60FD4">
        <w:rPr>
          <w:rFonts w:asciiTheme="minorHAnsi" w:hAnsiTheme="minorHAnsi" w:cstheme="minorHAnsi"/>
          <w:b/>
          <w:sz w:val="20"/>
          <w:szCs w:val="20"/>
        </w:rPr>
        <w:t>/20</w:t>
      </w:r>
      <w:r w:rsidR="004C7C99" w:rsidRPr="00D60FD4">
        <w:rPr>
          <w:rFonts w:asciiTheme="minorHAnsi" w:hAnsiTheme="minorHAnsi" w:cstheme="minorHAnsi"/>
          <w:b/>
          <w:sz w:val="20"/>
          <w:szCs w:val="20"/>
        </w:rPr>
        <w:t>2</w:t>
      </w:r>
      <w:r w:rsidR="008B4B11" w:rsidRPr="00D60FD4">
        <w:rPr>
          <w:rFonts w:asciiTheme="minorHAnsi" w:hAnsiTheme="minorHAnsi" w:cstheme="minorHAnsi"/>
          <w:b/>
          <w:sz w:val="20"/>
          <w:szCs w:val="20"/>
        </w:rPr>
        <w:t>2</w:t>
      </w:r>
      <w:r w:rsidRPr="00D60FD4">
        <w:rPr>
          <w:rFonts w:asciiTheme="minorHAnsi" w:hAnsiTheme="minorHAnsi" w:cstheme="minorHAnsi"/>
          <w:b/>
          <w:sz w:val="20"/>
          <w:szCs w:val="20"/>
        </w:rPr>
        <w:t>)</w:t>
      </w:r>
    </w:p>
    <w:p w14:paraId="3A79AB3D" w14:textId="77777777" w:rsidR="006C3A46" w:rsidRPr="00D60FD4" w:rsidRDefault="006C3A46" w:rsidP="007C5E27">
      <w:pPr>
        <w:spacing w:after="0"/>
        <w:jc w:val="center"/>
        <w:rPr>
          <w:rFonts w:asciiTheme="minorHAnsi" w:hAnsiTheme="minorHAnsi" w:cstheme="minorHAnsi"/>
          <w:bCs/>
          <w:sz w:val="20"/>
          <w:szCs w:val="20"/>
        </w:rPr>
      </w:pPr>
    </w:p>
    <w:p w14:paraId="68AB03AC" w14:textId="624669DE" w:rsidR="006C3A46" w:rsidRPr="00D60FD4" w:rsidRDefault="006C3A46" w:rsidP="007C5E27">
      <w:pPr>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Składamy ofertę w postępowaniu o udzielenie zamówienia publicznego w </w:t>
      </w:r>
      <w:r w:rsidRPr="00D60FD4">
        <w:rPr>
          <w:rFonts w:asciiTheme="minorHAnsi" w:hAnsiTheme="minorHAnsi" w:cstheme="minorHAnsi"/>
          <w:b/>
          <w:sz w:val="20"/>
          <w:szCs w:val="20"/>
          <w:u w:val="single"/>
        </w:rPr>
        <w:t xml:space="preserve">trybie </w:t>
      </w:r>
      <w:r w:rsidR="00C5548E" w:rsidRPr="00D60FD4">
        <w:rPr>
          <w:rFonts w:asciiTheme="minorHAnsi" w:hAnsiTheme="minorHAnsi" w:cstheme="minorHAnsi"/>
          <w:b/>
          <w:sz w:val="20"/>
          <w:szCs w:val="20"/>
          <w:u w:val="single"/>
        </w:rPr>
        <w:t>podstawowym bez przeprowadz</w:t>
      </w:r>
      <w:r w:rsidR="00185BFF" w:rsidRPr="00D60FD4">
        <w:rPr>
          <w:rFonts w:asciiTheme="minorHAnsi" w:hAnsiTheme="minorHAnsi" w:cstheme="minorHAnsi"/>
          <w:b/>
          <w:sz w:val="20"/>
          <w:szCs w:val="20"/>
          <w:u w:val="single"/>
        </w:rPr>
        <w:t>e</w:t>
      </w:r>
      <w:r w:rsidR="00C5548E" w:rsidRPr="00D60FD4">
        <w:rPr>
          <w:rFonts w:asciiTheme="minorHAnsi" w:hAnsiTheme="minorHAnsi" w:cstheme="minorHAnsi"/>
          <w:b/>
          <w:sz w:val="20"/>
          <w:szCs w:val="20"/>
          <w:u w:val="single"/>
        </w:rPr>
        <w:t>nia negocjacji</w:t>
      </w:r>
      <w:r w:rsidR="00C5548E" w:rsidRPr="00D60FD4">
        <w:rPr>
          <w:rFonts w:asciiTheme="minorHAnsi" w:hAnsiTheme="minorHAnsi" w:cstheme="minorHAnsi"/>
          <w:bCs/>
          <w:sz w:val="20"/>
          <w:szCs w:val="20"/>
        </w:rPr>
        <w:t xml:space="preserve"> </w:t>
      </w:r>
      <w:r w:rsidRPr="00D60FD4">
        <w:rPr>
          <w:rFonts w:asciiTheme="minorHAnsi" w:hAnsiTheme="minorHAnsi" w:cstheme="minorHAnsi"/>
          <w:bCs/>
          <w:sz w:val="20"/>
          <w:szCs w:val="20"/>
        </w:rPr>
        <w:t>o następującej treści:</w:t>
      </w:r>
    </w:p>
    <w:p w14:paraId="03B8C663" w14:textId="61463629" w:rsidR="00B03444" w:rsidRPr="00D60FD4" w:rsidRDefault="00B03444" w:rsidP="003D3925">
      <w:pPr>
        <w:numPr>
          <w:ilvl w:val="3"/>
          <w:numId w:val="3"/>
        </w:numPr>
        <w:spacing w:after="0"/>
        <w:ind w:left="284" w:hanging="284"/>
        <w:contextualSpacing/>
        <w:jc w:val="both"/>
        <w:rPr>
          <w:rFonts w:asciiTheme="minorHAnsi" w:hAnsiTheme="minorHAnsi" w:cstheme="minorHAnsi"/>
          <w:bCs/>
          <w:sz w:val="20"/>
          <w:szCs w:val="20"/>
        </w:rPr>
      </w:pPr>
      <w:r w:rsidRPr="00D60FD4">
        <w:rPr>
          <w:rFonts w:asciiTheme="minorHAnsi" w:hAnsiTheme="minorHAnsi" w:cstheme="minorHAnsi"/>
          <w:bCs/>
          <w:sz w:val="20"/>
          <w:szCs w:val="20"/>
        </w:rPr>
        <w:t xml:space="preserve">Oferujemy wykonanie zamówienia publicznego zgodnie z wymogami, warunkami i terminami określonymi w Specyfikacji Warunków Zamówienia za </w:t>
      </w:r>
      <w:r w:rsidRPr="00D60FD4">
        <w:rPr>
          <w:rFonts w:asciiTheme="minorHAnsi" w:hAnsiTheme="minorHAnsi" w:cstheme="minorHAnsi"/>
          <w:b/>
          <w:sz w:val="20"/>
          <w:szCs w:val="20"/>
        </w:rPr>
        <w:t>łącznym wynagrodzeniem</w:t>
      </w:r>
      <w:r w:rsidRPr="00D60FD4">
        <w:rPr>
          <w:rFonts w:asciiTheme="minorHAnsi" w:hAnsiTheme="minorHAnsi" w:cstheme="minorHAnsi"/>
          <w:bCs/>
          <w:sz w:val="20"/>
          <w:szCs w:val="20"/>
        </w:rPr>
        <w:t>:</w:t>
      </w:r>
    </w:p>
    <w:p w14:paraId="629F82D4" w14:textId="77777777" w:rsidR="0054350B" w:rsidRPr="00D60FD4" w:rsidRDefault="0054350B" w:rsidP="003D3925">
      <w:pPr>
        <w:numPr>
          <w:ilvl w:val="0"/>
          <w:numId w:val="5"/>
        </w:numPr>
        <w:spacing w:after="0"/>
        <w:contextualSpacing/>
        <w:jc w:val="both"/>
        <w:rPr>
          <w:rFonts w:asciiTheme="minorHAnsi" w:hAnsiTheme="minorHAnsi" w:cstheme="minorHAnsi"/>
          <w:bCs/>
          <w:sz w:val="20"/>
          <w:szCs w:val="20"/>
        </w:rPr>
      </w:pPr>
      <w:r w:rsidRPr="00D60FD4">
        <w:rPr>
          <w:rFonts w:asciiTheme="minorHAnsi" w:hAnsiTheme="minorHAnsi" w:cstheme="minorHAnsi"/>
          <w:bCs/>
          <w:sz w:val="20"/>
          <w:szCs w:val="20"/>
        </w:rPr>
        <w:lastRenderedPageBreak/>
        <w:t>…………………….. zł brutto (słownie: …………………),</w:t>
      </w:r>
    </w:p>
    <w:p w14:paraId="1C6AE811" w14:textId="77777777" w:rsidR="00B03444" w:rsidRPr="00D60FD4" w:rsidRDefault="0054350B" w:rsidP="003D3925">
      <w:pPr>
        <w:numPr>
          <w:ilvl w:val="0"/>
          <w:numId w:val="5"/>
        </w:numPr>
        <w:spacing w:after="0"/>
        <w:contextualSpacing/>
        <w:jc w:val="both"/>
        <w:rPr>
          <w:rFonts w:asciiTheme="minorHAnsi" w:hAnsiTheme="minorHAnsi" w:cstheme="minorHAnsi"/>
          <w:bCs/>
          <w:sz w:val="20"/>
          <w:szCs w:val="20"/>
        </w:rPr>
      </w:pPr>
      <w:r w:rsidRPr="00D60FD4">
        <w:rPr>
          <w:rFonts w:asciiTheme="minorHAnsi" w:hAnsiTheme="minorHAnsi" w:cstheme="minorHAnsi"/>
          <w:bCs/>
          <w:sz w:val="20"/>
          <w:szCs w:val="20"/>
        </w:rPr>
        <w:t>w tym ……% podatku VAT, tj. ….. zł,</w:t>
      </w:r>
    </w:p>
    <w:p w14:paraId="4C55A0FA" w14:textId="35F8040C" w:rsidR="0054350B" w:rsidRPr="00D60FD4" w:rsidRDefault="0054350B" w:rsidP="003D3925">
      <w:pPr>
        <w:numPr>
          <w:ilvl w:val="0"/>
          <w:numId w:val="5"/>
        </w:numPr>
        <w:spacing w:after="0"/>
        <w:contextualSpacing/>
        <w:jc w:val="both"/>
        <w:rPr>
          <w:rFonts w:asciiTheme="minorHAnsi" w:hAnsiTheme="minorHAnsi" w:cstheme="minorHAnsi"/>
          <w:bCs/>
          <w:sz w:val="20"/>
          <w:szCs w:val="20"/>
        </w:rPr>
      </w:pPr>
      <w:r w:rsidRPr="00D60FD4">
        <w:rPr>
          <w:rFonts w:asciiTheme="minorHAnsi" w:hAnsiTheme="minorHAnsi" w:cstheme="minorHAnsi"/>
          <w:bCs/>
          <w:sz w:val="20"/>
          <w:szCs w:val="20"/>
        </w:rPr>
        <w:t>……. zł netto (słownie: …………….)</w:t>
      </w:r>
      <w:r w:rsidR="00ED345B" w:rsidRPr="00D60FD4">
        <w:rPr>
          <w:rFonts w:asciiTheme="minorHAnsi" w:hAnsiTheme="minorHAnsi" w:cstheme="minorHAnsi"/>
          <w:bCs/>
          <w:sz w:val="20"/>
          <w:szCs w:val="20"/>
        </w:rPr>
        <w:t>,</w:t>
      </w:r>
    </w:p>
    <w:p w14:paraId="15FBC673" w14:textId="0206B83B" w:rsidR="00ED345B" w:rsidRPr="00D60FD4" w:rsidRDefault="00ED345B" w:rsidP="00266749">
      <w:pPr>
        <w:ind w:firstLine="360"/>
        <w:jc w:val="both"/>
        <w:rPr>
          <w:rFonts w:cs="Calibri"/>
          <w:bCs/>
          <w:sz w:val="18"/>
          <w:szCs w:val="18"/>
        </w:rPr>
      </w:pPr>
      <w:r w:rsidRPr="00D60FD4">
        <w:rPr>
          <w:rFonts w:cs="Calibri"/>
          <w:bCs/>
          <w:sz w:val="20"/>
          <w:szCs w:val="20"/>
        </w:rPr>
        <w:t xml:space="preserve">wynikającym z kalkulacji sporządzonej w dołączonym do niniejszej oferty </w:t>
      </w:r>
      <w:r w:rsidRPr="00D60FD4">
        <w:rPr>
          <w:rFonts w:cstheme="minorHAnsi"/>
          <w:b/>
          <w:bCs/>
          <w:i/>
          <w:iCs/>
          <w:sz w:val="20"/>
          <w:szCs w:val="20"/>
        </w:rPr>
        <w:t xml:space="preserve">załączniku nr 5 </w:t>
      </w:r>
      <w:r w:rsidRPr="00D60FD4">
        <w:rPr>
          <w:rFonts w:cstheme="minorHAnsi"/>
          <w:b/>
          <w:bCs/>
          <w:sz w:val="20"/>
          <w:szCs w:val="20"/>
        </w:rPr>
        <w:t>do SWZ – Wykaz cen.</w:t>
      </w:r>
      <w:r w:rsidRPr="00D60FD4">
        <w:rPr>
          <w:rFonts w:cstheme="minorHAnsi"/>
          <w:b/>
          <w:bCs/>
          <w:i/>
          <w:iCs/>
          <w:sz w:val="20"/>
          <w:szCs w:val="20"/>
        </w:rPr>
        <w:t xml:space="preserve"> </w:t>
      </w:r>
    </w:p>
    <w:p w14:paraId="77D1DA2E" w14:textId="07DA9DF7" w:rsidR="00E13E75" w:rsidRPr="00D60FD4" w:rsidRDefault="00E13E75" w:rsidP="00E13E75">
      <w:pPr>
        <w:rPr>
          <w:rFonts w:asciiTheme="minorHAnsi" w:hAnsiTheme="minorHAnsi" w:cstheme="minorHAnsi"/>
          <w:sz w:val="20"/>
          <w:szCs w:val="20"/>
        </w:rPr>
      </w:pPr>
      <w:r w:rsidRPr="00D60FD4">
        <w:rPr>
          <w:rFonts w:asciiTheme="minorHAnsi" w:hAnsiTheme="minorHAnsi" w:cstheme="minorHAnsi"/>
          <w:sz w:val="20"/>
          <w:szCs w:val="20"/>
        </w:rPr>
        <w:t xml:space="preserve">Wykonawca oświadcza, iż kwota z tytułu przeniesienia </w:t>
      </w:r>
      <w:r w:rsidRPr="00D60FD4">
        <w:rPr>
          <w:rFonts w:asciiTheme="minorHAnsi" w:hAnsiTheme="minorHAnsi" w:cstheme="minorHAnsi"/>
          <w:b/>
          <w:bCs/>
          <w:sz w:val="20"/>
          <w:szCs w:val="20"/>
        </w:rPr>
        <w:t>praw autorskich</w:t>
      </w:r>
      <w:r w:rsidRPr="00D60FD4">
        <w:rPr>
          <w:rFonts w:asciiTheme="minorHAnsi" w:hAnsiTheme="minorHAnsi" w:cstheme="minorHAnsi"/>
          <w:sz w:val="20"/>
          <w:szCs w:val="20"/>
        </w:rPr>
        <w:t xml:space="preserve"> wynosi ……… zł (słownie:……………….zł).</w:t>
      </w:r>
    </w:p>
    <w:p w14:paraId="4DD59D14" w14:textId="7F1C3ABB" w:rsidR="00ED345B" w:rsidRPr="00D60FD4" w:rsidRDefault="00ED345B" w:rsidP="00ED345B">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 zakresie kryteriów technologicznych oceny ofert nasze oświadczenie woli znajduje się w </w:t>
      </w:r>
      <w:r w:rsidRPr="00D60FD4">
        <w:rPr>
          <w:rFonts w:cs="Calibri"/>
          <w:bCs/>
          <w:sz w:val="20"/>
          <w:szCs w:val="20"/>
        </w:rPr>
        <w:t>dołączonym do niniejszej oferty</w:t>
      </w:r>
      <w:r w:rsidRPr="00D60FD4">
        <w:rPr>
          <w:rFonts w:asciiTheme="minorHAnsi" w:hAnsiTheme="minorHAnsi" w:cstheme="minorHAnsi"/>
          <w:sz w:val="20"/>
          <w:szCs w:val="20"/>
        </w:rPr>
        <w:t xml:space="preserve"> </w:t>
      </w:r>
      <w:r w:rsidRPr="00D60FD4">
        <w:rPr>
          <w:rFonts w:asciiTheme="minorHAnsi" w:hAnsiTheme="minorHAnsi" w:cstheme="minorHAnsi"/>
          <w:b/>
          <w:bCs/>
          <w:i/>
          <w:iCs/>
          <w:sz w:val="20"/>
          <w:szCs w:val="20"/>
        </w:rPr>
        <w:t xml:space="preserve">załączniku nr 6 </w:t>
      </w:r>
      <w:r w:rsidRPr="00D60FD4">
        <w:rPr>
          <w:rFonts w:asciiTheme="minorHAnsi" w:hAnsiTheme="minorHAnsi" w:cstheme="minorHAnsi"/>
          <w:b/>
          <w:bCs/>
          <w:sz w:val="20"/>
          <w:szCs w:val="20"/>
        </w:rPr>
        <w:t xml:space="preserve">do </w:t>
      </w:r>
      <w:r w:rsidR="00C443AE" w:rsidRPr="00D60FD4">
        <w:rPr>
          <w:rFonts w:asciiTheme="minorHAnsi" w:hAnsiTheme="minorHAnsi" w:cstheme="minorHAnsi"/>
          <w:b/>
          <w:bCs/>
          <w:sz w:val="20"/>
          <w:szCs w:val="20"/>
        </w:rPr>
        <w:t>SWZ</w:t>
      </w:r>
      <w:r w:rsidRPr="00D60FD4">
        <w:rPr>
          <w:rFonts w:asciiTheme="minorHAnsi" w:hAnsiTheme="minorHAnsi" w:cstheme="minorHAnsi"/>
          <w:b/>
          <w:bCs/>
          <w:sz w:val="20"/>
          <w:szCs w:val="20"/>
        </w:rPr>
        <w:t xml:space="preserve"> – </w:t>
      </w:r>
      <w:r w:rsidR="00B83D81" w:rsidRPr="00D60FD4">
        <w:rPr>
          <w:rFonts w:asciiTheme="minorHAnsi" w:hAnsiTheme="minorHAnsi" w:cstheme="minorHAnsi"/>
          <w:b/>
          <w:bCs/>
          <w:sz w:val="20"/>
          <w:szCs w:val="20"/>
        </w:rPr>
        <w:t>Tabele do uzupełnienia</w:t>
      </w:r>
      <w:r w:rsidRPr="00D60FD4">
        <w:rPr>
          <w:rFonts w:asciiTheme="minorHAnsi" w:hAnsiTheme="minorHAnsi" w:cstheme="minorHAnsi"/>
          <w:b/>
          <w:bCs/>
          <w:i/>
          <w:iCs/>
          <w:sz w:val="20"/>
          <w:szCs w:val="20"/>
        </w:rPr>
        <w:t>.</w:t>
      </w:r>
    </w:p>
    <w:p w14:paraId="725CCB72" w14:textId="768FAC27" w:rsidR="00ED345B" w:rsidRPr="00D60FD4" w:rsidRDefault="00ED345B" w:rsidP="00ED345B">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 zakresie kryterium gwarancji i rękojmi oceny ofert oświadczamy, że udzielamy </w:t>
      </w:r>
      <w:r w:rsidRPr="00D60FD4">
        <w:rPr>
          <w:rFonts w:asciiTheme="minorHAnsi" w:hAnsiTheme="minorHAnsi" w:cstheme="minorHAnsi"/>
          <w:bCs/>
          <w:sz w:val="20"/>
        </w:rPr>
        <w:t xml:space="preserve">gwarancji i rękojmi na </w:t>
      </w:r>
      <w:r w:rsidRPr="00D60FD4">
        <w:rPr>
          <w:rFonts w:asciiTheme="minorHAnsi" w:hAnsiTheme="minorHAnsi" w:cstheme="minorHAnsi"/>
          <w:bCs/>
          <w:sz w:val="20"/>
          <w:szCs w:val="20"/>
          <w:lang w:eastAsia="ar-SA"/>
        </w:rPr>
        <w:t xml:space="preserve">dostarczoną instalację i urządzenia APC na okres </w:t>
      </w:r>
      <w:r w:rsidRPr="00D60FD4">
        <w:rPr>
          <w:rFonts w:asciiTheme="minorHAnsi" w:hAnsiTheme="minorHAnsi" w:cstheme="minorHAnsi"/>
          <w:b/>
          <w:sz w:val="20"/>
          <w:szCs w:val="20"/>
          <w:lang w:eastAsia="ar-SA"/>
        </w:rPr>
        <w:t xml:space="preserve">…… </w:t>
      </w:r>
      <w:r w:rsidR="00C443AE" w:rsidRPr="00D60FD4">
        <w:rPr>
          <w:rFonts w:asciiTheme="minorHAnsi" w:hAnsiTheme="minorHAnsi" w:cstheme="minorHAnsi"/>
          <w:b/>
          <w:sz w:val="20"/>
          <w:szCs w:val="20"/>
          <w:lang w:eastAsia="ar-SA"/>
        </w:rPr>
        <w:t>lat</w:t>
      </w:r>
      <w:r w:rsidRPr="00D60FD4">
        <w:rPr>
          <w:rFonts w:asciiTheme="minorHAnsi" w:hAnsiTheme="minorHAnsi" w:cstheme="minorHAnsi"/>
          <w:b/>
          <w:sz w:val="20"/>
          <w:szCs w:val="20"/>
          <w:lang w:eastAsia="ar-SA"/>
        </w:rPr>
        <w:t xml:space="preserve">. </w:t>
      </w:r>
    </w:p>
    <w:p w14:paraId="049B2FEC" w14:textId="5A750DB8" w:rsidR="00D50482" w:rsidRPr="00D60FD4" w:rsidRDefault="00D50482" w:rsidP="00ED345B">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Oświadczamy że oferujemy:</w:t>
      </w:r>
    </w:p>
    <w:tbl>
      <w:tblPr>
        <w:tblW w:w="5000" w:type="pct"/>
        <w:tblCellMar>
          <w:left w:w="70" w:type="dxa"/>
          <w:right w:w="70" w:type="dxa"/>
        </w:tblCellMar>
        <w:tblLook w:val="04A0" w:firstRow="1" w:lastRow="0" w:firstColumn="1" w:lastColumn="0" w:noHBand="0" w:noVBand="1"/>
      </w:tblPr>
      <w:tblGrid>
        <w:gridCol w:w="405"/>
        <w:gridCol w:w="3351"/>
        <w:gridCol w:w="3350"/>
        <w:gridCol w:w="3350"/>
      </w:tblGrid>
      <w:tr w:rsidR="00D50482" w:rsidRPr="00D60FD4" w14:paraId="2099BF30" w14:textId="2AEB06F7" w:rsidTr="00266749">
        <w:tc>
          <w:tcPr>
            <w:tcW w:w="193" w:type="pct"/>
            <w:tcBorders>
              <w:top w:val="single" w:sz="4" w:space="0" w:color="000000"/>
              <w:left w:val="single" w:sz="4" w:space="0" w:color="000000"/>
              <w:bottom w:val="single" w:sz="4" w:space="0" w:color="000000"/>
              <w:right w:val="nil"/>
            </w:tcBorders>
            <w:hideMark/>
          </w:tcPr>
          <w:p w14:paraId="3FE05735" w14:textId="77777777" w:rsidR="00D50482" w:rsidRPr="00D60FD4" w:rsidRDefault="00D50482" w:rsidP="00C977D2">
            <w:pPr>
              <w:snapToGrid w:val="0"/>
              <w:spacing w:after="0"/>
              <w:ind w:left="284" w:hanging="284"/>
              <w:jc w:val="both"/>
              <w:rPr>
                <w:rFonts w:asciiTheme="minorHAnsi" w:hAnsiTheme="minorHAnsi" w:cstheme="minorHAnsi"/>
                <w:b/>
                <w:sz w:val="20"/>
                <w:szCs w:val="20"/>
                <w:lang w:eastAsia="hi-IN" w:bidi="hi-IN"/>
              </w:rPr>
            </w:pPr>
            <w:r w:rsidRPr="00D60FD4">
              <w:rPr>
                <w:rFonts w:asciiTheme="minorHAnsi" w:hAnsiTheme="minorHAnsi" w:cstheme="minorHAnsi"/>
                <w:b/>
                <w:sz w:val="20"/>
                <w:szCs w:val="20"/>
              </w:rPr>
              <w:t>l.p.</w:t>
            </w:r>
          </w:p>
        </w:tc>
        <w:tc>
          <w:tcPr>
            <w:tcW w:w="1602" w:type="pct"/>
            <w:tcBorders>
              <w:top w:val="single" w:sz="4" w:space="0" w:color="000000"/>
              <w:left w:val="single" w:sz="4" w:space="0" w:color="000000"/>
              <w:bottom w:val="single" w:sz="4" w:space="0" w:color="000000"/>
              <w:right w:val="single" w:sz="4" w:space="0" w:color="000000"/>
            </w:tcBorders>
            <w:hideMark/>
          </w:tcPr>
          <w:p w14:paraId="1C7E6259" w14:textId="71B89FC5" w:rsidR="00D50482" w:rsidRPr="00D60FD4" w:rsidRDefault="00D50482" w:rsidP="00C977D2">
            <w:pPr>
              <w:snapToGrid w:val="0"/>
              <w:spacing w:after="0"/>
              <w:ind w:left="284" w:hanging="284"/>
              <w:jc w:val="center"/>
              <w:rPr>
                <w:rFonts w:asciiTheme="minorHAnsi" w:hAnsiTheme="minorHAnsi" w:cstheme="minorHAnsi"/>
                <w:sz w:val="20"/>
                <w:szCs w:val="20"/>
                <w:lang w:eastAsia="hi-IN" w:bidi="hi-IN"/>
              </w:rPr>
            </w:pPr>
            <w:r w:rsidRPr="00D60FD4">
              <w:rPr>
                <w:rFonts w:asciiTheme="minorHAnsi" w:hAnsiTheme="minorHAnsi" w:cstheme="minorHAnsi"/>
                <w:b/>
                <w:sz w:val="20"/>
                <w:szCs w:val="20"/>
              </w:rPr>
              <w:t>Nazwa urządzenia</w:t>
            </w:r>
          </w:p>
        </w:tc>
        <w:tc>
          <w:tcPr>
            <w:tcW w:w="1602" w:type="pct"/>
            <w:tcBorders>
              <w:top w:val="single" w:sz="4" w:space="0" w:color="000000"/>
              <w:left w:val="single" w:sz="4" w:space="0" w:color="000000"/>
              <w:bottom w:val="single" w:sz="4" w:space="0" w:color="000000"/>
              <w:right w:val="single" w:sz="4" w:space="0" w:color="000000"/>
            </w:tcBorders>
            <w:hideMark/>
          </w:tcPr>
          <w:p w14:paraId="378FBEDC" w14:textId="742B2B4A" w:rsidR="00D50482" w:rsidRPr="00D60FD4" w:rsidRDefault="00D50482" w:rsidP="00C977D2">
            <w:pPr>
              <w:snapToGrid w:val="0"/>
              <w:spacing w:after="0"/>
              <w:ind w:left="284" w:hanging="284"/>
              <w:jc w:val="center"/>
              <w:rPr>
                <w:rFonts w:asciiTheme="minorHAnsi" w:hAnsiTheme="minorHAnsi" w:cstheme="minorHAnsi"/>
                <w:b/>
                <w:sz w:val="20"/>
                <w:szCs w:val="20"/>
              </w:rPr>
            </w:pPr>
            <w:r w:rsidRPr="00D60FD4">
              <w:rPr>
                <w:rFonts w:asciiTheme="minorHAnsi" w:hAnsiTheme="minorHAnsi" w:cstheme="minorHAnsi"/>
                <w:b/>
                <w:sz w:val="20"/>
                <w:szCs w:val="20"/>
              </w:rPr>
              <w:t>Producent urządzenia</w:t>
            </w:r>
          </w:p>
        </w:tc>
        <w:tc>
          <w:tcPr>
            <w:tcW w:w="1602" w:type="pct"/>
            <w:tcBorders>
              <w:top w:val="single" w:sz="4" w:space="0" w:color="000000"/>
              <w:left w:val="single" w:sz="4" w:space="0" w:color="000000"/>
              <w:bottom w:val="single" w:sz="4" w:space="0" w:color="000000"/>
              <w:right w:val="single" w:sz="4" w:space="0" w:color="000000"/>
            </w:tcBorders>
          </w:tcPr>
          <w:p w14:paraId="1577019B" w14:textId="0F03FA1B" w:rsidR="00D50482" w:rsidRPr="00D60FD4" w:rsidRDefault="00D50482" w:rsidP="00C977D2">
            <w:pPr>
              <w:snapToGrid w:val="0"/>
              <w:spacing w:after="0"/>
              <w:ind w:left="284" w:hanging="284"/>
              <w:jc w:val="center"/>
              <w:rPr>
                <w:rFonts w:asciiTheme="minorHAnsi" w:hAnsiTheme="minorHAnsi" w:cstheme="minorHAnsi"/>
                <w:b/>
                <w:sz w:val="20"/>
                <w:szCs w:val="20"/>
              </w:rPr>
            </w:pPr>
            <w:r w:rsidRPr="00D60FD4">
              <w:rPr>
                <w:rFonts w:asciiTheme="minorHAnsi" w:hAnsiTheme="minorHAnsi" w:cstheme="minorHAnsi"/>
                <w:b/>
                <w:sz w:val="20"/>
                <w:szCs w:val="20"/>
              </w:rPr>
              <w:t>Typ urządzenia</w:t>
            </w:r>
          </w:p>
        </w:tc>
      </w:tr>
      <w:tr w:rsidR="00D50482" w:rsidRPr="00D60FD4" w14:paraId="4788F8DE" w14:textId="118562EA" w:rsidTr="00266749">
        <w:tc>
          <w:tcPr>
            <w:tcW w:w="193" w:type="pct"/>
            <w:tcBorders>
              <w:top w:val="single" w:sz="4" w:space="0" w:color="000000"/>
              <w:left w:val="single" w:sz="4" w:space="0" w:color="000000"/>
              <w:bottom w:val="single" w:sz="4" w:space="0" w:color="000000"/>
              <w:right w:val="nil"/>
            </w:tcBorders>
            <w:hideMark/>
          </w:tcPr>
          <w:p w14:paraId="45484FEE" w14:textId="77777777" w:rsidR="00D50482" w:rsidRPr="00D60FD4" w:rsidRDefault="00D50482" w:rsidP="00C977D2">
            <w:pPr>
              <w:snapToGrid w:val="0"/>
              <w:spacing w:after="0"/>
              <w:ind w:left="284" w:hanging="284"/>
              <w:jc w:val="both"/>
              <w:rPr>
                <w:rFonts w:asciiTheme="minorHAnsi" w:hAnsiTheme="minorHAnsi" w:cstheme="minorHAnsi"/>
                <w:bCs/>
                <w:sz w:val="20"/>
                <w:szCs w:val="20"/>
                <w:lang w:eastAsia="hi-IN" w:bidi="hi-IN"/>
              </w:rPr>
            </w:pPr>
            <w:r w:rsidRPr="00D60FD4">
              <w:rPr>
                <w:rFonts w:asciiTheme="minorHAnsi" w:hAnsiTheme="minorHAnsi" w:cstheme="minorHAnsi"/>
                <w:bCs/>
                <w:sz w:val="20"/>
                <w:szCs w:val="20"/>
              </w:rPr>
              <w:t>1.</w:t>
            </w:r>
          </w:p>
        </w:tc>
        <w:tc>
          <w:tcPr>
            <w:tcW w:w="1602" w:type="pct"/>
            <w:tcBorders>
              <w:top w:val="single" w:sz="4" w:space="0" w:color="000000"/>
              <w:left w:val="single" w:sz="4" w:space="0" w:color="000000"/>
              <w:bottom w:val="single" w:sz="4" w:space="0" w:color="000000"/>
              <w:right w:val="single" w:sz="4" w:space="0" w:color="000000"/>
            </w:tcBorders>
          </w:tcPr>
          <w:p w14:paraId="022F3FD9" w14:textId="23DA780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r w:rsidRPr="00D60FD4">
              <w:rPr>
                <w:rFonts w:asciiTheme="minorHAnsi" w:hAnsiTheme="minorHAnsi" w:cstheme="minorHAnsi"/>
                <w:sz w:val="20"/>
                <w:szCs w:val="20"/>
              </w:rPr>
              <w:t>Absorpcyjna pompa ciepła</w:t>
            </w:r>
          </w:p>
        </w:tc>
        <w:tc>
          <w:tcPr>
            <w:tcW w:w="1602" w:type="pct"/>
            <w:tcBorders>
              <w:top w:val="single" w:sz="4" w:space="0" w:color="000000"/>
              <w:left w:val="single" w:sz="4" w:space="0" w:color="000000"/>
              <w:bottom w:val="single" w:sz="4" w:space="0" w:color="000000"/>
              <w:right w:val="single" w:sz="4" w:space="0" w:color="000000"/>
            </w:tcBorders>
          </w:tcPr>
          <w:p w14:paraId="69B107E6"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c>
          <w:tcPr>
            <w:tcW w:w="1602" w:type="pct"/>
            <w:tcBorders>
              <w:top w:val="single" w:sz="4" w:space="0" w:color="000000"/>
              <w:left w:val="single" w:sz="4" w:space="0" w:color="000000"/>
              <w:bottom w:val="single" w:sz="4" w:space="0" w:color="000000"/>
              <w:right w:val="single" w:sz="4" w:space="0" w:color="000000"/>
            </w:tcBorders>
          </w:tcPr>
          <w:p w14:paraId="4530690C"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r>
      <w:tr w:rsidR="00D50482" w:rsidRPr="00D60FD4" w14:paraId="3A333AC9" w14:textId="77777777" w:rsidTr="00D50482">
        <w:tc>
          <w:tcPr>
            <w:tcW w:w="193" w:type="pct"/>
            <w:tcBorders>
              <w:top w:val="single" w:sz="4" w:space="0" w:color="000000"/>
              <w:left w:val="single" w:sz="4" w:space="0" w:color="000000"/>
              <w:bottom w:val="single" w:sz="4" w:space="0" w:color="000000"/>
              <w:right w:val="nil"/>
            </w:tcBorders>
          </w:tcPr>
          <w:p w14:paraId="21986A05" w14:textId="1AF777BF" w:rsidR="00D50482" w:rsidRPr="00D60FD4" w:rsidRDefault="00D50482" w:rsidP="00266749">
            <w:pPr>
              <w:pStyle w:val="Akapitzlist"/>
              <w:numPr>
                <w:ilvl w:val="0"/>
                <w:numId w:val="3"/>
              </w:numPr>
              <w:snapToGrid w:val="0"/>
              <w:spacing w:after="0"/>
              <w:jc w:val="both"/>
              <w:rPr>
                <w:rFonts w:asciiTheme="minorHAnsi" w:hAnsiTheme="minorHAnsi" w:cstheme="minorHAnsi"/>
                <w:b/>
                <w:sz w:val="20"/>
                <w:szCs w:val="20"/>
              </w:rPr>
            </w:pPr>
          </w:p>
        </w:tc>
        <w:tc>
          <w:tcPr>
            <w:tcW w:w="1602" w:type="pct"/>
            <w:tcBorders>
              <w:top w:val="single" w:sz="4" w:space="0" w:color="000000"/>
              <w:left w:val="single" w:sz="4" w:space="0" w:color="000000"/>
              <w:bottom w:val="single" w:sz="4" w:space="0" w:color="000000"/>
              <w:right w:val="single" w:sz="4" w:space="0" w:color="000000"/>
            </w:tcBorders>
          </w:tcPr>
          <w:p w14:paraId="6F27FA03" w14:textId="6BBB5C98" w:rsidR="00D50482" w:rsidRPr="00D60FD4" w:rsidRDefault="00D50482" w:rsidP="00C977D2">
            <w:pPr>
              <w:snapToGrid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Pompa obiegowa systemu</w:t>
            </w:r>
            <w:r w:rsidR="00304129"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ciepłowniczego </w:t>
            </w:r>
          </w:p>
        </w:tc>
        <w:tc>
          <w:tcPr>
            <w:tcW w:w="1602" w:type="pct"/>
            <w:tcBorders>
              <w:top w:val="single" w:sz="4" w:space="0" w:color="000000"/>
              <w:left w:val="single" w:sz="4" w:space="0" w:color="000000"/>
              <w:bottom w:val="single" w:sz="4" w:space="0" w:color="000000"/>
              <w:right w:val="single" w:sz="4" w:space="0" w:color="000000"/>
            </w:tcBorders>
          </w:tcPr>
          <w:p w14:paraId="6BAF27C5"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c>
          <w:tcPr>
            <w:tcW w:w="1602" w:type="pct"/>
            <w:tcBorders>
              <w:top w:val="single" w:sz="4" w:space="0" w:color="000000"/>
              <w:left w:val="single" w:sz="4" w:space="0" w:color="000000"/>
              <w:bottom w:val="single" w:sz="4" w:space="0" w:color="000000"/>
              <w:right w:val="single" w:sz="4" w:space="0" w:color="000000"/>
            </w:tcBorders>
          </w:tcPr>
          <w:p w14:paraId="399592F3"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r>
      <w:tr w:rsidR="00D50482" w:rsidRPr="00D60FD4" w14:paraId="4F3D6421" w14:textId="77777777" w:rsidTr="00D50482">
        <w:tc>
          <w:tcPr>
            <w:tcW w:w="193" w:type="pct"/>
            <w:tcBorders>
              <w:top w:val="single" w:sz="4" w:space="0" w:color="000000"/>
              <w:left w:val="single" w:sz="4" w:space="0" w:color="000000"/>
              <w:bottom w:val="single" w:sz="4" w:space="0" w:color="000000"/>
              <w:right w:val="nil"/>
            </w:tcBorders>
          </w:tcPr>
          <w:p w14:paraId="7A5BB65B" w14:textId="77777777" w:rsidR="00D50482" w:rsidRPr="00D60FD4" w:rsidRDefault="00D50482" w:rsidP="00D50482">
            <w:pPr>
              <w:pStyle w:val="Akapitzlist"/>
              <w:numPr>
                <w:ilvl w:val="0"/>
                <w:numId w:val="3"/>
              </w:numPr>
              <w:snapToGrid w:val="0"/>
              <w:spacing w:after="0"/>
              <w:jc w:val="both"/>
              <w:rPr>
                <w:rFonts w:asciiTheme="minorHAnsi" w:hAnsiTheme="minorHAnsi" w:cstheme="minorHAnsi"/>
                <w:b/>
                <w:sz w:val="20"/>
                <w:szCs w:val="20"/>
              </w:rPr>
            </w:pPr>
          </w:p>
        </w:tc>
        <w:tc>
          <w:tcPr>
            <w:tcW w:w="1602" w:type="pct"/>
            <w:tcBorders>
              <w:top w:val="single" w:sz="4" w:space="0" w:color="000000"/>
              <w:left w:val="single" w:sz="4" w:space="0" w:color="000000"/>
              <w:bottom w:val="single" w:sz="4" w:space="0" w:color="000000"/>
              <w:right w:val="single" w:sz="4" w:space="0" w:color="000000"/>
            </w:tcBorders>
          </w:tcPr>
          <w:p w14:paraId="2B6FA9BC" w14:textId="0F51E377" w:rsidR="00D50482" w:rsidRPr="00D60FD4" w:rsidRDefault="00D50482" w:rsidP="00C977D2">
            <w:pPr>
              <w:snapToGrid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Stacj</w:t>
            </w:r>
            <w:r w:rsidR="00304129" w:rsidRPr="00D60FD4">
              <w:rPr>
                <w:rFonts w:asciiTheme="minorHAnsi" w:hAnsiTheme="minorHAnsi" w:cstheme="minorHAnsi"/>
                <w:sz w:val="20"/>
                <w:szCs w:val="20"/>
              </w:rPr>
              <w:t>a</w:t>
            </w:r>
            <w:r w:rsidRPr="00D60FD4">
              <w:rPr>
                <w:rFonts w:asciiTheme="minorHAnsi" w:hAnsiTheme="minorHAnsi" w:cstheme="minorHAnsi"/>
                <w:sz w:val="20"/>
                <w:szCs w:val="20"/>
              </w:rPr>
              <w:t xml:space="preserve"> redukcyjn</w:t>
            </w:r>
            <w:r w:rsidR="00304129" w:rsidRPr="00D60FD4">
              <w:rPr>
                <w:rFonts w:asciiTheme="minorHAnsi" w:hAnsiTheme="minorHAnsi" w:cstheme="minorHAnsi"/>
                <w:sz w:val="20"/>
                <w:szCs w:val="20"/>
              </w:rPr>
              <w:t>a</w:t>
            </w:r>
          </w:p>
        </w:tc>
        <w:tc>
          <w:tcPr>
            <w:tcW w:w="1602" w:type="pct"/>
            <w:tcBorders>
              <w:top w:val="single" w:sz="4" w:space="0" w:color="000000"/>
              <w:left w:val="single" w:sz="4" w:space="0" w:color="000000"/>
              <w:bottom w:val="single" w:sz="4" w:space="0" w:color="000000"/>
              <w:right w:val="single" w:sz="4" w:space="0" w:color="000000"/>
            </w:tcBorders>
          </w:tcPr>
          <w:p w14:paraId="75CF61B1"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c>
          <w:tcPr>
            <w:tcW w:w="1602" w:type="pct"/>
            <w:tcBorders>
              <w:top w:val="single" w:sz="4" w:space="0" w:color="000000"/>
              <w:left w:val="single" w:sz="4" w:space="0" w:color="000000"/>
              <w:bottom w:val="single" w:sz="4" w:space="0" w:color="000000"/>
              <w:right w:val="single" w:sz="4" w:space="0" w:color="000000"/>
            </w:tcBorders>
          </w:tcPr>
          <w:p w14:paraId="2FE3BFAF" w14:textId="77777777" w:rsidR="00D50482" w:rsidRPr="00D60FD4" w:rsidRDefault="00D50482" w:rsidP="00C977D2">
            <w:pPr>
              <w:snapToGrid w:val="0"/>
              <w:spacing w:after="0"/>
              <w:ind w:left="284" w:hanging="284"/>
              <w:jc w:val="both"/>
              <w:rPr>
                <w:rFonts w:asciiTheme="minorHAnsi" w:hAnsiTheme="minorHAnsi" w:cstheme="minorHAnsi"/>
                <w:sz w:val="20"/>
                <w:szCs w:val="20"/>
                <w:lang w:eastAsia="hi-IN" w:bidi="hi-IN"/>
              </w:rPr>
            </w:pPr>
          </w:p>
        </w:tc>
      </w:tr>
    </w:tbl>
    <w:p w14:paraId="579C2708" w14:textId="77777777" w:rsidR="00D50482" w:rsidRPr="00D60FD4" w:rsidRDefault="00D50482" w:rsidP="00266749">
      <w:pPr>
        <w:spacing w:after="0"/>
        <w:ind w:left="284"/>
        <w:jc w:val="both"/>
        <w:rPr>
          <w:rFonts w:asciiTheme="minorHAnsi" w:hAnsiTheme="minorHAnsi" w:cstheme="minorHAnsi"/>
          <w:sz w:val="20"/>
          <w:szCs w:val="20"/>
        </w:rPr>
      </w:pPr>
    </w:p>
    <w:p w14:paraId="3C061065" w14:textId="5BA1D31F" w:rsidR="00ED345B" w:rsidRPr="00D60FD4" w:rsidRDefault="00ED345B" w:rsidP="00266749">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Oświadczamy, że zapoznaliśmy się ze wszystkimi dokumentami zamówienia, w tym dokumentami </w:t>
      </w:r>
      <w:r w:rsidRPr="00D60FD4">
        <w:rPr>
          <w:rFonts w:cstheme="minorHAnsi"/>
          <w:sz w:val="20"/>
          <w:szCs w:val="20"/>
        </w:rPr>
        <w:t>w zakresie BHP, ochrony środowiska i ppoż., instrukcją transportu wewnątrz zakładowego, obowiązujących na terenie ZTPO i udostępnionych w BIP na stronie internetowej Zamawiającego (https://khk.krakow.pl/pl/bip/</w:t>
      </w:r>
      <w:r w:rsidRPr="00D60FD4">
        <w:rPr>
          <w:rFonts w:asciiTheme="minorHAnsi" w:hAnsiTheme="minorHAnsi" w:cstheme="minorHAnsi"/>
          <w:sz w:val="20"/>
          <w:szCs w:val="20"/>
        </w:rPr>
        <w:t>pozostale-informacje/zasady-dotyczace-bhp-1/) i je akceptujemy.</w:t>
      </w:r>
    </w:p>
    <w:p w14:paraId="174A79C7" w14:textId="5FA68B1E" w:rsidR="006C3A46" w:rsidRPr="00D60FD4" w:rsidRDefault="006C3A46" w:rsidP="003D3925">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Oświadczamy, że </w:t>
      </w:r>
      <w:r w:rsidR="00CC31CB" w:rsidRPr="00D60FD4">
        <w:rPr>
          <w:rFonts w:asciiTheme="minorHAnsi" w:hAnsiTheme="minorHAnsi" w:cstheme="minorHAnsi"/>
          <w:sz w:val="20"/>
          <w:szCs w:val="20"/>
        </w:rPr>
        <w:t xml:space="preserve">zawarte </w:t>
      </w:r>
      <w:r w:rsidRPr="00D60FD4">
        <w:rPr>
          <w:rFonts w:asciiTheme="minorHAnsi" w:hAnsiTheme="minorHAnsi" w:cstheme="minorHAnsi"/>
          <w:sz w:val="20"/>
          <w:szCs w:val="20"/>
        </w:rPr>
        <w:t xml:space="preserve">w SWZ </w:t>
      </w:r>
      <w:r w:rsidR="00CC31CB" w:rsidRPr="00D60FD4">
        <w:rPr>
          <w:rFonts w:asciiTheme="minorHAnsi" w:hAnsiTheme="minorHAnsi" w:cstheme="minorHAnsi"/>
          <w:sz w:val="20"/>
          <w:szCs w:val="20"/>
        </w:rPr>
        <w:t>projektowane postanowienia umowy</w:t>
      </w:r>
      <w:r w:rsidRPr="00D60FD4">
        <w:rPr>
          <w:rFonts w:asciiTheme="minorHAnsi" w:hAnsiTheme="minorHAnsi" w:cstheme="minorHAnsi"/>
          <w:sz w:val="20"/>
          <w:szCs w:val="20"/>
        </w:rPr>
        <w:t xml:space="preserve"> został</w:t>
      </w:r>
      <w:r w:rsidR="00CC31CB" w:rsidRPr="00D60FD4">
        <w:rPr>
          <w:rFonts w:asciiTheme="minorHAnsi" w:hAnsiTheme="minorHAnsi" w:cstheme="minorHAnsi"/>
          <w:sz w:val="20"/>
          <w:szCs w:val="20"/>
        </w:rPr>
        <w:t>y</w:t>
      </w:r>
      <w:r w:rsidRPr="00D60FD4">
        <w:rPr>
          <w:rFonts w:asciiTheme="minorHAnsi" w:hAnsiTheme="minorHAnsi" w:cstheme="minorHAnsi"/>
          <w:sz w:val="20"/>
          <w:szCs w:val="20"/>
        </w:rPr>
        <w:t xml:space="preserve"> przez nas </w:t>
      </w:r>
      <w:r w:rsidR="00CC31CB" w:rsidRPr="00D60FD4">
        <w:rPr>
          <w:rFonts w:asciiTheme="minorHAnsi" w:hAnsiTheme="minorHAnsi" w:cstheme="minorHAnsi"/>
          <w:sz w:val="20"/>
          <w:szCs w:val="20"/>
        </w:rPr>
        <w:t xml:space="preserve">zaakceptowane </w:t>
      </w:r>
      <w:r w:rsidRPr="00D60FD4">
        <w:rPr>
          <w:rFonts w:asciiTheme="minorHAnsi" w:hAnsiTheme="minorHAnsi" w:cstheme="minorHAnsi"/>
          <w:sz w:val="20"/>
          <w:szCs w:val="20"/>
        </w:rPr>
        <w:t>i zobowiązujemy się, w przypadku wyboru oferty, do zawarcia umowy na wymienionych warunkach, w miejscu i terminie wskazanym przez Zamawiając</w:t>
      </w:r>
      <w:r w:rsidR="004A7A8C" w:rsidRPr="00D60FD4">
        <w:rPr>
          <w:rFonts w:asciiTheme="minorHAnsi" w:hAnsiTheme="minorHAnsi" w:cstheme="minorHAnsi"/>
          <w:sz w:val="20"/>
          <w:szCs w:val="20"/>
        </w:rPr>
        <w:t>ego</w:t>
      </w:r>
      <w:r w:rsidRPr="00D60FD4">
        <w:rPr>
          <w:rFonts w:asciiTheme="minorHAnsi" w:hAnsiTheme="minorHAnsi" w:cstheme="minorHAnsi"/>
          <w:sz w:val="20"/>
          <w:szCs w:val="20"/>
        </w:rPr>
        <w:t>.</w:t>
      </w:r>
    </w:p>
    <w:p w14:paraId="1F2E7C92" w14:textId="2A73206D" w:rsidR="006C3A46" w:rsidRPr="00D60FD4" w:rsidRDefault="006C3A46" w:rsidP="003D3925">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Oświadczamy, że w przypadku wyboru oferty,</w:t>
      </w:r>
      <w:r w:rsidR="0068320E" w:rsidRPr="00D60FD4">
        <w:rPr>
          <w:rFonts w:asciiTheme="minorHAnsi" w:hAnsiTheme="minorHAnsi" w:cstheme="minorHAnsi"/>
          <w:sz w:val="20"/>
          <w:szCs w:val="20"/>
        </w:rPr>
        <w:t xml:space="preserve"> gwarantujemy niezmienność cen </w:t>
      </w:r>
      <w:r w:rsidRPr="00D60FD4">
        <w:rPr>
          <w:rFonts w:asciiTheme="minorHAnsi" w:hAnsiTheme="minorHAnsi" w:cstheme="minorHAnsi"/>
          <w:sz w:val="20"/>
          <w:szCs w:val="20"/>
        </w:rPr>
        <w:t>przez okres obowiązywania umowy</w:t>
      </w:r>
      <w:r w:rsidR="0068320E" w:rsidRPr="00D60FD4">
        <w:rPr>
          <w:rFonts w:asciiTheme="minorHAnsi" w:hAnsiTheme="minorHAnsi" w:cstheme="minorHAnsi"/>
          <w:sz w:val="20"/>
          <w:szCs w:val="20"/>
        </w:rPr>
        <w:t>,</w:t>
      </w:r>
      <w:r w:rsidR="005D5A13" w:rsidRPr="00D60FD4">
        <w:rPr>
          <w:rFonts w:asciiTheme="minorHAnsi" w:hAnsiTheme="minorHAnsi" w:cstheme="minorHAnsi"/>
          <w:sz w:val="20"/>
          <w:szCs w:val="20"/>
        </w:rPr>
        <w:t xml:space="preserve"> </w:t>
      </w:r>
      <w:r w:rsidR="0068320E" w:rsidRPr="00D60FD4">
        <w:rPr>
          <w:rFonts w:asciiTheme="minorHAnsi" w:hAnsiTheme="minorHAnsi" w:cstheme="minorHAnsi"/>
          <w:sz w:val="20"/>
          <w:szCs w:val="20"/>
        </w:rPr>
        <w:t>za wyjątkiem sytuacji określonych we wzorze umowy</w:t>
      </w:r>
      <w:r w:rsidRPr="00D60FD4">
        <w:rPr>
          <w:rFonts w:asciiTheme="minorHAnsi" w:hAnsiTheme="minorHAnsi" w:cstheme="minorHAnsi"/>
          <w:sz w:val="20"/>
          <w:szCs w:val="20"/>
        </w:rPr>
        <w:t>.</w:t>
      </w:r>
    </w:p>
    <w:p w14:paraId="1DAFC03B" w14:textId="03C0FFA1" w:rsidR="00120BC8" w:rsidRPr="00D60FD4" w:rsidRDefault="00120BC8" w:rsidP="003D3925">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Oświadczamy, że nie podlegamy wykluczeniu z postępowania na podstawie </w:t>
      </w:r>
      <w:r w:rsidRPr="00D60FD4">
        <w:rPr>
          <w:rFonts w:asciiTheme="minorHAnsi" w:eastAsia="Times New Roman" w:hAnsiTheme="minorHAnsi" w:cstheme="minorHAnsi"/>
          <w:bCs/>
          <w:sz w:val="20"/>
          <w:szCs w:val="20"/>
          <w:lang w:eastAsia="ar-SA"/>
        </w:rPr>
        <w:t>ar</w:t>
      </w:r>
      <w:r w:rsidRPr="00D60FD4">
        <w:rPr>
          <w:sz w:val="20"/>
          <w:szCs w:val="20"/>
          <w:lang w:eastAsia="pl-PL"/>
        </w:rPr>
        <w:t xml:space="preserve">t. 7 ust. 1 ustawy </w:t>
      </w:r>
      <w:r w:rsidRPr="00D60FD4">
        <w:rPr>
          <w:sz w:val="20"/>
          <w:szCs w:val="20"/>
        </w:rPr>
        <w:t>z dnia 13 kwietnia 2022 r. o szczególnych rozwiązaniach w zakresie przeciwdziałania wspieraniu agresji na Ukrainę oraz służących ochronie bezpieczeństwa narodowego (DZ. U. poz. 835).</w:t>
      </w:r>
      <w:r w:rsidR="006E1031" w:rsidRPr="00D60FD4">
        <w:rPr>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D60FD4" w:rsidRDefault="006C3A46" w:rsidP="003D3925">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Oświadczamy, że uważamy się za związanych niniejszą ofertą przez okres </w:t>
      </w:r>
      <w:r w:rsidR="002B4F3C" w:rsidRPr="00D60FD4">
        <w:rPr>
          <w:rFonts w:asciiTheme="minorHAnsi" w:hAnsiTheme="minorHAnsi" w:cstheme="minorHAnsi"/>
          <w:sz w:val="20"/>
          <w:szCs w:val="20"/>
        </w:rPr>
        <w:t>wskazany w dokumentach zamówienia</w:t>
      </w:r>
      <w:r w:rsidR="00DB2079" w:rsidRPr="00D60FD4">
        <w:rPr>
          <w:rFonts w:asciiTheme="minorHAnsi" w:hAnsiTheme="minorHAnsi" w:cstheme="minorHAnsi"/>
          <w:sz w:val="20"/>
          <w:szCs w:val="20"/>
        </w:rPr>
        <w:t xml:space="preserve">. </w:t>
      </w:r>
    </w:p>
    <w:p w14:paraId="6A8B4FEC" w14:textId="77777777" w:rsidR="006C3A46" w:rsidRPr="00D60FD4" w:rsidRDefault="006C3A46" w:rsidP="003D3925">
      <w:pPr>
        <w:numPr>
          <w:ilvl w:val="0"/>
          <w:numId w:val="9"/>
        </w:numPr>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Oświadczamy, iż zamierzam(y)/nie zamierzam(y) powierzyć podwykonawcom wykonanie następujących części zamówienia (</w:t>
      </w:r>
      <w:r w:rsidRPr="00D60FD4">
        <w:rPr>
          <w:rFonts w:asciiTheme="minorHAnsi" w:hAnsiTheme="minorHAnsi" w:cstheme="minorHAnsi"/>
          <w:i/>
          <w:sz w:val="20"/>
          <w:szCs w:val="20"/>
        </w:rPr>
        <w:t>wypełnić o ile dotyczy</w:t>
      </w:r>
      <w:r w:rsidRPr="00D60FD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D60FD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60FD4" w:rsidRDefault="006C3A46" w:rsidP="007C5E27">
            <w:pPr>
              <w:snapToGrid w:val="0"/>
              <w:spacing w:after="0"/>
              <w:ind w:left="284" w:hanging="284"/>
              <w:jc w:val="both"/>
              <w:rPr>
                <w:rFonts w:asciiTheme="minorHAnsi" w:hAnsiTheme="minorHAnsi" w:cstheme="minorHAnsi"/>
                <w:b/>
                <w:sz w:val="20"/>
                <w:szCs w:val="20"/>
                <w:lang w:eastAsia="hi-IN" w:bidi="hi-IN"/>
              </w:rPr>
            </w:pPr>
            <w:r w:rsidRPr="00D60FD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60FD4" w:rsidRDefault="006C3A46" w:rsidP="007C5E27">
            <w:pPr>
              <w:snapToGrid w:val="0"/>
              <w:spacing w:after="0"/>
              <w:ind w:left="284" w:hanging="284"/>
              <w:jc w:val="center"/>
              <w:rPr>
                <w:rFonts w:asciiTheme="minorHAnsi" w:hAnsiTheme="minorHAnsi" w:cstheme="minorHAnsi"/>
                <w:sz w:val="20"/>
                <w:szCs w:val="20"/>
                <w:lang w:eastAsia="hi-IN" w:bidi="hi-IN"/>
              </w:rPr>
            </w:pPr>
            <w:r w:rsidRPr="00D60FD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60FD4" w:rsidRDefault="006C3A46" w:rsidP="007C5E27">
            <w:pPr>
              <w:snapToGrid w:val="0"/>
              <w:spacing w:after="0"/>
              <w:ind w:left="284" w:hanging="284"/>
              <w:jc w:val="center"/>
              <w:rPr>
                <w:rFonts w:asciiTheme="minorHAnsi" w:hAnsiTheme="minorHAnsi" w:cstheme="minorHAnsi"/>
                <w:b/>
                <w:sz w:val="20"/>
                <w:szCs w:val="20"/>
              </w:rPr>
            </w:pPr>
            <w:r w:rsidRPr="00D60FD4">
              <w:rPr>
                <w:rFonts w:asciiTheme="minorHAnsi" w:hAnsiTheme="minorHAnsi" w:cstheme="minorHAnsi"/>
                <w:b/>
                <w:sz w:val="20"/>
                <w:szCs w:val="20"/>
              </w:rPr>
              <w:t xml:space="preserve">Nazwa firmy podwykonawcy </w:t>
            </w:r>
          </w:p>
        </w:tc>
      </w:tr>
      <w:tr w:rsidR="002B4F3C" w:rsidRPr="00D60FD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60FD4" w:rsidRDefault="006C3A46" w:rsidP="007C5E27">
            <w:pPr>
              <w:snapToGrid w:val="0"/>
              <w:spacing w:after="0"/>
              <w:ind w:left="284" w:hanging="284"/>
              <w:jc w:val="both"/>
              <w:rPr>
                <w:rFonts w:asciiTheme="minorHAnsi" w:hAnsiTheme="minorHAnsi" w:cstheme="minorHAnsi"/>
                <w:sz w:val="20"/>
                <w:szCs w:val="20"/>
                <w:lang w:eastAsia="hi-IN" w:bidi="hi-IN"/>
              </w:rPr>
            </w:pPr>
            <w:r w:rsidRPr="00D60FD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60FD4"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60FD4"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D60FD4" w:rsidRDefault="006C3A46" w:rsidP="003D3925">
      <w:pPr>
        <w:numPr>
          <w:ilvl w:val="0"/>
          <w:numId w:val="9"/>
        </w:numPr>
        <w:spacing w:after="0"/>
        <w:ind w:left="284" w:hanging="284"/>
        <w:contextualSpacing/>
        <w:jc w:val="both"/>
        <w:rPr>
          <w:rFonts w:asciiTheme="minorHAnsi" w:hAnsiTheme="minorHAnsi" w:cstheme="minorHAnsi"/>
          <w:sz w:val="20"/>
          <w:szCs w:val="20"/>
        </w:rPr>
      </w:pPr>
      <w:r w:rsidRPr="00D60FD4">
        <w:rPr>
          <w:rFonts w:asciiTheme="minorHAnsi" w:hAnsiTheme="minorHAnsi" w:cstheme="minorHAnsi"/>
          <w:sz w:val="20"/>
          <w:szCs w:val="20"/>
        </w:rPr>
        <w:t>Integralną część złożonej oferty stanowią następujące dokumenty: ………………………………………</w:t>
      </w:r>
    </w:p>
    <w:p w14:paraId="54F5D239" w14:textId="77777777" w:rsidR="006C3A46" w:rsidRPr="00D60FD4" w:rsidRDefault="006C3A46" w:rsidP="003D3925">
      <w:pPr>
        <w:numPr>
          <w:ilvl w:val="0"/>
          <w:numId w:val="9"/>
        </w:numPr>
        <w:spacing w:after="0"/>
        <w:ind w:left="284" w:hanging="284"/>
        <w:contextualSpacing/>
        <w:jc w:val="both"/>
        <w:rPr>
          <w:rFonts w:asciiTheme="minorHAnsi" w:hAnsiTheme="minorHAnsi" w:cstheme="minorHAnsi"/>
          <w:sz w:val="20"/>
          <w:szCs w:val="20"/>
        </w:rPr>
      </w:pPr>
      <w:r w:rsidRPr="00D60FD4">
        <w:rPr>
          <w:rFonts w:asciiTheme="minorHAnsi" w:hAnsiTheme="minorHAnsi" w:cstheme="minorHAnsi"/>
          <w:sz w:val="20"/>
          <w:szCs w:val="20"/>
        </w:rPr>
        <w:t>Wadium wpłacone w pieniądzu należy zwrócić na konto nr.: …………………………</w:t>
      </w:r>
    </w:p>
    <w:p w14:paraId="307AF4D0" w14:textId="4B2810C3" w:rsidR="00A02095" w:rsidRPr="00D60FD4" w:rsidRDefault="006C3A46" w:rsidP="003D3925">
      <w:pPr>
        <w:numPr>
          <w:ilvl w:val="0"/>
          <w:numId w:val="9"/>
        </w:numPr>
        <w:spacing w:after="0"/>
        <w:ind w:left="284" w:hanging="284"/>
        <w:contextualSpacing/>
        <w:jc w:val="both"/>
        <w:rPr>
          <w:rFonts w:asciiTheme="minorHAnsi" w:hAnsiTheme="minorHAnsi" w:cstheme="minorHAnsi"/>
          <w:i/>
          <w:sz w:val="20"/>
          <w:szCs w:val="20"/>
        </w:rPr>
      </w:pPr>
      <w:r w:rsidRPr="00D60FD4">
        <w:rPr>
          <w:rFonts w:asciiTheme="minorHAnsi" w:hAnsiTheme="minorHAnsi" w:cstheme="minorHAnsi"/>
          <w:sz w:val="20"/>
          <w:szCs w:val="20"/>
        </w:rPr>
        <w:t>Oświadczam</w:t>
      </w:r>
      <w:r w:rsidR="00A60D05" w:rsidRPr="00D60FD4">
        <w:rPr>
          <w:rFonts w:asciiTheme="minorHAnsi" w:hAnsiTheme="minorHAnsi" w:cstheme="minorHAnsi"/>
          <w:sz w:val="20"/>
          <w:szCs w:val="20"/>
        </w:rPr>
        <w:t>y</w:t>
      </w:r>
      <w:r w:rsidRPr="00D60FD4">
        <w:rPr>
          <w:rFonts w:asciiTheme="minorHAnsi" w:hAnsiTheme="minorHAnsi" w:cstheme="minorHAnsi"/>
          <w:sz w:val="20"/>
          <w:szCs w:val="20"/>
        </w:rPr>
        <w:t xml:space="preserve">, iż Wykonawca jest </w:t>
      </w:r>
      <w:r w:rsidRPr="00D60FD4">
        <w:rPr>
          <w:rFonts w:asciiTheme="minorHAnsi" w:hAnsiTheme="minorHAnsi" w:cstheme="minorHAnsi"/>
          <w:i/>
          <w:sz w:val="20"/>
          <w:szCs w:val="20"/>
        </w:rPr>
        <w:t>mikro / małym / średnim / dużym / przedsiębiorcą. (niepotrzebne skreślić).</w:t>
      </w:r>
    </w:p>
    <w:p w14:paraId="121F3925" w14:textId="5B17DAF6" w:rsidR="00A02095" w:rsidRPr="00D60FD4" w:rsidRDefault="00441B77" w:rsidP="003D3925">
      <w:pPr>
        <w:numPr>
          <w:ilvl w:val="0"/>
          <w:numId w:val="9"/>
        </w:numPr>
        <w:spacing w:after="0"/>
        <w:ind w:left="284" w:hanging="284"/>
        <w:contextualSpacing/>
        <w:jc w:val="both"/>
        <w:rPr>
          <w:rFonts w:asciiTheme="minorHAnsi" w:hAnsiTheme="minorHAnsi" w:cstheme="minorHAnsi"/>
          <w:sz w:val="20"/>
          <w:szCs w:val="20"/>
        </w:rPr>
      </w:pPr>
      <w:r w:rsidRPr="00D60FD4">
        <w:rPr>
          <w:rFonts w:asciiTheme="minorHAnsi" w:hAnsiTheme="minorHAnsi" w:cstheme="minorHAnsi"/>
          <w:sz w:val="20"/>
          <w:szCs w:val="20"/>
        </w:rPr>
        <w:t>Oświadczam</w:t>
      </w:r>
      <w:r w:rsidR="00A60D05" w:rsidRPr="00D60FD4">
        <w:rPr>
          <w:rFonts w:asciiTheme="minorHAnsi" w:hAnsiTheme="minorHAnsi" w:cstheme="minorHAnsi"/>
          <w:sz w:val="20"/>
          <w:szCs w:val="20"/>
        </w:rPr>
        <w:t>y</w:t>
      </w:r>
      <w:r w:rsidRPr="00D60FD4">
        <w:rPr>
          <w:rFonts w:asciiTheme="minorHAnsi" w:hAnsiTheme="minorHAnsi" w:cstheme="minorHAnsi"/>
          <w:sz w:val="20"/>
          <w:szCs w:val="20"/>
        </w:rPr>
        <w:t>, że wypełni</w:t>
      </w:r>
      <w:r w:rsidR="00A60D05" w:rsidRPr="00D60FD4">
        <w:rPr>
          <w:rFonts w:asciiTheme="minorHAnsi" w:hAnsiTheme="minorHAnsi" w:cstheme="minorHAnsi"/>
          <w:sz w:val="20"/>
          <w:szCs w:val="20"/>
        </w:rPr>
        <w:t>liśmy</w:t>
      </w:r>
      <w:r w:rsidRPr="00D60FD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60FD4">
        <w:rPr>
          <w:rFonts w:asciiTheme="minorHAnsi" w:hAnsiTheme="minorHAnsi" w:cstheme="minorHAnsi"/>
          <w:sz w:val="20"/>
          <w:szCs w:val="20"/>
        </w:rPr>
        <w:t xml:space="preserve">liśmy </w:t>
      </w:r>
      <w:r w:rsidRPr="00D60FD4">
        <w:rPr>
          <w:rFonts w:asciiTheme="minorHAnsi" w:hAnsiTheme="minorHAnsi" w:cstheme="minorHAnsi"/>
          <w:sz w:val="20"/>
          <w:szCs w:val="20"/>
        </w:rPr>
        <w:t>w celu ubiegania się o udzielenie zamówienia publicznego  w niniejszym postępowaniu (o ile dotyczy).</w:t>
      </w:r>
      <w:r w:rsidR="004C152F" w:rsidRPr="00D60FD4">
        <w:rPr>
          <w:rFonts w:asciiTheme="minorHAnsi" w:hAnsiTheme="minorHAnsi" w:cstheme="minorHAnsi"/>
          <w:sz w:val="20"/>
          <w:szCs w:val="20"/>
        </w:rPr>
        <w:t xml:space="preserve"> </w:t>
      </w:r>
    </w:p>
    <w:p w14:paraId="7CC56E4C" w14:textId="6D11B9BE" w:rsidR="00441B77" w:rsidRPr="00D60FD4" w:rsidRDefault="00F936A1" w:rsidP="003D3925">
      <w:pPr>
        <w:numPr>
          <w:ilvl w:val="0"/>
          <w:numId w:val="9"/>
        </w:numPr>
        <w:spacing w:after="0"/>
        <w:ind w:left="284" w:hanging="284"/>
        <w:contextualSpacing/>
        <w:jc w:val="both"/>
        <w:rPr>
          <w:rFonts w:asciiTheme="minorHAnsi" w:hAnsiTheme="minorHAnsi" w:cstheme="minorHAnsi"/>
          <w:sz w:val="20"/>
          <w:szCs w:val="20"/>
        </w:rPr>
      </w:pPr>
      <w:r w:rsidRPr="00D60FD4">
        <w:rPr>
          <w:rFonts w:asciiTheme="minorHAnsi" w:hAnsiTheme="minorHAnsi" w:cstheme="minorHAnsi"/>
          <w:sz w:val="20"/>
          <w:szCs w:val="20"/>
        </w:rPr>
        <w:t>Oświadczamy, że</w:t>
      </w:r>
      <w:r w:rsidR="004C152F" w:rsidRPr="00D60FD4">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D60FD4">
        <w:rPr>
          <w:rFonts w:asciiTheme="minorHAnsi" w:hAnsiTheme="minorHAnsi" w:cstheme="minorHAnsi"/>
          <w:sz w:val="20"/>
          <w:szCs w:val="20"/>
        </w:rPr>
        <w:t xml:space="preserve">  </w:t>
      </w:r>
      <w:r w:rsidR="00B512D0" w:rsidRPr="00D60FD4">
        <w:rPr>
          <w:rFonts w:asciiTheme="minorHAnsi" w:hAnsiTheme="minorHAnsi" w:cstheme="minorHAnsi"/>
          <w:sz w:val="20"/>
          <w:szCs w:val="20"/>
        </w:rPr>
        <w:t xml:space="preserve">Zobowiązujemy się </w:t>
      </w:r>
      <w:r w:rsidR="00B7538C" w:rsidRPr="00D60FD4">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D60FD4" w:rsidRDefault="006C3A46" w:rsidP="003D3925">
      <w:pPr>
        <w:numPr>
          <w:ilvl w:val="0"/>
          <w:numId w:val="9"/>
        </w:numPr>
        <w:spacing w:after="0"/>
        <w:ind w:left="284" w:hanging="284"/>
        <w:contextualSpacing/>
        <w:jc w:val="both"/>
        <w:rPr>
          <w:rFonts w:asciiTheme="minorHAnsi" w:hAnsiTheme="minorHAnsi" w:cstheme="minorHAnsi"/>
          <w:sz w:val="20"/>
          <w:szCs w:val="20"/>
        </w:rPr>
      </w:pPr>
      <w:r w:rsidRPr="00D60FD4">
        <w:rPr>
          <w:rFonts w:asciiTheme="minorHAnsi" w:hAnsiTheme="minorHAnsi" w:cstheme="minorHAnsi"/>
          <w:sz w:val="20"/>
          <w:szCs w:val="20"/>
        </w:rPr>
        <w:t>Osoba umocowana do kontaktów z zamawiającym: ……………… tel.: …………………mail: ……………..</w:t>
      </w:r>
    </w:p>
    <w:p w14:paraId="2D619D2D" w14:textId="1DB8D1B5" w:rsidR="009657E9" w:rsidRPr="00D60FD4" w:rsidRDefault="009657E9" w:rsidP="009657E9">
      <w:p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UWAGA: </w:t>
      </w:r>
      <w:r w:rsidRPr="00D60FD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60FD4">
        <w:rPr>
          <w:rFonts w:asciiTheme="minorHAnsi" w:eastAsia="Times New Roman" w:hAnsiTheme="minorHAnsi" w:cstheme="minorHAnsi"/>
          <w:b/>
          <w:sz w:val="20"/>
          <w:szCs w:val="20"/>
          <w:lang w:eastAsia="ar-SA"/>
        </w:rPr>
        <w:t>https://platformazakupowa.pl/pn/khk</w:t>
      </w:r>
      <w:r w:rsidRPr="00D60FD4">
        <w:rPr>
          <w:rFonts w:asciiTheme="minorHAnsi" w:eastAsia="Times New Roman" w:hAnsiTheme="minorHAnsi" w:cstheme="minorHAnsi"/>
          <w:bCs/>
          <w:sz w:val="20"/>
          <w:szCs w:val="20"/>
          <w:lang w:eastAsia="ar-SA"/>
        </w:rPr>
        <w:t xml:space="preserve"> (wyjątkowo </w:t>
      </w:r>
      <w:r w:rsidRPr="00D60FD4">
        <w:rPr>
          <w:rFonts w:asciiTheme="minorHAnsi" w:eastAsia="Times New Roman" w:hAnsiTheme="minorHAnsi" w:cstheme="minorHAnsi"/>
          <w:sz w:val="20"/>
          <w:szCs w:val="20"/>
          <w:lang w:eastAsia="ar-SA"/>
        </w:rPr>
        <w:t>na adres mailowy podany w pkt 1</w:t>
      </w:r>
      <w:r w:rsidR="007242FD" w:rsidRPr="00D60FD4">
        <w:rPr>
          <w:rFonts w:asciiTheme="minorHAnsi" w:eastAsia="Times New Roman" w:hAnsiTheme="minorHAnsi" w:cstheme="minorHAnsi"/>
          <w:sz w:val="20"/>
          <w:szCs w:val="20"/>
          <w:lang w:eastAsia="ar-SA"/>
        </w:rPr>
        <w:t>6</w:t>
      </w:r>
      <w:r w:rsidRPr="00D60FD4">
        <w:rPr>
          <w:rStyle w:val="Hipercze"/>
          <w:rFonts w:asciiTheme="minorHAnsi" w:hAnsiTheme="minorHAnsi" w:cstheme="minorHAnsi"/>
          <w:color w:val="auto"/>
          <w:sz w:val="20"/>
          <w:szCs w:val="20"/>
          <w:u w:val="none"/>
          <w:lang w:eastAsia="ar-SA"/>
        </w:rPr>
        <w:t xml:space="preserve">). </w:t>
      </w:r>
    </w:p>
    <w:p w14:paraId="22B32CF2" w14:textId="57092CE2" w:rsidR="002B4F3C" w:rsidRPr="00D60FD4"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160BBA2A" w14:textId="77777777" w:rsidR="007C5E27" w:rsidRPr="00D60FD4"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D60FD4"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12" w:name="_Hlk62201139"/>
      <w:r w:rsidRPr="00D60FD4">
        <w:rPr>
          <w:rFonts w:asciiTheme="minorHAnsi" w:hAnsiTheme="minorHAnsi" w:cstheme="minorHAnsi"/>
          <w:i/>
          <w:sz w:val="20"/>
          <w:szCs w:val="20"/>
        </w:rPr>
        <w:t xml:space="preserve">(kwalifikowany </w:t>
      </w:r>
      <w:r w:rsidR="007112A0" w:rsidRPr="00D60FD4">
        <w:rPr>
          <w:rFonts w:asciiTheme="minorHAnsi" w:hAnsiTheme="minorHAnsi" w:cstheme="minorHAnsi"/>
          <w:i/>
          <w:sz w:val="20"/>
          <w:szCs w:val="20"/>
        </w:rPr>
        <w:t>podpis</w:t>
      </w:r>
      <w:r w:rsidRPr="00D60FD4">
        <w:rPr>
          <w:rFonts w:asciiTheme="minorHAnsi" w:hAnsiTheme="minorHAnsi" w:cstheme="minorHAnsi"/>
          <w:i/>
          <w:sz w:val="20"/>
          <w:szCs w:val="20"/>
        </w:rPr>
        <w:t xml:space="preserve"> elektroniczn</w:t>
      </w:r>
      <w:r w:rsidR="00A46BB2" w:rsidRPr="00D60FD4">
        <w:rPr>
          <w:rFonts w:asciiTheme="minorHAnsi" w:hAnsiTheme="minorHAnsi" w:cstheme="minorHAnsi"/>
          <w:i/>
          <w:sz w:val="20"/>
          <w:szCs w:val="20"/>
        </w:rPr>
        <w:t>y</w:t>
      </w:r>
    </w:p>
    <w:p w14:paraId="52588AFC" w14:textId="7F91620B" w:rsidR="00A46BB2" w:rsidRPr="00D60FD4"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D60FD4">
        <w:rPr>
          <w:rFonts w:asciiTheme="minorHAnsi" w:hAnsiTheme="minorHAnsi" w:cstheme="minorHAnsi"/>
          <w:i/>
          <w:sz w:val="20"/>
          <w:szCs w:val="20"/>
        </w:rPr>
        <w:t xml:space="preserve">lub </w:t>
      </w:r>
      <w:r w:rsidRPr="00D60FD4">
        <w:rPr>
          <w:rFonts w:asciiTheme="minorHAnsi" w:hAnsiTheme="minorHAnsi" w:cstheme="minorHAnsi"/>
          <w:i/>
          <w:iCs/>
          <w:sz w:val="20"/>
          <w:szCs w:val="20"/>
        </w:rPr>
        <w:t>podpis zaufany lub podpis osobisty)</w:t>
      </w:r>
    </w:p>
    <w:bookmarkEnd w:id="12"/>
    <w:p w14:paraId="1CDCAD70" w14:textId="5EAB7FF0" w:rsidR="007112A0" w:rsidRPr="00D60FD4" w:rsidRDefault="007112A0" w:rsidP="007C5E27">
      <w:pPr>
        <w:spacing w:after="0"/>
        <w:ind w:left="-142"/>
        <w:jc w:val="both"/>
        <w:rPr>
          <w:rFonts w:asciiTheme="minorHAnsi" w:hAnsiTheme="minorHAnsi" w:cstheme="minorHAnsi"/>
          <w:b/>
          <w:i/>
          <w:iCs/>
          <w:color w:val="FF0000"/>
          <w:sz w:val="20"/>
          <w:szCs w:val="20"/>
          <w:u w:val="single"/>
          <w:lang w:eastAsia="ar-SA"/>
        </w:rPr>
      </w:pPr>
    </w:p>
    <w:p w14:paraId="7457F7C5" w14:textId="0884A148" w:rsidR="00A02095" w:rsidRPr="00D60FD4" w:rsidRDefault="00A02095" w:rsidP="007C5E27">
      <w:pPr>
        <w:spacing w:after="0"/>
        <w:ind w:left="-142"/>
        <w:jc w:val="both"/>
        <w:rPr>
          <w:rFonts w:asciiTheme="minorHAnsi" w:hAnsiTheme="minorHAnsi" w:cstheme="minorHAnsi"/>
          <w:b/>
          <w:i/>
          <w:iCs/>
          <w:color w:val="FF0000"/>
          <w:sz w:val="20"/>
          <w:szCs w:val="20"/>
          <w:u w:val="single"/>
          <w:lang w:eastAsia="ar-SA"/>
        </w:rPr>
      </w:pPr>
    </w:p>
    <w:p w14:paraId="632BECC5" w14:textId="63CFB5C0"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327C7618" w14:textId="151F4E7C"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6D129A53" w14:textId="172A5578"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4E1D9D55" w14:textId="1E8B0FA8"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57E458FA" w14:textId="50E3CDCB"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4E5ACD92" w14:textId="315B7528"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1CAA41D8" w14:textId="560C0D45"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276606D4" w14:textId="4C38D1E0"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3AD85C8F" w14:textId="6EFD0D75"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7CFA345E" w14:textId="69167789"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1DF4BEDA" w14:textId="74107529"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366BA666" w14:textId="08C26D3F"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25E5BE6A" w14:textId="2CE4C011"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5EA91D9F" w14:textId="2E4ACF62"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0702BDCB" w14:textId="560D6D40"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5C25054B" w14:textId="113E44AD"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1CDD4B09" w14:textId="535EDB8A"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79191B2A" w14:textId="19AA58B1"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37194DF3" w14:textId="018EC35D"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5CE9868C" w14:textId="319DD398"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0ECB2D50" w14:textId="4E80DF92"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410DCEE3" w14:textId="10E2F39C"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6DA86B41" w14:textId="6ACF306C"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298185F6" w14:textId="53104F33"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33BB3351" w14:textId="771AA492"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54287564" w14:textId="211C9DF6"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61E49F9C" w14:textId="3BED8420"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21F28EFA" w14:textId="736252C1" w:rsidR="00FD6CA9" w:rsidRPr="00D60FD4" w:rsidRDefault="00FD6CA9" w:rsidP="007C5E27">
      <w:pPr>
        <w:spacing w:after="0"/>
        <w:ind w:left="-142"/>
        <w:jc w:val="both"/>
        <w:rPr>
          <w:rFonts w:asciiTheme="minorHAnsi" w:hAnsiTheme="minorHAnsi" w:cstheme="minorHAnsi"/>
          <w:b/>
          <w:i/>
          <w:iCs/>
          <w:color w:val="FF0000"/>
          <w:sz w:val="20"/>
          <w:szCs w:val="20"/>
          <w:u w:val="single"/>
          <w:lang w:eastAsia="ar-SA"/>
        </w:rPr>
      </w:pPr>
    </w:p>
    <w:p w14:paraId="23AE58A3" w14:textId="77777777" w:rsidR="00571949" w:rsidRPr="00D60FD4" w:rsidRDefault="00571949" w:rsidP="00571949">
      <w:pPr>
        <w:spacing w:after="0"/>
        <w:jc w:val="right"/>
        <w:rPr>
          <w:rFonts w:asciiTheme="minorHAnsi" w:hAnsiTheme="minorHAnsi" w:cstheme="minorHAnsi"/>
          <w:b/>
        </w:rPr>
      </w:pPr>
      <w:r w:rsidRPr="00D60FD4">
        <w:rPr>
          <w:rFonts w:asciiTheme="minorHAnsi" w:hAnsiTheme="minorHAnsi" w:cstheme="minorHAnsi"/>
          <w:b/>
        </w:rPr>
        <w:t>Załącznik nr 3 do SWZ</w:t>
      </w:r>
    </w:p>
    <w:p w14:paraId="728B2700" w14:textId="77777777" w:rsidR="00571949" w:rsidRPr="00D60FD4" w:rsidRDefault="00571949" w:rsidP="00571949">
      <w:pPr>
        <w:spacing w:after="0"/>
        <w:jc w:val="right"/>
        <w:rPr>
          <w:rFonts w:asciiTheme="minorHAnsi" w:hAnsiTheme="minorHAnsi" w:cstheme="minorHAnsi"/>
          <w:b/>
        </w:rPr>
      </w:pPr>
    </w:p>
    <w:p w14:paraId="5F641745" w14:textId="77777777" w:rsidR="00571949" w:rsidRPr="00D60FD4" w:rsidRDefault="00571949" w:rsidP="00571949">
      <w:pPr>
        <w:spacing w:after="0"/>
        <w:jc w:val="center"/>
        <w:rPr>
          <w:rFonts w:asciiTheme="minorHAnsi" w:hAnsiTheme="minorHAnsi" w:cstheme="minorHAnsi"/>
          <w:b/>
        </w:rPr>
      </w:pPr>
      <w:r w:rsidRPr="00D60FD4">
        <w:rPr>
          <w:rFonts w:asciiTheme="minorHAnsi" w:hAnsiTheme="minorHAnsi" w:cstheme="minorHAnsi"/>
          <w:b/>
        </w:rPr>
        <w:t xml:space="preserve">UMOWA </w:t>
      </w:r>
    </w:p>
    <w:p w14:paraId="1DDD9E0A" w14:textId="77777777" w:rsidR="00571949" w:rsidRPr="00D60FD4" w:rsidRDefault="00571949" w:rsidP="00571949">
      <w:pPr>
        <w:spacing w:after="0"/>
        <w:rPr>
          <w:rFonts w:asciiTheme="minorHAnsi" w:hAnsiTheme="minorHAnsi" w:cstheme="minorHAnsi"/>
          <w:sz w:val="20"/>
          <w:szCs w:val="20"/>
        </w:rPr>
      </w:pPr>
    </w:p>
    <w:p w14:paraId="5A04B5A8" w14:textId="7FE57218" w:rsidR="00571949" w:rsidRPr="00D60FD4" w:rsidRDefault="00571949" w:rsidP="00571949">
      <w:pPr>
        <w:spacing w:after="0"/>
        <w:rPr>
          <w:rFonts w:asciiTheme="minorHAnsi" w:hAnsiTheme="minorHAnsi" w:cstheme="minorHAnsi"/>
          <w:sz w:val="20"/>
          <w:szCs w:val="20"/>
        </w:rPr>
      </w:pPr>
      <w:r w:rsidRPr="00D60FD4">
        <w:rPr>
          <w:rFonts w:asciiTheme="minorHAnsi" w:hAnsiTheme="minorHAnsi" w:cstheme="minorHAnsi"/>
          <w:sz w:val="20"/>
          <w:szCs w:val="20"/>
        </w:rPr>
        <w:t>zawarta w dniu ……………………2022 r. w Krakowie pomiędzy:</w:t>
      </w:r>
    </w:p>
    <w:p w14:paraId="01B9C793" w14:textId="77777777" w:rsidR="00571949" w:rsidRPr="00D60FD4" w:rsidRDefault="00571949" w:rsidP="00571949">
      <w:pPr>
        <w:shd w:val="clear" w:color="auto" w:fill="FFFFFF"/>
        <w:spacing w:after="0"/>
        <w:jc w:val="both"/>
        <w:rPr>
          <w:rFonts w:asciiTheme="minorHAnsi" w:hAnsiTheme="minorHAnsi" w:cstheme="minorHAnsi"/>
          <w:b/>
          <w:spacing w:val="1"/>
          <w:sz w:val="20"/>
          <w:szCs w:val="20"/>
        </w:rPr>
      </w:pPr>
    </w:p>
    <w:p w14:paraId="4F2A0833" w14:textId="5651D97B" w:rsidR="00571949" w:rsidRPr="00D60FD4" w:rsidRDefault="00571949" w:rsidP="00571949">
      <w:pPr>
        <w:shd w:val="clear" w:color="auto" w:fill="FFFFFF"/>
        <w:spacing w:after="0"/>
        <w:jc w:val="both"/>
        <w:rPr>
          <w:rFonts w:asciiTheme="minorHAnsi" w:hAnsiTheme="minorHAnsi" w:cstheme="minorHAnsi"/>
          <w:spacing w:val="1"/>
          <w:sz w:val="20"/>
          <w:szCs w:val="20"/>
        </w:rPr>
      </w:pPr>
      <w:r w:rsidRPr="00D60FD4">
        <w:rPr>
          <w:rFonts w:asciiTheme="minorHAnsi" w:hAnsiTheme="minorHAnsi" w:cstheme="minorHAnsi"/>
          <w:b/>
          <w:spacing w:val="1"/>
          <w:sz w:val="20"/>
          <w:szCs w:val="20"/>
        </w:rPr>
        <w:t>Krakowskim Holdingiem Komunalnym Spółką Akcyjną w Krakowie</w:t>
      </w:r>
      <w:r w:rsidRPr="00D60FD4">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w:t>
      </w:r>
      <w:r w:rsidR="00A7468E" w:rsidRPr="00D60FD4">
        <w:rPr>
          <w:rFonts w:asciiTheme="minorHAnsi" w:hAnsiTheme="minorHAnsi" w:cstheme="minorHAnsi"/>
          <w:spacing w:val="1"/>
          <w:sz w:val="20"/>
          <w:szCs w:val="20"/>
        </w:rPr>
        <w:t xml:space="preserve">1 378 </w:t>
      </w:r>
      <w:r w:rsidR="00EC2C37" w:rsidRPr="00D60FD4">
        <w:rPr>
          <w:rFonts w:asciiTheme="minorHAnsi" w:hAnsiTheme="minorHAnsi" w:cstheme="minorHAnsi"/>
          <w:spacing w:val="1"/>
          <w:sz w:val="20"/>
          <w:szCs w:val="20"/>
        </w:rPr>
        <w:t xml:space="preserve">520 </w:t>
      </w:r>
      <w:r w:rsidR="00A7468E" w:rsidRPr="00D60FD4">
        <w:rPr>
          <w:rFonts w:asciiTheme="minorHAnsi" w:hAnsiTheme="minorHAnsi" w:cstheme="minorHAnsi"/>
          <w:spacing w:val="1"/>
          <w:sz w:val="20"/>
          <w:szCs w:val="20"/>
        </w:rPr>
        <w:t>000,00 zł</w:t>
      </w:r>
      <w:r w:rsidRPr="00D60FD4">
        <w:rPr>
          <w:rFonts w:asciiTheme="minorHAnsi" w:hAnsiTheme="minorHAnsi" w:cstheme="minorHAnsi"/>
          <w:spacing w:val="1"/>
          <w:sz w:val="20"/>
          <w:szCs w:val="20"/>
        </w:rPr>
        <w:t xml:space="preserve"> w całości opłaconym, zwaną dalej „</w:t>
      </w:r>
      <w:r w:rsidRPr="00D60FD4">
        <w:rPr>
          <w:rFonts w:asciiTheme="minorHAnsi" w:hAnsiTheme="minorHAnsi" w:cstheme="minorHAnsi"/>
          <w:b/>
          <w:bCs/>
          <w:spacing w:val="1"/>
          <w:sz w:val="20"/>
          <w:szCs w:val="20"/>
        </w:rPr>
        <w:t>Zamawiającym</w:t>
      </w:r>
      <w:r w:rsidRPr="00D60FD4">
        <w:rPr>
          <w:rFonts w:asciiTheme="minorHAnsi" w:hAnsiTheme="minorHAnsi" w:cstheme="minorHAnsi"/>
          <w:spacing w:val="1"/>
          <w:sz w:val="20"/>
          <w:szCs w:val="20"/>
        </w:rPr>
        <w:t>”, reprezentowaną przez:</w:t>
      </w:r>
    </w:p>
    <w:p w14:paraId="1A897668" w14:textId="77777777" w:rsidR="00571949" w:rsidRPr="00D60FD4" w:rsidRDefault="00571949" w:rsidP="00571949">
      <w:pPr>
        <w:shd w:val="clear" w:color="auto" w:fill="FFFFFF"/>
        <w:tabs>
          <w:tab w:val="right" w:leader="dot" w:pos="6237"/>
        </w:tabs>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ab/>
      </w:r>
    </w:p>
    <w:p w14:paraId="26903126" w14:textId="77777777" w:rsidR="00571949" w:rsidRPr="00D60FD4" w:rsidRDefault="00571949" w:rsidP="00571949">
      <w:pPr>
        <w:shd w:val="clear" w:color="auto" w:fill="FFFFFF"/>
        <w:tabs>
          <w:tab w:val="right" w:leader="dot" w:pos="6237"/>
        </w:tabs>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ab/>
      </w:r>
    </w:p>
    <w:p w14:paraId="04BA4F95" w14:textId="77777777" w:rsidR="00571949" w:rsidRPr="00D60FD4" w:rsidRDefault="00571949" w:rsidP="00571949">
      <w:pPr>
        <w:shd w:val="clear" w:color="auto" w:fill="FFFFFF"/>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a</w:t>
      </w:r>
    </w:p>
    <w:p w14:paraId="7A8BB342" w14:textId="77777777" w:rsidR="00571949" w:rsidRPr="00D60FD4" w:rsidRDefault="00571949" w:rsidP="00571949">
      <w:pPr>
        <w:shd w:val="clear" w:color="auto" w:fill="FFFFFF"/>
        <w:spacing w:after="0"/>
        <w:jc w:val="both"/>
        <w:rPr>
          <w:rFonts w:asciiTheme="minorHAnsi" w:hAnsiTheme="minorHAnsi" w:cstheme="minorHAnsi"/>
          <w:b/>
          <w:spacing w:val="1"/>
          <w:sz w:val="20"/>
          <w:szCs w:val="20"/>
        </w:rPr>
      </w:pPr>
    </w:p>
    <w:p w14:paraId="5C68EAA7" w14:textId="77777777" w:rsidR="00571949" w:rsidRPr="00D60FD4" w:rsidRDefault="00571949" w:rsidP="00571949">
      <w:pPr>
        <w:shd w:val="clear" w:color="auto" w:fill="FFFFFF"/>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 xml:space="preserve">………………………………………………………………………………., reprezentowanym przez: </w:t>
      </w:r>
    </w:p>
    <w:p w14:paraId="3FFEF64A" w14:textId="77777777" w:rsidR="00571949" w:rsidRPr="00D60FD4" w:rsidRDefault="00571949" w:rsidP="00571949">
      <w:pPr>
        <w:shd w:val="clear" w:color="auto" w:fill="FFFFFF"/>
        <w:tabs>
          <w:tab w:val="right" w:leader="dot" w:pos="6237"/>
        </w:tabs>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ab/>
      </w:r>
    </w:p>
    <w:p w14:paraId="333B44C2" w14:textId="77777777" w:rsidR="00571949" w:rsidRPr="00D60FD4" w:rsidRDefault="00571949" w:rsidP="00571949">
      <w:pPr>
        <w:shd w:val="clear" w:color="auto" w:fill="FFFFFF"/>
        <w:tabs>
          <w:tab w:val="right" w:leader="dot" w:pos="6237"/>
        </w:tabs>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ab/>
      </w:r>
    </w:p>
    <w:p w14:paraId="03C99215" w14:textId="77777777" w:rsidR="00571949" w:rsidRPr="00D60FD4" w:rsidRDefault="00571949" w:rsidP="00571949">
      <w:pPr>
        <w:shd w:val="clear" w:color="auto" w:fill="FFFFFF"/>
        <w:tabs>
          <w:tab w:val="right" w:leader="dot" w:pos="6237"/>
        </w:tabs>
        <w:spacing w:after="0"/>
        <w:jc w:val="both"/>
        <w:rPr>
          <w:rFonts w:asciiTheme="minorHAnsi" w:hAnsiTheme="minorHAnsi" w:cstheme="minorHAnsi"/>
          <w:spacing w:val="1"/>
          <w:sz w:val="20"/>
          <w:szCs w:val="20"/>
        </w:rPr>
      </w:pPr>
      <w:r w:rsidRPr="00D60FD4">
        <w:rPr>
          <w:rFonts w:asciiTheme="minorHAnsi" w:hAnsiTheme="minorHAnsi" w:cstheme="minorHAnsi"/>
          <w:spacing w:val="1"/>
          <w:sz w:val="20"/>
          <w:szCs w:val="20"/>
        </w:rPr>
        <w:t xml:space="preserve">zwanym dalej </w:t>
      </w:r>
      <w:r w:rsidRPr="00D60FD4">
        <w:rPr>
          <w:rFonts w:asciiTheme="minorHAnsi" w:hAnsiTheme="minorHAnsi" w:cstheme="minorHAnsi"/>
          <w:b/>
          <w:i/>
          <w:spacing w:val="1"/>
          <w:sz w:val="20"/>
          <w:szCs w:val="20"/>
        </w:rPr>
        <w:t>„</w:t>
      </w:r>
      <w:r w:rsidRPr="00D60FD4">
        <w:rPr>
          <w:rFonts w:asciiTheme="minorHAnsi" w:hAnsiTheme="minorHAnsi" w:cstheme="minorHAnsi"/>
          <w:b/>
          <w:iCs/>
          <w:spacing w:val="1"/>
          <w:sz w:val="20"/>
          <w:szCs w:val="20"/>
        </w:rPr>
        <w:t>Wykonawcą</w:t>
      </w:r>
      <w:r w:rsidRPr="00D60FD4">
        <w:rPr>
          <w:rFonts w:asciiTheme="minorHAnsi" w:hAnsiTheme="minorHAnsi" w:cstheme="minorHAnsi"/>
          <w:b/>
          <w:i/>
          <w:spacing w:val="1"/>
          <w:sz w:val="20"/>
          <w:szCs w:val="20"/>
        </w:rPr>
        <w:t>”</w:t>
      </w:r>
      <w:r w:rsidRPr="00D60FD4">
        <w:rPr>
          <w:rFonts w:asciiTheme="minorHAnsi" w:hAnsiTheme="minorHAnsi" w:cstheme="minorHAnsi"/>
          <w:spacing w:val="1"/>
          <w:sz w:val="20"/>
          <w:szCs w:val="20"/>
        </w:rPr>
        <w:t>.</w:t>
      </w:r>
    </w:p>
    <w:p w14:paraId="66F5EDAB" w14:textId="77777777" w:rsidR="00571949" w:rsidRPr="00D60FD4" w:rsidRDefault="00571949" w:rsidP="00571949">
      <w:pPr>
        <w:shd w:val="clear" w:color="auto" w:fill="FFFFFF"/>
        <w:spacing w:after="0"/>
        <w:rPr>
          <w:rFonts w:asciiTheme="minorHAnsi" w:hAnsiTheme="minorHAnsi" w:cstheme="minorHAnsi"/>
          <w:bCs/>
          <w:i/>
          <w:sz w:val="20"/>
          <w:szCs w:val="20"/>
        </w:rPr>
      </w:pPr>
    </w:p>
    <w:p w14:paraId="03ABA240" w14:textId="77777777" w:rsidR="00571949" w:rsidRPr="00D60FD4" w:rsidRDefault="00571949" w:rsidP="00571949">
      <w:pPr>
        <w:shd w:val="clear" w:color="auto" w:fill="FFFFFF"/>
        <w:spacing w:after="0"/>
        <w:jc w:val="both"/>
        <w:rPr>
          <w:rFonts w:asciiTheme="minorHAnsi" w:hAnsiTheme="minorHAnsi" w:cstheme="minorHAnsi"/>
          <w:bCs/>
          <w:spacing w:val="1"/>
          <w:sz w:val="20"/>
          <w:szCs w:val="20"/>
        </w:rPr>
      </w:pPr>
      <w:r w:rsidRPr="00D60FD4">
        <w:rPr>
          <w:rFonts w:asciiTheme="minorHAnsi" w:hAnsiTheme="minorHAnsi" w:cstheme="minorHAnsi"/>
          <w:bCs/>
          <w:spacing w:val="1"/>
          <w:sz w:val="20"/>
          <w:szCs w:val="20"/>
        </w:rPr>
        <w:t>Mając na uwadze fakt, że:</w:t>
      </w:r>
    </w:p>
    <w:p w14:paraId="6A7C1EA7" w14:textId="51F9F18D" w:rsidR="00571949" w:rsidRPr="00D60FD4" w:rsidRDefault="00571949" w:rsidP="003D3925">
      <w:pPr>
        <w:numPr>
          <w:ilvl w:val="0"/>
          <w:numId w:val="6"/>
        </w:numPr>
        <w:shd w:val="clear" w:color="auto" w:fill="FFFFFF"/>
        <w:spacing w:after="0"/>
        <w:ind w:left="284"/>
        <w:jc w:val="both"/>
        <w:rPr>
          <w:rFonts w:asciiTheme="minorHAnsi" w:hAnsiTheme="minorHAnsi" w:cstheme="minorHAnsi"/>
          <w:bCs/>
          <w:spacing w:val="1"/>
          <w:sz w:val="20"/>
          <w:szCs w:val="20"/>
        </w:rPr>
      </w:pPr>
      <w:r w:rsidRPr="00D60FD4">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w:t>
      </w:r>
      <w:r w:rsidR="00A7468E" w:rsidRPr="00D60FD4">
        <w:rPr>
          <w:rFonts w:asciiTheme="minorHAnsi" w:hAnsiTheme="minorHAnsi" w:cstheme="minorHAnsi"/>
          <w:bCs/>
          <w:spacing w:val="1"/>
          <w:sz w:val="20"/>
          <w:szCs w:val="20"/>
        </w:rPr>
        <w:t>21</w:t>
      </w:r>
      <w:r w:rsidRPr="00D60FD4">
        <w:rPr>
          <w:rFonts w:asciiTheme="minorHAnsi" w:hAnsiTheme="minorHAnsi" w:cstheme="minorHAnsi"/>
          <w:bCs/>
          <w:spacing w:val="1"/>
          <w:sz w:val="20"/>
          <w:szCs w:val="20"/>
        </w:rPr>
        <w:t xml:space="preserve"> poz. </w:t>
      </w:r>
      <w:r w:rsidR="00A7468E" w:rsidRPr="00D60FD4">
        <w:rPr>
          <w:rFonts w:asciiTheme="minorHAnsi" w:hAnsiTheme="minorHAnsi" w:cstheme="minorHAnsi"/>
          <w:bCs/>
          <w:spacing w:val="1"/>
          <w:sz w:val="20"/>
          <w:szCs w:val="20"/>
        </w:rPr>
        <w:t>1129</w:t>
      </w:r>
      <w:r w:rsidRPr="00D60FD4">
        <w:rPr>
          <w:rFonts w:asciiTheme="minorHAnsi" w:hAnsiTheme="minorHAnsi" w:cstheme="minorHAnsi"/>
          <w:bCs/>
          <w:spacing w:val="1"/>
          <w:sz w:val="20"/>
          <w:szCs w:val="20"/>
        </w:rPr>
        <w:t xml:space="preserve"> z późn. zm.), zwanej dalej: „PZP”, znak postępowania: </w:t>
      </w:r>
      <w:r w:rsidRPr="00D60FD4">
        <w:rPr>
          <w:rFonts w:asciiTheme="minorHAnsi" w:hAnsiTheme="minorHAnsi" w:cstheme="minorHAnsi"/>
          <w:bCs/>
          <w:spacing w:val="1"/>
          <w:sz w:val="20"/>
          <w:szCs w:val="20"/>
        </w:rPr>
        <w:br/>
      </w:r>
      <w:r w:rsidR="00A7468E" w:rsidRPr="00D60FD4">
        <w:rPr>
          <w:rFonts w:asciiTheme="minorHAnsi" w:hAnsiTheme="minorHAnsi" w:cstheme="minorHAnsi"/>
          <w:b/>
          <w:sz w:val="20"/>
          <w:szCs w:val="20"/>
        </w:rPr>
        <w:t>K</w:t>
      </w:r>
      <w:r w:rsidRPr="00D60FD4">
        <w:rPr>
          <w:rFonts w:asciiTheme="minorHAnsi" w:hAnsiTheme="minorHAnsi" w:cstheme="minorHAnsi"/>
          <w:b/>
          <w:sz w:val="20"/>
          <w:szCs w:val="20"/>
        </w:rPr>
        <w:t>ZP-271-</w:t>
      </w:r>
      <w:r w:rsidR="00A7468E" w:rsidRPr="00D60FD4">
        <w:rPr>
          <w:rFonts w:asciiTheme="minorHAnsi" w:hAnsiTheme="minorHAnsi" w:cstheme="minorHAnsi"/>
          <w:b/>
          <w:sz w:val="20"/>
          <w:szCs w:val="20"/>
        </w:rPr>
        <w:t>TP</w:t>
      </w:r>
      <w:r w:rsidRPr="00D60FD4">
        <w:rPr>
          <w:rFonts w:asciiTheme="minorHAnsi" w:hAnsiTheme="minorHAnsi" w:cstheme="minorHAnsi"/>
          <w:b/>
          <w:sz w:val="20"/>
          <w:szCs w:val="20"/>
        </w:rPr>
        <w:t>-1</w:t>
      </w:r>
      <w:r w:rsidR="00A7468E" w:rsidRPr="00D60FD4">
        <w:rPr>
          <w:rFonts w:asciiTheme="minorHAnsi" w:hAnsiTheme="minorHAnsi" w:cstheme="minorHAnsi"/>
          <w:b/>
          <w:sz w:val="20"/>
          <w:szCs w:val="20"/>
        </w:rPr>
        <w:t>2</w:t>
      </w:r>
      <w:r w:rsidRPr="00D60FD4">
        <w:rPr>
          <w:rFonts w:asciiTheme="minorHAnsi" w:hAnsiTheme="minorHAnsi" w:cstheme="minorHAnsi"/>
          <w:b/>
          <w:sz w:val="20"/>
          <w:szCs w:val="20"/>
        </w:rPr>
        <w:t>/202</w:t>
      </w:r>
      <w:r w:rsidR="00A7468E" w:rsidRPr="00D60FD4">
        <w:rPr>
          <w:rFonts w:asciiTheme="minorHAnsi" w:hAnsiTheme="minorHAnsi" w:cstheme="minorHAnsi"/>
          <w:b/>
          <w:sz w:val="20"/>
          <w:szCs w:val="20"/>
        </w:rPr>
        <w:t>2</w:t>
      </w:r>
      <w:r w:rsidRPr="00D60FD4">
        <w:rPr>
          <w:rFonts w:asciiTheme="minorHAnsi" w:hAnsiTheme="minorHAnsi" w:cstheme="minorHAnsi"/>
          <w:b/>
          <w:sz w:val="20"/>
          <w:szCs w:val="20"/>
        </w:rPr>
        <w:t>,</w:t>
      </w:r>
    </w:p>
    <w:p w14:paraId="36B0EFB8" w14:textId="31664758" w:rsidR="00571949" w:rsidRPr="00D60FD4" w:rsidRDefault="00571949" w:rsidP="003D3925">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D60FD4">
        <w:rPr>
          <w:rFonts w:asciiTheme="minorHAnsi" w:hAnsiTheme="minorHAnsi" w:cstheme="minorHAnsi"/>
          <w:bCs/>
          <w:spacing w:val="1"/>
          <w:sz w:val="20"/>
          <w:szCs w:val="20"/>
        </w:rPr>
        <w:lastRenderedPageBreak/>
        <w:t>osoby reprezentujące Strony mają stosowne umocowania, aby zaciągnąć zobowiązania wynikające z niniejszej Umowy,</w:t>
      </w:r>
    </w:p>
    <w:p w14:paraId="3BCBC380" w14:textId="6024F187" w:rsidR="00BE7D63" w:rsidRPr="00D60FD4" w:rsidRDefault="00BE7D63" w:rsidP="00BE7D63">
      <w:pPr>
        <w:numPr>
          <w:ilvl w:val="0"/>
          <w:numId w:val="6"/>
        </w:numPr>
        <w:shd w:val="clear" w:color="auto" w:fill="FFFFFF"/>
        <w:tabs>
          <w:tab w:val="num" w:pos="142"/>
        </w:tabs>
        <w:spacing w:after="0"/>
        <w:ind w:left="284" w:hanging="284"/>
        <w:jc w:val="both"/>
        <w:rPr>
          <w:rFonts w:asciiTheme="minorHAnsi" w:hAnsiTheme="minorHAnsi" w:cstheme="minorHAnsi"/>
          <w:bCs/>
          <w:spacing w:val="1"/>
          <w:sz w:val="18"/>
          <w:szCs w:val="18"/>
        </w:rPr>
      </w:pPr>
      <w:r w:rsidRPr="00D60FD4">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CE933C5" w14:textId="77777777" w:rsidR="00571949" w:rsidRPr="00D60FD4" w:rsidRDefault="00571949" w:rsidP="00571949">
      <w:pPr>
        <w:shd w:val="clear" w:color="auto" w:fill="FFFFFF"/>
        <w:spacing w:after="0"/>
        <w:jc w:val="both"/>
        <w:rPr>
          <w:rFonts w:asciiTheme="minorHAnsi" w:hAnsiTheme="minorHAnsi" w:cstheme="minorHAnsi"/>
          <w:bCs/>
          <w:spacing w:val="1"/>
          <w:sz w:val="20"/>
          <w:szCs w:val="20"/>
        </w:rPr>
      </w:pPr>
      <w:r w:rsidRPr="00D60FD4">
        <w:rPr>
          <w:rFonts w:asciiTheme="minorHAnsi" w:hAnsiTheme="minorHAnsi" w:cstheme="minorHAnsi"/>
          <w:bCs/>
          <w:spacing w:val="1"/>
          <w:sz w:val="20"/>
          <w:szCs w:val="20"/>
        </w:rPr>
        <w:t>Strony postanowiły zawrzeć Umowę o następującej treści:</w:t>
      </w:r>
    </w:p>
    <w:p w14:paraId="5973E2CF" w14:textId="77777777" w:rsidR="00571949" w:rsidRPr="00D60FD4" w:rsidRDefault="00571949" w:rsidP="00571949">
      <w:pPr>
        <w:shd w:val="clear" w:color="auto" w:fill="FFFFFF"/>
        <w:spacing w:after="0"/>
        <w:rPr>
          <w:rFonts w:asciiTheme="minorHAnsi" w:hAnsiTheme="minorHAnsi" w:cstheme="minorHAnsi"/>
          <w:bCs/>
          <w:spacing w:val="1"/>
          <w:sz w:val="20"/>
          <w:szCs w:val="20"/>
        </w:rPr>
      </w:pPr>
    </w:p>
    <w:p w14:paraId="4DD0FBA9"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w:t>
      </w:r>
    </w:p>
    <w:p w14:paraId="655361C7"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Przedmiot Umowy</w:t>
      </w:r>
    </w:p>
    <w:p w14:paraId="4ADAF1E6" w14:textId="700AA915" w:rsidR="00571949" w:rsidRPr="00D60FD4" w:rsidRDefault="00571949" w:rsidP="003D3925">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60FD4">
        <w:rPr>
          <w:sz w:val="20"/>
          <w:szCs w:val="20"/>
        </w:rPr>
        <w:t xml:space="preserve">Zamawiający zamawia, a Wykonawca przyjmuje do wykonania kompleksową realizację zadania inwestycyjnego polegającego na </w:t>
      </w:r>
      <w:r w:rsidR="006F6861" w:rsidRPr="00D60FD4">
        <w:rPr>
          <w:sz w:val="20"/>
          <w:szCs w:val="20"/>
        </w:rPr>
        <w:t xml:space="preserve">usłudze zaprojektowania, uzyskania decyzji administracyjnych, dostawie, montażu i uruchomieniu instalacji absorpcyjnej pompy ciepła (APC) w Zakładzie Termicznego Przekształcania Odpadów </w:t>
      </w:r>
      <w:r w:rsidRPr="00D60FD4">
        <w:rPr>
          <w:sz w:val="20"/>
          <w:szCs w:val="20"/>
        </w:rPr>
        <w:t xml:space="preserve">(ZTPO) w Krakowie, </w:t>
      </w:r>
      <w:r w:rsidRPr="00D60FD4">
        <w:rPr>
          <w:rFonts w:asciiTheme="minorHAnsi" w:hAnsiTheme="minorHAnsi" w:cstheme="minorHAnsi"/>
          <w:bCs/>
          <w:sz w:val="20"/>
          <w:szCs w:val="20"/>
        </w:rPr>
        <w:t>zwanego dalej "zadaniem", „inwestycją" lub „robotami”.</w:t>
      </w:r>
      <w:r w:rsidRPr="00D60FD4">
        <w:rPr>
          <w:sz w:val="20"/>
          <w:szCs w:val="20"/>
        </w:rPr>
        <w:t xml:space="preserve"> Przedmiot umowy obejmuje wykonanie </w:t>
      </w:r>
      <w:r w:rsidR="00832A36" w:rsidRPr="00D60FD4">
        <w:rPr>
          <w:sz w:val="20"/>
          <w:szCs w:val="20"/>
        </w:rPr>
        <w:t xml:space="preserve">prac projektowych, dostawy i budowy kompletnej instalacji absorpcyjnej pompy ciepła wraz z całą niezbędną infrastrukturą towarzyszącą, wykonaniem prac adaptacyjnych i dostosowawczych obiektu, uzyskaniem niezbędnych przewidzianych prawem postanowień, uzgodnień, decyzji administracyjnych, a także </w:t>
      </w:r>
      <w:r w:rsidR="00213E5C" w:rsidRPr="00D60FD4">
        <w:rPr>
          <w:sz w:val="20"/>
          <w:szCs w:val="20"/>
        </w:rPr>
        <w:t>przeprowadzeniem niezbędnych szkoleń dla obsługi.</w:t>
      </w:r>
    </w:p>
    <w:p w14:paraId="4C7EDFE4" w14:textId="6313C47B" w:rsidR="00571949" w:rsidRPr="00D60FD4" w:rsidRDefault="00571949" w:rsidP="003D3925">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 xml:space="preserve">Szczegółowy </w:t>
      </w:r>
      <w:r w:rsidRPr="00D60FD4">
        <w:rPr>
          <w:rFonts w:asciiTheme="minorHAnsi" w:hAnsiTheme="minorHAnsi" w:cstheme="minorHAnsi"/>
          <w:bCs/>
          <w:sz w:val="20"/>
          <w:szCs w:val="20"/>
        </w:rPr>
        <w:t xml:space="preserve">opis przedmiotu umowy oraz warunki realizacji zamówienia określają </w:t>
      </w:r>
      <w:r w:rsidRPr="00D60FD4">
        <w:rPr>
          <w:rFonts w:asciiTheme="minorHAnsi" w:hAnsiTheme="minorHAnsi" w:cstheme="minorHAnsi"/>
          <w:sz w:val="20"/>
          <w:szCs w:val="20"/>
        </w:rPr>
        <w:t xml:space="preserve">postanowienia niniejszej Umowy </w:t>
      </w:r>
      <w:r w:rsidRPr="00D60FD4">
        <w:rPr>
          <w:rFonts w:asciiTheme="minorHAnsi" w:hAnsiTheme="minorHAnsi" w:cstheme="minorHAnsi"/>
          <w:sz w:val="20"/>
          <w:szCs w:val="20"/>
        </w:rPr>
        <w:br/>
        <w:t>i załączniki do Umowy, w tym SWZ i Program Funkcjonalno-Użytkowy (dalej: PFU). Wszystkie z</w:t>
      </w:r>
      <w:r w:rsidRPr="00D60FD4">
        <w:rPr>
          <w:rFonts w:asciiTheme="minorHAnsi" w:hAnsiTheme="minorHAnsi" w:cstheme="minorHAnsi"/>
          <w:sz w:val="20"/>
          <w:szCs w:val="20"/>
          <w:lang w:eastAsia="pl-PL"/>
        </w:rPr>
        <w:t xml:space="preserve">ałączniki stanowią integralną część Umowy. Jeżeli Umowa nie stanowi inaczej, używane w jej treści pojęcia zostały zdefiniowane w PFU. </w:t>
      </w:r>
      <w:r w:rsidR="00F5126C" w:rsidRPr="00D60FD4">
        <w:rPr>
          <w:rFonts w:asciiTheme="minorHAnsi" w:hAnsiTheme="minorHAnsi" w:cstheme="minorHAnsi"/>
          <w:sz w:val="20"/>
          <w:szCs w:val="20"/>
          <w:lang w:eastAsia="pl-PL"/>
        </w:rPr>
        <w:t>W przypadku wątpliwości lub sprzeczności między treścią dokumentacji, przyjmuje się następującą gradację ważności dokumentów (od najważniejszego do najmniej ważnego):</w:t>
      </w:r>
    </w:p>
    <w:p w14:paraId="08659BB2" w14:textId="3D0A30E0" w:rsidR="00F5126C" w:rsidRPr="00D60FD4" w:rsidRDefault="00E6092D" w:rsidP="00F5126C">
      <w:pPr>
        <w:pStyle w:val="Akapitzlist"/>
        <w:numPr>
          <w:ilvl w:val="0"/>
          <w:numId w:val="81"/>
        </w:numPr>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Umowa;</w:t>
      </w:r>
    </w:p>
    <w:p w14:paraId="4B01E494" w14:textId="052435B7" w:rsidR="00E6092D" w:rsidRPr="00D60FD4" w:rsidRDefault="00E6092D" w:rsidP="00F5126C">
      <w:pPr>
        <w:pStyle w:val="Akapitzlist"/>
        <w:numPr>
          <w:ilvl w:val="0"/>
          <w:numId w:val="81"/>
        </w:numPr>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PFU z załącznikami;</w:t>
      </w:r>
    </w:p>
    <w:p w14:paraId="592D6454" w14:textId="3A27A1CC" w:rsidR="00E6092D" w:rsidRPr="00D60FD4" w:rsidRDefault="00E6092D" w:rsidP="00F5126C">
      <w:pPr>
        <w:pStyle w:val="Akapitzlist"/>
        <w:numPr>
          <w:ilvl w:val="0"/>
          <w:numId w:val="81"/>
        </w:numPr>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Oferta Wykonawcy</w:t>
      </w:r>
      <w:r w:rsidR="00B42E75" w:rsidRPr="00D60FD4">
        <w:rPr>
          <w:rFonts w:asciiTheme="minorHAnsi" w:eastAsia="Times New Roman" w:hAnsiTheme="minorHAnsi" w:cstheme="minorHAnsi"/>
          <w:bCs/>
          <w:sz w:val="20"/>
          <w:szCs w:val="20"/>
          <w:lang w:eastAsia="ar-SA"/>
        </w:rPr>
        <w:t xml:space="preserve"> z załącznikami</w:t>
      </w:r>
      <w:r w:rsidRPr="00D60FD4">
        <w:rPr>
          <w:rFonts w:asciiTheme="minorHAnsi" w:eastAsia="Times New Roman" w:hAnsiTheme="minorHAnsi" w:cstheme="minorHAnsi"/>
          <w:bCs/>
          <w:sz w:val="20"/>
          <w:szCs w:val="20"/>
          <w:lang w:eastAsia="ar-SA"/>
        </w:rPr>
        <w:t>;</w:t>
      </w:r>
    </w:p>
    <w:p w14:paraId="6CCA6E8F" w14:textId="088F3FEB" w:rsidR="00E6092D" w:rsidRPr="00D60FD4" w:rsidRDefault="00E6092D" w:rsidP="00266749">
      <w:pPr>
        <w:pStyle w:val="Akapitzlist"/>
        <w:numPr>
          <w:ilvl w:val="0"/>
          <w:numId w:val="81"/>
        </w:numPr>
        <w:spacing w:after="0"/>
        <w:jc w:val="both"/>
        <w:rPr>
          <w:rFonts w:asciiTheme="minorHAnsi" w:eastAsia="Times New Roman" w:hAnsiTheme="minorHAnsi" w:cstheme="minorHAnsi"/>
          <w:bCs/>
          <w:sz w:val="20"/>
          <w:szCs w:val="20"/>
          <w:lang w:eastAsia="ar-SA"/>
        </w:rPr>
      </w:pPr>
      <w:r w:rsidRPr="00D60FD4">
        <w:rPr>
          <w:rFonts w:asciiTheme="minorHAnsi" w:eastAsia="Times New Roman" w:hAnsiTheme="minorHAnsi" w:cstheme="minorHAnsi"/>
          <w:bCs/>
          <w:sz w:val="20"/>
          <w:szCs w:val="20"/>
          <w:lang w:eastAsia="ar-SA"/>
        </w:rPr>
        <w:t>pozostałe dokumenty zamówienia;</w:t>
      </w:r>
    </w:p>
    <w:p w14:paraId="3A6017C7" w14:textId="77777777" w:rsidR="00571949" w:rsidRPr="00D60FD4" w:rsidRDefault="00571949" w:rsidP="003D3925">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60FD4">
        <w:rPr>
          <w:rFonts w:asciiTheme="minorHAnsi" w:hAnsiTheme="minorHAnsi" w:cstheme="minorHAnsi"/>
          <w:sz w:val="20"/>
          <w:szCs w:val="20"/>
        </w:rPr>
        <w:t>Przedmiot Umowy zostanie wykonany w następujących zakresach:</w:t>
      </w:r>
    </w:p>
    <w:p w14:paraId="7EF3A85D" w14:textId="5330DACE" w:rsidR="00CC5391" w:rsidRPr="00D60FD4" w:rsidRDefault="00CC5391" w:rsidP="00CC5391">
      <w:pPr>
        <w:pStyle w:val="Akapitzlist"/>
        <w:numPr>
          <w:ilvl w:val="0"/>
          <w:numId w:val="22"/>
        </w:numPr>
        <w:spacing w:after="0"/>
        <w:rPr>
          <w:sz w:val="20"/>
          <w:szCs w:val="20"/>
        </w:rPr>
      </w:pPr>
      <w:r w:rsidRPr="00D60FD4">
        <w:rPr>
          <w:sz w:val="20"/>
          <w:szCs w:val="20"/>
        </w:rPr>
        <w:t>Zakres I – Opracowanie i uzyskanie zatwierdzenia Przedstawiciela Zamawiającego Projektu Podstawowego</w:t>
      </w:r>
      <w:r w:rsidR="00030499" w:rsidRPr="00D60FD4">
        <w:rPr>
          <w:sz w:val="20"/>
          <w:szCs w:val="20"/>
        </w:rPr>
        <w:t>;</w:t>
      </w:r>
      <w:r w:rsidRPr="00D60FD4">
        <w:rPr>
          <w:sz w:val="20"/>
          <w:szCs w:val="20"/>
        </w:rPr>
        <w:t xml:space="preserve"> </w:t>
      </w:r>
    </w:p>
    <w:p w14:paraId="5A092B09" w14:textId="0806A62E" w:rsidR="00CC5391" w:rsidRPr="00D60FD4" w:rsidRDefault="00CC5391" w:rsidP="00804CB9">
      <w:pPr>
        <w:pStyle w:val="Akapitzlist"/>
        <w:numPr>
          <w:ilvl w:val="0"/>
          <w:numId w:val="22"/>
        </w:numPr>
        <w:spacing w:after="0"/>
        <w:rPr>
          <w:sz w:val="20"/>
          <w:szCs w:val="20"/>
        </w:rPr>
      </w:pPr>
      <w:r w:rsidRPr="00D60FD4">
        <w:rPr>
          <w:sz w:val="20"/>
          <w:szCs w:val="20"/>
        </w:rPr>
        <w:t>Zakres II – Opracowanie i uzyskanie zatwierdzenia Przedstawiciela Zamawiającego kompletnych projektów: Technicznego i Architektoniczno-budowlanego oraz wniosku o pozwolenia na budowę i złożenie wniosku w odpowiednim organie administracji publicznej *;</w:t>
      </w:r>
    </w:p>
    <w:p w14:paraId="2CC4DA6D" w14:textId="1F5BF154" w:rsidR="00CC5391" w:rsidRPr="00D60FD4" w:rsidRDefault="00CC5391" w:rsidP="00CC5391">
      <w:pPr>
        <w:pStyle w:val="Akapitzlist"/>
        <w:numPr>
          <w:ilvl w:val="0"/>
          <w:numId w:val="22"/>
        </w:numPr>
        <w:spacing w:after="0"/>
        <w:rPr>
          <w:sz w:val="20"/>
          <w:szCs w:val="20"/>
        </w:rPr>
      </w:pPr>
      <w:r w:rsidRPr="00D60FD4">
        <w:rPr>
          <w:sz w:val="20"/>
          <w:szCs w:val="20"/>
        </w:rPr>
        <w:t xml:space="preserve">Zakres III – Opracowanie i uzyskanie zatwierdzenia Zamawiającego Projektu Wykonawczego </w:t>
      </w:r>
      <w:r w:rsidR="00030499" w:rsidRPr="00D60FD4">
        <w:rPr>
          <w:sz w:val="20"/>
          <w:szCs w:val="20"/>
        </w:rPr>
        <w:t>;</w:t>
      </w:r>
    </w:p>
    <w:p w14:paraId="16FC5F7E" w14:textId="7BBF044F" w:rsidR="00CC5391" w:rsidRPr="00D60FD4" w:rsidRDefault="00CC5391" w:rsidP="00CC5391">
      <w:pPr>
        <w:pStyle w:val="Akapitzlist"/>
        <w:numPr>
          <w:ilvl w:val="0"/>
          <w:numId w:val="22"/>
        </w:numPr>
        <w:spacing w:after="0"/>
        <w:rPr>
          <w:sz w:val="20"/>
          <w:szCs w:val="20"/>
        </w:rPr>
      </w:pPr>
      <w:r w:rsidRPr="00D60FD4">
        <w:rPr>
          <w:sz w:val="20"/>
          <w:szCs w:val="20"/>
        </w:rPr>
        <w:t xml:space="preserve">Zakres IV – Dostawa i montaż instalacji APC </w:t>
      </w:r>
      <w:r w:rsidR="00030499" w:rsidRPr="00D60FD4">
        <w:rPr>
          <w:sz w:val="20"/>
          <w:szCs w:val="20"/>
        </w:rPr>
        <w:t>;</w:t>
      </w:r>
    </w:p>
    <w:p w14:paraId="6AE81AB8" w14:textId="4F2C375E" w:rsidR="00CC5391" w:rsidRPr="00D60FD4" w:rsidRDefault="00CC5391" w:rsidP="00CC5391">
      <w:pPr>
        <w:pStyle w:val="Akapitzlist"/>
        <w:numPr>
          <w:ilvl w:val="0"/>
          <w:numId w:val="22"/>
        </w:numPr>
        <w:spacing w:after="0"/>
        <w:rPr>
          <w:sz w:val="20"/>
          <w:szCs w:val="20"/>
        </w:rPr>
      </w:pPr>
      <w:r w:rsidRPr="00D60FD4">
        <w:rPr>
          <w:sz w:val="20"/>
          <w:szCs w:val="20"/>
        </w:rPr>
        <w:t>Zakres V - Zakończenie Ruchu Regulacyjnego;</w:t>
      </w:r>
    </w:p>
    <w:p w14:paraId="6555FCA7" w14:textId="4C09F835" w:rsidR="00CC5391" w:rsidRPr="00D60FD4" w:rsidRDefault="00CC5391" w:rsidP="00CC5391">
      <w:pPr>
        <w:pStyle w:val="Akapitzlist"/>
        <w:numPr>
          <w:ilvl w:val="0"/>
          <w:numId w:val="22"/>
        </w:numPr>
        <w:spacing w:after="0"/>
        <w:rPr>
          <w:sz w:val="20"/>
          <w:szCs w:val="20"/>
        </w:rPr>
      </w:pPr>
      <w:r w:rsidRPr="00D60FD4">
        <w:rPr>
          <w:sz w:val="20"/>
          <w:szCs w:val="20"/>
        </w:rPr>
        <w:t>Zakres VI – Zakończenie Ruchu Próbnego **;</w:t>
      </w:r>
    </w:p>
    <w:p w14:paraId="2ECA7D98" w14:textId="4C732BD9" w:rsidR="00CC5391" w:rsidRPr="00D60FD4" w:rsidRDefault="00CC5391" w:rsidP="00CC5391">
      <w:pPr>
        <w:pStyle w:val="Akapitzlist"/>
        <w:numPr>
          <w:ilvl w:val="0"/>
          <w:numId w:val="22"/>
        </w:numPr>
        <w:spacing w:after="0"/>
        <w:rPr>
          <w:sz w:val="20"/>
          <w:szCs w:val="20"/>
        </w:rPr>
      </w:pPr>
      <w:r w:rsidRPr="00D60FD4">
        <w:rPr>
          <w:sz w:val="20"/>
          <w:szCs w:val="20"/>
        </w:rPr>
        <w:t xml:space="preserve">Zakres VII – Przekazanie instalacji do użytkowania tj. pozytywne zakończenie Ruchu Próbnego i Pomiarów Gwarancyjnych oraz przekazanie niezbędnych do eksploatacji zgód i decyzji wraz z Dokumentacją Powykonawczą. </w:t>
      </w:r>
    </w:p>
    <w:p w14:paraId="2940EB6A" w14:textId="77777777" w:rsidR="00CC5391" w:rsidRPr="00D60FD4" w:rsidRDefault="00CC5391" w:rsidP="00266749">
      <w:pPr>
        <w:pStyle w:val="Akapitzlist"/>
        <w:spacing w:after="0"/>
        <w:ind w:left="1004"/>
        <w:rPr>
          <w:i/>
          <w:iCs/>
          <w:sz w:val="18"/>
          <w:szCs w:val="18"/>
        </w:rPr>
      </w:pPr>
      <w:r w:rsidRPr="00D60FD4">
        <w:rPr>
          <w:i/>
          <w:iCs/>
          <w:sz w:val="18"/>
          <w:szCs w:val="18"/>
        </w:rPr>
        <w:t>*w przypadku, gdy Wykonawca będzie przewidywał zmiany, które zgodnie z prawem budowlanym wymagają opracowania wskazanych projektów i uzyskania decyzji pozwolenia na budowę.</w:t>
      </w:r>
    </w:p>
    <w:p w14:paraId="3A940804" w14:textId="77777777" w:rsidR="00CC5391" w:rsidRPr="00D60FD4" w:rsidRDefault="00CC5391" w:rsidP="00266749">
      <w:pPr>
        <w:pStyle w:val="Akapitzlist"/>
        <w:spacing w:after="0"/>
        <w:ind w:left="1004"/>
        <w:rPr>
          <w:i/>
          <w:iCs/>
          <w:sz w:val="18"/>
          <w:szCs w:val="18"/>
        </w:rPr>
      </w:pPr>
      <w:r w:rsidRPr="00D60FD4">
        <w:rPr>
          <w:i/>
          <w:iCs/>
          <w:sz w:val="18"/>
          <w:szCs w:val="18"/>
        </w:rPr>
        <w:t>**Podczas Ruchu Próbnego wykonane zostaną Pomiary Gwarancyjne. Plan Pomiarów gwarancyjnych zostanie ustalony przez zewnętrzna firmę - Niezależny Podmiot.</w:t>
      </w:r>
    </w:p>
    <w:p w14:paraId="005FDD81" w14:textId="77777777" w:rsidR="00571949" w:rsidRPr="00D60FD4" w:rsidRDefault="00571949" w:rsidP="00571949">
      <w:pPr>
        <w:spacing w:after="0"/>
        <w:ind w:left="1004"/>
        <w:contextualSpacing/>
        <w:jc w:val="both"/>
        <w:rPr>
          <w:rFonts w:cs="Calibri"/>
          <w:sz w:val="20"/>
          <w:szCs w:val="20"/>
          <w:lang w:eastAsia="ar-SA"/>
        </w:rPr>
      </w:pPr>
    </w:p>
    <w:p w14:paraId="78C15562" w14:textId="77777777" w:rsidR="00571949" w:rsidRPr="00D60FD4" w:rsidRDefault="00571949" w:rsidP="003D3925">
      <w:pPr>
        <w:numPr>
          <w:ilvl w:val="0"/>
          <w:numId w:val="7"/>
        </w:numPr>
        <w:tabs>
          <w:tab w:val="num" w:pos="284"/>
        </w:tabs>
        <w:spacing w:after="0"/>
        <w:ind w:left="284" w:hanging="284"/>
        <w:jc w:val="both"/>
        <w:rPr>
          <w:sz w:val="20"/>
          <w:szCs w:val="20"/>
        </w:rPr>
      </w:pPr>
      <w:r w:rsidRPr="00D60FD4">
        <w:rPr>
          <w:sz w:val="20"/>
          <w:szCs w:val="20"/>
        </w:rPr>
        <w:t>Miejsce realizacji Umowy: ZTPO w Krakowie ul. Giedroycia 23.</w:t>
      </w:r>
    </w:p>
    <w:p w14:paraId="2BF5814C"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18"/>
          <w:szCs w:val="18"/>
        </w:rPr>
      </w:pPr>
      <w:r w:rsidRPr="00D60FD4">
        <w:rPr>
          <w:sz w:val="20"/>
          <w:szCs w:val="20"/>
        </w:rPr>
        <w:t>Wykonawca zobowiązuje się do wykonania przedmiotu Umowy zgodnie z celowym przeznaczeniem instalacji w sposób zapewniający bezpieczne, bezawaryjne i ekonomiczne jej użytkowanie.</w:t>
      </w:r>
    </w:p>
    <w:p w14:paraId="046E09AB"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16"/>
          <w:szCs w:val="16"/>
        </w:rPr>
      </w:pPr>
      <w:r w:rsidRPr="00D60FD4">
        <w:rPr>
          <w:sz w:val="20"/>
          <w:szCs w:val="20"/>
        </w:rPr>
        <w:t xml:space="preserve">Wykonawca uzyska wszelkie wymagane zgodnie z przepisami prawa dokumenty, uzgodnienia, badania, opracowania, zgody, warunki, decyzje i pozwolenia niezbędne do zrealizowania opracowań projektowych wskazanych w Programie Funkcjonalno-Użytkowym (PFU). Wykonania prac projektowych (projektów Architektoniczno-budowlanego, Technicznego, Wykonawczego i Podstawowego), uzyskania ostatecznej decyzji pozwolenia na budowę, rozpoczęcia i przeprowadzenia oraz odbioru Robót, uzyskania ostatecznej decyzji - pozwolenia na użytkowanie (jeżeli będzie wymagane). Przy powyższym należy uwzględniać specyfikę zadania jaką może być prawdopodobna ingerencja w elementy konstrukcyjno-budowlane istniejącego budynku ZTPO. </w:t>
      </w:r>
    </w:p>
    <w:p w14:paraId="0C759C6C"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14"/>
          <w:szCs w:val="14"/>
        </w:rPr>
      </w:pPr>
      <w:r w:rsidRPr="00D60FD4">
        <w:rPr>
          <w:sz w:val="20"/>
          <w:szCs w:val="20"/>
        </w:rPr>
        <w:t>Skutki finansowe jakichkolwiek błędów w dokumentacji projektowej opracowanej przez Wykonawcę, jak również mogących powstać na etapie realizacji będą obciążać Wykonawcę.</w:t>
      </w:r>
    </w:p>
    <w:p w14:paraId="16FE90A9" w14:textId="41EE5319"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bCs/>
          <w:sz w:val="20"/>
          <w:szCs w:val="20"/>
        </w:rPr>
        <w:lastRenderedPageBreak/>
        <w:t>Wykonawca oświadcza, że posiada odpowiednią wiedzę, doświadczenie, uprawnienia i kwalifikacje oraz dysponuje stosowną bazą do wykonania przedmiotu umowy oraz zobowiązuje się wykonać przedmiot umowy przy zachowaniu należytej zawodowej staranności</w:t>
      </w:r>
      <w:r w:rsidRPr="00D60FD4">
        <w:rPr>
          <w:rFonts w:asciiTheme="minorHAnsi" w:hAnsiTheme="minorHAnsi" w:cstheme="minorHAnsi"/>
          <w:sz w:val="20"/>
          <w:szCs w:val="20"/>
        </w:rPr>
        <w:t>, zgodnie z postanowieniami Umowy, dokumentacją techniczną i właściwymi obowiązującymi przepisami w tym zakresie, w tym</w:t>
      </w:r>
      <w:r w:rsidRPr="00D60FD4">
        <w:rPr>
          <w:rFonts w:asciiTheme="minorHAnsi" w:hAnsiTheme="minorHAnsi" w:cstheme="minorHAnsi"/>
          <w:bCs/>
          <w:sz w:val="20"/>
          <w:szCs w:val="20"/>
        </w:rPr>
        <w:t xml:space="preserve"> zgodnie z przepisami </w:t>
      </w:r>
      <w:r w:rsidRPr="00D60FD4">
        <w:rPr>
          <w:rFonts w:asciiTheme="minorHAnsi" w:hAnsiTheme="minorHAnsi" w:cstheme="minorHAnsi"/>
          <w:sz w:val="20"/>
          <w:szCs w:val="20"/>
        </w:rPr>
        <w:t>ustawy z dnia 7 lipca 1994 r. Prawo budowlane (</w:t>
      </w:r>
      <w:r w:rsidRPr="00D60FD4">
        <w:rPr>
          <w:rFonts w:asciiTheme="minorHAnsi" w:hAnsiTheme="minorHAnsi" w:cstheme="minorHAnsi"/>
          <w:bCs/>
          <w:sz w:val="20"/>
          <w:szCs w:val="20"/>
          <w:shd w:val="clear" w:color="auto" w:fill="FFFFFF"/>
        </w:rPr>
        <w:t xml:space="preserve">t. j. </w:t>
      </w:r>
      <w:r w:rsidRPr="00D60FD4">
        <w:rPr>
          <w:rFonts w:asciiTheme="minorHAnsi" w:hAnsiTheme="minorHAnsi" w:cstheme="minorHAnsi"/>
          <w:sz w:val="20"/>
          <w:szCs w:val="20"/>
          <w:shd w:val="clear" w:color="auto" w:fill="FFFFFF"/>
        </w:rPr>
        <w:t>Dz.U. z 202</w:t>
      </w:r>
      <w:r w:rsidR="00451809" w:rsidRPr="00D60FD4">
        <w:rPr>
          <w:rFonts w:asciiTheme="minorHAnsi" w:hAnsiTheme="minorHAnsi" w:cstheme="minorHAnsi"/>
          <w:sz w:val="20"/>
          <w:szCs w:val="20"/>
          <w:shd w:val="clear" w:color="auto" w:fill="FFFFFF"/>
        </w:rPr>
        <w:t>1</w:t>
      </w:r>
      <w:r w:rsidRPr="00D60FD4">
        <w:rPr>
          <w:rFonts w:asciiTheme="minorHAnsi" w:hAnsiTheme="minorHAnsi" w:cstheme="minorHAnsi"/>
          <w:sz w:val="20"/>
          <w:szCs w:val="20"/>
          <w:shd w:val="clear" w:color="auto" w:fill="FFFFFF"/>
        </w:rPr>
        <w:t xml:space="preserve"> r. poz. </w:t>
      </w:r>
      <w:r w:rsidR="00451809" w:rsidRPr="00D60FD4">
        <w:rPr>
          <w:rFonts w:asciiTheme="minorHAnsi" w:hAnsiTheme="minorHAnsi" w:cstheme="minorHAnsi"/>
          <w:sz w:val="20"/>
          <w:szCs w:val="20"/>
          <w:shd w:val="clear" w:color="auto" w:fill="FFFFFF"/>
        </w:rPr>
        <w:t>2351</w:t>
      </w:r>
      <w:r w:rsidRPr="00D60FD4">
        <w:rPr>
          <w:rFonts w:asciiTheme="minorHAnsi" w:hAnsiTheme="minorHAnsi" w:cstheme="minorHAnsi"/>
          <w:sz w:val="20"/>
          <w:szCs w:val="20"/>
          <w:shd w:val="clear" w:color="auto" w:fill="FFFFFF"/>
        </w:rPr>
        <w:t xml:space="preserve"> </w:t>
      </w:r>
      <w:r w:rsidRPr="00D60FD4">
        <w:rPr>
          <w:rFonts w:asciiTheme="minorHAnsi" w:hAnsiTheme="minorHAnsi" w:cstheme="minorHAnsi"/>
          <w:bCs/>
          <w:sz w:val="20"/>
          <w:szCs w:val="20"/>
          <w:shd w:val="clear" w:color="auto" w:fill="FFFFFF"/>
        </w:rPr>
        <w:t>z późn. zm</w:t>
      </w:r>
      <w:r w:rsidRPr="00D60FD4">
        <w:rPr>
          <w:rFonts w:asciiTheme="minorHAnsi" w:hAnsiTheme="minorHAnsi" w:cstheme="minorHAnsi"/>
          <w:sz w:val="20"/>
          <w:szCs w:val="20"/>
        </w:rPr>
        <w:t>.)</w:t>
      </w:r>
      <w:r w:rsidRPr="00D60FD4">
        <w:rPr>
          <w:rFonts w:asciiTheme="minorHAnsi" w:hAnsiTheme="minorHAnsi" w:cstheme="minorHAnsi"/>
          <w:bCs/>
          <w:sz w:val="20"/>
          <w:szCs w:val="20"/>
        </w:rPr>
        <w:t>, rozporządzeniem Ministra Infrastruktury z dnia 6 lutego 2003 r. w sprawie bezpieczeństwa i higieny pracy podczas wykonywania robót budowlanych</w:t>
      </w:r>
      <w:r w:rsidRPr="00D60FD4">
        <w:rPr>
          <w:rFonts w:asciiTheme="minorHAnsi" w:hAnsiTheme="minorHAnsi" w:cstheme="minorHAnsi"/>
          <w:sz w:val="20"/>
          <w:szCs w:val="20"/>
        </w:rPr>
        <w:t xml:space="preserve"> (Dz.U. Nr 47 poz. 401),</w:t>
      </w:r>
      <w:r w:rsidRPr="00D60FD4">
        <w:rPr>
          <w:rFonts w:asciiTheme="minorHAnsi" w:hAnsiTheme="minorHAnsi" w:cstheme="minorHAnsi"/>
        </w:rPr>
        <w:t xml:space="preserve"> </w:t>
      </w:r>
      <w:r w:rsidRPr="00D60FD4">
        <w:rPr>
          <w:rFonts w:asciiTheme="minorHAnsi" w:hAnsiTheme="minorHAnsi" w:cstheme="minorHAnsi"/>
          <w:bCs/>
          <w:sz w:val="20"/>
          <w:szCs w:val="20"/>
        </w:rPr>
        <w:t xml:space="preserve">rozporządzeniem Ministra </w:t>
      </w:r>
      <w:r w:rsidRPr="00D60FD4">
        <w:rPr>
          <w:color w:val="000000"/>
          <w:sz w:val="20"/>
          <w:szCs w:val="20"/>
        </w:rPr>
        <w:t>Energii z dnia 29 sierpnia 2019 r. w sprawie bezpieczeństwa i higieny pracy przy urządzeniach energetycznych</w:t>
      </w:r>
      <w:r w:rsidRPr="00D60FD4">
        <w:rPr>
          <w:rFonts w:asciiTheme="minorHAnsi" w:hAnsiTheme="minorHAnsi" w:cstheme="minorHAnsi"/>
          <w:bCs/>
          <w:sz w:val="14"/>
          <w:szCs w:val="14"/>
        </w:rPr>
        <w:t xml:space="preserve"> </w:t>
      </w:r>
      <w:r w:rsidRPr="00D60FD4">
        <w:rPr>
          <w:rFonts w:asciiTheme="minorHAnsi" w:hAnsiTheme="minorHAnsi" w:cstheme="minorHAnsi"/>
          <w:bCs/>
          <w:sz w:val="20"/>
          <w:szCs w:val="20"/>
        </w:rPr>
        <w:t xml:space="preserve">(Dz.U. poz. 1830), rozporządzenia </w:t>
      </w:r>
      <w:r w:rsidR="0002700D" w:rsidRPr="00D60FD4">
        <w:rPr>
          <w:rFonts w:asciiTheme="minorHAnsi" w:hAnsiTheme="minorHAnsi" w:cstheme="minorHAnsi"/>
          <w:sz w:val="20"/>
          <w:szCs w:val="20"/>
        </w:rPr>
        <w:t>Ministra Rozwoju i Technologii w sprawie szczegółowego zakresu i formy dokumentacji projektowej, specyfikacji technicznych wykonania i odbioru robót budowlanych oraz programu funkcjonalno-użytkowego z dnia 20 grudnia 2021 r. (Dz. U. z 2021 r. poz. 2454)</w:t>
      </w:r>
      <w:r w:rsidRPr="00D60FD4">
        <w:rPr>
          <w:rFonts w:asciiTheme="minorHAnsi" w:hAnsiTheme="minorHAnsi" w:cstheme="minorHAnsi"/>
          <w:bCs/>
          <w:sz w:val="20"/>
          <w:szCs w:val="20"/>
        </w:rPr>
        <w:t xml:space="preserve">. </w:t>
      </w:r>
      <w:r w:rsidRPr="00D60FD4">
        <w:rPr>
          <w:rFonts w:asciiTheme="minorHAnsi" w:hAnsiTheme="minorHAnsi" w:cstheme="minorHAnsi"/>
          <w:sz w:val="20"/>
          <w:szCs w:val="20"/>
        </w:rPr>
        <w:t>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wypowiedzenia Umowy z winy Wykonawcy.</w:t>
      </w:r>
    </w:p>
    <w:p w14:paraId="3F006A6D"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color w:val="000000"/>
          <w:sz w:val="20"/>
          <w:szCs w:val="20"/>
        </w:rPr>
        <w:t xml:space="preserve">Wykonawca oświadcza, że zapoznał się z całą dokumentacją dotyczącą przedmiotu Umowy oraz z miejscem, w którym będą prowadzone Roboty, jak również ze wszystkimi warunkami, które są niezbędne do wykonania Umowy i nie wnosi w tym zakresie zastrzeżeń oraz, </w:t>
      </w:r>
      <w:r w:rsidRPr="00D60FD4">
        <w:rPr>
          <w:rFonts w:asciiTheme="minorHAnsi" w:hAnsiTheme="minorHAnsi" w:cstheme="minorHAnsi"/>
          <w:bCs/>
          <w:sz w:val="20"/>
          <w:szCs w:val="20"/>
        </w:rPr>
        <w:t>że w złożonej ofercie uwzględnił wszystkie koszty związane z realizacją niniejszej Umowy i przyjmuje pełną odpowiedzialność za skutki braku lub mylnego rozpoznania warunków realizacji zamówienia.</w:t>
      </w:r>
    </w:p>
    <w:p w14:paraId="0DFFB8EF" w14:textId="2267F2E2"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zobowiązuje się do stosowania wymogów w zakresie BHP, ochrony środowiska i ppoż obowiązujących na terenie ZTPO. Dokumenty te udostępnione są w BIP na stronie internetowej Zamawiającego (</w:t>
      </w:r>
      <w:r w:rsidR="009047D4" w:rsidRPr="00D60FD4">
        <w:rPr>
          <w:rFonts w:cstheme="minorHAnsi"/>
          <w:sz w:val="20"/>
          <w:szCs w:val="20"/>
        </w:rPr>
        <w:t>https://khk.krakow.pl/pl/bip/</w:t>
      </w:r>
      <w:r w:rsidR="009047D4" w:rsidRPr="00D60FD4">
        <w:rPr>
          <w:rFonts w:asciiTheme="minorHAnsi" w:hAnsiTheme="minorHAnsi" w:cstheme="minorHAnsi"/>
          <w:sz w:val="20"/>
          <w:szCs w:val="20"/>
        </w:rPr>
        <w:t>pozostale-informacje/zasady-dotyczace-bhp-1/</w:t>
      </w:r>
      <w:r w:rsidRPr="00D60FD4">
        <w:rPr>
          <w:rFonts w:asciiTheme="minorHAnsi" w:hAnsiTheme="minorHAnsi" w:cstheme="minorHAnsi"/>
          <w:sz w:val="20"/>
          <w:szCs w:val="20"/>
        </w:rPr>
        <w:t>).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12 ust. 1 pkt 7 Umowy.</w:t>
      </w:r>
      <w:r w:rsidR="000135E4" w:rsidRPr="00D60FD4">
        <w:rPr>
          <w:rFonts w:asciiTheme="minorHAnsi" w:hAnsiTheme="minorHAnsi" w:cstheme="minorHAnsi"/>
          <w:sz w:val="20"/>
          <w:szCs w:val="20"/>
        </w:rPr>
        <w:t xml:space="preserve"> </w:t>
      </w:r>
    </w:p>
    <w:p w14:paraId="26665A6E"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eastAsia="Times New Roman" w:hAnsiTheme="minorHAnsi" w:cstheme="minorHAnsi"/>
          <w:bCs/>
          <w:sz w:val="20"/>
          <w:szCs w:val="20"/>
          <w:lang w:eastAsia="ar-SA"/>
        </w:rPr>
        <w:t xml:space="preserve">Zamawiający wymaga, aby Wykonawca wskazał preparaty i substancje niebezpieczne przewidywane do zastosowania </w:t>
      </w:r>
      <w:r w:rsidRPr="00D60FD4">
        <w:rPr>
          <w:rFonts w:asciiTheme="minorHAnsi" w:eastAsia="Times New Roman" w:hAnsiTheme="minorHAnsi" w:cstheme="minorHAnsi"/>
          <w:bCs/>
          <w:sz w:val="20"/>
          <w:szCs w:val="20"/>
          <w:lang w:eastAsia="ar-SA"/>
        </w:rPr>
        <w:br/>
        <w:t>w trakcie realizacji przedmiotu zamówienia, według obowiązujących przepisów  lub złożył oświadczenie, że nie będzie stosować preparatów i substancji niebezpiecznych.</w:t>
      </w:r>
    </w:p>
    <w:p w14:paraId="3FA7EAE1"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sz w:val="20"/>
          <w:szCs w:val="20"/>
        </w:rPr>
        <w:t>Wykonawca lub podwykonawca realizując usługę w zakresie budowy, rozbiórki, remontu obiektów, czyszczenia zbiorników lub urządzeń oraz sprzątania, konserwacji i napraw staje się wytwórcą odpadów wytworzonych w wyniku świadczenia tych usług zgodnie z art. 3. ust. 1 pkt. 32 ustawy o odpadach (t. j. Dz.U. z 2020 poz. 797 z późn. zm.) i jest obowiązany do zagospodarowania tych odpadów na swój koszt i ryzyko</w:t>
      </w:r>
      <w:r w:rsidRPr="00D60FD4">
        <w:rPr>
          <w:rFonts w:asciiTheme="minorHAnsi" w:hAnsiTheme="minorHAnsi" w:cstheme="minorHAnsi"/>
          <w:sz w:val="20"/>
          <w:szCs w:val="20"/>
        </w:rPr>
        <w:t>.</w:t>
      </w:r>
    </w:p>
    <w:p w14:paraId="27EA8711"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przestrzegania wymagań BHP, PPOŻ, środowiskowych oraz gospodarki odpadami wskazanych w Umowie, a  Wykonawca ma obowiązek umożliwić Zamawiającemu przeprowadzenie takiej kontroli, w szczególności ma przedstawić wszelkie niezbędne dokumenty w terminie 3 dni od żądania Zamawiającego. </w:t>
      </w:r>
    </w:p>
    <w:p w14:paraId="6B4C5C08" w14:textId="77777777" w:rsidR="00571949" w:rsidRPr="00D60FD4" w:rsidRDefault="00571949" w:rsidP="003D3925">
      <w:pPr>
        <w:numPr>
          <w:ilvl w:val="0"/>
          <w:numId w:val="7"/>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u w:val="single"/>
        </w:rPr>
        <w:t>Postanowienia niniejszej Umowy dotyczą również Podwykonawców</w:t>
      </w:r>
      <w:r w:rsidRPr="00D60FD4">
        <w:rPr>
          <w:rFonts w:asciiTheme="minorHAnsi" w:hAnsiTheme="minorHAnsi" w:cstheme="minorHAnsi"/>
          <w:sz w:val="20"/>
          <w:szCs w:val="20"/>
        </w:rPr>
        <w:t>, w zakresie, w jakim Wykonawca powierzył im do realizacji część zamówienia oraz na zasadach wskazanych w § 6 Umowy.</w:t>
      </w:r>
    </w:p>
    <w:p w14:paraId="5DD33D46" w14:textId="77777777" w:rsidR="006E7612" w:rsidRPr="00D60FD4" w:rsidRDefault="00571949" w:rsidP="006E7612">
      <w:pPr>
        <w:numPr>
          <w:ilvl w:val="0"/>
          <w:numId w:val="7"/>
        </w:numPr>
        <w:tabs>
          <w:tab w:val="num" w:pos="284"/>
        </w:tabs>
        <w:spacing w:after="0"/>
        <w:ind w:left="284" w:hanging="284"/>
        <w:jc w:val="both"/>
        <w:rPr>
          <w:rFonts w:asciiTheme="minorHAnsi" w:hAnsiTheme="minorHAnsi" w:cstheme="minorHAnsi"/>
          <w:sz w:val="18"/>
          <w:szCs w:val="18"/>
        </w:rPr>
      </w:pPr>
      <w:r w:rsidRPr="00D60FD4">
        <w:rPr>
          <w:sz w:val="20"/>
          <w:szCs w:val="20"/>
        </w:rPr>
        <w:t>Zatwierdzenia przez Zamawiającego, o których mowa w ust. 3 oraz w § 2 Umowy nie powodują zwolnienia od odpowiedzialności Wykonawcy z wykonania przedmiotu Umowy.</w:t>
      </w:r>
    </w:p>
    <w:p w14:paraId="3E5B5BBE" w14:textId="6EF6B20F" w:rsidR="000135E4" w:rsidRPr="00D60FD4" w:rsidRDefault="000135E4" w:rsidP="006E7612">
      <w:pPr>
        <w:numPr>
          <w:ilvl w:val="0"/>
          <w:numId w:val="7"/>
        </w:numPr>
        <w:tabs>
          <w:tab w:val="num" w:pos="284"/>
        </w:tabs>
        <w:spacing w:after="0"/>
        <w:ind w:left="284" w:hanging="284"/>
        <w:jc w:val="both"/>
        <w:rPr>
          <w:rFonts w:asciiTheme="minorHAnsi" w:hAnsiTheme="minorHAnsi" w:cstheme="minorHAnsi"/>
          <w:sz w:val="18"/>
          <w:szCs w:val="18"/>
        </w:rPr>
      </w:pPr>
      <w:r w:rsidRPr="00D60FD4">
        <w:rPr>
          <w:rFonts w:asciiTheme="minorHAnsi" w:hAnsiTheme="minorHAnsi" w:cstheme="minorHAnsi"/>
          <w:sz w:val="20"/>
          <w:szCs w:val="20"/>
        </w:rPr>
        <w:t>Wykonawca zobowiązuje się do stosowania się do wymogów wynikających z §</w:t>
      </w:r>
      <w:r w:rsidR="006E7612" w:rsidRPr="00D60FD4">
        <w:rPr>
          <w:rFonts w:asciiTheme="minorHAnsi" w:hAnsiTheme="minorHAnsi" w:cstheme="minorHAnsi"/>
          <w:sz w:val="20"/>
          <w:szCs w:val="20"/>
        </w:rPr>
        <w:t xml:space="preserve"> </w:t>
      </w:r>
      <w:r w:rsidR="0049294D" w:rsidRPr="00D60FD4">
        <w:rPr>
          <w:rFonts w:asciiTheme="minorHAnsi" w:hAnsiTheme="minorHAnsi" w:cstheme="minorHAnsi"/>
          <w:sz w:val="20"/>
          <w:szCs w:val="20"/>
        </w:rPr>
        <w:t>82 oraz §</w:t>
      </w:r>
      <w:r w:rsidR="006E7612" w:rsidRPr="00D60FD4">
        <w:rPr>
          <w:rFonts w:asciiTheme="minorHAnsi" w:hAnsiTheme="minorHAnsi" w:cstheme="minorHAnsi"/>
          <w:sz w:val="20"/>
          <w:szCs w:val="20"/>
        </w:rPr>
        <w:t xml:space="preserve"> </w:t>
      </w:r>
      <w:r w:rsidR="0049294D" w:rsidRPr="00D60FD4">
        <w:rPr>
          <w:rFonts w:asciiTheme="minorHAnsi" w:hAnsiTheme="minorHAnsi" w:cstheme="minorHAnsi"/>
          <w:sz w:val="20"/>
          <w:szCs w:val="20"/>
        </w:rPr>
        <w:t>83</w:t>
      </w:r>
      <w:r w:rsidR="006E7612" w:rsidRPr="00D60FD4">
        <w:rPr>
          <w:rFonts w:asciiTheme="minorHAnsi" w:hAnsiTheme="minorHAnsi" w:cstheme="minorHAnsi"/>
          <w:sz w:val="20"/>
          <w:szCs w:val="20"/>
        </w:rPr>
        <w:t xml:space="preserve"> rozporządzenia </w:t>
      </w:r>
      <w:bookmarkStart w:id="13" w:name="highlightHit_15"/>
      <w:bookmarkEnd w:id="13"/>
      <w:r w:rsidR="006E7612" w:rsidRPr="00D60FD4">
        <w:rPr>
          <w:rFonts w:asciiTheme="minorHAnsi" w:hAnsiTheme="minorHAnsi" w:cstheme="minorHAnsi"/>
          <w:sz w:val="20"/>
          <w:szCs w:val="20"/>
        </w:rPr>
        <w:t>Ministra </w:t>
      </w:r>
      <w:bookmarkStart w:id="14" w:name="highlightHit_16"/>
      <w:bookmarkEnd w:id="14"/>
      <w:r w:rsidR="006E7612" w:rsidRPr="00D60FD4">
        <w:rPr>
          <w:rFonts w:asciiTheme="minorHAnsi" w:hAnsiTheme="minorHAnsi" w:cstheme="minorHAnsi"/>
          <w:sz w:val="20"/>
          <w:szCs w:val="20"/>
        </w:rPr>
        <w:t>Pracy </w:t>
      </w:r>
      <w:bookmarkStart w:id="15" w:name="highlightHit_17"/>
      <w:bookmarkEnd w:id="15"/>
      <w:r w:rsidR="006E7612" w:rsidRPr="00D60FD4">
        <w:rPr>
          <w:rFonts w:asciiTheme="minorHAnsi" w:hAnsiTheme="minorHAnsi" w:cstheme="minorHAnsi"/>
          <w:sz w:val="20"/>
          <w:szCs w:val="20"/>
        </w:rPr>
        <w:t>i </w:t>
      </w:r>
      <w:bookmarkStart w:id="16" w:name="highlightHit_18"/>
      <w:bookmarkEnd w:id="16"/>
      <w:r w:rsidR="006E7612" w:rsidRPr="00D60FD4">
        <w:rPr>
          <w:rFonts w:asciiTheme="minorHAnsi" w:hAnsiTheme="minorHAnsi" w:cstheme="minorHAnsi"/>
          <w:sz w:val="20"/>
          <w:szCs w:val="20"/>
        </w:rPr>
        <w:t>Polityki </w:t>
      </w:r>
      <w:bookmarkStart w:id="17" w:name="highlightHit_19"/>
      <w:bookmarkEnd w:id="17"/>
      <w:r w:rsidR="006E7612" w:rsidRPr="00D60FD4">
        <w:rPr>
          <w:rFonts w:asciiTheme="minorHAnsi" w:hAnsiTheme="minorHAnsi" w:cstheme="minorHAnsi"/>
          <w:sz w:val="20"/>
          <w:szCs w:val="20"/>
        </w:rPr>
        <w:t>Socjalnej </w:t>
      </w:r>
      <w:bookmarkStart w:id="18" w:name="highlightHit_20"/>
      <w:bookmarkEnd w:id="18"/>
      <w:r w:rsidR="006E7612" w:rsidRPr="00D60FD4">
        <w:rPr>
          <w:rFonts w:asciiTheme="minorHAnsi" w:hAnsiTheme="minorHAnsi" w:cstheme="minorHAnsi"/>
          <w:sz w:val="20"/>
          <w:szCs w:val="20"/>
        </w:rPr>
        <w:t>w </w:t>
      </w:r>
      <w:bookmarkStart w:id="19" w:name="highlightHit_21"/>
      <w:bookmarkEnd w:id="19"/>
      <w:r w:rsidR="006E7612" w:rsidRPr="00D60FD4">
        <w:rPr>
          <w:rFonts w:asciiTheme="minorHAnsi" w:hAnsiTheme="minorHAnsi" w:cstheme="minorHAnsi"/>
          <w:sz w:val="20"/>
          <w:szCs w:val="20"/>
        </w:rPr>
        <w:t>sprawie </w:t>
      </w:r>
      <w:bookmarkStart w:id="20" w:name="highlightHit_22"/>
      <w:bookmarkEnd w:id="20"/>
      <w:r w:rsidR="006E7612" w:rsidRPr="00D60FD4">
        <w:rPr>
          <w:rFonts w:asciiTheme="minorHAnsi" w:hAnsiTheme="minorHAnsi" w:cstheme="minorHAnsi"/>
          <w:sz w:val="20"/>
          <w:szCs w:val="20"/>
        </w:rPr>
        <w:t>ogólnych </w:t>
      </w:r>
      <w:bookmarkStart w:id="21" w:name="highlightHit_23"/>
      <w:bookmarkEnd w:id="21"/>
      <w:r w:rsidR="006E7612" w:rsidRPr="00D60FD4">
        <w:rPr>
          <w:rFonts w:asciiTheme="minorHAnsi" w:hAnsiTheme="minorHAnsi" w:cstheme="minorHAnsi"/>
          <w:sz w:val="20"/>
          <w:szCs w:val="20"/>
        </w:rPr>
        <w:t>przepisów </w:t>
      </w:r>
      <w:bookmarkStart w:id="22" w:name="highlightHit_24"/>
      <w:bookmarkEnd w:id="22"/>
      <w:r w:rsidR="006E7612" w:rsidRPr="00D60FD4">
        <w:rPr>
          <w:rFonts w:asciiTheme="minorHAnsi" w:hAnsiTheme="minorHAnsi" w:cstheme="minorHAnsi"/>
          <w:sz w:val="20"/>
          <w:szCs w:val="20"/>
        </w:rPr>
        <w:t>bezpieczeństwa </w:t>
      </w:r>
      <w:bookmarkStart w:id="23" w:name="highlightHit_25"/>
      <w:bookmarkEnd w:id="23"/>
      <w:r w:rsidR="006E7612" w:rsidRPr="00D60FD4">
        <w:rPr>
          <w:rFonts w:asciiTheme="minorHAnsi" w:hAnsiTheme="minorHAnsi" w:cstheme="minorHAnsi"/>
          <w:sz w:val="20"/>
          <w:szCs w:val="20"/>
        </w:rPr>
        <w:t>i </w:t>
      </w:r>
      <w:bookmarkStart w:id="24" w:name="highlightHit_26"/>
      <w:bookmarkEnd w:id="24"/>
      <w:r w:rsidR="006E7612" w:rsidRPr="00D60FD4">
        <w:rPr>
          <w:rFonts w:asciiTheme="minorHAnsi" w:hAnsiTheme="minorHAnsi" w:cstheme="minorHAnsi"/>
          <w:sz w:val="20"/>
          <w:szCs w:val="20"/>
        </w:rPr>
        <w:t>higieny </w:t>
      </w:r>
      <w:bookmarkStart w:id="25" w:name="highlightHit_27"/>
      <w:bookmarkEnd w:id="25"/>
      <w:r w:rsidR="006E7612" w:rsidRPr="00D60FD4">
        <w:rPr>
          <w:rFonts w:asciiTheme="minorHAnsi" w:hAnsiTheme="minorHAnsi" w:cstheme="minorHAnsi"/>
          <w:sz w:val="20"/>
          <w:szCs w:val="20"/>
        </w:rPr>
        <w:t>pracy</w:t>
      </w:r>
      <w:bookmarkStart w:id="26" w:name="highlightHit_28"/>
      <w:bookmarkEnd w:id="26"/>
      <w:r w:rsidR="00760F1F" w:rsidRPr="00D60FD4">
        <w:rPr>
          <w:rFonts w:asciiTheme="minorHAnsi" w:hAnsiTheme="minorHAnsi" w:cstheme="minorHAnsi"/>
          <w:sz w:val="18"/>
          <w:szCs w:val="18"/>
        </w:rPr>
        <w:t xml:space="preserve"> </w:t>
      </w:r>
      <w:r w:rsidR="006E7612" w:rsidRPr="00D60FD4">
        <w:rPr>
          <w:rFonts w:asciiTheme="minorHAnsi" w:hAnsiTheme="minorHAnsi" w:cstheme="minorHAnsi"/>
          <w:sz w:val="20"/>
          <w:szCs w:val="20"/>
        </w:rPr>
        <w:t>z </w:t>
      </w:r>
      <w:bookmarkStart w:id="27" w:name="highlightHit_29"/>
      <w:bookmarkEnd w:id="27"/>
      <w:r w:rsidR="006E7612" w:rsidRPr="00D60FD4">
        <w:rPr>
          <w:rFonts w:asciiTheme="minorHAnsi" w:hAnsiTheme="minorHAnsi" w:cstheme="minorHAnsi"/>
          <w:sz w:val="20"/>
          <w:szCs w:val="20"/>
        </w:rPr>
        <w:t>dnia </w:t>
      </w:r>
      <w:bookmarkStart w:id="28" w:name="highlightHit_30"/>
      <w:bookmarkEnd w:id="28"/>
      <w:r w:rsidR="006E7612" w:rsidRPr="00D60FD4">
        <w:rPr>
          <w:rFonts w:asciiTheme="minorHAnsi" w:hAnsiTheme="minorHAnsi" w:cstheme="minorHAnsi"/>
          <w:sz w:val="20"/>
          <w:szCs w:val="20"/>
        </w:rPr>
        <w:t>26 </w:t>
      </w:r>
      <w:bookmarkStart w:id="29" w:name="highlightHit_31"/>
      <w:bookmarkEnd w:id="29"/>
      <w:r w:rsidR="006E7612" w:rsidRPr="00D60FD4">
        <w:rPr>
          <w:rFonts w:asciiTheme="minorHAnsi" w:hAnsiTheme="minorHAnsi" w:cstheme="minorHAnsi"/>
          <w:sz w:val="20"/>
          <w:szCs w:val="20"/>
        </w:rPr>
        <w:t>września </w:t>
      </w:r>
      <w:bookmarkStart w:id="30" w:name="highlightHit_32"/>
      <w:bookmarkEnd w:id="30"/>
      <w:r w:rsidR="006E7612" w:rsidRPr="00D60FD4">
        <w:rPr>
          <w:rFonts w:asciiTheme="minorHAnsi" w:hAnsiTheme="minorHAnsi" w:cstheme="minorHAnsi"/>
          <w:sz w:val="20"/>
          <w:szCs w:val="20"/>
        </w:rPr>
        <w:t>1997 </w:t>
      </w:r>
      <w:bookmarkStart w:id="31" w:name="highlightHit_33"/>
      <w:bookmarkEnd w:id="31"/>
      <w:r w:rsidR="006E7612" w:rsidRPr="00D60FD4">
        <w:rPr>
          <w:rFonts w:asciiTheme="minorHAnsi" w:hAnsiTheme="minorHAnsi" w:cstheme="minorHAnsi"/>
          <w:sz w:val="20"/>
          <w:szCs w:val="20"/>
        </w:rPr>
        <w:t>r. </w:t>
      </w:r>
      <w:r w:rsidR="00847D08" w:rsidRPr="00D60FD4">
        <w:rPr>
          <w:rFonts w:asciiTheme="minorHAnsi" w:hAnsiTheme="minorHAnsi" w:cstheme="minorHAnsi"/>
          <w:sz w:val="20"/>
          <w:szCs w:val="20"/>
        </w:rPr>
        <w:br/>
      </w:r>
      <w:r w:rsidR="006E7612" w:rsidRPr="00D60FD4">
        <w:rPr>
          <w:rFonts w:asciiTheme="minorHAnsi" w:hAnsiTheme="minorHAnsi" w:cstheme="minorHAnsi"/>
          <w:sz w:val="20"/>
          <w:szCs w:val="20"/>
        </w:rPr>
        <w:t>(t. j. Dz. U. z 2003 r., Nr 169, poz. 1650 z późn. zm.)</w:t>
      </w:r>
      <w:r w:rsidR="00966BA2" w:rsidRPr="00D60FD4">
        <w:rPr>
          <w:rFonts w:asciiTheme="minorHAnsi" w:hAnsiTheme="minorHAnsi" w:cstheme="minorHAnsi"/>
          <w:sz w:val="20"/>
          <w:szCs w:val="20"/>
        </w:rPr>
        <w:t>.</w:t>
      </w:r>
    </w:p>
    <w:p w14:paraId="1AEE27A3" w14:textId="77777777" w:rsidR="00966BA2" w:rsidRPr="00D60FD4" w:rsidRDefault="00966BA2" w:rsidP="00966BA2">
      <w:pPr>
        <w:numPr>
          <w:ilvl w:val="0"/>
          <w:numId w:val="7"/>
        </w:numPr>
        <w:tabs>
          <w:tab w:val="num" w:pos="284"/>
        </w:tabs>
        <w:spacing w:after="0"/>
        <w:ind w:left="284" w:hanging="284"/>
        <w:jc w:val="both"/>
        <w:rPr>
          <w:sz w:val="20"/>
          <w:szCs w:val="20"/>
        </w:rPr>
      </w:pPr>
      <w:r w:rsidRPr="00D60FD4">
        <w:rPr>
          <w:sz w:val="20"/>
          <w:szCs w:val="20"/>
        </w:rPr>
        <w:t>Wykonawca oświadcza, że:</w:t>
      </w:r>
    </w:p>
    <w:p w14:paraId="3D735462" w14:textId="77777777" w:rsidR="00966BA2" w:rsidRPr="00D60FD4" w:rsidRDefault="00966BA2" w:rsidP="00DC5D73">
      <w:pPr>
        <w:pStyle w:val="Akapitzlist"/>
        <w:numPr>
          <w:ilvl w:val="0"/>
          <w:numId w:val="63"/>
        </w:numPr>
        <w:spacing w:after="0"/>
        <w:jc w:val="both"/>
        <w:rPr>
          <w:sz w:val="20"/>
          <w:szCs w:val="20"/>
        </w:rPr>
      </w:pPr>
      <w:r w:rsidRPr="00D60FD4">
        <w:rPr>
          <w:sz w:val="20"/>
          <w:szCs w:val="20"/>
        </w:rPr>
        <w:t>jest rzeczywistym właścicielem</w:t>
      </w:r>
      <w:r w:rsidRPr="00D60FD4">
        <w:rPr>
          <w:rStyle w:val="Odwoanieprzypisudolnego"/>
          <w:sz w:val="20"/>
          <w:szCs w:val="20"/>
        </w:rPr>
        <w:footnoteReference w:id="1"/>
      </w:r>
      <w:r w:rsidRPr="00D60FD4">
        <w:rPr>
          <w:sz w:val="20"/>
          <w:szCs w:val="20"/>
        </w:rPr>
        <w:t xml:space="preserve"> wypłacanych przez Zamawiającego na jego rzecz należności;</w:t>
      </w:r>
    </w:p>
    <w:p w14:paraId="0C7907F9" w14:textId="77777777" w:rsidR="00966BA2" w:rsidRPr="00D60FD4" w:rsidRDefault="00966BA2" w:rsidP="00DC5D73">
      <w:pPr>
        <w:pStyle w:val="Akapitzlist"/>
        <w:numPr>
          <w:ilvl w:val="0"/>
          <w:numId w:val="63"/>
        </w:numPr>
        <w:spacing w:after="0"/>
        <w:jc w:val="both"/>
        <w:rPr>
          <w:i/>
          <w:iCs/>
          <w:sz w:val="20"/>
          <w:szCs w:val="20"/>
        </w:rPr>
      </w:pPr>
      <w:r w:rsidRPr="00D60FD4">
        <w:rPr>
          <w:i/>
          <w:iCs/>
          <w:sz w:val="20"/>
          <w:szCs w:val="20"/>
          <w:u w:val="single"/>
        </w:rPr>
        <w:lastRenderedPageBreak/>
        <w:t xml:space="preserve">(jeśli Wykonawca jest wpisany do CRBR) </w:t>
      </w:r>
      <w:r w:rsidRPr="00D60FD4">
        <w:rPr>
          <w:sz w:val="20"/>
          <w:szCs w:val="20"/>
        </w:rPr>
        <w:t>dane beneficjentów rzeczywistych</w:t>
      </w:r>
      <w:r w:rsidRPr="00D60FD4">
        <w:rPr>
          <w:rStyle w:val="Odwoanieprzypisudolnego"/>
          <w:sz w:val="20"/>
          <w:szCs w:val="20"/>
        </w:rPr>
        <w:footnoteReference w:id="2"/>
      </w:r>
      <w:r w:rsidRPr="00D60FD4">
        <w:rPr>
          <w:sz w:val="20"/>
          <w:szCs w:val="20"/>
        </w:rPr>
        <w:t xml:space="preserve"> Wykonawcy wskazane w Centralnym Rejestrze Beneficjentów Rzeczywistych są zgodne z prawdą albo </w:t>
      </w:r>
    </w:p>
    <w:p w14:paraId="1A33A32B" w14:textId="77777777" w:rsidR="00966BA2" w:rsidRPr="00D60FD4" w:rsidRDefault="00966BA2" w:rsidP="00966BA2">
      <w:pPr>
        <w:spacing w:after="0"/>
        <w:ind w:left="709" w:hanging="425"/>
        <w:jc w:val="both"/>
        <w:rPr>
          <w:sz w:val="20"/>
          <w:szCs w:val="20"/>
        </w:rPr>
      </w:pPr>
      <w:r w:rsidRPr="00D60FD4">
        <w:rPr>
          <w:i/>
          <w:iCs/>
          <w:sz w:val="20"/>
          <w:szCs w:val="20"/>
        </w:rPr>
        <w:t xml:space="preserve"> 2a)    </w:t>
      </w:r>
      <w:r w:rsidRPr="00D60FD4">
        <w:rPr>
          <w:i/>
          <w:iCs/>
          <w:sz w:val="20"/>
          <w:szCs w:val="20"/>
          <w:u w:val="single"/>
        </w:rPr>
        <w:t>(jeśli Wykonawca nie jest wpisany do CRBR)</w:t>
      </w:r>
      <w:r w:rsidRPr="00D60FD4">
        <w:rPr>
          <w:sz w:val="20"/>
          <w:szCs w:val="20"/>
        </w:rPr>
        <w:t xml:space="preserve"> beneficjentami rzeczywistymi Wykonawcy w rozumieniu art. 2 ust. 2 pkt 1 ustawy z dnia 1 marca 2018 roku o przeciwdziałaniu praniu pieniędzy oraz finansowaniu terroryzmu są:</w:t>
      </w:r>
    </w:p>
    <w:p w14:paraId="4A075594" w14:textId="77777777" w:rsidR="00966BA2" w:rsidRPr="00D60FD4" w:rsidRDefault="00966BA2" w:rsidP="00DC5D73">
      <w:pPr>
        <w:pStyle w:val="Akapitzlist"/>
        <w:numPr>
          <w:ilvl w:val="0"/>
          <w:numId w:val="64"/>
        </w:numPr>
        <w:spacing w:after="0"/>
        <w:ind w:left="1276"/>
        <w:jc w:val="both"/>
        <w:rPr>
          <w:sz w:val="20"/>
          <w:szCs w:val="20"/>
        </w:rPr>
      </w:pPr>
      <w:r w:rsidRPr="00D60FD4">
        <w:rPr>
          <w:sz w:val="20"/>
          <w:szCs w:val="20"/>
        </w:rPr>
        <w:t>……………………………………………………………………………………………………………………………………</w:t>
      </w:r>
    </w:p>
    <w:p w14:paraId="166AE802" w14:textId="77777777" w:rsidR="00966BA2" w:rsidRPr="00D60FD4" w:rsidRDefault="00966BA2" w:rsidP="00DC5D73">
      <w:pPr>
        <w:pStyle w:val="Akapitzlist"/>
        <w:numPr>
          <w:ilvl w:val="0"/>
          <w:numId w:val="63"/>
        </w:numPr>
        <w:spacing w:after="0"/>
        <w:jc w:val="both"/>
        <w:rPr>
          <w:sz w:val="20"/>
          <w:szCs w:val="20"/>
        </w:rPr>
      </w:pPr>
      <w:r w:rsidRPr="00D60FD4">
        <w:rPr>
          <w:sz w:val="20"/>
          <w:szCs w:val="20"/>
        </w:rPr>
        <w:t>jest zobowiązany do poinformowania Zamawiającego o każdej zmianie w zakresie złożonych oświadczeń w ramach pkt. 1 i 2;</w:t>
      </w:r>
    </w:p>
    <w:p w14:paraId="3AB0E53B" w14:textId="1D58606B" w:rsidR="00966BA2" w:rsidRPr="00D60FD4" w:rsidRDefault="00966BA2" w:rsidP="00DC5D73">
      <w:pPr>
        <w:pStyle w:val="Akapitzlist"/>
        <w:numPr>
          <w:ilvl w:val="0"/>
          <w:numId w:val="63"/>
        </w:numPr>
        <w:spacing w:after="0"/>
        <w:jc w:val="both"/>
        <w:rPr>
          <w:sz w:val="20"/>
          <w:szCs w:val="20"/>
        </w:rPr>
      </w:pPr>
      <w:r w:rsidRPr="00D60FD4">
        <w:rPr>
          <w:sz w:val="20"/>
          <w:szCs w:val="20"/>
        </w:rPr>
        <w:t>brak uzyskania przez Zamawiającego informacji w zakresie zmiany oświadczeń złożonych w ramach pkt.  1 i 2 lub 2a jest równoznaczny z ich aktualnością.</w:t>
      </w:r>
    </w:p>
    <w:p w14:paraId="3B3F207B" w14:textId="298BA6E9" w:rsidR="00CC31CB" w:rsidRPr="00D60FD4" w:rsidRDefault="002630D0" w:rsidP="00266749">
      <w:pPr>
        <w:shd w:val="clear" w:color="auto" w:fill="FFFFFF" w:themeFill="background1"/>
        <w:suppressAutoHyphens/>
        <w:spacing w:after="0"/>
        <w:ind w:left="567" w:hanging="425"/>
        <w:jc w:val="both"/>
        <w:rPr>
          <w:rFonts w:asciiTheme="minorHAnsi" w:hAnsiTheme="minorHAnsi" w:cstheme="minorHAnsi"/>
          <w:sz w:val="20"/>
          <w:szCs w:val="20"/>
        </w:rPr>
      </w:pPr>
      <w:r w:rsidRPr="00D60FD4">
        <w:rPr>
          <w:sz w:val="20"/>
          <w:szCs w:val="20"/>
        </w:rPr>
        <w:t xml:space="preserve">18. </w:t>
      </w:r>
      <w:r w:rsidR="00CC31CB" w:rsidRPr="00D60FD4">
        <w:rPr>
          <w:sz w:val="20"/>
          <w:szCs w:val="20"/>
        </w:rPr>
        <w:t xml:space="preserve">Wykonawca oświadcza, że </w:t>
      </w:r>
      <w:r w:rsidR="00CC31CB" w:rsidRPr="00D60FD4">
        <w:rPr>
          <w:rFonts w:asciiTheme="minorHAnsi" w:hAnsiTheme="minorHAnsi" w:cstheme="minorHAnsi"/>
          <w:sz w:val="20"/>
          <w:szCs w:val="20"/>
        </w:rPr>
        <w:t>producenci kluczowych urządzeń (pompy ciepła, pomp w obiegu ciepłowniczym i stacji redukcyjnej posiadają) dysponują autoryzowanym serwisem w odległości, która pozwoli dotrzeć pojazdem samochodowym do ZTPO pracownikowi serwisu w czasie nie dłuższym niż 12h i czas potencjalnej dostawy (od złożenia zamówienia do dostarczenia na teren ZTPO) części zamiennych (wyszczególnionych w DTR urządzeń: pompy ciepła, pomp obiegu ciepłowniczego, stacji redukcyjnej) z magazynu Wykonawcy lub producenta nie będzie dłuższy niż 36h. W okres 36h nie wliczane są dni świąteczne w Polsce.</w:t>
      </w:r>
    </w:p>
    <w:p w14:paraId="4D416BC7" w14:textId="77777777" w:rsidR="00571949" w:rsidRPr="00D60FD4" w:rsidRDefault="00571949" w:rsidP="00571949">
      <w:pPr>
        <w:spacing w:after="0"/>
        <w:ind w:left="284"/>
        <w:jc w:val="both"/>
        <w:rPr>
          <w:rFonts w:asciiTheme="minorHAnsi" w:hAnsiTheme="minorHAnsi" w:cstheme="minorHAnsi"/>
          <w:sz w:val="20"/>
          <w:szCs w:val="20"/>
        </w:rPr>
      </w:pPr>
    </w:p>
    <w:p w14:paraId="61D097B8" w14:textId="67C8794C"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2</w:t>
      </w:r>
      <w:r w:rsidR="002429FB" w:rsidRPr="00D60FD4">
        <w:rPr>
          <w:rFonts w:asciiTheme="minorHAnsi" w:hAnsiTheme="minorHAnsi" w:cstheme="minorHAnsi"/>
          <w:b/>
          <w:sz w:val="20"/>
          <w:szCs w:val="20"/>
        </w:rPr>
        <w:t xml:space="preserve">  </w:t>
      </w:r>
    </w:p>
    <w:p w14:paraId="1A59534D" w14:textId="77777777" w:rsidR="00571949" w:rsidRPr="00D60FD4" w:rsidRDefault="00571949" w:rsidP="001C584A">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Termin realizacji Umowy</w:t>
      </w:r>
    </w:p>
    <w:p w14:paraId="400F6E21" w14:textId="6BAF2F2F" w:rsidR="00966BA2" w:rsidRPr="00D60FD4" w:rsidRDefault="00966BA2" w:rsidP="00266749">
      <w:pPr>
        <w:pStyle w:val="Akapitzlist"/>
        <w:numPr>
          <w:ilvl w:val="3"/>
          <w:numId w:val="23"/>
        </w:numPr>
        <w:spacing w:after="0"/>
        <w:ind w:left="426"/>
        <w:jc w:val="both"/>
        <w:rPr>
          <w:rFonts w:cs="Calibri"/>
          <w:sz w:val="18"/>
          <w:szCs w:val="18"/>
          <w:lang w:eastAsia="ar-SA"/>
        </w:rPr>
      </w:pPr>
      <w:r w:rsidRPr="00D60FD4">
        <w:rPr>
          <w:rFonts w:cs="Calibri"/>
          <w:sz w:val="20"/>
          <w:szCs w:val="20"/>
        </w:rPr>
        <w:t>Przedmiot Umowy zostanie zrealizowany w terminie</w:t>
      </w:r>
      <w:r w:rsidRPr="00D60FD4">
        <w:rPr>
          <w:rFonts w:cs="Calibri"/>
          <w:b/>
          <w:bCs/>
          <w:sz w:val="20"/>
          <w:szCs w:val="20"/>
        </w:rPr>
        <w:t xml:space="preserve"> 450</w:t>
      </w:r>
      <w:r w:rsidRPr="00D60FD4">
        <w:rPr>
          <w:rFonts w:cs="Calibri"/>
          <w:b/>
          <w:bCs/>
          <w:color w:val="000000"/>
          <w:sz w:val="20"/>
          <w:szCs w:val="20"/>
          <w:lang w:eastAsia="pl-PL"/>
        </w:rPr>
        <w:t xml:space="preserve"> dni </w:t>
      </w:r>
      <w:r w:rsidRPr="00D60FD4">
        <w:rPr>
          <w:rFonts w:cs="Calibri"/>
          <w:color w:val="000000"/>
          <w:sz w:val="20"/>
          <w:szCs w:val="20"/>
          <w:lang w:eastAsia="pl-PL"/>
        </w:rPr>
        <w:t>od dnia podpisania umowy, z zastrzeżeniem, że poszczególne zakresy przedmiotu zamówienia zostaną wykonane w następujących terminach:</w:t>
      </w:r>
    </w:p>
    <w:p w14:paraId="62030C88" w14:textId="77777777" w:rsidR="00CC5391" w:rsidRPr="00D60FD4" w:rsidRDefault="00CC5391" w:rsidP="00266749">
      <w:pPr>
        <w:numPr>
          <w:ilvl w:val="0"/>
          <w:numId w:val="79"/>
        </w:numPr>
        <w:spacing w:after="0"/>
        <w:contextualSpacing/>
        <w:jc w:val="both"/>
        <w:rPr>
          <w:rFonts w:cs="Calibri"/>
          <w:sz w:val="20"/>
          <w:szCs w:val="20"/>
          <w:lang w:eastAsia="ar-SA"/>
        </w:rPr>
      </w:pPr>
      <w:r w:rsidRPr="00D60FD4">
        <w:rPr>
          <w:sz w:val="20"/>
          <w:szCs w:val="20"/>
          <w:u w:val="single"/>
        </w:rPr>
        <w:t>Zakres I</w:t>
      </w:r>
      <w:r w:rsidRPr="00D60FD4">
        <w:rPr>
          <w:sz w:val="20"/>
          <w:szCs w:val="20"/>
        </w:rPr>
        <w:t xml:space="preserve"> – O</w:t>
      </w:r>
      <w:r w:rsidRPr="00D60FD4">
        <w:rPr>
          <w:sz w:val="20"/>
          <w:szCs w:val="20"/>
          <w:lang w:eastAsia="ar-SA"/>
        </w:rPr>
        <w:t xml:space="preserve">pracowanie i uzyskanie zatwierdzenia Przedstawiciela Zamawiającego Projektu Podstawowego -  w terminie do </w:t>
      </w:r>
      <w:r w:rsidRPr="00D60FD4">
        <w:rPr>
          <w:sz w:val="20"/>
          <w:szCs w:val="20"/>
          <w:u w:val="single"/>
          <w:lang w:eastAsia="ar-SA"/>
        </w:rPr>
        <w:t>120 dni</w:t>
      </w:r>
      <w:r w:rsidRPr="00D60FD4">
        <w:rPr>
          <w:sz w:val="20"/>
          <w:szCs w:val="20"/>
          <w:lang w:eastAsia="ar-SA"/>
        </w:rPr>
        <w:t xml:space="preserve"> od dnia podpisania Umowy;</w:t>
      </w:r>
    </w:p>
    <w:p w14:paraId="2A04AFF9" w14:textId="0948C686" w:rsidR="00CC5391" w:rsidRPr="00D60FD4" w:rsidRDefault="00CC5391" w:rsidP="00266749">
      <w:pPr>
        <w:numPr>
          <w:ilvl w:val="0"/>
          <w:numId w:val="79"/>
        </w:numPr>
        <w:spacing w:after="0"/>
        <w:contextualSpacing/>
        <w:jc w:val="both"/>
        <w:rPr>
          <w:rFonts w:cs="Calibri"/>
          <w:sz w:val="20"/>
          <w:szCs w:val="20"/>
          <w:lang w:eastAsia="ar-SA"/>
        </w:rPr>
      </w:pPr>
      <w:r w:rsidRPr="00D60FD4">
        <w:rPr>
          <w:rFonts w:cs="Calibri"/>
          <w:sz w:val="20"/>
          <w:szCs w:val="20"/>
          <w:u w:val="single"/>
          <w:lang w:eastAsia="ar-SA"/>
        </w:rPr>
        <w:t>Zakres II</w:t>
      </w:r>
      <w:r w:rsidRPr="00D60FD4">
        <w:rPr>
          <w:rFonts w:cs="Calibri"/>
          <w:sz w:val="20"/>
          <w:szCs w:val="20"/>
          <w:lang w:eastAsia="ar-SA"/>
        </w:rPr>
        <w:t xml:space="preserve"> – Opracowanie i uzyskanie zatwierdzenia Przedstawiciela Zamawiającego kompletnych projektów: Technicznego i Architektoniczno-budowlanego oraz wniosku o pozwolenia na budowę i złożenie wniosku w odpowiednim organie administracji publicznej - w terminie do </w:t>
      </w:r>
      <w:r w:rsidRPr="00D60FD4">
        <w:rPr>
          <w:rFonts w:cs="Calibri"/>
          <w:sz w:val="20"/>
          <w:szCs w:val="20"/>
          <w:u w:val="single"/>
          <w:lang w:eastAsia="ar-SA"/>
        </w:rPr>
        <w:t>150 dni</w:t>
      </w:r>
      <w:r w:rsidRPr="00D60FD4">
        <w:rPr>
          <w:rFonts w:cs="Calibri"/>
          <w:sz w:val="20"/>
          <w:szCs w:val="20"/>
          <w:lang w:eastAsia="ar-SA"/>
        </w:rPr>
        <w:t xml:space="preserve"> od podpisania Umowy*;</w:t>
      </w:r>
    </w:p>
    <w:p w14:paraId="10DFB2E2" w14:textId="77777777" w:rsidR="00CC5391" w:rsidRPr="00D60FD4" w:rsidRDefault="00CC5391" w:rsidP="00266749">
      <w:pPr>
        <w:numPr>
          <w:ilvl w:val="0"/>
          <w:numId w:val="79"/>
        </w:numPr>
        <w:spacing w:after="0"/>
        <w:contextualSpacing/>
        <w:jc w:val="both"/>
        <w:rPr>
          <w:rFonts w:cs="Calibri"/>
          <w:sz w:val="20"/>
          <w:szCs w:val="20"/>
          <w:lang w:eastAsia="ar-SA"/>
        </w:rPr>
      </w:pPr>
      <w:r w:rsidRPr="00D60FD4">
        <w:rPr>
          <w:rFonts w:cs="Calibri"/>
          <w:sz w:val="20"/>
          <w:szCs w:val="20"/>
          <w:u w:val="single"/>
          <w:lang w:eastAsia="ar-SA"/>
        </w:rPr>
        <w:t>Zakres III</w:t>
      </w:r>
      <w:r w:rsidRPr="00D60FD4">
        <w:rPr>
          <w:rFonts w:cs="Calibri"/>
          <w:sz w:val="20"/>
          <w:szCs w:val="20"/>
          <w:lang w:eastAsia="ar-SA"/>
        </w:rPr>
        <w:t xml:space="preserve"> – Opracowanie i uzyskanie zatwierdzenia Zamawiającego Projektu Wykonawczego -  w terminie do </w:t>
      </w:r>
      <w:r w:rsidRPr="00D60FD4">
        <w:rPr>
          <w:rFonts w:cs="Calibri"/>
          <w:sz w:val="20"/>
          <w:szCs w:val="20"/>
          <w:u w:val="single"/>
          <w:lang w:eastAsia="ar-SA"/>
        </w:rPr>
        <w:t>240 dni</w:t>
      </w:r>
      <w:r w:rsidRPr="00D60FD4">
        <w:rPr>
          <w:rFonts w:cs="Calibri"/>
          <w:sz w:val="20"/>
          <w:szCs w:val="20"/>
          <w:lang w:eastAsia="ar-SA"/>
        </w:rPr>
        <w:t xml:space="preserve"> od dnia podpisania Umowy;</w:t>
      </w:r>
    </w:p>
    <w:p w14:paraId="70DE5041" w14:textId="77777777" w:rsidR="00CC5391" w:rsidRPr="00D60FD4" w:rsidRDefault="00CC5391" w:rsidP="00266749">
      <w:pPr>
        <w:numPr>
          <w:ilvl w:val="0"/>
          <w:numId w:val="79"/>
        </w:numPr>
        <w:spacing w:after="0"/>
        <w:contextualSpacing/>
        <w:jc w:val="both"/>
        <w:rPr>
          <w:rFonts w:cs="Calibri"/>
          <w:sz w:val="20"/>
          <w:szCs w:val="20"/>
          <w:lang w:eastAsia="ar-SA"/>
        </w:rPr>
      </w:pPr>
      <w:r w:rsidRPr="00D60FD4">
        <w:rPr>
          <w:rFonts w:cs="Calibri"/>
          <w:sz w:val="20"/>
          <w:szCs w:val="20"/>
          <w:u w:val="single"/>
          <w:lang w:eastAsia="ar-SA"/>
        </w:rPr>
        <w:t>Zakres IV</w:t>
      </w:r>
      <w:r w:rsidRPr="00D60FD4">
        <w:rPr>
          <w:rFonts w:cs="Calibri"/>
          <w:sz w:val="20"/>
          <w:szCs w:val="20"/>
          <w:lang w:eastAsia="ar-SA"/>
        </w:rPr>
        <w:t xml:space="preserve"> – Dostawa i montaż instalacji APC – </w:t>
      </w:r>
      <w:r w:rsidRPr="00D60FD4">
        <w:rPr>
          <w:rFonts w:cs="Calibri"/>
          <w:color w:val="000000"/>
          <w:sz w:val="20"/>
          <w:szCs w:val="20"/>
        </w:rPr>
        <w:t xml:space="preserve">w terminie do </w:t>
      </w:r>
      <w:r w:rsidRPr="00D60FD4">
        <w:rPr>
          <w:rFonts w:cs="Calibri"/>
          <w:color w:val="000000"/>
          <w:sz w:val="20"/>
          <w:szCs w:val="20"/>
          <w:u w:val="single"/>
        </w:rPr>
        <w:t>380 dni</w:t>
      </w:r>
      <w:r w:rsidRPr="00D60FD4">
        <w:rPr>
          <w:rFonts w:cs="Calibri"/>
          <w:color w:val="000000"/>
          <w:sz w:val="20"/>
          <w:szCs w:val="20"/>
        </w:rPr>
        <w:t xml:space="preserve"> od dnia podpisania Umowy;</w:t>
      </w:r>
    </w:p>
    <w:p w14:paraId="1BB9CABF" w14:textId="77777777" w:rsidR="00CC5391" w:rsidRPr="00D60FD4" w:rsidRDefault="00CC5391" w:rsidP="00266749">
      <w:pPr>
        <w:numPr>
          <w:ilvl w:val="0"/>
          <w:numId w:val="79"/>
        </w:numPr>
        <w:spacing w:after="0"/>
        <w:contextualSpacing/>
        <w:jc w:val="both"/>
        <w:rPr>
          <w:rFonts w:cs="Calibri"/>
          <w:sz w:val="20"/>
          <w:szCs w:val="20"/>
          <w:lang w:eastAsia="ar-SA"/>
        </w:rPr>
      </w:pPr>
      <w:r w:rsidRPr="00D60FD4">
        <w:rPr>
          <w:rFonts w:cs="Calibri"/>
          <w:color w:val="000000"/>
          <w:sz w:val="20"/>
          <w:szCs w:val="20"/>
          <w:u w:val="single"/>
        </w:rPr>
        <w:t>Zakres V</w:t>
      </w:r>
      <w:r w:rsidRPr="00D60FD4">
        <w:rPr>
          <w:rFonts w:cs="Calibri"/>
          <w:color w:val="000000"/>
          <w:sz w:val="20"/>
          <w:szCs w:val="20"/>
        </w:rPr>
        <w:t xml:space="preserve"> - Zakończenie Ruchu Regulacyjnego – w terminie do</w:t>
      </w:r>
      <w:r w:rsidRPr="00D60FD4">
        <w:rPr>
          <w:rFonts w:cs="Calibri"/>
          <w:color w:val="000000"/>
          <w:sz w:val="20"/>
          <w:szCs w:val="20"/>
          <w:u w:val="single"/>
        </w:rPr>
        <w:t xml:space="preserve"> 387 dni</w:t>
      </w:r>
      <w:r w:rsidRPr="00D60FD4">
        <w:rPr>
          <w:rFonts w:cs="Calibri"/>
          <w:color w:val="000000"/>
          <w:sz w:val="20"/>
          <w:szCs w:val="20"/>
        </w:rPr>
        <w:t xml:space="preserve"> od dnia podpisania Umowy;</w:t>
      </w:r>
    </w:p>
    <w:p w14:paraId="41A3C20D" w14:textId="77777777" w:rsidR="00CC5391" w:rsidRPr="00D60FD4" w:rsidRDefault="00CC5391" w:rsidP="00266749">
      <w:pPr>
        <w:numPr>
          <w:ilvl w:val="0"/>
          <w:numId w:val="79"/>
        </w:numPr>
        <w:spacing w:after="0"/>
        <w:contextualSpacing/>
        <w:jc w:val="both"/>
        <w:rPr>
          <w:rFonts w:cs="Calibri"/>
          <w:color w:val="000000"/>
        </w:rPr>
      </w:pPr>
      <w:r w:rsidRPr="00D60FD4">
        <w:rPr>
          <w:rFonts w:cs="Calibri"/>
          <w:color w:val="000000"/>
          <w:sz w:val="20"/>
          <w:szCs w:val="20"/>
          <w:u w:val="single"/>
        </w:rPr>
        <w:t>Zakres VI</w:t>
      </w:r>
      <w:r w:rsidRPr="00D60FD4">
        <w:rPr>
          <w:rFonts w:cs="Calibri"/>
          <w:color w:val="000000"/>
          <w:sz w:val="20"/>
          <w:szCs w:val="20"/>
        </w:rPr>
        <w:t xml:space="preserve"> – Zakończenie Ruchu Próbnego – w terminie do </w:t>
      </w:r>
      <w:r w:rsidRPr="00D60FD4">
        <w:rPr>
          <w:rFonts w:cs="Calibri"/>
          <w:color w:val="000000"/>
          <w:sz w:val="20"/>
          <w:szCs w:val="20"/>
          <w:u w:val="single"/>
        </w:rPr>
        <w:t>408 dni</w:t>
      </w:r>
      <w:r w:rsidRPr="00D60FD4">
        <w:rPr>
          <w:rFonts w:cs="Calibri"/>
          <w:color w:val="000000"/>
          <w:sz w:val="20"/>
          <w:szCs w:val="20"/>
        </w:rPr>
        <w:t xml:space="preserve"> od dnia podpisania Umowy**;</w:t>
      </w:r>
    </w:p>
    <w:p w14:paraId="42583D32" w14:textId="77777777" w:rsidR="00CC5391" w:rsidRPr="00D60FD4" w:rsidRDefault="00CC5391" w:rsidP="00266749">
      <w:pPr>
        <w:numPr>
          <w:ilvl w:val="0"/>
          <w:numId w:val="79"/>
        </w:numPr>
        <w:spacing w:after="0"/>
        <w:contextualSpacing/>
        <w:jc w:val="both"/>
        <w:rPr>
          <w:rFonts w:cs="Calibri"/>
        </w:rPr>
      </w:pPr>
      <w:r w:rsidRPr="00D60FD4">
        <w:rPr>
          <w:rFonts w:cs="Calibri"/>
          <w:color w:val="000000"/>
          <w:sz w:val="20"/>
          <w:szCs w:val="20"/>
          <w:u w:val="single"/>
        </w:rPr>
        <w:t>Zakres VII</w:t>
      </w:r>
      <w:r w:rsidRPr="00D60FD4">
        <w:rPr>
          <w:rFonts w:cs="Calibri"/>
          <w:color w:val="000000"/>
          <w:sz w:val="20"/>
          <w:szCs w:val="20"/>
        </w:rPr>
        <w:t xml:space="preserve"> – Przekazanie instalacji do użytkowania tj. pozytywne zakończenie Ruchu Próbnego i Pomiarów Gwarancyjnych oraz przekazanie niezbędnych do eksploatacji zgód i decyzji wraz z Dokumentacją Powykonawczą – w terminie do </w:t>
      </w:r>
      <w:r w:rsidRPr="00D60FD4">
        <w:rPr>
          <w:rFonts w:cs="Calibri"/>
          <w:color w:val="000000"/>
          <w:sz w:val="20"/>
          <w:szCs w:val="20"/>
          <w:u w:val="single"/>
        </w:rPr>
        <w:t>450 dni</w:t>
      </w:r>
      <w:r w:rsidRPr="00D60FD4">
        <w:rPr>
          <w:rFonts w:cs="Calibri"/>
          <w:color w:val="000000"/>
          <w:sz w:val="20"/>
          <w:szCs w:val="20"/>
        </w:rPr>
        <w:t xml:space="preserve"> od dnia podpisania Umowy.</w:t>
      </w:r>
      <w:r w:rsidRPr="00D60FD4">
        <w:rPr>
          <w:rFonts w:cs="Calibri"/>
          <w:sz w:val="20"/>
          <w:szCs w:val="20"/>
          <w:u w:val="single"/>
          <w:lang w:eastAsia="ar-SA"/>
        </w:rPr>
        <w:t xml:space="preserve"> </w:t>
      </w:r>
    </w:p>
    <w:p w14:paraId="4E308426" w14:textId="77777777" w:rsidR="00CC5391" w:rsidRPr="00D60FD4" w:rsidRDefault="00CC5391" w:rsidP="00266749">
      <w:pPr>
        <w:spacing w:after="0"/>
        <w:ind w:left="810"/>
        <w:jc w:val="both"/>
        <w:rPr>
          <w:rFonts w:cs="Calibri"/>
          <w:i/>
          <w:iCs/>
          <w:sz w:val="18"/>
          <w:szCs w:val="18"/>
          <w:lang w:eastAsia="ar-SA"/>
        </w:rPr>
      </w:pPr>
      <w:r w:rsidRPr="00D60FD4">
        <w:rPr>
          <w:rFonts w:cs="Calibri"/>
          <w:i/>
          <w:iCs/>
          <w:sz w:val="18"/>
          <w:szCs w:val="18"/>
          <w:lang w:eastAsia="ar-SA"/>
        </w:rPr>
        <w:t>*w przypadku, gdy Wykonawca będzie przewidywał zmiany, które zgodnie z prawem budowlanym wymagają opracowania wskazanych projektów i uzyskania decyzji pozwolenia na budowę.</w:t>
      </w:r>
    </w:p>
    <w:p w14:paraId="364A8F9B" w14:textId="77777777" w:rsidR="00CC5391" w:rsidRPr="00D60FD4" w:rsidRDefault="00CC5391" w:rsidP="00266749">
      <w:pPr>
        <w:spacing w:after="0"/>
        <w:ind w:left="810"/>
        <w:jc w:val="both"/>
        <w:rPr>
          <w:rFonts w:cs="Calibri"/>
          <w:i/>
          <w:iCs/>
          <w:sz w:val="18"/>
          <w:szCs w:val="18"/>
          <w:lang w:eastAsia="ar-SA"/>
        </w:rPr>
      </w:pPr>
      <w:r w:rsidRPr="00D60FD4">
        <w:rPr>
          <w:rFonts w:cs="Calibri"/>
          <w:i/>
          <w:iCs/>
          <w:sz w:val="18"/>
          <w:szCs w:val="18"/>
          <w:lang w:eastAsia="ar-SA"/>
        </w:rPr>
        <w:t>**Podczas Ruchu Próbnego wykonane zostaną Pomiary Gwarancyjne. Plan Pomiarów gwarancyjnych zostanie ustalony przez zewnętrzna firmę - Niezależny Podmiot.</w:t>
      </w:r>
    </w:p>
    <w:p w14:paraId="13201934" w14:textId="77777777" w:rsidR="00571949" w:rsidRPr="00D60FD4" w:rsidRDefault="00571949" w:rsidP="001C584A">
      <w:pPr>
        <w:pStyle w:val="Akapitzlist"/>
        <w:numPr>
          <w:ilvl w:val="0"/>
          <w:numId w:val="76"/>
        </w:numPr>
        <w:suppressAutoHyphens/>
        <w:autoSpaceDN w:val="0"/>
        <w:spacing w:after="0"/>
        <w:jc w:val="both"/>
        <w:textAlignment w:val="baseline"/>
        <w:rPr>
          <w:rFonts w:asciiTheme="minorHAnsi" w:hAnsiTheme="minorHAnsi" w:cstheme="minorHAnsi"/>
          <w:sz w:val="20"/>
          <w:szCs w:val="20"/>
        </w:rPr>
      </w:pPr>
      <w:r w:rsidRPr="00D60FD4">
        <w:rPr>
          <w:sz w:val="20"/>
          <w:szCs w:val="20"/>
        </w:rPr>
        <w:t>Wykonawca może wykonać Roboty w terminach wcześniejszych, nie jest to jednak podstawa do żądania podwyższenia wynagrodzenia.</w:t>
      </w:r>
    </w:p>
    <w:p w14:paraId="517399BC" w14:textId="77777777" w:rsidR="00571949" w:rsidRPr="00D60FD4" w:rsidRDefault="00571949" w:rsidP="00571949">
      <w:pPr>
        <w:tabs>
          <w:tab w:val="left" w:pos="426"/>
          <w:tab w:val="center" w:pos="4536"/>
          <w:tab w:val="right" w:pos="9072"/>
        </w:tabs>
        <w:spacing w:after="0"/>
        <w:jc w:val="both"/>
        <w:rPr>
          <w:rFonts w:asciiTheme="minorHAnsi" w:hAnsiTheme="minorHAnsi" w:cstheme="minorHAnsi"/>
          <w:color w:val="FF0000"/>
          <w:sz w:val="20"/>
          <w:szCs w:val="20"/>
        </w:rPr>
      </w:pPr>
    </w:p>
    <w:p w14:paraId="5ADDA3D4" w14:textId="77777777" w:rsidR="00571949" w:rsidRPr="00D60FD4" w:rsidRDefault="00571949" w:rsidP="00571949">
      <w:pPr>
        <w:tabs>
          <w:tab w:val="left" w:pos="284"/>
        </w:tabs>
        <w:spacing w:after="0"/>
        <w:jc w:val="center"/>
        <w:rPr>
          <w:rFonts w:asciiTheme="minorHAnsi" w:hAnsiTheme="minorHAnsi" w:cstheme="minorHAnsi"/>
          <w:b/>
          <w:bCs/>
          <w:sz w:val="20"/>
          <w:szCs w:val="20"/>
        </w:rPr>
      </w:pPr>
      <w:r w:rsidRPr="00D60FD4">
        <w:rPr>
          <w:rFonts w:asciiTheme="minorHAnsi" w:hAnsiTheme="minorHAnsi" w:cstheme="minorHAnsi"/>
          <w:b/>
          <w:bCs/>
          <w:sz w:val="20"/>
          <w:szCs w:val="20"/>
        </w:rPr>
        <w:t>§ 3</w:t>
      </w:r>
    </w:p>
    <w:p w14:paraId="03E2D064" w14:textId="77777777" w:rsidR="00571949" w:rsidRPr="00D60FD4" w:rsidRDefault="00571949" w:rsidP="00571949">
      <w:pPr>
        <w:tabs>
          <w:tab w:val="left" w:pos="284"/>
        </w:tabs>
        <w:spacing w:after="0"/>
        <w:jc w:val="center"/>
        <w:rPr>
          <w:rFonts w:asciiTheme="minorHAnsi" w:hAnsiTheme="minorHAnsi" w:cstheme="minorHAnsi"/>
          <w:b/>
          <w:bCs/>
          <w:sz w:val="20"/>
          <w:szCs w:val="20"/>
        </w:rPr>
      </w:pPr>
      <w:r w:rsidRPr="00D60FD4">
        <w:rPr>
          <w:rFonts w:asciiTheme="minorHAnsi" w:hAnsiTheme="minorHAnsi" w:cstheme="minorHAnsi"/>
          <w:b/>
          <w:bCs/>
          <w:sz w:val="20"/>
          <w:szCs w:val="20"/>
        </w:rPr>
        <w:t>Nadzór i kierownictwo robót</w:t>
      </w:r>
    </w:p>
    <w:p w14:paraId="2F612DAC"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bCs/>
          <w:color w:val="000000"/>
          <w:sz w:val="20"/>
          <w:szCs w:val="20"/>
        </w:rPr>
      </w:pPr>
      <w:r w:rsidRPr="00D60FD4">
        <w:rPr>
          <w:rFonts w:asciiTheme="minorHAnsi" w:hAnsiTheme="minorHAnsi" w:cstheme="minorHAnsi"/>
          <w:bCs/>
          <w:color w:val="000000"/>
          <w:sz w:val="20"/>
          <w:szCs w:val="20"/>
        </w:rPr>
        <w:t>Przedstawicielem Zamawiającego będzie: …………………………………..</w:t>
      </w:r>
    </w:p>
    <w:p w14:paraId="3E21F2CE"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b/>
          <w:color w:val="000000"/>
          <w:sz w:val="20"/>
          <w:szCs w:val="20"/>
        </w:rPr>
      </w:pPr>
      <w:r w:rsidRPr="00D60FD4">
        <w:rPr>
          <w:rFonts w:asciiTheme="minorHAnsi" w:hAnsiTheme="minorHAnsi" w:cstheme="minorHAnsi"/>
          <w:color w:val="000000"/>
          <w:sz w:val="20"/>
          <w:szCs w:val="20"/>
        </w:rPr>
        <w:t>Wykonawca zobowiązuje się wyznaczyć na stanowisko Kierownika Projektu: …………………………………………….</w:t>
      </w:r>
    </w:p>
    <w:p w14:paraId="376CA214"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Głównym projektantem odpowiedzialnym za prawidłowe wykonanie projektu będzie: ………………………………….</w:t>
      </w:r>
    </w:p>
    <w:p w14:paraId="5D92998D"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Kierownikiem budowy z ramienia Wykonawcy będzie ………………………………………….  posiadający (a) uprawnienia budowlane ……………………………………………………………………………………………., będący (a) członkiem ……………… Okręgowej Izby Inżynierów </w:t>
      </w:r>
      <w:r w:rsidRPr="00D60FD4">
        <w:rPr>
          <w:rFonts w:asciiTheme="minorHAnsi" w:hAnsiTheme="minorHAnsi" w:cstheme="minorHAnsi"/>
          <w:color w:val="000000"/>
          <w:sz w:val="20"/>
          <w:szCs w:val="20"/>
        </w:rPr>
        <w:lastRenderedPageBreak/>
        <w:t xml:space="preserve">Budownictwa w ……………….. o numerze ewidencyjnym: ………………….  i posiadający (a) wymagane ubezpieczenie od odpowiedzialności cywilnej.   </w:t>
      </w:r>
    </w:p>
    <w:p w14:paraId="5C19B094" w14:textId="77777777" w:rsidR="00571949" w:rsidRPr="00D60FD4" w:rsidRDefault="00571949" w:rsidP="00DC5D73">
      <w:pPr>
        <w:pStyle w:val="Tekstpodstawowy2"/>
        <w:numPr>
          <w:ilvl w:val="0"/>
          <w:numId w:val="24"/>
        </w:numPr>
        <w:spacing w:after="0" w:line="276" w:lineRule="auto"/>
        <w:ind w:left="284" w:hanging="284"/>
        <w:jc w:val="both"/>
        <w:rPr>
          <w:rFonts w:asciiTheme="minorHAnsi" w:hAnsiTheme="minorHAnsi" w:cstheme="minorHAnsi"/>
          <w:sz w:val="20"/>
          <w:szCs w:val="20"/>
        </w:rPr>
      </w:pPr>
      <w:r w:rsidRPr="00D60FD4">
        <w:rPr>
          <w:rFonts w:asciiTheme="minorHAnsi" w:hAnsiTheme="minorHAnsi" w:cstheme="minorHAnsi"/>
          <w:color w:val="000000"/>
          <w:sz w:val="20"/>
          <w:szCs w:val="20"/>
        </w:rPr>
        <w:t xml:space="preserve">Zakres działania </w:t>
      </w:r>
      <w:r w:rsidRPr="00D60FD4">
        <w:rPr>
          <w:rFonts w:asciiTheme="minorHAnsi" w:hAnsiTheme="minorHAnsi" w:cstheme="minorHAnsi"/>
          <w:sz w:val="20"/>
          <w:szCs w:val="20"/>
        </w:rPr>
        <w:t>Kierownika budowy określają przepisy Prawa budowlanego.</w:t>
      </w:r>
    </w:p>
    <w:p w14:paraId="60980F5B"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b/>
          <w:color w:val="000000"/>
          <w:sz w:val="20"/>
          <w:szCs w:val="20"/>
        </w:rPr>
      </w:pPr>
      <w:r w:rsidRPr="00D60FD4">
        <w:rPr>
          <w:rFonts w:asciiTheme="minorHAnsi" w:hAnsiTheme="minorHAnsi" w:cstheme="minorHAnsi"/>
          <w:color w:val="000000"/>
          <w:sz w:val="20"/>
          <w:szCs w:val="20"/>
        </w:rPr>
        <w:t>Zmiana osób Kierownika Projektu lub Głównego projektanta - w trakcie realizacji przedmiotu niniejszej Umowy, musi być uzasadniona przez Wykonawcę na piśmie i wymaga zaakceptowania przez Zamawiającego. Osoba zastępująca musi mieć wiedzę, doświadczenie i kwalifikacji nie mniejsze, niż osoba pierwotnie wskazana w Umowie. W przypadku spełnienia warunków wynikających z przepisów prawa Zamawiający zaakceptuje taką zmianę w terminie 7 dni od daty przedłożenia propozycji.</w:t>
      </w:r>
    </w:p>
    <w:p w14:paraId="4491FDFC" w14:textId="77777777" w:rsidR="00571949" w:rsidRPr="00D60FD4" w:rsidRDefault="00571949" w:rsidP="00DC5D73">
      <w:pPr>
        <w:pStyle w:val="Tekstpodstawowy2"/>
        <w:numPr>
          <w:ilvl w:val="0"/>
          <w:numId w:val="24"/>
        </w:numPr>
        <w:tabs>
          <w:tab w:val="num" w:pos="284"/>
        </w:tabs>
        <w:spacing w:after="0" w:line="276" w:lineRule="auto"/>
        <w:ind w:left="284" w:hanging="284"/>
        <w:jc w:val="both"/>
        <w:rPr>
          <w:rFonts w:asciiTheme="minorHAnsi" w:hAnsiTheme="minorHAnsi" w:cstheme="minorHAnsi"/>
          <w:b/>
          <w:color w:val="000000"/>
          <w:sz w:val="20"/>
          <w:szCs w:val="20"/>
        </w:rPr>
      </w:pPr>
      <w:r w:rsidRPr="00D60FD4">
        <w:rPr>
          <w:rFonts w:asciiTheme="minorHAnsi" w:hAnsiTheme="minorHAnsi" w:cstheme="minorHAnsi"/>
          <w:color w:val="000000"/>
          <w:sz w:val="20"/>
          <w:szCs w:val="20"/>
        </w:rPr>
        <w:t xml:space="preserve">Zaakceptowana przez Zamawiającego zmiana osoby, o której mowa w ust. 2, winna być potwierdzona pisemnie i nie wymaga aneksu do niniejszej Umowy.       </w:t>
      </w:r>
    </w:p>
    <w:p w14:paraId="2FC983EA" w14:textId="77777777" w:rsidR="00571949" w:rsidRPr="00D60FD4" w:rsidRDefault="00571949" w:rsidP="00571949">
      <w:pPr>
        <w:tabs>
          <w:tab w:val="left" w:pos="426"/>
          <w:tab w:val="center" w:pos="4536"/>
          <w:tab w:val="right" w:pos="9072"/>
        </w:tabs>
        <w:spacing w:after="0"/>
        <w:jc w:val="both"/>
        <w:rPr>
          <w:rFonts w:asciiTheme="minorHAnsi" w:hAnsiTheme="minorHAnsi" w:cstheme="minorHAnsi"/>
          <w:color w:val="FF0000"/>
          <w:sz w:val="20"/>
          <w:szCs w:val="20"/>
        </w:rPr>
      </w:pPr>
    </w:p>
    <w:p w14:paraId="60D679E7" w14:textId="77777777" w:rsidR="00571949" w:rsidRPr="00D60FD4" w:rsidRDefault="00571949" w:rsidP="00571949">
      <w:pPr>
        <w:spacing w:after="0"/>
        <w:ind w:left="284" w:hanging="284"/>
        <w:jc w:val="center"/>
        <w:rPr>
          <w:rFonts w:asciiTheme="minorHAnsi" w:hAnsiTheme="minorHAnsi" w:cstheme="minorHAnsi"/>
          <w:b/>
          <w:sz w:val="20"/>
          <w:szCs w:val="20"/>
        </w:rPr>
      </w:pPr>
      <w:r w:rsidRPr="00D60FD4">
        <w:rPr>
          <w:rFonts w:asciiTheme="minorHAnsi" w:hAnsiTheme="minorHAnsi" w:cstheme="minorHAnsi"/>
          <w:b/>
          <w:sz w:val="20"/>
          <w:szCs w:val="20"/>
        </w:rPr>
        <w:t>§ 4</w:t>
      </w:r>
    </w:p>
    <w:p w14:paraId="1F0F8137" w14:textId="77777777" w:rsidR="00571949" w:rsidRPr="00D60FD4" w:rsidRDefault="00571949" w:rsidP="00571949">
      <w:pPr>
        <w:spacing w:after="0"/>
        <w:ind w:left="284" w:hanging="284"/>
        <w:jc w:val="center"/>
        <w:rPr>
          <w:rFonts w:asciiTheme="minorHAnsi" w:hAnsiTheme="minorHAnsi" w:cstheme="minorHAnsi"/>
          <w:b/>
          <w:color w:val="000000"/>
          <w:sz w:val="20"/>
          <w:szCs w:val="20"/>
        </w:rPr>
      </w:pPr>
      <w:r w:rsidRPr="00D60FD4">
        <w:rPr>
          <w:rFonts w:asciiTheme="minorHAnsi" w:hAnsiTheme="minorHAnsi" w:cstheme="minorHAnsi"/>
          <w:b/>
          <w:color w:val="000000"/>
          <w:sz w:val="20"/>
          <w:szCs w:val="20"/>
        </w:rPr>
        <w:t xml:space="preserve">Obowiązki Zamawiającego i Wykonawcy  </w:t>
      </w:r>
    </w:p>
    <w:p w14:paraId="30DCDCD8" w14:textId="77777777" w:rsidR="00571949" w:rsidRPr="00D60FD4" w:rsidRDefault="00571949" w:rsidP="00DC5D73">
      <w:pPr>
        <w:pStyle w:val="Akapitzlist"/>
        <w:numPr>
          <w:ilvl w:val="0"/>
          <w:numId w:val="25"/>
        </w:numPr>
        <w:tabs>
          <w:tab w:val="num" w:pos="284"/>
        </w:tabs>
        <w:suppressAutoHyphen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Do obowiązków Zamawiającego należy:</w:t>
      </w:r>
    </w:p>
    <w:p w14:paraId="24111759" w14:textId="77777777" w:rsidR="00571949" w:rsidRPr="00D60FD4" w:rsidRDefault="00571949" w:rsidP="00DC5D73">
      <w:pPr>
        <w:pStyle w:val="Akapitzlist"/>
        <w:numPr>
          <w:ilvl w:val="0"/>
          <w:numId w:val="26"/>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wprowadzenie Wykonawcy na teren robót oraz jego protokolarne przekazanie w dniu zaplanowanym i wskazanym przez Wykonawcę w Harmonogramie,,</w:t>
      </w:r>
    </w:p>
    <w:p w14:paraId="3EB972BF" w14:textId="77777777" w:rsidR="00571949" w:rsidRPr="00D60FD4" w:rsidRDefault="00571949" w:rsidP="00DC5D73">
      <w:pPr>
        <w:pStyle w:val="Akapitzlist"/>
        <w:numPr>
          <w:ilvl w:val="0"/>
          <w:numId w:val="26"/>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udostępnienie punktów poboru energii elektrycznej i wody na warunkach i w miejscach ustalonych i wskazanych </w:t>
      </w:r>
      <w:r w:rsidRPr="00D60FD4">
        <w:rPr>
          <w:rFonts w:asciiTheme="minorHAnsi" w:hAnsiTheme="minorHAnsi" w:cstheme="minorHAnsi"/>
          <w:color w:val="000000"/>
          <w:sz w:val="20"/>
          <w:szCs w:val="20"/>
        </w:rPr>
        <w:br/>
        <w:t>w protokole przekazania terenu robót,</w:t>
      </w:r>
    </w:p>
    <w:p w14:paraId="6B73D2D0" w14:textId="77777777" w:rsidR="00571949" w:rsidRPr="00D60FD4" w:rsidRDefault="00571949" w:rsidP="00DC5D73">
      <w:pPr>
        <w:pStyle w:val="Default"/>
        <w:numPr>
          <w:ilvl w:val="0"/>
          <w:numId w:val="26"/>
        </w:numPr>
        <w:spacing w:line="276" w:lineRule="auto"/>
        <w:ind w:left="851" w:hanging="284"/>
        <w:jc w:val="both"/>
        <w:rPr>
          <w:rFonts w:asciiTheme="minorHAnsi" w:eastAsiaTheme="minorHAnsi" w:hAnsiTheme="minorHAnsi" w:cstheme="minorHAnsi"/>
          <w:sz w:val="20"/>
          <w:szCs w:val="20"/>
        </w:rPr>
      </w:pPr>
      <w:r w:rsidRPr="00D60FD4">
        <w:rPr>
          <w:rFonts w:asciiTheme="minorHAnsi" w:hAnsiTheme="minorHAnsi" w:cstheme="minorHAnsi"/>
          <w:sz w:val="20"/>
          <w:szCs w:val="20"/>
        </w:rPr>
        <w:t>zapewnienie na swój koszt nadzoru,</w:t>
      </w:r>
    </w:p>
    <w:p w14:paraId="556B7610" w14:textId="77777777" w:rsidR="00571949" w:rsidRPr="00D60FD4" w:rsidRDefault="00571949" w:rsidP="00DC5D73">
      <w:pPr>
        <w:pStyle w:val="Akapitzlist"/>
        <w:numPr>
          <w:ilvl w:val="0"/>
          <w:numId w:val="26"/>
        </w:numPr>
        <w:spacing w:after="0"/>
        <w:ind w:left="851" w:hanging="284"/>
        <w:jc w:val="both"/>
        <w:rPr>
          <w:rFonts w:asciiTheme="minorHAnsi" w:hAnsiTheme="minorHAnsi" w:cstheme="minorHAnsi"/>
          <w:sz w:val="20"/>
          <w:szCs w:val="20"/>
        </w:rPr>
      </w:pPr>
      <w:r w:rsidRPr="00D60FD4">
        <w:rPr>
          <w:rFonts w:asciiTheme="minorHAnsi" w:hAnsiTheme="minorHAnsi" w:cstheme="minorHAnsi"/>
          <w:color w:val="000000"/>
          <w:sz w:val="20"/>
          <w:szCs w:val="20"/>
        </w:rPr>
        <w:t>przeprowadzenie odbiorów częściowych oraz końcowego przedmiotu Umowy,</w:t>
      </w:r>
    </w:p>
    <w:p w14:paraId="169D316F" w14:textId="77777777" w:rsidR="00571949" w:rsidRPr="00D60FD4" w:rsidRDefault="00571949" w:rsidP="00DC5D73">
      <w:pPr>
        <w:pStyle w:val="Akapitzlist"/>
        <w:numPr>
          <w:ilvl w:val="0"/>
          <w:numId w:val="26"/>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odebranie przedmiotu Umowy po sprawdzeniu jego należytego wykonania;</w:t>
      </w:r>
    </w:p>
    <w:p w14:paraId="277E3F33" w14:textId="77777777" w:rsidR="00571949" w:rsidRPr="00D60FD4" w:rsidRDefault="00571949" w:rsidP="00DC5D73">
      <w:pPr>
        <w:pStyle w:val="Akapitzlist"/>
        <w:numPr>
          <w:ilvl w:val="0"/>
          <w:numId w:val="26"/>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sprawdzenie faktur wystawionych przez Wykonawcę i wypłacanie Wykonawcy należnego mu wynagrodzenia za każdy należycie wykonany i odebrany zakres Robót w terminach określonych w Umowie.</w:t>
      </w:r>
    </w:p>
    <w:p w14:paraId="314B5322" w14:textId="77777777" w:rsidR="00571949" w:rsidRPr="00D60FD4" w:rsidRDefault="00571949" w:rsidP="00DC5D73">
      <w:pPr>
        <w:pStyle w:val="Tekstpodstawowy2"/>
        <w:numPr>
          <w:ilvl w:val="0"/>
          <w:numId w:val="25"/>
        </w:numPr>
        <w:tabs>
          <w:tab w:val="num" w:pos="426"/>
        </w:tabs>
        <w:spacing w:after="0" w:line="276" w:lineRule="auto"/>
        <w:ind w:left="284" w:hanging="284"/>
        <w:jc w:val="both"/>
        <w:rPr>
          <w:rFonts w:ascii="Garamond" w:hAnsi="Garamond"/>
          <w:b/>
          <w:color w:val="000000"/>
          <w:sz w:val="20"/>
          <w:szCs w:val="20"/>
        </w:rPr>
      </w:pPr>
      <w:r w:rsidRPr="00D60FD4">
        <w:rPr>
          <w:rFonts w:asciiTheme="minorHAnsi" w:hAnsiTheme="minorHAnsi" w:cstheme="minorHAnsi"/>
          <w:sz w:val="20"/>
          <w:szCs w:val="20"/>
        </w:rPr>
        <w:t>Zamawiający nie ponosi odpowiedzialności za mienie Wykonawcy zgromadzone w miejscu składowania oraz na terenie wykonywanych Robót.</w:t>
      </w:r>
    </w:p>
    <w:p w14:paraId="31C0FD65" w14:textId="77777777" w:rsidR="00571949" w:rsidRPr="00D60FD4" w:rsidRDefault="00571949" w:rsidP="00DC5D73">
      <w:pPr>
        <w:pStyle w:val="Tekstpodstawowy2"/>
        <w:numPr>
          <w:ilvl w:val="0"/>
          <w:numId w:val="25"/>
        </w:numPr>
        <w:tabs>
          <w:tab w:val="num" w:pos="426"/>
        </w:tabs>
        <w:spacing w:after="0" w:line="276" w:lineRule="auto"/>
        <w:ind w:left="284" w:hanging="284"/>
        <w:jc w:val="both"/>
        <w:rPr>
          <w:rFonts w:ascii="Garamond" w:hAnsi="Garamond"/>
          <w:b/>
          <w:color w:val="000000"/>
          <w:sz w:val="20"/>
          <w:szCs w:val="20"/>
        </w:rPr>
      </w:pPr>
      <w:r w:rsidRPr="00D60FD4">
        <w:rPr>
          <w:rFonts w:asciiTheme="minorHAnsi" w:hAnsiTheme="minorHAnsi" w:cstheme="minorHAnsi"/>
          <w:color w:val="000000"/>
          <w:sz w:val="20"/>
          <w:szCs w:val="20"/>
        </w:rPr>
        <w:t>Wykonawca zobowiązuje się w szczególności do:</w:t>
      </w:r>
    </w:p>
    <w:p w14:paraId="53C5CE74"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od chwili przejęcia terenu budowy zapewnienia zabezpieczenia placu budowy i Robót oraz prawidłowych warunków bezpieczeństwa i higieny pracy, przeciwpożarowych i środowiskowych;</w:t>
      </w:r>
    </w:p>
    <w:p w14:paraId="668E0BE9"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sz w:val="20"/>
          <w:szCs w:val="20"/>
        </w:rPr>
        <w:t>zapewnienia z własnych środków: sprzętu i materiałów niezbędnych do realizacji przedmiotu Umowy, nadzoru technicznego, robocizny, wyrobów budowlanych, urządzeń, wyposażenia, sprzętu budowlanego oraz wszelkich innych usług i rzeczy o charakterze trwałym lub tymczasowym niezbędnych do wykonania i zakończenia Robót, a także do usunięcia wszelkich wad i usterek, o ile wystąpią;</w:t>
      </w:r>
    </w:p>
    <w:p w14:paraId="726BC654"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sz w:val="20"/>
          <w:szCs w:val="20"/>
        </w:rPr>
        <w:t>zapewnienia upoważnionemu personelowi Zamawiającego pełnej dostępności do Robót;</w:t>
      </w:r>
    </w:p>
    <w:p w14:paraId="2BA478CE"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zapewnienia na własny koszt transportu odpadów do miejsc ich wykorzystania lub utylizacji, łącznie z kosztami utylizacji. Wykonawca zobowiązuje się do ich zagospodarowania zgodnie z ww. ustawą z dnia 14 grudnia 2012 roku  o </w:t>
      </w:r>
      <w:r w:rsidRPr="00D60FD4">
        <w:rPr>
          <w:rFonts w:asciiTheme="minorHAnsi" w:hAnsiTheme="minorHAnsi" w:cstheme="minorHAnsi"/>
          <w:sz w:val="20"/>
          <w:szCs w:val="20"/>
        </w:rPr>
        <w:t>odpadach</w:t>
      </w:r>
      <w:r w:rsidRPr="00D60FD4">
        <w:rPr>
          <w:rFonts w:asciiTheme="minorHAnsi" w:hAnsiTheme="minorHAnsi" w:cstheme="minorHAnsi"/>
          <w:bCs/>
          <w:sz w:val="20"/>
          <w:szCs w:val="20"/>
          <w:shd w:val="clear" w:color="auto" w:fill="FFFFFF"/>
        </w:rPr>
        <w:t>;</w:t>
      </w:r>
    </w:p>
    <w:p w14:paraId="5FBB4D14"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ponoszenia pełnej odpowiedzialności za stan i przestrzeganie przepisów bhp, ppoż., środowiskowych, jak i za wszelkie szkody powstałe w trakcie trwania Robót na terenie przyjętym od Zamawiającego lub mających związek z prowadzonymi Robotami;</w:t>
      </w:r>
    </w:p>
    <w:p w14:paraId="2F88D4BA"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ochrony przed uszkodzeniem wykonanych przez siebie Robót aż do momentu odbioru końcowego;</w:t>
      </w:r>
    </w:p>
    <w:p w14:paraId="2F55C2F5"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zapewnienia utrzymania terenu budowy w należytym porządku, a po zakończeniu Robót uporządkować teren i przekazać Zamawiającemu w terminie ustalonym na odbiór Robót;</w:t>
      </w:r>
    </w:p>
    <w:p w14:paraId="0824ED40"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sz w:val="20"/>
          <w:szCs w:val="20"/>
        </w:rPr>
        <w:t>ponoszenia pełnej odpowiedzialności cywilnej za niewykonanie lub nienależyte wykonanie przedmiotu Umowy oraz za wszelkie szkody na osobach i rzeczach powstałe w związku z wykonywanym lub nienależycie wykonanym przedmiotem Umowy;</w:t>
      </w:r>
    </w:p>
    <w:p w14:paraId="0BAE653A"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uzgodnienia z Zamawiającym wszelkich zmian konstrukcyjno-materiałowych prowadzonych Robót;</w:t>
      </w:r>
    </w:p>
    <w:p w14:paraId="3C6E25A8"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terminowego wykonania i przekazania do eksploatacji przedmiotu Umowy oraz oświadczenia, że Roboty ukończone przez niego są całkowicie zgodne z Umową i odpowiadają potrzebom, dla których są przewidziane według Umowy;</w:t>
      </w:r>
    </w:p>
    <w:p w14:paraId="68A771B9"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ponoszenia pełnej odpowiedzialności za stosowanie i bezpieczeństwo wszelkich działań prowadzonych na Terenie Budowy i poza nim, a związanych z wykonaniem przedmiotu Umowy;</w:t>
      </w:r>
    </w:p>
    <w:p w14:paraId="7AC2C249"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ponoszenia pełnej odpowiedzialności za szkody oraz następstwa nieszczęśliwych wypadków Zamawiającego, pracowników i osób trzecich, powstałych w związku z prowadzonymi Robotami;</w:t>
      </w:r>
    </w:p>
    <w:p w14:paraId="1CA462EF"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natychmiastowego powiadomienia Zamawiającego o nieszczęśliwych wypadkach lub zagrożeniach na budowie;</w:t>
      </w:r>
    </w:p>
    <w:p w14:paraId="69741A67"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lastRenderedPageBreak/>
        <w:t>zabezpieczenia instalacji, urządzeń i obiektów na Terenie Budowy i w jej bezpośrednim otoczeniu, przed ich zniszczeniem lub uszkodzeniem w trakcie wykonywania Robót;</w:t>
      </w:r>
    </w:p>
    <w:p w14:paraId="2625C85F"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Wykonawca zobowiązuje się do wykonania oznakowania i zabezpieczenia ruchu i robót na czas prowadzenia Robót wraz z bieżącym utrzymaniem tego oznakowania i jego likwidacją po zakończeniu Robót; </w:t>
      </w:r>
    </w:p>
    <w:p w14:paraId="1284AE05"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uporządkowania terenu budowy po zakończeniu Robót, zaplecza budowy, jak również terenów sąsiadujących zajętych lub użytkowanych przez Wykonawcę, w tym dokonania na własny koszt renowacji zniszczonych lub uszkodzonych </w:t>
      </w:r>
      <w:r w:rsidRPr="00D60FD4">
        <w:rPr>
          <w:rFonts w:asciiTheme="minorHAnsi" w:hAnsiTheme="minorHAnsi" w:cstheme="minorHAnsi"/>
          <w:color w:val="000000"/>
          <w:sz w:val="20"/>
          <w:szCs w:val="20"/>
        </w:rPr>
        <w:br/>
        <w:t xml:space="preserve">w wyniku prowadzonych prac obiektów, </w:t>
      </w:r>
    </w:p>
    <w:p w14:paraId="0714B090"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kompletowania w trakcie realizacji Robót wszelkiej dokumentacji zgodnie z przepisami Prawa budowlanego i wymaganiami określonymi w PFU oraz przygotowania do odbioru końcowego kompletu protokołów niezbędnych przy odbiorze;</w:t>
      </w:r>
    </w:p>
    <w:p w14:paraId="3FC64760"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usunięcia wszelkich wad i usterek powstałych w trakcie trwania Robót w terminie nie dłuższym niż termin 7 dni kalendarzowych. Termin ten z uwagi na rozmiar wad i usterek lub ich uwarunkowania techniczne może zostać za zgodą Zamawiającego odpowiednio wydłużony;</w:t>
      </w:r>
    </w:p>
    <w:p w14:paraId="34ACF728"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niezwłocznego informowania Zamawiającego o problemach technicznych lub okolicznościach, które mogą wpłynąć na jakość Robót lub termin zakończenia Robót; </w:t>
      </w:r>
    </w:p>
    <w:p w14:paraId="6A9285BB"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przerwania Robót na żądanie Zamawiającego oraz zabezpieczenia wykonania Robót przed ich zniszczeniem;</w:t>
      </w:r>
    </w:p>
    <w:p w14:paraId="12214CB9"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zgłoszenia przedmiotu Umowy do odbioru;</w:t>
      </w:r>
    </w:p>
    <w:p w14:paraId="22891D5D"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uczestniczenia w czynnościach odbioru końcowego, przeglądach gwarancyjnych w okresie gwarancji i rękojmi za wady na wezwanie Zamawiającego;</w:t>
      </w:r>
    </w:p>
    <w:p w14:paraId="01384F8E"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zapewnienia usunięcia stwierdzonych wad ujawnionych w okresie odbioru końcowego oraz w okresie i </w:t>
      </w:r>
      <w:r w:rsidRPr="00D60FD4">
        <w:rPr>
          <w:rFonts w:asciiTheme="minorHAnsi" w:hAnsiTheme="minorHAnsi" w:cstheme="minorHAnsi"/>
          <w:sz w:val="20"/>
          <w:szCs w:val="20"/>
        </w:rPr>
        <w:t>w ramach</w:t>
      </w:r>
      <w:r w:rsidRPr="00D60FD4">
        <w:rPr>
          <w:rFonts w:asciiTheme="minorHAnsi" w:hAnsiTheme="minorHAnsi" w:cstheme="minorHAnsi"/>
          <w:color w:val="000000"/>
          <w:sz w:val="20"/>
          <w:szCs w:val="20"/>
        </w:rPr>
        <w:t xml:space="preserve"> gwarancji i rękojmi za wady – w terminach wyznaczonych w Umowie i protokołach przeglądów gwarancyjnych;</w:t>
      </w:r>
    </w:p>
    <w:p w14:paraId="6850BB19"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zapewnienia wykonania i kierowania Robotami objętymi Umową przez osoby posiadające stosowne kwalifikacje zawodowe i uprawnienia budowlane;</w:t>
      </w:r>
    </w:p>
    <w:p w14:paraId="7C2696FB"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zapewnienia obecności kierownika budowy na terenie budowy w zakresie niezbędnym do należytego prowadzenia robót budowlanych;</w:t>
      </w:r>
    </w:p>
    <w:p w14:paraId="6F7B0BE0" w14:textId="77777777" w:rsidR="00571949" w:rsidRPr="00D60FD4" w:rsidRDefault="00571949" w:rsidP="00DC5D73">
      <w:pPr>
        <w:pStyle w:val="Akapitzlist"/>
        <w:numPr>
          <w:ilvl w:val="0"/>
          <w:numId w:val="27"/>
        </w:numPr>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sz w:val="20"/>
          <w:szCs w:val="20"/>
        </w:rPr>
        <w:t>koordynowania prac podwykonawców oraz ich dalszych podwykonawców, w szczególności zapewnienia, iż żaden podwykonawca bądź dalszy podwykonawca nie przystąpi do wykonywania Robót Budowlanych, wchodzących w zakres przedmiotu Umowy, bez uprzednio zawartej umowy podwykonawczej, w trybie określonym w § 6 Umowy i przed upływem terminu do zgłoszenia sprzeciwu przez Zamawiającego co do postanowień umowy podwykonawczej;</w:t>
      </w:r>
    </w:p>
    <w:p w14:paraId="5E837168" w14:textId="77777777" w:rsidR="00571949" w:rsidRPr="00D60FD4" w:rsidRDefault="00571949" w:rsidP="00DC5D73">
      <w:pPr>
        <w:pStyle w:val="Akapitzlist"/>
        <w:numPr>
          <w:ilvl w:val="0"/>
          <w:numId w:val="27"/>
        </w:numPr>
        <w:suppressAutoHyphens/>
        <w:spacing w:after="0"/>
        <w:ind w:left="851" w:hanging="284"/>
        <w:jc w:val="both"/>
        <w:rPr>
          <w:rFonts w:asciiTheme="minorHAnsi" w:hAnsiTheme="minorHAnsi" w:cstheme="minorHAnsi"/>
          <w:sz w:val="20"/>
          <w:szCs w:val="20"/>
        </w:rPr>
      </w:pPr>
      <w:r w:rsidRPr="00D60FD4">
        <w:rPr>
          <w:rFonts w:asciiTheme="minorHAnsi" w:hAnsiTheme="minorHAnsi" w:cstheme="minorHAnsi"/>
          <w:sz w:val="20"/>
          <w:szCs w:val="20"/>
        </w:rPr>
        <w:t>informowania Zamawiającego o konieczności wykonania dodatkowych robót nieprzewidywalnych na etapie postępowania przetargowego w terminie 7 dni od daty stwierdzenia konieczności ich wykonania;</w:t>
      </w:r>
    </w:p>
    <w:p w14:paraId="73A2854F" w14:textId="77777777" w:rsidR="00571949" w:rsidRPr="00D60FD4" w:rsidRDefault="00571949" w:rsidP="00DC5D73">
      <w:pPr>
        <w:pStyle w:val="Akapitzlist"/>
        <w:numPr>
          <w:ilvl w:val="0"/>
          <w:numId w:val="27"/>
        </w:numPr>
        <w:suppressAutoHyphens/>
        <w:spacing w:after="0"/>
        <w:ind w:left="851" w:hanging="284"/>
        <w:jc w:val="both"/>
        <w:rPr>
          <w:rFonts w:asciiTheme="minorHAnsi" w:hAnsiTheme="minorHAnsi" w:cstheme="minorHAnsi"/>
          <w:sz w:val="20"/>
          <w:szCs w:val="20"/>
        </w:rPr>
      </w:pPr>
      <w:r w:rsidRPr="00D60FD4">
        <w:rPr>
          <w:rFonts w:asciiTheme="minorHAnsi" w:hAnsiTheme="minorHAnsi" w:cstheme="minorHAnsi"/>
          <w:sz w:val="20"/>
          <w:szCs w:val="20"/>
        </w:rPr>
        <w:t>uzgadniania z Zamawiającym wszystkich istotnych przedsięwzięć wskazanych w PFU oraz uzyskania zgody Zamawiającego w zakresie ewentualnych zmian względem PFU.</w:t>
      </w:r>
    </w:p>
    <w:p w14:paraId="3CE1226F" w14:textId="77777777" w:rsidR="00571949" w:rsidRPr="00D60FD4" w:rsidRDefault="00571949" w:rsidP="00571949">
      <w:pPr>
        <w:tabs>
          <w:tab w:val="left" w:pos="426"/>
          <w:tab w:val="center" w:pos="4536"/>
          <w:tab w:val="right" w:pos="9072"/>
        </w:tabs>
        <w:spacing w:after="0"/>
        <w:jc w:val="both"/>
        <w:rPr>
          <w:rFonts w:asciiTheme="minorHAnsi" w:hAnsiTheme="minorHAnsi" w:cstheme="minorHAnsi"/>
          <w:color w:val="FF0000"/>
          <w:sz w:val="20"/>
          <w:szCs w:val="20"/>
        </w:rPr>
      </w:pPr>
    </w:p>
    <w:p w14:paraId="23F2C42F" w14:textId="77777777" w:rsidR="00571949" w:rsidRPr="00D60FD4" w:rsidRDefault="00571949" w:rsidP="00571949">
      <w:pPr>
        <w:pStyle w:val="akapitlewyblock"/>
        <w:tabs>
          <w:tab w:val="left" w:pos="284"/>
        </w:tabs>
        <w:spacing w:after="0" w:line="276" w:lineRule="auto"/>
        <w:jc w:val="center"/>
        <w:rPr>
          <w:rFonts w:asciiTheme="minorHAnsi" w:hAnsiTheme="minorHAnsi" w:cstheme="minorHAnsi"/>
          <w:b/>
          <w:sz w:val="20"/>
          <w:szCs w:val="20"/>
        </w:rPr>
      </w:pPr>
      <w:r w:rsidRPr="00D60FD4">
        <w:rPr>
          <w:rFonts w:asciiTheme="minorHAnsi" w:hAnsiTheme="minorHAnsi" w:cstheme="minorHAnsi"/>
          <w:b/>
          <w:sz w:val="20"/>
          <w:szCs w:val="20"/>
        </w:rPr>
        <w:t>§ 5</w:t>
      </w:r>
    </w:p>
    <w:p w14:paraId="335CF9F8" w14:textId="77777777" w:rsidR="00571949" w:rsidRPr="00D60FD4" w:rsidRDefault="00571949" w:rsidP="00571949">
      <w:pPr>
        <w:pStyle w:val="akapitlewyblock"/>
        <w:tabs>
          <w:tab w:val="left" w:pos="284"/>
        </w:tabs>
        <w:spacing w:after="0" w:line="276" w:lineRule="auto"/>
        <w:jc w:val="center"/>
        <w:rPr>
          <w:rFonts w:asciiTheme="minorHAnsi" w:hAnsiTheme="minorHAnsi" w:cstheme="minorHAnsi"/>
          <w:sz w:val="20"/>
          <w:szCs w:val="20"/>
        </w:rPr>
      </w:pPr>
      <w:r w:rsidRPr="00D60FD4">
        <w:rPr>
          <w:rFonts w:asciiTheme="minorHAnsi" w:hAnsiTheme="minorHAnsi" w:cstheme="minorHAnsi"/>
          <w:b/>
          <w:sz w:val="20"/>
          <w:szCs w:val="20"/>
        </w:rPr>
        <w:t xml:space="preserve">Materiały </w:t>
      </w:r>
    </w:p>
    <w:p w14:paraId="10EE7018"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zobowi</w:t>
      </w:r>
      <w:r w:rsidRPr="00D60FD4">
        <w:rPr>
          <w:rFonts w:asciiTheme="minorHAnsi" w:eastAsia="Times New Roman" w:hAnsiTheme="minorHAnsi" w:cstheme="minorHAnsi"/>
          <w:sz w:val="20"/>
          <w:szCs w:val="20"/>
        </w:rPr>
        <w:t>ą</w:t>
      </w:r>
      <w:r w:rsidRPr="00D60FD4">
        <w:rPr>
          <w:rFonts w:asciiTheme="minorHAnsi" w:hAnsiTheme="minorHAnsi" w:cstheme="minorHAnsi"/>
          <w:sz w:val="20"/>
          <w:szCs w:val="20"/>
        </w:rPr>
        <w:t>zuje si</w:t>
      </w:r>
      <w:r w:rsidRPr="00D60FD4">
        <w:rPr>
          <w:rFonts w:asciiTheme="minorHAnsi" w:eastAsia="Times New Roman" w:hAnsiTheme="minorHAnsi" w:cstheme="minorHAnsi"/>
          <w:sz w:val="20"/>
          <w:szCs w:val="20"/>
        </w:rPr>
        <w:t xml:space="preserve">ę </w:t>
      </w:r>
      <w:r w:rsidRPr="00D60FD4">
        <w:rPr>
          <w:rFonts w:asciiTheme="minorHAnsi" w:hAnsiTheme="minorHAnsi" w:cstheme="minorHAnsi"/>
          <w:sz w:val="20"/>
          <w:szCs w:val="20"/>
        </w:rPr>
        <w:t>wykona</w:t>
      </w:r>
      <w:r w:rsidRPr="00D60FD4">
        <w:rPr>
          <w:rFonts w:asciiTheme="minorHAnsi" w:eastAsia="Times New Roman" w:hAnsiTheme="minorHAnsi" w:cstheme="minorHAnsi"/>
          <w:sz w:val="20"/>
          <w:szCs w:val="20"/>
        </w:rPr>
        <w:t xml:space="preserve">ć </w:t>
      </w:r>
      <w:r w:rsidRPr="00D60FD4">
        <w:rPr>
          <w:rFonts w:asciiTheme="minorHAnsi" w:hAnsiTheme="minorHAnsi" w:cstheme="minorHAnsi"/>
          <w:sz w:val="20"/>
          <w:szCs w:val="20"/>
        </w:rPr>
        <w:t xml:space="preserve">przedmiot </w:t>
      </w:r>
      <w:r w:rsidRPr="00D60FD4">
        <w:rPr>
          <w:rFonts w:asciiTheme="minorHAnsi" w:hAnsiTheme="minorHAnsi" w:cstheme="minorHAnsi"/>
          <w:color w:val="000000"/>
          <w:sz w:val="20"/>
          <w:szCs w:val="20"/>
        </w:rPr>
        <w:t xml:space="preserve">Umowy określony w § 1 z materiałów własnych. </w:t>
      </w:r>
      <w:r w:rsidRPr="00D60FD4">
        <w:rPr>
          <w:rFonts w:asciiTheme="minorHAnsi" w:hAnsiTheme="minorHAnsi" w:cstheme="minorHAnsi"/>
          <w:sz w:val="20"/>
          <w:szCs w:val="20"/>
        </w:rPr>
        <w:t>Wszystkie materiały muszą być magazynowane przez Wykonawcę w sposób zgodny z wytycznymi producenta i zabezpieczone przed zniszczeniem w taki sposób aby zachowały swoje parametry, jakość i właściwość.</w:t>
      </w:r>
    </w:p>
    <w:p w14:paraId="264F09C2"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14:paraId="4136246E" w14:textId="57913144" w:rsidR="00571949" w:rsidRPr="00D60FD4" w:rsidRDefault="00571949" w:rsidP="00DC5D73">
      <w:pPr>
        <w:pStyle w:val="Akapitzlist"/>
        <w:widowControl w:val="0"/>
        <w:numPr>
          <w:ilvl w:val="1"/>
          <w:numId w:val="28"/>
        </w:numPr>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zobowi</w:t>
      </w:r>
      <w:r w:rsidRPr="00D60FD4">
        <w:rPr>
          <w:rFonts w:asciiTheme="minorHAnsi" w:eastAsia="Times New Roman" w:hAnsiTheme="minorHAnsi" w:cstheme="minorHAnsi"/>
          <w:sz w:val="20"/>
          <w:szCs w:val="20"/>
        </w:rPr>
        <w:t>ą</w:t>
      </w:r>
      <w:r w:rsidRPr="00D60FD4">
        <w:rPr>
          <w:rFonts w:asciiTheme="minorHAnsi" w:hAnsiTheme="minorHAnsi" w:cstheme="minorHAnsi"/>
          <w:sz w:val="20"/>
          <w:szCs w:val="20"/>
        </w:rPr>
        <w:t>zuje si</w:t>
      </w:r>
      <w:r w:rsidRPr="00D60FD4">
        <w:rPr>
          <w:rFonts w:asciiTheme="minorHAnsi" w:eastAsia="Times New Roman" w:hAnsiTheme="minorHAnsi" w:cstheme="minorHAnsi"/>
          <w:sz w:val="20"/>
          <w:szCs w:val="20"/>
        </w:rPr>
        <w:t xml:space="preserve">ę </w:t>
      </w:r>
      <w:r w:rsidRPr="00D60FD4">
        <w:rPr>
          <w:rFonts w:asciiTheme="minorHAnsi" w:hAnsiTheme="minorHAnsi" w:cstheme="minorHAnsi"/>
          <w:sz w:val="20"/>
          <w:szCs w:val="20"/>
        </w:rPr>
        <w:t>wykona</w:t>
      </w:r>
      <w:r w:rsidRPr="00D60FD4">
        <w:rPr>
          <w:rFonts w:asciiTheme="minorHAnsi" w:eastAsia="Times New Roman" w:hAnsiTheme="minorHAnsi" w:cstheme="minorHAnsi"/>
          <w:sz w:val="20"/>
          <w:szCs w:val="20"/>
        </w:rPr>
        <w:t xml:space="preserve">ć </w:t>
      </w:r>
      <w:r w:rsidRPr="00D60FD4">
        <w:rPr>
          <w:rFonts w:asciiTheme="minorHAnsi" w:hAnsiTheme="minorHAnsi" w:cstheme="minorHAnsi"/>
          <w:sz w:val="20"/>
          <w:szCs w:val="20"/>
        </w:rPr>
        <w:t xml:space="preserve">przedmiot </w:t>
      </w:r>
      <w:r w:rsidRPr="00D60FD4">
        <w:rPr>
          <w:rFonts w:asciiTheme="minorHAnsi" w:hAnsiTheme="minorHAnsi" w:cstheme="minorHAnsi"/>
          <w:color w:val="000000"/>
          <w:sz w:val="20"/>
          <w:szCs w:val="20"/>
        </w:rPr>
        <w:t>Umowy z materiałów fabrycznie nowych  odpowiadających wymaganiom określonym w Prawie budowlanym oraz okazania, na każde żądanie Zamawiającego certyfikatów zgodności z polską normą lub aprobatą techniczną każdego używanego na budowie wyrobu.</w:t>
      </w:r>
    </w:p>
    <w:p w14:paraId="55205857"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Wykonawca ma obowiązek przedstawić i przekazać Zamawiającemu </w:t>
      </w:r>
      <w:r w:rsidRPr="00D60FD4">
        <w:rPr>
          <w:rFonts w:asciiTheme="minorHAnsi" w:hAnsiTheme="minorHAnsi" w:cstheme="minorHAnsi"/>
          <w:color w:val="000000"/>
          <w:sz w:val="20"/>
          <w:szCs w:val="20"/>
        </w:rPr>
        <w:t xml:space="preserve">niezbędne dokumenty potwierdzające parametry techniczne oraz wymagane normy stosowanych materiałów i urządzeń </w:t>
      </w:r>
      <w:r w:rsidRPr="00D60FD4">
        <w:rPr>
          <w:rFonts w:asciiTheme="minorHAnsi" w:hAnsiTheme="minorHAnsi" w:cstheme="minorHAnsi"/>
          <w:sz w:val="20"/>
          <w:szCs w:val="20"/>
        </w:rPr>
        <w:t>stwierdzające jakość użytych materiałów i wyrobów w ciągu 7 dni od dnia zgłoszenia takiego żądania przez Zamawiającego.</w:t>
      </w:r>
    </w:p>
    <w:p w14:paraId="54E9ED47"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2D40974F"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w:t>
      </w:r>
      <w:r w:rsidRPr="00D60FD4">
        <w:rPr>
          <w:rFonts w:asciiTheme="minorHAnsi" w:eastAsia="Times New Roman" w:hAnsiTheme="minorHAnsi" w:cstheme="minorHAnsi"/>
          <w:sz w:val="20"/>
          <w:szCs w:val="20"/>
        </w:rPr>
        <w:t>a</w:t>
      </w:r>
      <w:r w:rsidRPr="00D60FD4">
        <w:rPr>
          <w:rFonts w:asciiTheme="minorHAnsi" w:hAnsiTheme="minorHAnsi" w:cstheme="minorHAnsi"/>
          <w:sz w:val="20"/>
          <w:szCs w:val="20"/>
        </w:rPr>
        <w:t>wca</w:t>
      </w:r>
      <w:r w:rsidRPr="00D60FD4">
        <w:rPr>
          <w:rFonts w:asciiTheme="minorHAnsi" w:eastAsia="Times New Roman" w:hAnsiTheme="minorHAnsi" w:cstheme="minorHAnsi"/>
          <w:sz w:val="20"/>
          <w:szCs w:val="20"/>
        </w:rPr>
        <w:t xml:space="preserve"> z</w:t>
      </w:r>
      <w:r w:rsidRPr="00D60FD4">
        <w:rPr>
          <w:rFonts w:asciiTheme="minorHAnsi" w:hAnsiTheme="minorHAnsi" w:cstheme="minorHAnsi"/>
          <w:sz w:val="20"/>
          <w:szCs w:val="20"/>
        </w:rPr>
        <w:t>apewni potrzeb</w:t>
      </w:r>
      <w:r w:rsidRPr="00D60FD4">
        <w:rPr>
          <w:rFonts w:asciiTheme="minorHAnsi" w:eastAsia="Times New Roman" w:hAnsiTheme="minorHAnsi" w:cstheme="minorHAnsi"/>
          <w:sz w:val="20"/>
          <w:szCs w:val="20"/>
        </w:rPr>
        <w:t>n</w:t>
      </w:r>
      <w:r w:rsidRPr="00D60FD4">
        <w:rPr>
          <w:rFonts w:asciiTheme="minorHAnsi" w:hAnsiTheme="minorHAnsi" w:cstheme="minorHAnsi"/>
          <w:sz w:val="20"/>
          <w:szCs w:val="20"/>
        </w:rPr>
        <w:t>e oprzyrz</w:t>
      </w:r>
      <w:r w:rsidRPr="00D60FD4">
        <w:rPr>
          <w:rFonts w:asciiTheme="minorHAnsi" w:eastAsia="Times New Roman" w:hAnsiTheme="minorHAnsi" w:cstheme="minorHAnsi"/>
          <w:sz w:val="20"/>
          <w:szCs w:val="20"/>
        </w:rPr>
        <w:t>ą</w:t>
      </w:r>
      <w:r w:rsidRPr="00D60FD4">
        <w:rPr>
          <w:rFonts w:asciiTheme="minorHAnsi" w:hAnsiTheme="minorHAnsi" w:cstheme="minorHAnsi"/>
          <w:sz w:val="20"/>
          <w:szCs w:val="20"/>
        </w:rPr>
        <w:t>dowanie, potencjał ludzki oraz m</w:t>
      </w:r>
      <w:r w:rsidRPr="00D60FD4">
        <w:rPr>
          <w:rFonts w:asciiTheme="minorHAnsi" w:eastAsia="Times New Roman" w:hAnsiTheme="minorHAnsi" w:cstheme="minorHAnsi"/>
          <w:sz w:val="20"/>
          <w:szCs w:val="20"/>
        </w:rPr>
        <w:t>a</w:t>
      </w:r>
      <w:r w:rsidRPr="00D60FD4">
        <w:rPr>
          <w:rFonts w:asciiTheme="minorHAnsi" w:hAnsiTheme="minorHAnsi" w:cstheme="minorHAnsi"/>
          <w:sz w:val="20"/>
          <w:szCs w:val="20"/>
        </w:rPr>
        <w:t>teriały wymagan</w:t>
      </w:r>
      <w:r w:rsidRPr="00D60FD4">
        <w:rPr>
          <w:rFonts w:asciiTheme="minorHAnsi" w:eastAsia="Times New Roman" w:hAnsiTheme="minorHAnsi" w:cstheme="minorHAnsi"/>
          <w:sz w:val="20"/>
          <w:szCs w:val="20"/>
        </w:rPr>
        <w:t xml:space="preserve">e </w:t>
      </w:r>
      <w:r w:rsidRPr="00D60FD4">
        <w:rPr>
          <w:rFonts w:asciiTheme="minorHAnsi" w:hAnsiTheme="minorHAnsi" w:cstheme="minorHAnsi"/>
          <w:sz w:val="20"/>
          <w:szCs w:val="20"/>
        </w:rPr>
        <w:t>do zbadania na ż</w:t>
      </w:r>
      <w:r w:rsidRPr="00D60FD4">
        <w:rPr>
          <w:rFonts w:asciiTheme="minorHAnsi" w:eastAsia="Times New Roman" w:hAnsiTheme="minorHAnsi" w:cstheme="minorHAnsi"/>
          <w:sz w:val="20"/>
          <w:szCs w:val="20"/>
        </w:rPr>
        <w:t>ą</w:t>
      </w:r>
      <w:r w:rsidRPr="00D60FD4">
        <w:rPr>
          <w:rFonts w:asciiTheme="minorHAnsi" w:hAnsiTheme="minorHAnsi" w:cstheme="minorHAnsi"/>
          <w:sz w:val="20"/>
          <w:szCs w:val="20"/>
        </w:rPr>
        <w:t>danie Zamawiaj</w:t>
      </w:r>
      <w:r w:rsidRPr="00D60FD4">
        <w:rPr>
          <w:rFonts w:asciiTheme="minorHAnsi" w:eastAsia="Times New Roman" w:hAnsiTheme="minorHAnsi" w:cstheme="minorHAnsi"/>
          <w:sz w:val="20"/>
          <w:szCs w:val="20"/>
        </w:rPr>
        <w:t>ą</w:t>
      </w:r>
      <w:r w:rsidRPr="00D60FD4">
        <w:rPr>
          <w:rFonts w:asciiTheme="minorHAnsi" w:hAnsiTheme="minorHAnsi" w:cstheme="minorHAnsi"/>
          <w:sz w:val="20"/>
          <w:szCs w:val="20"/>
        </w:rPr>
        <w:t>cego jako</w:t>
      </w:r>
      <w:r w:rsidRPr="00D60FD4">
        <w:rPr>
          <w:rFonts w:asciiTheme="minorHAnsi" w:eastAsia="Times New Roman" w:hAnsiTheme="minorHAnsi" w:cstheme="minorHAnsi"/>
          <w:sz w:val="20"/>
          <w:szCs w:val="20"/>
        </w:rPr>
        <w:t>śc</w:t>
      </w:r>
      <w:r w:rsidRPr="00D60FD4">
        <w:rPr>
          <w:rFonts w:asciiTheme="minorHAnsi" w:hAnsiTheme="minorHAnsi" w:cstheme="minorHAnsi"/>
          <w:sz w:val="20"/>
          <w:szCs w:val="20"/>
        </w:rPr>
        <w:t>i robót wy</w:t>
      </w:r>
      <w:r w:rsidRPr="00D60FD4">
        <w:rPr>
          <w:rFonts w:asciiTheme="minorHAnsi" w:eastAsia="Times New Roman" w:hAnsiTheme="minorHAnsi" w:cstheme="minorHAnsi"/>
          <w:sz w:val="20"/>
          <w:szCs w:val="20"/>
        </w:rPr>
        <w:t>ko</w:t>
      </w:r>
      <w:r w:rsidRPr="00D60FD4">
        <w:rPr>
          <w:rFonts w:asciiTheme="minorHAnsi" w:hAnsiTheme="minorHAnsi" w:cstheme="minorHAnsi"/>
          <w:sz w:val="20"/>
          <w:szCs w:val="20"/>
        </w:rPr>
        <w:t>nanych z materiałów Wykonawcy na terenie</w:t>
      </w:r>
      <w:r w:rsidRPr="00D60FD4">
        <w:rPr>
          <w:rFonts w:asciiTheme="minorHAnsi" w:eastAsia="Times New Roman" w:hAnsiTheme="minorHAnsi" w:cstheme="minorHAnsi"/>
          <w:sz w:val="20"/>
          <w:szCs w:val="20"/>
        </w:rPr>
        <w:t xml:space="preserve"> </w:t>
      </w:r>
      <w:r w:rsidRPr="00D60FD4">
        <w:rPr>
          <w:rFonts w:asciiTheme="minorHAnsi" w:hAnsiTheme="minorHAnsi" w:cstheme="minorHAnsi"/>
          <w:sz w:val="20"/>
          <w:szCs w:val="20"/>
        </w:rPr>
        <w:t>budowy a tak</w:t>
      </w:r>
      <w:r w:rsidRPr="00D60FD4">
        <w:rPr>
          <w:rFonts w:asciiTheme="minorHAnsi" w:eastAsia="Times New Roman" w:hAnsiTheme="minorHAnsi" w:cstheme="minorHAnsi"/>
          <w:sz w:val="20"/>
          <w:szCs w:val="20"/>
        </w:rPr>
        <w:t>ż</w:t>
      </w:r>
      <w:r w:rsidRPr="00D60FD4">
        <w:rPr>
          <w:rFonts w:asciiTheme="minorHAnsi" w:hAnsiTheme="minorHAnsi" w:cstheme="minorHAnsi"/>
          <w:sz w:val="20"/>
          <w:szCs w:val="20"/>
        </w:rPr>
        <w:t xml:space="preserve">e </w:t>
      </w:r>
      <w:r w:rsidRPr="00D60FD4">
        <w:rPr>
          <w:rFonts w:asciiTheme="minorHAnsi" w:eastAsia="Times New Roman" w:hAnsiTheme="minorHAnsi" w:cstheme="minorHAnsi"/>
          <w:sz w:val="20"/>
          <w:szCs w:val="20"/>
        </w:rPr>
        <w:t>do</w:t>
      </w:r>
      <w:r w:rsidRPr="00D60FD4">
        <w:rPr>
          <w:rFonts w:asciiTheme="minorHAnsi" w:hAnsiTheme="minorHAnsi" w:cstheme="minorHAnsi"/>
          <w:sz w:val="20"/>
          <w:szCs w:val="20"/>
        </w:rPr>
        <w:t xml:space="preserve"> spraw</w:t>
      </w:r>
      <w:r w:rsidRPr="00D60FD4">
        <w:rPr>
          <w:rFonts w:asciiTheme="minorHAnsi" w:eastAsia="Times New Roman" w:hAnsiTheme="minorHAnsi" w:cstheme="minorHAnsi"/>
          <w:sz w:val="20"/>
          <w:szCs w:val="20"/>
        </w:rPr>
        <w:t>d</w:t>
      </w:r>
      <w:r w:rsidRPr="00D60FD4">
        <w:rPr>
          <w:rFonts w:asciiTheme="minorHAnsi" w:hAnsiTheme="minorHAnsi" w:cstheme="minorHAnsi"/>
          <w:sz w:val="20"/>
          <w:szCs w:val="20"/>
        </w:rPr>
        <w:t>zenia ci</w:t>
      </w:r>
      <w:r w:rsidRPr="00D60FD4">
        <w:rPr>
          <w:rFonts w:asciiTheme="minorHAnsi" w:eastAsia="Times New Roman" w:hAnsiTheme="minorHAnsi" w:cstheme="minorHAnsi"/>
          <w:sz w:val="20"/>
          <w:szCs w:val="20"/>
        </w:rPr>
        <w:t>ęż</w:t>
      </w:r>
      <w:r w:rsidRPr="00D60FD4">
        <w:rPr>
          <w:rFonts w:asciiTheme="minorHAnsi" w:hAnsiTheme="minorHAnsi" w:cstheme="minorHAnsi"/>
          <w:sz w:val="20"/>
          <w:szCs w:val="20"/>
        </w:rPr>
        <w:t>aru i ilo</w:t>
      </w:r>
      <w:r w:rsidRPr="00D60FD4">
        <w:rPr>
          <w:rFonts w:asciiTheme="minorHAnsi" w:eastAsia="Times New Roman" w:hAnsiTheme="minorHAnsi" w:cstheme="minorHAnsi"/>
          <w:sz w:val="20"/>
          <w:szCs w:val="20"/>
        </w:rPr>
        <w:t>ś</w:t>
      </w:r>
      <w:r w:rsidRPr="00D60FD4">
        <w:rPr>
          <w:rFonts w:asciiTheme="minorHAnsi" w:hAnsiTheme="minorHAnsi" w:cstheme="minorHAnsi"/>
          <w:sz w:val="20"/>
          <w:szCs w:val="20"/>
        </w:rPr>
        <w:t xml:space="preserve">ci </w:t>
      </w:r>
      <w:r w:rsidRPr="00D60FD4">
        <w:rPr>
          <w:rFonts w:asciiTheme="minorHAnsi" w:hAnsiTheme="minorHAnsi" w:cstheme="minorHAnsi"/>
          <w:sz w:val="20"/>
          <w:szCs w:val="20"/>
        </w:rPr>
        <w:lastRenderedPageBreak/>
        <w:t>z</w:t>
      </w:r>
      <w:r w:rsidRPr="00D60FD4">
        <w:rPr>
          <w:rFonts w:asciiTheme="minorHAnsi" w:eastAsia="Times New Roman" w:hAnsiTheme="minorHAnsi" w:cstheme="minorHAnsi"/>
          <w:sz w:val="20"/>
          <w:szCs w:val="20"/>
        </w:rPr>
        <w:t>uż</w:t>
      </w:r>
      <w:r w:rsidRPr="00D60FD4">
        <w:rPr>
          <w:rFonts w:asciiTheme="minorHAnsi" w:hAnsiTheme="minorHAnsi" w:cstheme="minorHAnsi"/>
          <w:sz w:val="20"/>
          <w:szCs w:val="20"/>
        </w:rPr>
        <w:t>ytych mat</w:t>
      </w:r>
      <w:r w:rsidRPr="00D60FD4">
        <w:rPr>
          <w:rFonts w:asciiTheme="minorHAnsi" w:eastAsia="Times New Roman" w:hAnsiTheme="minorHAnsi" w:cstheme="minorHAnsi"/>
          <w:sz w:val="20"/>
          <w:szCs w:val="20"/>
        </w:rPr>
        <w:t>er</w:t>
      </w:r>
      <w:r w:rsidRPr="00D60FD4">
        <w:rPr>
          <w:rFonts w:asciiTheme="minorHAnsi" w:hAnsiTheme="minorHAnsi" w:cstheme="minorHAnsi"/>
          <w:sz w:val="20"/>
          <w:szCs w:val="20"/>
        </w:rPr>
        <w:t>iałó</w:t>
      </w:r>
      <w:r w:rsidRPr="00D60FD4">
        <w:rPr>
          <w:rFonts w:asciiTheme="minorHAnsi" w:eastAsia="Times New Roman" w:hAnsiTheme="minorHAnsi" w:cstheme="minorHAnsi"/>
          <w:sz w:val="20"/>
          <w:szCs w:val="20"/>
        </w:rPr>
        <w:t>w.</w:t>
      </w:r>
    </w:p>
    <w:p w14:paraId="21F9755D"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Badania, o</w:t>
      </w:r>
      <w:r w:rsidRPr="00D60FD4">
        <w:rPr>
          <w:rFonts w:asciiTheme="minorHAnsi" w:eastAsia="Times New Roman" w:hAnsiTheme="minorHAnsi" w:cstheme="minorHAnsi"/>
          <w:sz w:val="20"/>
          <w:szCs w:val="20"/>
        </w:rPr>
        <w:t xml:space="preserve"> k</w:t>
      </w:r>
      <w:r w:rsidRPr="00D60FD4">
        <w:rPr>
          <w:rFonts w:asciiTheme="minorHAnsi" w:hAnsiTheme="minorHAnsi" w:cstheme="minorHAnsi"/>
          <w:sz w:val="20"/>
          <w:szCs w:val="20"/>
        </w:rPr>
        <w:t>tórych mo</w:t>
      </w:r>
      <w:r w:rsidRPr="00D60FD4">
        <w:rPr>
          <w:rFonts w:asciiTheme="minorHAnsi" w:eastAsia="Times New Roman" w:hAnsiTheme="minorHAnsi" w:cstheme="minorHAnsi"/>
          <w:sz w:val="20"/>
          <w:szCs w:val="20"/>
        </w:rPr>
        <w:t>w</w:t>
      </w:r>
      <w:r w:rsidRPr="00D60FD4">
        <w:rPr>
          <w:rFonts w:asciiTheme="minorHAnsi" w:hAnsiTheme="minorHAnsi" w:cstheme="minorHAnsi"/>
          <w:sz w:val="20"/>
          <w:szCs w:val="20"/>
        </w:rPr>
        <w:t>a w ust. 5 i 6 b</w:t>
      </w:r>
      <w:r w:rsidRPr="00D60FD4">
        <w:rPr>
          <w:rFonts w:asciiTheme="minorHAnsi" w:eastAsia="Times New Roman" w:hAnsiTheme="minorHAnsi" w:cstheme="minorHAnsi"/>
          <w:sz w:val="20"/>
          <w:szCs w:val="20"/>
        </w:rPr>
        <w:t>ę</w:t>
      </w:r>
      <w:r w:rsidRPr="00D60FD4">
        <w:rPr>
          <w:rFonts w:asciiTheme="minorHAnsi" w:hAnsiTheme="minorHAnsi" w:cstheme="minorHAnsi"/>
          <w:sz w:val="20"/>
          <w:szCs w:val="20"/>
        </w:rPr>
        <w:t>d</w:t>
      </w:r>
      <w:r w:rsidRPr="00D60FD4">
        <w:rPr>
          <w:rFonts w:asciiTheme="minorHAnsi" w:eastAsia="Times New Roman" w:hAnsiTheme="minorHAnsi" w:cstheme="minorHAnsi"/>
          <w:sz w:val="20"/>
          <w:szCs w:val="20"/>
        </w:rPr>
        <w:t xml:space="preserve">ą </w:t>
      </w:r>
      <w:r w:rsidRPr="00D60FD4">
        <w:rPr>
          <w:rFonts w:asciiTheme="minorHAnsi" w:hAnsiTheme="minorHAnsi" w:cstheme="minorHAnsi"/>
          <w:sz w:val="20"/>
          <w:szCs w:val="20"/>
        </w:rPr>
        <w:t>realizowane przez Wy</w:t>
      </w:r>
      <w:r w:rsidRPr="00D60FD4">
        <w:rPr>
          <w:rFonts w:asciiTheme="minorHAnsi" w:eastAsia="Times New Roman" w:hAnsiTheme="minorHAnsi" w:cstheme="minorHAnsi"/>
          <w:sz w:val="20"/>
          <w:szCs w:val="20"/>
        </w:rPr>
        <w:t>k</w:t>
      </w:r>
      <w:r w:rsidRPr="00D60FD4">
        <w:rPr>
          <w:rFonts w:asciiTheme="minorHAnsi" w:hAnsiTheme="minorHAnsi" w:cstheme="minorHAnsi"/>
          <w:sz w:val="20"/>
          <w:szCs w:val="20"/>
        </w:rPr>
        <w:t>onawc</w:t>
      </w:r>
      <w:r w:rsidRPr="00D60FD4">
        <w:rPr>
          <w:rFonts w:asciiTheme="minorHAnsi" w:eastAsia="Times New Roman" w:hAnsiTheme="minorHAnsi" w:cstheme="minorHAnsi"/>
          <w:sz w:val="20"/>
          <w:szCs w:val="20"/>
        </w:rPr>
        <w:t xml:space="preserve">ę </w:t>
      </w:r>
      <w:r w:rsidRPr="00D60FD4">
        <w:rPr>
          <w:rFonts w:asciiTheme="minorHAnsi" w:hAnsiTheme="minorHAnsi" w:cstheme="minorHAnsi"/>
          <w:sz w:val="20"/>
          <w:szCs w:val="20"/>
        </w:rPr>
        <w:t>na własny koszt. Jeżeli w rezultacie przeprowadzenia badań okaże się, że zastosowane materiały bądź wykonane roboty lub urządzenia są niezgodne z umową, sztuką budowlaną lub przepisami prawa, koszty badań dodatkowych obciążają Wykonawcę.</w:t>
      </w:r>
    </w:p>
    <w:p w14:paraId="7A182515" w14:textId="77777777" w:rsidR="00571949" w:rsidRPr="00D60FD4" w:rsidRDefault="00571949" w:rsidP="00DC5D73">
      <w:pPr>
        <w:pStyle w:val="Akapitzlist"/>
        <w:widowControl w:val="0"/>
        <w:numPr>
          <w:ilvl w:val="1"/>
          <w:numId w:val="28"/>
        </w:numPr>
        <w:tabs>
          <w:tab w:val="num" w:pos="284"/>
        </w:tabs>
        <w:autoSpaceDE w:val="0"/>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Materiały, które nie będą zgodne z warunkami określonymi w Umowie, jak również nie będą odpowiadać obowiązującym normom lub nie będą posiadać stosownych atestów oraz certyfikatów i dopuszczeń do stosowania w Polsce muszą zostać usunięte z Placu Budowy przez Wykonawcę, a w przypadku ich wbudowania, na polecenie Nadzoru Inwestycyjnego, natychmiast zdemontowane oraz zastąpione materiałami zaakceptowanymi przez Nadzór Inwestycyjny.</w:t>
      </w:r>
    </w:p>
    <w:p w14:paraId="0B538E98" w14:textId="100BA494" w:rsidR="00571949" w:rsidRPr="00D60FD4" w:rsidRDefault="00571949" w:rsidP="00DC5D73">
      <w:pPr>
        <w:pStyle w:val="akapitlewyblock"/>
        <w:numPr>
          <w:ilvl w:val="1"/>
          <w:numId w:val="28"/>
        </w:numPr>
        <w:tabs>
          <w:tab w:val="left" w:pos="284"/>
          <w:tab w:val="num" w:pos="426"/>
        </w:tabs>
        <w:spacing w:after="0"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w:t>
      </w:r>
      <w:r w:rsidRPr="00D60FD4">
        <w:rPr>
          <w:rFonts w:asciiTheme="minorHAnsi" w:hAnsiTheme="minorHAnsi" w:cstheme="minorHAnsi"/>
          <w:bCs/>
          <w:sz w:val="20"/>
          <w:szCs w:val="20"/>
          <w:shd w:val="clear" w:color="auto" w:fill="FFFFFF"/>
        </w:rPr>
        <w:t>t. j. Dz.U. z 202</w:t>
      </w:r>
      <w:r w:rsidR="00451809" w:rsidRPr="00D60FD4">
        <w:rPr>
          <w:rFonts w:asciiTheme="minorHAnsi" w:hAnsiTheme="minorHAnsi" w:cstheme="minorHAnsi"/>
          <w:bCs/>
          <w:sz w:val="20"/>
          <w:szCs w:val="20"/>
          <w:shd w:val="clear" w:color="auto" w:fill="FFFFFF"/>
        </w:rPr>
        <w:t>1</w:t>
      </w:r>
      <w:r w:rsidRPr="00D60FD4">
        <w:rPr>
          <w:rFonts w:asciiTheme="minorHAnsi" w:hAnsiTheme="minorHAnsi" w:cstheme="minorHAnsi"/>
          <w:bCs/>
          <w:sz w:val="20"/>
          <w:szCs w:val="20"/>
          <w:shd w:val="clear" w:color="auto" w:fill="FFFFFF"/>
        </w:rPr>
        <w:t xml:space="preserve"> r. poz. </w:t>
      </w:r>
      <w:r w:rsidR="00451809" w:rsidRPr="00D60FD4">
        <w:rPr>
          <w:rFonts w:asciiTheme="minorHAnsi" w:hAnsiTheme="minorHAnsi" w:cstheme="minorHAnsi"/>
          <w:bCs/>
          <w:sz w:val="20"/>
          <w:szCs w:val="20"/>
          <w:shd w:val="clear" w:color="auto" w:fill="FFFFFF"/>
        </w:rPr>
        <w:t>1</w:t>
      </w:r>
      <w:r w:rsidRPr="00D60FD4">
        <w:rPr>
          <w:rFonts w:asciiTheme="minorHAnsi" w:hAnsiTheme="minorHAnsi" w:cstheme="minorHAnsi"/>
          <w:bCs/>
          <w:sz w:val="20"/>
          <w:szCs w:val="20"/>
          <w:shd w:val="clear" w:color="auto" w:fill="FFFFFF"/>
        </w:rPr>
        <w:t>21</w:t>
      </w:r>
      <w:r w:rsidR="00451809" w:rsidRPr="00D60FD4">
        <w:rPr>
          <w:rFonts w:asciiTheme="minorHAnsi" w:hAnsiTheme="minorHAnsi" w:cstheme="minorHAnsi"/>
          <w:bCs/>
          <w:sz w:val="20"/>
          <w:szCs w:val="20"/>
          <w:shd w:val="clear" w:color="auto" w:fill="FFFFFF"/>
        </w:rPr>
        <w:t>3</w:t>
      </w:r>
      <w:r w:rsidRPr="00D60FD4">
        <w:rPr>
          <w:rFonts w:asciiTheme="minorHAnsi" w:hAnsiTheme="minorHAnsi" w:cstheme="minorHAnsi"/>
          <w:bCs/>
          <w:sz w:val="20"/>
          <w:szCs w:val="20"/>
          <w:shd w:val="clear" w:color="auto" w:fill="FFFFFF"/>
        </w:rPr>
        <w:t xml:space="preserve"> z późn. zm.).</w:t>
      </w:r>
      <w:r w:rsidRPr="00D60FD4">
        <w:rPr>
          <w:rFonts w:asciiTheme="minorHAnsi" w:hAnsiTheme="minorHAnsi" w:cstheme="minorHAnsi"/>
          <w:b/>
          <w:bCs/>
          <w:sz w:val="17"/>
          <w:szCs w:val="17"/>
          <w:shd w:val="clear" w:color="auto" w:fill="FFFFFF"/>
        </w:rPr>
        <w:t xml:space="preserve"> </w:t>
      </w:r>
      <w:r w:rsidRPr="00D60FD4">
        <w:rPr>
          <w:rFonts w:asciiTheme="minorHAnsi" w:hAnsiTheme="minorHAnsi" w:cstheme="minorHAnsi"/>
          <w:sz w:val="20"/>
          <w:szCs w:val="20"/>
        </w:rPr>
        <w:t xml:space="preserve">Wbudowane materiały będą nowe, nieużywane, w gatunku I, dobrane zgodnie z zasadami sztuki budowlanej, przeznaczone i przydatne dla celów, do jakich zostały użyte przy wykonywaniu Robót, starannie wybrane z uwzględnieniem ich jakości, parametrów eksploatacyjnych, wyglądu, szacowanej żywotności, kosztów eksploatacji, łatwości obsługi, funkcjonalności, łatwości wymiany lub naprawy. </w:t>
      </w:r>
    </w:p>
    <w:p w14:paraId="1F92095B" w14:textId="77777777" w:rsidR="00571949" w:rsidRPr="00D60FD4" w:rsidRDefault="00571949" w:rsidP="00DC5D73">
      <w:pPr>
        <w:pStyle w:val="akapitlewyblock"/>
        <w:numPr>
          <w:ilvl w:val="1"/>
          <w:numId w:val="28"/>
        </w:numPr>
        <w:tabs>
          <w:tab w:val="left" w:pos="284"/>
          <w:tab w:val="num" w:pos="426"/>
        </w:tabs>
        <w:spacing w:after="0"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Wykonawca przed wbudowaniem określonego materiału lub urządzenia zobowiązany jest uzyskać pisemną akceptację Nadzoru Inwestycyjnego co do ich zgodności z dokumentacją wykonawczą oraz przyjętym standardem użytkowym, przy czym bezskuteczny upływ 5-dniowego terminu, jaki Strony ustalają na akceptację lub odnowę akceptacji przez Nadzór Inwestycyjny jest równoznaczny z wyrażeniem akceptacji. Jeżeli Wykonawca nie poinformował o tych faktach Nadzoru Inwestycyjnego, zobowiązany jest odkryć roboty lub wykonać niezbędne otwory do zbadania robót, a następnie przywrócić roboty do stanu poprzedniego własnym kosztem i staraniem. </w:t>
      </w:r>
    </w:p>
    <w:p w14:paraId="407D9B03" w14:textId="77777777" w:rsidR="00571949" w:rsidRPr="00D60FD4" w:rsidRDefault="00571949" w:rsidP="00571949">
      <w:pPr>
        <w:tabs>
          <w:tab w:val="left" w:pos="426"/>
          <w:tab w:val="center" w:pos="4536"/>
          <w:tab w:val="right" w:pos="9072"/>
        </w:tabs>
        <w:spacing w:after="0"/>
        <w:jc w:val="both"/>
        <w:rPr>
          <w:rFonts w:asciiTheme="minorHAnsi" w:hAnsiTheme="minorHAnsi" w:cstheme="minorHAnsi"/>
          <w:color w:val="FF0000"/>
          <w:sz w:val="20"/>
          <w:szCs w:val="20"/>
        </w:rPr>
      </w:pPr>
    </w:p>
    <w:p w14:paraId="2DB08959"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6</w:t>
      </w:r>
    </w:p>
    <w:p w14:paraId="6891EB34"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Podwykonawstwo</w:t>
      </w:r>
    </w:p>
    <w:p w14:paraId="40F91BDB"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zobowiązuje się wykonać siłami własnymi przedmiot umowy za wyjątkiem czynności i prac powierzonych Podwykonawcom. 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2FAE84F7"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Zamawiający dopuszcza powierzenie wykonania części niniejszego zamówienia Podwykonawcom pod warunkiem, że posiadają oni odpowiednie kwalifikacje i  potencjał,  niezbędny do  ich wykonania. Jakość prac wykonanych przez Podwykonawców nie może być niższa niż jakość prac wykonywanych przez Wykonawcę, za jakość tę odpowiedzialność ponosi Wykonawca.</w:t>
      </w:r>
    </w:p>
    <w:p w14:paraId="552FBA7E"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Wykonawca odpowiada wobec Zamawiającego za działania lub zaniechania Podwykonawcy, jak za własne działania i zaniechania.</w:t>
      </w:r>
    </w:p>
    <w:p w14:paraId="2312478C"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Zlecenie wykonania każdej części zamówienia Podwykonawcom wymaga uzyskania przez Wykonawcę na zawarcie konkretnej umowy z konkretnym Podwykonawcą oraz jej zmiany zgody Zamawiającego (niewyrażenia sprzeciwu do tej umowy).</w:t>
      </w:r>
    </w:p>
    <w:p w14:paraId="0F4F7C30"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zgłosi sprzeciw do umowy z Podwykonawcą, której treść będzie sprzeczna z treścią umowy zawartej z Wykonawcą, nie będzie spełniać wymogów określonych w niniejszej Umowie i SWZ, będzie zawierać postanowienia niekorzystne dla Zamawiającego lub, w której termin zapłaty wynagrodzenia Podwykonawcy będzie dłuższy niż 30 dni od dnia doręczenia Wykonawcy faktury lub rachunku, potwierdzających wykonanie zleconej dostawy, usługi lub roboty budowlanej. </w:t>
      </w:r>
      <w:r w:rsidRPr="00D60FD4">
        <w:rPr>
          <w:rFonts w:asciiTheme="minorHAnsi" w:hAnsiTheme="minorHAnsi" w:cstheme="minorHAnsi"/>
          <w:iCs/>
          <w:sz w:val="20"/>
          <w:szCs w:val="20"/>
        </w:rPr>
        <w:t>Jeżeli umowa dotyczy rezygnacji lub zmiany podmiotu, na którego zasoby Wykonawca powoływał się, na zasadach określonych w ustawie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775BE4FF"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Celem uzyskania zgody, o której mowa w ust. 5 (tj. braku sprzeciwu), Wykonawca zobowiązany jest przekazać Zamawiającemu, przed rozpoczęciem Robót przez Podwykonawcę, projekt umowy z Podwykonawcą Robót Budowlanych zawierający co najmniej istotne postanowienia umowne, w tym wynagrodzenie wraz z częścią dokumentacji dotyczącą wykonania Robót Budowlanych określonych w umowie lub projekcie oraz wynagrodzeniem. Ponadto Wykonawca zobowiązany jest przedstawić dokument, właściwy dla danej formy organizacyjnej Podwykonawcy wskazujący na uprawnienia osób wymienionych w umowie do reprezentowania stron umowy (dotyczy Podwykonawców robót budowlanych).</w:t>
      </w:r>
    </w:p>
    <w:p w14:paraId="1B6D073F"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Zamawiający w terminie 7 dni od daty otrzymania projektu umowy z Podwykonawcą zgłosi pisemne (pod rygorem nieważności) umotywowane zastrzeżenia do projektu umowy. Niezgłoszenie pisemnych zastrzeżeń do przedłożonego projektu umowy w terminie wskazanym w zdaniu poprzednim, uważa się za akceptację projektu umowy przez Zamawiającego. W przypadku zgłoszenia przez Zamawiającego zastrzeżeń (uwag) do projektu, 7-dniowy termin, o którym mowa powyżej liczy się na nowo od dnia przedstawienia poprawionego projektu;</w:t>
      </w:r>
    </w:p>
    <w:p w14:paraId="40BBB20F"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lastRenderedPageBreak/>
        <w:t xml:space="preserve">Wykonawca, Podwykonawca lub Dalszy Podwykonawca jest zobowiązany przedłożyć Zamawiającemu poświadczoną za zgodność z oryginałem kopię zawartej umowy w terminie 7 dni od dnia jej zawarcia (dotyczy Podwykonawców Robót Budowlanych/ dostaw / usług). </w:t>
      </w:r>
    </w:p>
    <w:p w14:paraId="7BAACFCC"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w terminie 7 dni od daty otrzymania kopii umowy zgłasza sprzeciw do umowy, jeżeli umowa ta narusza zapisy niniejszej Umowy. Niezgłoszenie pisemnego sprzeciwu w terminie wskazanym w zdaniu poprzednim uważa się za akceptację umowy przez Zamawiającego. W przypadku zgłoszenia przez Zamawiającego zastrzeżeń (uwag) do umowy, 7-dniowy termin, </w:t>
      </w:r>
      <w:r w:rsidRPr="00D60FD4">
        <w:rPr>
          <w:rFonts w:asciiTheme="minorHAnsi" w:hAnsiTheme="minorHAnsi" w:cstheme="minorHAnsi"/>
          <w:sz w:val="20"/>
          <w:szCs w:val="20"/>
        </w:rPr>
        <w:br/>
        <w:t>o którym mowa powyżej, liczy się na nowo od dnia przedstawienia poprawionej umowy.</w:t>
      </w:r>
    </w:p>
    <w:p w14:paraId="62F2C9F5"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Zarówno projekt umowy o podwykonawstwo jak i sama umowa o podwykonawstwo nie może zawierać postanowień:</w:t>
      </w:r>
    </w:p>
    <w:p w14:paraId="173A97CB" w14:textId="77777777" w:rsidR="00571949" w:rsidRPr="00D60FD4" w:rsidRDefault="00571949" w:rsidP="00DC5D73">
      <w:pPr>
        <w:pStyle w:val="Akapitzlist1"/>
        <w:numPr>
          <w:ilvl w:val="0"/>
          <w:numId w:val="30"/>
        </w:numPr>
        <w:suppressAutoHyphens w:val="0"/>
        <w:autoSpaceDE w:val="0"/>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uzależniających uzyskanie przez Podwykonawcę płatności od Wykonawcy od dokonania przez Zamawiającego na rzecz Wykonawcy płatności za Roboty wykonane przez Podwykonawcę; </w:t>
      </w:r>
    </w:p>
    <w:p w14:paraId="3DDE0DC7" w14:textId="77777777" w:rsidR="00571949" w:rsidRPr="00D60FD4" w:rsidRDefault="00571949" w:rsidP="00DC5D73">
      <w:pPr>
        <w:pStyle w:val="Akapitzlist1"/>
        <w:numPr>
          <w:ilvl w:val="0"/>
          <w:numId w:val="30"/>
        </w:numPr>
        <w:suppressAutoHyphens w:val="0"/>
        <w:autoSpaceDE w:val="0"/>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warunkujących Podwykonawcy dokonanie zwrotu kwot zabezpieczenia przez Wykonawcę od zwrotu zabezpieczenia wykonania na rzecz  Wykonawcy przez Zamawiającego;</w:t>
      </w:r>
    </w:p>
    <w:p w14:paraId="0AC36CA1" w14:textId="77777777" w:rsidR="00571949" w:rsidRPr="00D60FD4" w:rsidRDefault="00571949" w:rsidP="00DC5D73">
      <w:pPr>
        <w:pStyle w:val="Akapitzlist1"/>
        <w:numPr>
          <w:ilvl w:val="0"/>
          <w:numId w:val="30"/>
        </w:numPr>
        <w:suppressAutoHyphens w:val="0"/>
        <w:autoSpaceDE w:val="0"/>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nakazujących Podwykonawcy zabezpieczenie wykonania lub należytego wykonania umowy jedynie w pieniądzu, bez możliwości jej zamiany na gwarancje bankową/ubezpieczeniową lub na inną formę przewidzianą w przepisach prawa, w tym w szczególności przepisach PZP;</w:t>
      </w:r>
    </w:p>
    <w:p w14:paraId="062B0E18" w14:textId="77777777" w:rsidR="00571949" w:rsidRPr="00D60FD4" w:rsidRDefault="00571949" w:rsidP="00DC5D73">
      <w:pPr>
        <w:pStyle w:val="Akapitzlist1"/>
        <w:numPr>
          <w:ilvl w:val="0"/>
          <w:numId w:val="30"/>
        </w:numPr>
        <w:suppressAutoHyphens w:val="0"/>
        <w:autoSpaceDE w:val="0"/>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musi zawierać postanowienia ustanawiające solidarną odpowiedzialność Wykonawcy za wynagrodzenie należne dalszym Podwykonawcom, według zasad określonych w niniejszym paragrafie. Obowiązek ten dotyczy także wszystkich dalszych Podwykonawców;</w:t>
      </w:r>
    </w:p>
    <w:p w14:paraId="3CC86BA3" w14:textId="77777777" w:rsidR="00571949" w:rsidRPr="00D60FD4" w:rsidRDefault="00571949" w:rsidP="00DC5D73">
      <w:pPr>
        <w:pStyle w:val="Akapitzlist1"/>
        <w:numPr>
          <w:ilvl w:val="0"/>
          <w:numId w:val="30"/>
        </w:numPr>
        <w:suppressAutoHyphens w:val="0"/>
        <w:autoSpaceDE w:val="0"/>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color w:val="333333"/>
          <w:sz w:val="20"/>
          <w:szCs w:val="20"/>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D60FD4">
        <w:rPr>
          <w:rFonts w:asciiTheme="minorHAnsi" w:hAnsiTheme="minorHAnsi" w:cstheme="minorHAnsi"/>
          <w:sz w:val="20"/>
          <w:szCs w:val="20"/>
        </w:rPr>
        <w:t>.</w:t>
      </w:r>
    </w:p>
    <w:p w14:paraId="6FD6198A" w14:textId="29B58B32"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W przypadku umów o podwykonawstwo, których przedmiotem są dostawy lub usługi  ust. 7 i 9 nie stosuje się</w:t>
      </w:r>
      <w:r w:rsidR="00832321" w:rsidRPr="00D60FD4">
        <w:rPr>
          <w:rFonts w:asciiTheme="minorHAnsi" w:hAnsiTheme="minorHAnsi" w:cstheme="minorHAnsi"/>
          <w:sz w:val="20"/>
          <w:szCs w:val="20"/>
        </w:rPr>
        <w:t xml:space="preserve">, z wyjątkiem umowy objętej zaliczkowaniem. </w:t>
      </w:r>
      <w:r w:rsidRPr="00D60FD4">
        <w:rPr>
          <w:rFonts w:asciiTheme="minorHAnsi" w:hAnsiTheme="minorHAnsi" w:cstheme="minorHAnsi"/>
          <w:sz w:val="20"/>
          <w:szCs w:val="20"/>
        </w:rPr>
        <w:t xml:space="preserve">W takim przypadku Wykonawca, podwykonawca lub dalszy podwykonawca zamówienia na Roboty przedkłada Zamawiającemu poświadczoną za zgodność z oryginałem kopię zawartej umowy w terminie 7 dni od dnia jej zawarcia. Przepis ust. 10 stosuje się odpowiednio. Wyłącza się obowiązek przedkładania umów o podwykonawstwo, których przedmiotem są dostawy lub usługi o wartości nie większej niż 50 000 zł. </w:t>
      </w:r>
    </w:p>
    <w:p w14:paraId="039EAE5C"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czym Podwykonawca lub Dalszy Podwykonawca jest obowiązany dołączyć zgodę Wykonawcy na zawarcie umowy o podwykonawstwo o treści zgodnej z projektem umowy. Zapisy te stosuje się również odpowiednio do umów zawieranych przez Dalszych Podwykonawców z ich Podwykonawcami.</w:t>
      </w:r>
    </w:p>
    <w:p w14:paraId="7993B032"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Podwykonawca nie może przystąpić do realizacji Robót przed uzyskaniem przez Wykonawcę zgody Zamawiającego na umowę z Podwykonawcą.</w:t>
      </w:r>
    </w:p>
    <w:p w14:paraId="31DB77E2"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W przypadku przystąpienia podwykonawcy do Robót na inwestycji, pomimo wyrażenia przez Zamawiającego sprzeciwu na umowę z Podwykonawcą:</w:t>
      </w:r>
    </w:p>
    <w:p w14:paraId="4B92ED8C" w14:textId="77777777" w:rsidR="00571949" w:rsidRPr="00D60FD4" w:rsidRDefault="00571949" w:rsidP="00DC5D73">
      <w:pPr>
        <w:pStyle w:val="Akapitzlist1"/>
        <w:numPr>
          <w:ilvl w:val="0"/>
          <w:numId w:val="31"/>
        </w:numPr>
        <w:autoSpaceDE w:val="0"/>
        <w:spacing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Wykonawca zobowiązany będzie zapłacić Zamawiającemu karę umowną, o której mowa w § 12 ust. 1 pkt 12 Umowy;</w:t>
      </w:r>
    </w:p>
    <w:p w14:paraId="5EAFE288" w14:textId="77777777" w:rsidR="00571949" w:rsidRPr="00D60FD4" w:rsidRDefault="00571949" w:rsidP="00DC5D73">
      <w:pPr>
        <w:pStyle w:val="Akapitzlist1"/>
        <w:numPr>
          <w:ilvl w:val="0"/>
          <w:numId w:val="31"/>
        </w:numPr>
        <w:autoSpaceDE w:val="0"/>
        <w:spacing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1C9270F9" w14:textId="77777777" w:rsidR="00571949" w:rsidRPr="00D60FD4" w:rsidRDefault="00571949" w:rsidP="00DC5D73">
      <w:pPr>
        <w:pStyle w:val="Akapitzlist1"/>
        <w:numPr>
          <w:ilvl w:val="0"/>
          <w:numId w:val="31"/>
        </w:numPr>
        <w:autoSpaceDE w:val="0"/>
        <w:spacing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Zamawiający uprawniony będzie do wstrzymania wypłaty wynagrodzenia należnego Wykonawcy do czasu uzyskania przez Wykonawcę zgody na zawarcia umowy z Podwykonawcą.</w:t>
      </w:r>
    </w:p>
    <w:p w14:paraId="3904B3B5"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Podwykonawcą oraz Dalszym Podwykonawcą w rozumieniu niniejszej Umowy jest każdy podmiot (osoba fizyczna, osoba prawna, jednostka organizacyjna nieposiadająca osobowości prawnej) wykonujący na podstawie umowy z Wykonawcą (i odpowiednio Podwykonawcą) jakiekolwiek Roboty lub innego rodzaju prace (także na podstawie umowy o dzieło, umowy sprzedaży z montażem, dostawy z montażem lub umowy zlecenia) na Terenie Budowy, z wyłączeniem Kierownika Robót, Kierownika Projektu i Głównego projektanta w tym również dostawy i usługi.</w:t>
      </w:r>
    </w:p>
    <w:p w14:paraId="046F09E3" w14:textId="77777777" w:rsidR="00571949" w:rsidRPr="00D60FD4" w:rsidRDefault="00571949" w:rsidP="00DC5D73">
      <w:pPr>
        <w:pStyle w:val="Akapitzlist1"/>
        <w:numPr>
          <w:ilvl w:val="0"/>
          <w:numId w:val="29"/>
        </w:numPr>
        <w:suppressAutoHyphens w:val="0"/>
        <w:autoSpaceDE w:val="0"/>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Zamawiającemu przysługuje prawo żądania od Wykonawcy zmiany Podwykonawcy (Dalszego Podwykonawcy), jeżeli uzna, że kwalifikacje Podwykonawcy (Dalszego Podwykonawcy) lub jego wyposażenie w sprzęt nie gwarantują odpowiedniej jakości i terminowości wykonania Robót lub realizuje on Roboty w sposób wadliwy, niezgodny z warunkami niniejszej Umowy i przepisami prawa.  </w:t>
      </w:r>
    </w:p>
    <w:p w14:paraId="32DB08DB" w14:textId="77777777" w:rsidR="00571949" w:rsidRPr="00D60FD4" w:rsidRDefault="00571949" w:rsidP="00571949">
      <w:pPr>
        <w:tabs>
          <w:tab w:val="left" w:pos="426"/>
          <w:tab w:val="center" w:pos="4536"/>
          <w:tab w:val="right" w:pos="9072"/>
        </w:tabs>
        <w:spacing w:after="0"/>
        <w:jc w:val="both"/>
        <w:rPr>
          <w:rFonts w:asciiTheme="minorHAnsi" w:hAnsiTheme="minorHAnsi" w:cstheme="minorHAnsi"/>
          <w:color w:val="FF0000"/>
          <w:sz w:val="20"/>
          <w:szCs w:val="20"/>
        </w:rPr>
      </w:pPr>
    </w:p>
    <w:p w14:paraId="17EF86AA"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7</w:t>
      </w:r>
    </w:p>
    <w:p w14:paraId="5B0DD7B6" w14:textId="77777777" w:rsidR="00571949" w:rsidRPr="00D60FD4" w:rsidRDefault="00571949" w:rsidP="00571949">
      <w:pPr>
        <w:spacing w:after="0"/>
        <w:jc w:val="center"/>
        <w:rPr>
          <w:rFonts w:asciiTheme="minorHAnsi" w:hAnsiTheme="minorHAnsi" w:cstheme="minorHAnsi"/>
          <w:b/>
          <w:color w:val="000000"/>
          <w:sz w:val="20"/>
          <w:szCs w:val="20"/>
        </w:rPr>
      </w:pPr>
      <w:r w:rsidRPr="00D60FD4">
        <w:rPr>
          <w:rFonts w:asciiTheme="minorHAnsi" w:hAnsiTheme="minorHAnsi" w:cstheme="minorHAnsi"/>
          <w:b/>
          <w:color w:val="000000"/>
          <w:sz w:val="20"/>
          <w:szCs w:val="20"/>
        </w:rPr>
        <w:lastRenderedPageBreak/>
        <w:t>Odbiory</w:t>
      </w:r>
    </w:p>
    <w:p w14:paraId="3D19448C" w14:textId="77777777" w:rsidR="00571949" w:rsidRPr="00D60FD4" w:rsidRDefault="00571949" w:rsidP="00DC5D73">
      <w:pPr>
        <w:pStyle w:val="Akapitzlist1"/>
        <w:numPr>
          <w:ilvl w:val="0"/>
          <w:numId w:val="32"/>
        </w:numPr>
        <w:tabs>
          <w:tab w:val="num" w:pos="284"/>
        </w:tabs>
        <w:spacing w:line="276" w:lineRule="auto"/>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Ustala się następujące rodzaje odbiorów:  </w:t>
      </w:r>
    </w:p>
    <w:p w14:paraId="0D678A20" w14:textId="77777777" w:rsidR="00571949" w:rsidRPr="00D60FD4" w:rsidRDefault="00571949" w:rsidP="00DC5D73">
      <w:pPr>
        <w:pStyle w:val="Akapitzlist1"/>
        <w:numPr>
          <w:ilvl w:val="1"/>
          <w:numId w:val="32"/>
        </w:numPr>
        <w:tabs>
          <w:tab w:val="num" w:pos="284"/>
          <w:tab w:val="num" w:pos="1134"/>
        </w:tabs>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odbiór robót zanikających i ulegających zakryciu;  </w:t>
      </w:r>
    </w:p>
    <w:p w14:paraId="582AAA3E" w14:textId="77777777" w:rsidR="00571949" w:rsidRPr="00D60FD4" w:rsidRDefault="00571949" w:rsidP="00DC5D73">
      <w:pPr>
        <w:pStyle w:val="Akapitzlist1"/>
        <w:numPr>
          <w:ilvl w:val="1"/>
          <w:numId w:val="32"/>
        </w:numPr>
        <w:tabs>
          <w:tab w:val="num" w:pos="284"/>
          <w:tab w:val="num" w:pos="1134"/>
        </w:tabs>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odbiory częściowe</w:t>
      </w:r>
    </w:p>
    <w:p w14:paraId="77D1E456" w14:textId="77777777" w:rsidR="00571949" w:rsidRPr="00D60FD4" w:rsidRDefault="00571949" w:rsidP="00DC5D73">
      <w:pPr>
        <w:pStyle w:val="Akapitzlist1"/>
        <w:numPr>
          <w:ilvl w:val="1"/>
          <w:numId w:val="32"/>
        </w:numPr>
        <w:tabs>
          <w:tab w:val="num" w:pos="284"/>
          <w:tab w:val="num" w:pos="1134"/>
        </w:tabs>
        <w:spacing w:line="276" w:lineRule="auto"/>
        <w:ind w:left="1418" w:hanging="284"/>
        <w:jc w:val="both"/>
        <w:rPr>
          <w:rFonts w:asciiTheme="minorHAnsi" w:hAnsiTheme="minorHAnsi" w:cstheme="minorHAnsi"/>
          <w:sz w:val="20"/>
          <w:szCs w:val="20"/>
        </w:rPr>
      </w:pPr>
      <w:r w:rsidRPr="00D60FD4">
        <w:rPr>
          <w:rFonts w:asciiTheme="minorHAnsi" w:hAnsiTheme="minorHAnsi" w:cstheme="minorHAnsi"/>
          <w:sz w:val="20"/>
          <w:szCs w:val="20"/>
        </w:rPr>
        <w:t>odbiór końcowy.</w:t>
      </w:r>
    </w:p>
    <w:p w14:paraId="4A31B2F3" w14:textId="72B59284" w:rsidR="00571949" w:rsidRPr="00D60FD4" w:rsidRDefault="00571949" w:rsidP="00DC5D73">
      <w:pPr>
        <w:numPr>
          <w:ilvl w:val="0"/>
          <w:numId w:val="32"/>
        </w:numPr>
        <w:tabs>
          <w:tab w:val="num" w:pos="284"/>
        </w:tabs>
        <w:spacing w:after="0"/>
        <w:ind w:left="284" w:hanging="284"/>
        <w:contextualSpacing/>
        <w:jc w:val="both"/>
        <w:rPr>
          <w:rFonts w:asciiTheme="minorHAnsi" w:hAnsiTheme="minorHAnsi" w:cstheme="minorHAnsi"/>
          <w:bCs/>
          <w:sz w:val="20"/>
          <w:szCs w:val="20"/>
        </w:rPr>
      </w:pPr>
      <w:r w:rsidRPr="00D60FD4">
        <w:rPr>
          <w:rFonts w:asciiTheme="minorHAnsi" w:hAnsiTheme="minorHAnsi" w:cstheme="minorHAnsi"/>
          <w:bCs/>
          <w:sz w:val="20"/>
          <w:szCs w:val="20"/>
        </w:rPr>
        <w:t>Gotowość do odbiorów robót zanikających i ulegających zakryciu oraz odbiorów częściowych, Wykonawca będzie zgłaszał Zamawiającemu zgodnie z</w:t>
      </w:r>
      <w:r w:rsidR="005949BE" w:rsidRPr="00D60FD4">
        <w:rPr>
          <w:rFonts w:asciiTheme="minorHAnsi" w:hAnsiTheme="minorHAnsi" w:cstheme="minorHAnsi"/>
          <w:bCs/>
          <w:sz w:val="20"/>
          <w:szCs w:val="20"/>
        </w:rPr>
        <w:t xml:space="preserve"> zasadami opisanymi w </w:t>
      </w:r>
      <w:r w:rsidRPr="00D60FD4">
        <w:rPr>
          <w:rFonts w:asciiTheme="minorHAnsi" w:hAnsiTheme="minorHAnsi" w:cstheme="minorHAnsi"/>
          <w:bCs/>
          <w:sz w:val="20"/>
          <w:szCs w:val="20"/>
        </w:rPr>
        <w:t xml:space="preserve"> PFU.</w:t>
      </w:r>
    </w:p>
    <w:p w14:paraId="6FAAE9EB" w14:textId="4C0A3272" w:rsidR="00571949" w:rsidRPr="00D60FD4" w:rsidRDefault="00571949" w:rsidP="00DC5D73">
      <w:pPr>
        <w:numPr>
          <w:ilvl w:val="0"/>
          <w:numId w:val="32"/>
        </w:numPr>
        <w:tabs>
          <w:tab w:val="num" w:pos="284"/>
        </w:tabs>
        <w:spacing w:after="0"/>
        <w:ind w:left="284" w:hanging="284"/>
        <w:contextualSpacing/>
        <w:jc w:val="both"/>
        <w:rPr>
          <w:rFonts w:asciiTheme="minorHAnsi" w:hAnsiTheme="minorHAnsi" w:cstheme="minorHAnsi"/>
          <w:bCs/>
          <w:sz w:val="20"/>
          <w:szCs w:val="20"/>
        </w:rPr>
      </w:pPr>
      <w:r w:rsidRPr="00D60FD4">
        <w:rPr>
          <w:rFonts w:asciiTheme="minorHAnsi" w:hAnsiTheme="minorHAnsi" w:cstheme="minorHAnsi"/>
          <w:bCs/>
          <w:sz w:val="20"/>
          <w:szCs w:val="20"/>
        </w:rPr>
        <w:t xml:space="preserve">Szczegółowe zasady odbiorów opisane są w </w:t>
      </w:r>
      <w:r w:rsidR="005949BE" w:rsidRPr="00D60FD4">
        <w:rPr>
          <w:rFonts w:asciiTheme="minorHAnsi" w:hAnsiTheme="minorHAnsi" w:cstheme="minorHAnsi"/>
          <w:bCs/>
          <w:sz w:val="20"/>
          <w:szCs w:val="20"/>
        </w:rPr>
        <w:t xml:space="preserve"> PFU</w:t>
      </w:r>
      <w:r w:rsidRPr="00D60FD4">
        <w:rPr>
          <w:rFonts w:asciiTheme="minorHAnsi" w:hAnsiTheme="minorHAnsi" w:cstheme="minorHAnsi"/>
          <w:bCs/>
          <w:sz w:val="20"/>
          <w:szCs w:val="20"/>
        </w:rPr>
        <w:t>, który stanowi integralną część Umowy.</w:t>
      </w:r>
    </w:p>
    <w:p w14:paraId="0ADCCDD1" w14:textId="77777777" w:rsidR="00571949" w:rsidRPr="00D60FD4" w:rsidRDefault="00571949" w:rsidP="00DC5D73">
      <w:pPr>
        <w:pStyle w:val="Akapitzlist"/>
        <w:numPr>
          <w:ilvl w:val="0"/>
          <w:numId w:val="32"/>
        </w:numPr>
        <w:tabs>
          <w:tab w:val="num" w:pos="284"/>
        </w:tabs>
        <w:suppressAutoHyphen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Zamawiający wyznacza termin i rozpocznie odbiór końcowy w ciągu 7 dni kalendarzowych od daty zawiadomienia go o osiągnięciu gotowości do odbioru przez Wykonawcę.</w:t>
      </w:r>
    </w:p>
    <w:p w14:paraId="53D07EB3" w14:textId="77777777" w:rsidR="00571949" w:rsidRPr="00D60FD4" w:rsidRDefault="00571949" w:rsidP="00DC5D73">
      <w:pPr>
        <w:numPr>
          <w:ilvl w:val="0"/>
          <w:numId w:val="32"/>
        </w:numPr>
        <w:tabs>
          <w:tab w:val="num" w:pos="284"/>
        </w:tabs>
        <w:spacing w:after="0"/>
        <w:ind w:left="284" w:hanging="284"/>
        <w:contextualSpacing/>
        <w:jc w:val="both"/>
        <w:rPr>
          <w:rFonts w:asciiTheme="minorHAnsi" w:hAnsiTheme="minorHAnsi" w:cstheme="minorHAnsi"/>
          <w:bCs/>
          <w:sz w:val="20"/>
          <w:szCs w:val="20"/>
        </w:rPr>
      </w:pPr>
      <w:r w:rsidRPr="00D60FD4">
        <w:rPr>
          <w:rFonts w:asciiTheme="minorHAnsi" w:hAnsiTheme="minorHAnsi" w:cstheme="minorHAnsi"/>
          <w:color w:val="000000"/>
          <w:sz w:val="20"/>
          <w:szCs w:val="20"/>
        </w:rPr>
        <w:t>Strony ustalają następujące zasady odbiorów końcowych:</w:t>
      </w:r>
    </w:p>
    <w:p w14:paraId="00998694" w14:textId="77777777" w:rsidR="00571949" w:rsidRPr="00D60FD4" w:rsidRDefault="00571949" w:rsidP="00DC5D73">
      <w:pPr>
        <w:pStyle w:val="Akapitzlist1"/>
        <w:numPr>
          <w:ilvl w:val="0"/>
          <w:numId w:val="33"/>
        </w:numPr>
        <w:tabs>
          <w:tab w:val="num" w:pos="284"/>
          <w:tab w:val="num" w:pos="709"/>
        </w:tabs>
        <w:spacing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odbiór końcowy ma na celu ostateczne przekazanie Zamawiającemu ustalonego w Umowie przedmiotu, po sprawdzeniu jego należytego wykonania;</w:t>
      </w:r>
    </w:p>
    <w:p w14:paraId="1CCC7E4F" w14:textId="77777777" w:rsidR="00571949" w:rsidRPr="00D60FD4" w:rsidRDefault="00571949" w:rsidP="00DC5D73">
      <w:pPr>
        <w:pStyle w:val="Akapitzlist1"/>
        <w:numPr>
          <w:ilvl w:val="0"/>
          <w:numId w:val="33"/>
        </w:numPr>
        <w:tabs>
          <w:tab w:val="num" w:pos="284"/>
          <w:tab w:val="num" w:pos="709"/>
        </w:tabs>
        <w:spacing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w czynnościach odbioru uczestniczą: Zamawiający, Nadzór Inwestorski, Kierownik Projektu;</w:t>
      </w:r>
    </w:p>
    <w:p w14:paraId="6C166C6C" w14:textId="77777777" w:rsidR="00571949" w:rsidRPr="00D60FD4" w:rsidRDefault="00571949" w:rsidP="00DC5D73">
      <w:pPr>
        <w:widowControl w:val="0"/>
        <w:numPr>
          <w:ilvl w:val="0"/>
          <w:numId w:val="33"/>
        </w:numPr>
        <w:tabs>
          <w:tab w:val="num" w:pos="284"/>
          <w:tab w:val="num" w:pos="709"/>
          <w:tab w:val="num" w:pos="851"/>
        </w:tabs>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Kierownik Projektu zgłosi Zamawiającemu gotowość do odbioru końcowego.</w:t>
      </w:r>
    </w:p>
    <w:p w14:paraId="334A5AC4" w14:textId="77777777" w:rsidR="00571949" w:rsidRPr="00D60FD4" w:rsidRDefault="00571949" w:rsidP="00DC5D73">
      <w:pPr>
        <w:pStyle w:val="Akapitzlist"/>
        <w:numPr>
          <w:ilvl w:val="0"/>
          <w:numId w:val="32"/>
        </w:numPr>
        <w:tabs>
          <w:tab w:val="num" w:pos="284"/>
        </w:tabs>
        <w:suppressAutoHyphen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Jeżeli w trakcie odbioru zostaną stwierdzone wady i usterki, to Zamawiającemu przysługują następujące uprawnienia:</w:t>
      </w:r>
    </w:p>
    <w:p w14:paraId="4688E63F" w14:textId="77777777" w:rsidR="00571949" w:rsidRPr="00D60FD4" w:rsidRDefault="00571949" w:rsidP="00DC5D73">
      <w:pPr>
        <w:pStyle w:val="Akapitzlist"/>
        <w:numPr>
          <w:ilvl w:val="0"/>
          <w:numId w:val="34"/>
        </w:numPr>
        <w:tabs>
          <w:tab w:val="num" w:pos="284"/>
        </w:tabs>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jeżeli wady nadają się do usunięcia – może odmówić odbioru do czasu usunięcia wad;</w:t>
      </w:r>
    </w:p>
    <w:p w14:paraId="0CF5DEF3" w14:textId="77777777" w:rsidR="00571949" w:rsidRPr="00D60FD4" w:rsidRDefault="00571949" w:rsidP="00DC5D73">
      <w:pPr>
        <w:pStyle w:val="Akapitzlist"/>
        <w:numPr>
          <w:ilvl w:val="0"/>
          <w:numId w:val="34"/>
        </w:numPr>
        <w:tabs>
          <w:tab w:val="num" w:pos="284"/>
          <w:tab w:val="left" w:pos="360"/>
        </w:tabs>
        <w:spacing w:after="0"/>
        <w:ind w:left="851"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jeżeli wady nie nadają się do usunięcia to:</w:t>
      </w:r>
    </w:p>
    <w:p w14:paraId="4F76BE82" w14:textId="77777777" w:rsidR="00571949" w:rsidRPr="00D60FD4" w:rsidRDefault="00571949" w:rsidP="00DC5D73">
      <w:pPr>
        <w:pStyle w:val="Akapitzlist"/>
        <w:numPr>
          <w:ilvl w:val="0"/>
          <w:numId w:val="35"/>
        </w:numPr>
        <w:tabs>
          <w:tab w:val="clear" w:pos="1080"/>
          <w:tab w:val="num" w:pos="284"/>
          <w:tab w:val="num" w:pos="1418"/>
        </w:tabs>
        <w:spacing w:after="0"/>
        <w:ind w:left="1701" w:hanging="283"/>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jeżeli nie uniemożliwiają użytkowania przedmiotu odbioru zgodnie z przeznaczeniem - Zamawiający może obniżyć odpowiednio wynagrodzenie,</w:t>
      </w:r>
    </w:p>
    <w:p w14:paraId="19775DD7" w14:textId="77777777" w:rsidR="00571949" w:rsidRPr="00D60FD4" w:rsidRDefault="00571949" w:rsidP="00DC5D73">
      <w:pPr>
        <w:numPr>
          <w:ilvl w:val="0"/>
          <w:numId w:val="35"/>
        </w:numPr>
        <w:tabs>
          <w:tab w:val="clear" w:pos="1080"/>
          <w:tab w:val="num" w:pos="284"/>
          <w:tab w:val="num" w:pos="1440"/>
        </w:tabs>
        <w:spacing w:after="0"/>
        <w:ind w:left="1701" w:hanging="283"/>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jeżeli wady uniemożliwiają użytkowanie zgodnie z przeznaczeniem - Zamawiający może odstąpić od umowy lub żądać wykonania przedmiotu odbioru po raz drugi bez wynagrodzenia na rzecz Wykonawcy.</w:t>
      </w:r>
    </w:p>
    <w:p w14:paraId="1357C811" w14:textId="77777777" w:rsidR="00571949" w:rsidRPr="00D60FD4" w:rsidRDefault="00571949" w:rsidP="00DC5D73">
      <w:pPr>
        <w:pStyle w:val="Akapitzlist"/>
        <w:numPr>
          <w:ilvl w:val="0"/>
          <w:numId w:val="32"/>
        </w:numPr>
        <w:tabs>
          <w:tab w:val="num" w:pos="284"/>
        </w:tab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Wszelkie czynności podczas dokonywania odbioru, jak i terminy wyznaczone do usunięcia usterek i wad, będą zawarte w protokole odbioru podpisanym przez upoważnione osoby ze strony Zamawiającego i Wykonawcy.</w:t>
      </w:r>
    </w:p>
    <w:p w14:paraId="29A2E82D" w14:textId="73E2CA9E" w:rsidR="00571949" w:rsidRPr="00D60FD4" w:rsidRDefault="00571949" w:rsidP="00DC5D73">
      <w:pPr>
        <w:pStyle w:val="Akapitzlist"/>
        <w:numPr>
          <w:ilvl w:val="0"/>
          <w:numId w:val="32"/>
        </w:numPr>
        <w:tabs>
          <w:tab w:val="num" w:pos="284"/>
        </w:tab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O fakcie usunięcia wad i usterek Wykonawca zawiadamia Zamawiającego, żądając jednocześnie wyznaczenia terminu odbioru Robót w zakresie uprzednio zakwestionowanym jako wadliwy.</w:t>
      </w:r>
    </w:p>
    <w:p w14:paraId="69B1E26F" w14:textId="77777777" w:rsidR="00571949" w:rsidRPr="00D60FD4" w:rsidRDefault="00571949" w:rsidP="00DC5D73">
      <w:pPr>
        <w:pStyle w:val="Akapitzlist"/>
        <w:numPr>
          <w:ilvl w:val="0"/>
          <w:numId w:val="32"/>
        </w:numPr>
        <w:tabs>
          <w:tab w:val="num" w:pos="284"/>
        </w:tabs>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Zamawiający zobowiązany jest do dokonania lub odmowy dokonania odbioru końcowego, w terminie</w:t>
      </w:r>
      <w:r w:rsidRPr="00D60FD4">
        <w:rPr>
          <w:rFonts w:asciiTheme="minorHAnsi" w:hAnsiTheme="minorHAnsi" w:cstheme="minorHAnsi"/>
          <w:sz w:val="20"/>
          <w:szCs w:val="20"/>
        </w:rPr>
        <w:t xml:space="preserve"> 5 d</w:t>
      </w:r>
      <w:r w:rsidRPr="00D60FD4">
        <w:rPr>
          <w:rFonts w:asciiTheme="minorHAnsi" w:hAnsiTheme="minorHAnsi" w:cstheme="minorHAnsi"/>
          <w:color w:val="000000"/>
          <w:sz w:val="20"/>
          <w:szCs w:val="20"/>
        </w:rPr>
        <w:t xml:space="preserve">ni kalendarzowych od dnia rozpoczęcia odbioru. </w:t>
      </w:r>
    </w:p>
    <w:p w14:paraId="68489F3A" w14:textId="77777777" w:rsidR="00571949" w:rsidRPr="00D60FD4" w:rsidRDefault="00571949" w:rsidP="00DC5D73">
      <w:pPr>
        <w:pStyle w:val="Akapitzlist"/>
        <w:numPr>
          <w:ilvl w:val="0"/>
          <w:numId w:val="32"/>
        </w:numPr>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W przypadku stwierdzenia w trakcie odbioru końcowego wad lub usterek, Zamawiający może odmówić odbioru do czasu ich usunięcia. Wykonawca usunie je na własny koszt w ustalonym terminie. </w:t>
      </w:r>
    </w:p>
    <w:p w14:paraId="45116B48" w14:textId="77777777" w:rsidR="00571949" w:rsidRPr="00D60FD4" w:rsidRDefault="00571949" w:rsidP="00DC5D73">
      <w:pPr>
        <w:pStyle w:val="Akapitzlist"/>
        <w:numPr>
          <w:ilvl w:val="0"/>
          <w:numId w:val="32"/>
        </w:numPr>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W razie nieusunięcia w ustalonym terminie przez Wykonawcę wad i usterek stwierdzonych przy odbiorze końcowym, w okresie gwarancji oraz przy przeglądzie gwarancyjnym, Zamawiający usuwa stwierdzone wady i usterki  na koszt Wykonawcy.</w:t>
      </w:r>
    </w:p>
    <w:p w14:paraId="484D829F" w14:textId="77777777" w:rsidR="00571949" w:rsidRPr="00D60FD4" w:rsidRDefault="00571949" w:rsidP="00DC5D73">
      <w:pPr>
        <w:pStyle w:val="Akapitzlist"/>
        <w:numPr>
          <w:ilvl w:val="0"/>
          <w:numId w:val="32"/>
        </w:numPr>
        <w:spacing w:after="0"/>
        <w:ind w:left="284" w:hanging="284"/>
        <w:jc w:val="both"/>
        <w:rPr>
          <w:rFonts w:asciiTheme="minorHAnsi" w:hAnsiTheme="minorHAnsi" w:cstheme="minorHAnsi"/>
          <w:color w:val="000000"/>
          <w:sz w:val="20"/>
          <w:szCs w:val="20"/>
        </w:rPr>
      </w:pPr>
      <w:r w:rsidRPr="00D60FD4">
        <w:rPr>
          <w:sz w:val="20"/>
          <w:szCs w:val="20"/>
        </w:rPr>
        <w:t>Wykonawca odpowiada za braki, wady i usterki powstałe i zgłoszone przez Zamawiającego podczas realizacji Umowy i przed terminem sporządzenia protokołu końcowego.</w:t>
      </w:r>
    </w:p>
    <w:p w14:paraId="6098E2F4" w14:textId="77777777" w:rsidR="00571949" w:rsidRPr="00D60FD4" w:rsidRDefault="00571949" w:rsidP="00DC5D73">
      <w:pPr>
        <w:pStyle w:val="Akapitzlist"/>
        <w:numPr>
          <w:ilvl w:val="0"/>
          <w:numId w:val="32"/>
        </w:numPr>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 xml:space="preserve">Protokół odbioru końcowego dla poszczególnych zakresów stanowić będzie podstawę do ostatecznego rozliczenia zakresu prac.  </w:t>
      </w:r>
    </w:p>
    <w:p w14:paraId="644798A2" w14:textId="77777777" w:rsidR="00571949" w:rsidRPr="00D60FD4" w:rsidRDefault="00571949" w:rsidP="00DC5D73">
      <w:pPr>
        <w:pStyle w:val="Akapitzlist"/>
        <w:numPr>
          <w:ilvl w:val="0"/>
          <w:numId w:val="32"/>
        </w:numPr>
        <w:spacing w:after="0"/>
        <w:ind w:left="284" w:hanging="284"/>
        <w:jc w:val="both"/>
        <w:rPr>
          <w:rFonts w:asciiTheme="minorHAnsi" w:hAnsiTheme="minorHAnsi" w:cstheme="minorHAnsi"/>
          <w:color w:val="000000"/>
          <w:sz w:val="20"/>
          <w:szCs w:val="20"/>
        </w:rPr>
      </w:pPr>
      <w:r w:rsidRPr="00D60FD4">
        <w:rPr>
          <w:rFonts w:asciiTheme="minorHAnsi" w:hAnsiTheme="minorHAnsi" w:cstheme="minorHAnsi"/>
          <w:color w:val="000000"/>
          <w:sz w:val="20"/>
          <w:szCs w:val="20"/>
        </w:rPr>
        <w:t>Zamawiający wyznaczy ostateczny pogwarancyjny odbiór Robót po upływie terminu gwarancji ustalonego w umowie.</w:t>
      </w:r>
    </w:p>
    <w:p w14:paraId="29B77192" w14:textId="77777777" w:rsidR="00571949" w:rsidRPr="00D60FD4" w:rsidRDefault="00571949" w:rsidP="00571949">
      <w:pPr>
        <w:spacing w:after="0"/>
        <w:rPr>
          <w:rFonts w:ascii="Garamond" w:hAnsi="Garamond"/>
          <w:b/>
          <w:color w:val="000000"/>
          <w:sz w:val="20"/>
          <w:szCs w:val="20"/>
        </w:rPr>
      </w:pPr>
    </w:p>
    <w:p w14:paraId="7D8CA508"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8</w:t>
      </w:r>
    </w:p>
    <w:p w14:paraId="17A4308D" w14:textId="77777777" w:rsidR="00571949" w:rsidRPr="00D60FD4" w:rsidRDefault="00571949" w:rsidP="00571949">
      <w:pPr>
        <w:spacing w:after="0"/>
        <w:jc w:val="center"/>
        <w:rPr>
          <w:rFonts w:asciiTheme="minorHAnsi" w:hAnsiTheme="minorHAnsi" w:cstheme="minorHAnsi"/>
          <w:b/>
          <w:sz w:val="20"/>
          <w:szCs w:val="20"/>
        </w:rPr>
      </w:pPr>
      <w:bookmarkStart w:id="33" w:name="_Hlk67477776"/>
      <w:r w:rsidRPr="00D60FD4">
        <w:rPr>
          <w:rFonts w:asciiTheme="minorHAnsi" w:hAnsiTheme="minorHAnsi" w:cstheme="minorHAnsi"/>
          <w:b/>
          <w:sz w:val="20"/>
          <w:szCs w:val="20"/>
        </w:rPr>
        <w:t>Ubezpieczenie</w:t>
      </w:r>
    </w:p>
    <w:p w14:paraId="10E74274" w14:textId="77777777" w:rsidR="00571949" w:rsidRPr="00D60FD4" w:rsidRDefault="00571949" w:rsidP="00DC5D73">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10 000 000 zł.</w:t>
      </w:r>
    </w:p>
    <w:p w14:paraId="12ED1C95" w14:textId="77777777" w:rsidR="00571949" w:rsidRPr="00D60FD4" w:rsidRDefault="00571949" w:rsidP="00DC5D73">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2D6E3BB3" w14:textId="77777777" w:rsidR="00571949" w:rsidRPr="00D60FD4" w:rsidRDefault="00571949" w:rsidP="00DC5D73">
      <w:pPr>
        <w:widowControl w:val="0"/>
        <w:numPr>
          <w:ilvl w:val="0"/>
          <w:numId w:val="36"/>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bookmarkEnd w:id="33"/>
    <w:p w14:paraId="78F50503" w14:textId="77777777" w:rsidR="00571949" w:rsidRPr="00D60FD4" w:rsidRDefault="00571949" w:rsidP="00571949">
      <w:pPr>
        <w:spacing w:after="0"/>
        <w:jc w:val="center"/>
        <w:rPr>
          <w:rFonts w:asciiTheme="minorHAnsi" w:hAnsiTheme="minorHAnsi" w:cstheme="minorHAnsi"/>
          <w:b/>
          <w:color w:val="FF0000"/>
          <w:sz w:val="20"/>
          <w:szCs w:val="20"/>
        </w:rPr>
      </w:pPr>
    </w:p>
    <w:p w14:paraId="6ACE2CC3"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9</w:t>
      </w:r>
    </w:p>
    <w:p w14:paraId="02982B9B"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Gwarancja i rękojmia</w:t>
      </w:r>
    </w:p>
    <w:p w14:paraId="22CD890A"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W</w:t>
      </w:r>
      <w:r w:rsidRPr="00D60FD4">
        <w:rPr>
          <w:rFonts w:asciiTheme="minorHAnsi" w:eastAsia="Times New Roman" w:hAnsiTheme="minorHAnsi" w:cstheme="minorHAnsi"/>
          <w:sz w:val="20"/>
          <w:szCs w:val="20"/>
          <w:lang w:eastAsia="pl-PL"/>
        </w:rPr>
        <w:t>ykonawca zobowiązuje się do udzielenia gwarancji przez okres:</w:t>
      </w:r>
    </w:p>
    <w:p w14:paraId="420F1329" w14:textId="77777777" w:rsidR="00571949" w:rsidRPr="00D60FD4" w:rsidRDefault="00571949" w:rsidP="00DC5D73">
      <w:pPr>
        <w:pStyle w:val="Akapitzlist"/>
        <w:numPr>
          <w:ilvl w:val="0"/>
          <w:numId w:val="38"/>
        </w:numPr>
        <w:spacing w:after="0"/>
        <w:ind w:left="851"/>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lastRenderedPageBreak/>
        <w:t xml:space="preserve"> 5 lat dla Robót Budowlanych;</w:t>
      </w:r>
    </w:p>
    <w:p w14:paraId="575EE429" w14:textId="3E3E282A" w:rsidR="00571949" w:rsidRPr="00D60FD4" w:rsidRDefault="00571949" w:rsidP="00DC5D73">
      <w:pPr>
        <w:pStyle w:val="Akapitzlist"/>
        <w:numPr>
          <w:ilvl w:val="0"/>
          <w:numId w:val="38"/>
        </w:numPr>
        <w:spacing w:after="0"/>
        <w:ind w:left="851"/>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 lat dla </w:t>
      </w:r>
      <w:r w:rsidRPr="00D60FD4">
        <w:rPr>
          <w:rFonts w:asciiTheme="minorHAnsi" w:eastAsia="Times New Roman" w:hAnsiTheme="minorHAnsi" w:cstheme="minorHAnsi"/>
          <w:bCs/>
          <w:sz w:val="20"/>
          <w:szCs w:val="20"/>
          <w:lang w:eastAsia="ar-SA"/>
        </w:rPr>
        <w:t xml:space="preserve">dostarczoną instalację </w:t>
      </w:r>
      <w:r w:rsidR="00190256" w:rsidRPr="00D60FD4">
        <w:rPr>
          <w:rFonts w:asciiTheme="minorHAnsi" w:eastAsia="Times New Roman" w:hAnsiTheme="minorHAnsi" w:cstheme="minorHAnsi"/>
          <w:bCs/>
          <w:sz w:val="20"/>
          <w:szCs w:val="20"/>
          <w:lang w:eastAsia="ar-SA"/>
        </w:rPr>
        <w:t>i urządzenia APC.</w:t>
      </w:r>
    </w:p>
    <w:p w14:paraId="6E63D1AF" w14:textId="77777777" w:rsidR="00571949" w:rsidRPr="00D60FD4" w:rsidRDefault="00571949" w:rsidP="00571949">
      <w:pPr>
        <w:spacing w:after="0"/>
        <w:ind w:left="284"/>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od dnia sporządzenia protokołu odbioru końcowego, w którym nie zostały wskazane istotne braki, usterki, wady.</w:t>
      </w:r>
    </w:p>
    <w:p w14:paraId="067009C8"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color w:val="FF0000"/>
          <w:sz w:val="20"/>
          <w:szCs w:val="20"/>
          <w:lang w:eastAsia="pl-PL"/>
        </w:rPr>
      </w:pPr>
      <w:r w:rsidRPr="00D60FD4">
        <w:rPr>
          <w:rFonts w:asciiTheme="minorHAnsi" w:hAnsiTheme="minorHAnsi" w:cstheme="minorHAnsi"/>
          <w:sz w:val="20"/>
          <w:szCs w:val="20"/>
        </w:rPr>
        <w:t>Wykonawca ponosi odpowiedzialność za braki i wady powstałe w przedmiocie Umowy do chwili ich przejęcia przez Zamawiającego. Okres rękojmi jest równy okresowi udzielonej gwarancji. Wykonawca odpowiada za wady w wykonaniu przedmiotu umowy również po okresie rękojmi</w:t>
      </w:r>
      <w:r w:rsidRPr="00D60FD4">
        <w:rPr>
          <w:rFonts w:asciiTheme="minorHAnsi" w:hAnsiTheme="minorHAnsi" w:cstheme="minorHAnsi"/>
          <w:color w:val="000000"/>
          <w:sz w:val="20"/>
          <w:szCs w:val="20"/>
        </w:rPr>
        <w:t xml:space="preserve">, jeżeli Zamawiający zawiadomi Wykonawcę o wadzie przed upływem okresu rękojmi. </w:t>
      </w:r>
    </w:p>
    <w:p w14:paraId="13340404"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color w:val="FF0000"/>
          <w:sz w:val="20"/>
          <w:szCs w:val="20"/>
          <w:lang w:eastAsia="pl-PL"/>
        </w:rPr>
      </w:pPr>
      <w:r w:rsidRPr="00D60FD4">
        <w:rPr>
          <w:rFonts w:asciiTheme="minorHAnsi" w:hAnsiTheme="minorHAnsi" w:cstheme="minorHAnsi"/>
          <w:snapToGrid w:val="0"/>
          <w:sz w:val="20"/>
          <w:szCs w:val="20"/>
        </w:rPr>
        <w:t xml:space="preserve">Wykonawca udziela Zamawiającemu gwarancji </w:t>
      </w:r>
      <w:r w:rsidRPr="00D60FD4">
        <w:rPr>
          <w:rFonts w:asciiTheme="minorHAnsi" w:hAnsiTheme="minorHAnsi" w:cstheme="minorHAnsi"/>
          <w:sz w:val="20"/>
          <w:szCs w:val="20"/>
        </w:rPr>
        <w:t xml:space="preserve">na okresy wyszczególnione w ust.1 oraz wg gwarancji producenta </w:t>
      </w:r>
      <w:r w:rsidRPr="00D60FD4">
        <w:rPr>
          <w:rFonts w:asciiTheme="minorHAnsi" w:hAnsiTheme="minorHAnsi" w:cstheme="minorHAnsi"/>
          <w:color w:val="000000"/>
          <w:sz w:val="20"/>
          <w:szCs w:val="20"/>
        </w:rPr>
        <w:t xml:space="preserve">na zamontowane urządzenia </w:t>
      </w:r>
      <w:r w:rsidRPr="00D60FD4">
        <w:rPr>
          <w:rFonts w:asciiTheme="minorHAnsi" w:hAnsiTheme="minorHAnsi" w:cstheme="minorHAnsi"/>
          <w:sz w:val="20"/>
          <w:szCs w:val="20"/>
        </w:rPr>
        <w:t>odpowiednio dla danego zakresu prac oraz zobowiązuje się do nieodpłatnej naprawy ewentualnych usterek i wad w okresie gwarancyjnym.</w:t>
      </w:r>
    </w:p>
    <w:p w14:paraId="4D8AD66F"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Bieg rękojmi i gwarancji rozpoczyna się od dnia dokonania odbioru końcowego, w którym nie stwierdzono istotnych braków, wad, usterek lub od dnia podpisania protokołu odbioru usunięcia istotnych braków, wad, usterek stwierdzonych podczas odbioru końcowego.</w:t>
      </w:r>
    </w:p>
    <w:p w14:paraId="62513704"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 xml:space="preserve">Podpisanie przez Zamawiającego protokołu odbioru bez uwag nie wyklucza dochodzenia roszczeń z tytułu rękojmi </w:t>
      </w:r>
      <w:r w:rsidRPr="00D60FD4">
        <w:rPr>
          <w:rFonts w:asciiTheme="minorHAnsi" w:hAnsiTheme="minorHAnsi" w:cstheme="minorHAnsi"/>
          <w:sz w:val="20"/>
          <w:szCs w:val="20"/>
        </w:rPr>
        <w:br/>
        <w:t>i gwarancji w przypadku wykrycia wad lub usterek lub braków w przedmiocie Umowy w terminie późniejszym.</w:t>
      </w:r>
    </w:p>
    <w:p w14:paraId="60B8745C"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 xml:space="preserve">W czasie powyższym w ramach gwarancji lub rękojmi – według wyboru Zamawiającego – Wykonawca zobowiązany jest do usuwania usterek i awarii w przedmiocie Umowy. </w:t>
      </w:r>
      <w:r w:rsidRPr="00D60FD4">
        <w:rPr>
          <w:rFonts w:asciiTheme="minorHAnsi" w:hAnsiTheme="minorHAnsi" w:cstheme="minorHAnsi"/>
          <w:color w:val="000000"/>
          <w:sz w:val="20"/>
          <w:szCs w:val="20"/>
        </w:rPr>
        <w:t>Zamawiający ma prawo dochodzić uprawnień z tytułu rękojmi za wady, niezależnie od uprawnień wynikających z gwarancji</w:t>
      </w:r>
      <w:r w:rsidRPr="00D60FD4">
        <w:rPr>
          <w:rFonts w:ascii="Garamond" w:hAnsi="Garamond"/>
          <w:color w:val="000000"/>
          <w:sz w:val="20"/>
          <w:szCs w:val="20"/>
        </w:rPr>
        <w:t>.</w:t>
      </w:r>
    </w:p>
    <w:p w14:paraId="1F54DA72"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Zamawiający zgłasza reklamacje dotyczące wad przedmiotu Umowy w terminie 7 dni od daty powzięcia informacji o istnieniu braku, wady, usterki a w przypadku wad ukrytych (w tym jakościowych) - w terminie 14 dni od daty powzięcia informacji o wadliwości przedmiotu Umowy.</w:t>
      </w:r>
    </w:p>
    <w:p w14:paraId="154D05E8"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color w:val="000000"/>
          <w:sz w:val="20"/>
          <w:szCs w:val="20"/>
        </w:rPr>
        <w:t>Ustala się następujące terminy usuwania stwierdzonych wad:</w:t>
      </w:r>
    </w:p>
    <w:p w14:paraId="46E85B7D" w14:textId="77777777" w:rsidR="00571949" w:rsidRPr="00D60FD4" w:rsidRDefault="00571949" w:rsidP="00DC5D73">
      <w:pPr>
        <w:widowControl w:val="0"/>
        <w:numPr>
          <w:ilvl w:val="0"/>
          <w:numId w:val="39"/>
        </w:numPr>
        <w:spacing w:after="0"/>
        <w:ind w:left="851" w:hanging="284"/>
        <w:jc w:val="both"/>
        <w:rPr>
          <w:rFonts w:asciiTheme="minorHAnsi" w:hAnsiTheme="minorHAnsi" w:cstheme="minorHAnsi"/>
          <w:sz w:val="20"/>
          <w:szCs w:val="20"/>
        </w:rPr>
      </w:pPr>
      <w:r w:rsidRPr="00D60FD4">
        <w:rPr>
          <w:rFonts w:asciiTheme="minorHAnsi" w:hAnsiTheme="minorHAnsi" w:cstheme="minorHAnsi"/>
          <w:color w:val="000000"/>
          <w:sz w:val="20"/>
          <w:szCs w:val="20"/>
        </w:rPr>
        <w:t>w przypadku wystąpienia braków, wad lub usterek, które uniemożliwiają korzystanie z przedmiotu Umowy zgodnie z jego przeznaczeniem, narażają Użytkowników na niebezpieczeństwo oraz narażają na uszkodzenie mienia, Wykonawca przystąpi do ich likwidacji w tym samym dniu co zgłoszenie szkód, nie dłużej jednak niż 24 godziny po zgłoszeniu;</w:t>
      </w:r>
    </w:p>
    <w:p w14:paraId="5B0AABD1" w14:textId="77777777" w:rsidR="00571949" w:rsidRPr="00D60FD4" w:rsidRDefault="00571949" w:rsidP="00DC5D73">
      <w:pPr>
        <w:widowControl w:val="0"/>
        <w:numPr>
          <w:ilvl w:val="0"/>
          <w:numId w:val="39"/>
        </w:numPr>
        <w:spacing w:after="0"/>
        <w:ind w:left="851" w:hanging="284"/>
        <w:jc w:val="both"/>
        <w:rPr>
          <w:rFonts w:asciiTheme="minorHAnsi" w:hAnsiTheme="minorHAnsi" w:cstheme="minorHAnsi"/>
          <w:sz w:val="20"/>
          <w:szCs w:val="20"/>
        </w:rPr>
      </w:pPr>
      <w:r w:rsidRPr="00D60FD4">
        <w:rPr>
          <w:rFonts w:asciiTheme="minorHAnsi" w:hAnsiTheme="minorHAnsi" w:cstheme="minorHAnsi"/>
          <w:color w:val="000000"/>
          <w:sz w:val="20"/>
          <w:szCs w:val="20"/>
        </w:rPr>
        <w:t xml:space="preserve">w przypadku wystąpienia w okresie rękojmi braków, wad lub usterek nie wpływających na korzystanie z przedmiotu Umowy, Wykonawca przystąpi do ich usuwania najpóźniej w terminie siedmiu dni od daty otrzymania zgłoszenia.  </w:t>
      </w:r>
    </w:p>
    <w:p w14:paraId="436E4FDC"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 xml:space="preserve">Wykonawca zobowiązany jest do odpowiedzi na wniesioną przez Zamawiającego reklamację (tj. zgłoszenie o wystąpieniu braków, wad lub usterek) w terminie 12 h (w przypadkach wskazanych w ust. 8 pkt 1) lub 5 dni roboczych od daty zgłoszenia (w przypadkach wskazanych w ust. 8 pkt 2); w przypadku przyjęcia reklamacji, Wykonawca usunie brak, wadę lub usterkę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braków, wad lub usterek w przedmiocie Umowy, objętego reklamacją. </w:t>
      </w:r>
    </w:p>
    <w:p w14:paraId="79FA8A14" w14:textId="7166F444"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 xml:space="preserve">Zgłoszenie reklamacyjne przesyłane jest Wykonawcy elektronicznie, na wskazany w § </w:t>
      </w:r>
      <w:r w:rsidR="001B64FA" w:rsidRPr="00D60FD4">
        <w:rPr>
          <w:rFonts w:asciiTheme="minorHAnsi" w:hAnsiTheme="minorHAnsi" w:cstheme="minorHAnsi"/>
          <w:sz w:val="20"/>
          <w:szCs w:val="20"/>
        </w:rPr>
        <w:t>20</w:t>
      </w:r>
      <w:r w:rsidRPr="00D60FD4">
        <w:rPr>
          <w:rFonts w:asciiTheme="minorHAnsi" w:hAnsiTheme="minorHAnsi" w:cstheme="minorHAnsi"/>
          <w:sz w:val="20"/>
          <w:szCs w:val="20"/>
        </w:rPr>
        <w:t xml:space="preserve"> Umowy adres e-mail i zawiera wskazanie i opis braku, wady lub usterki przedmiotu Umowy oraz okoliczności ich ujawnienia. Zamawiającemu przysługuje prawo żądania usunięcia braków, wad lub usterek w przedmiocie Umowy w terminie wskazanym w ust. 8. </w:t>
      </w:r>
    </w:p>
    <w:p w14:paraId="1B901555" w14:textId="77777777" w:rsidR="00571949" w:rsidRPr="00D60FD4" w:rsidRDefault="00571949" w:rsidP="00DC5D73">
      <w:pPr>
        <w:numPr>
          <w:ilvl w:val="1"/>
          <w:numId w:val="37"/>
        </w:numPr>
        <w:spacing w:after="0"/>
        <w:ind w:left="284" w:hanging="284"/>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W razie stwierdzenia w okresie trwania gwarancji lub rękojmi istnienia braków, wad lub usterek w przedmiocie Umowy, Zamawiający będzie uprawniony do żądania od Wykonawcy usunięcia stwierdzonych braków, wad lub usterek w terminie wskazanym przez Zamawiającego, nie krótszym niż 14 dni.</w:t>
      </w:r>
    </w:p>
    <w:p w14:paraId="018F1F4C" w14:textId="2E6D9967" w:rsidR="00571949" w:rsidRPr="00D60FD4" w:rsidRDefault="00571949" w:rsidP="00266749">
      <w:pPr>
        <w:pStyle w:val="Akapitzlist"/>
        <w:numPr>
          <w:ilvl w:val="1"/>
          <w:numId w:val="37"/>
        </w:numPr>
        <w:spacing w:after="0"/>
        <w:ind w:left="284" w:hanging="280"/>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W przypadku niedotrzymania terminu, o którym mowa w ust. 8, Zamawiający jest uprawniony do zlecenia innym podmiotom usunięcia braków, wad lub usterek w przedmiocie Umowy, na koszt i ryzyko Wykonawcy.</w:t>
      </w:r>
    </w:p>
    <w:p w14:paraId="6AB049AC" w14:textId="1AB683B1" w:rsidR="00571949" w:rsidRPr="00D60FD4" w:rsidRDefault="00571949" w:rsidP="00266749">
      <w:pPr>
        <w:pStyle w:val="Akapitzlist"/>
        <w:numPr>
          <w:ilvl w:val="1"/>
          <w:numId w:val="37"/>
        </w:numPr>
        <w:spacing w:after="0"/>
        <w:ind w:left="284" w:hanging="280"/>
        <w:jc w:val="both"/>
        <w:rPr>
          <w:rFonts w:asciiTheme="minorHAnsi" w:eastAsia="Times New Roman" w:hAnsiTheme="minorHAnsi" w:cstheme="minorHAnsi"/>
          <w:sz w:val="18"/>
          <w:szCs w:val="18"/>
          <w:lang w:eastAsia="pl-PL"/>
        </w:rPr>
      </w:pPr>
      <w:r w:rsidRPr="00D60FD4">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w:t>
      </w:r>
      <w:r w:rsidR="00272DB5" w:rsidRPr="00D60FD4">
        <w:rPr>
          <w:rFonts w:asciiTheme="minorHAnsi" w:hAnsiTheme="minorHAnsi" w:cstheme="minorHAnsi"/>
          <w:sz w:val="20"/>
          <w:szCs w:val="20"/>
        </w:rPr>
        <w:t xml:space="preserve"> na zasadach określonych w pkt. 1.3 i 3.8 PFU</w:t>
      </w:r>
      <w:r w:rsidRPr="00D60FD4">
        <w:rPr>
          <w:rFonts w:asciiTheme="minorHAnsi" w:hAnsiTheme="minorHAnsi" w:cstheme="minorHAnsi"/>
          <w:sz w:val="20"/>
          <w:szCs w:val="20"/>
        </w:rPr>
        <w:t xml:space="preserve">. </w:t>
      </w:r>
      <w:r w:rsidRPr="00D60FD4">
        <w:rPr>
          <w:rFonts w:cs="Calibri"/>
          <w:sz w:val="20"/>
          <w:szCs w:val="20"/>
        </w:rPr>
        <w:t>Wykonawca nie może odmówić usunięcia braku, wad, usterki lub wymiany towaru lub jego podzespołu bez względu na wysokość związanych z tym kosztów.</w:t>
      </w:r>
    </w:p>
    <w:p w14:paraId="08074BFE" w14:textId="40DC6E3F" w:rsidR="00571949" w:rsidRPr="00D60FD4" w:rsidRDefault="00571949" w:rsidP="00266749">
      <w:pPr>
        <w:pStyle w:val="Akapitzlist"/>
        <w:numPr>
          <w:ilvl w:val="1"/>
          <w:numId w:val="37"/>
        </w:numPr>
        <w:spacing w:after="0"/>
        <w:ind w:left="284" w:hanging="280"/>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t>Jeżeli w wykonaniu swoich obowiązków, Wykonawca usunął braki, wady lub usterki w przedmiocie Umowy, termin gwarancji w zakresie objętym reklamacją biegnie na nowo od chwili usunięcia. Jeżeli Wykonawca, wymienił w sprzęcie dostarczonym w ramach przedmiotu Umowy części lub podzespoły, postanowienia powyższe stosuje się odpowiednio do części lub podzespołów wymienionych.</w:t>
      </w:r>
    </w:p>
    <w:p w14:paraId="1AFAFB8F" w14:textId="3D8DDCF9" w:rsidR="00571949" w:rsidRPr="00D60FD4" w:rsidRDefault="00571949" w:rsidP="00266749">
      <w:pPr>
        <w:pStyle w:val="Akapitzlist"/>
        <w:numPr>
          <w:ilvl w:val="1"/>
          <w:numId w:val="37"/>
        </w:numPr>
        <w:spacing w:after="0"/>
        <w:ind w:left="284" w:hanging="280"/>
        <w:jc w:val="both"/>
        <w:rPr>
          <w:rFonts w:asciiTheme="minorHAnsi" w:eastAsia="Times New Roman" w:hAnsiTheme="minorHAnsi" w:cstheme="minorHAnsi"/>
          <w:sz w:val="20"/>
          <w:szCs w:val="20"/>
          <w:lang w:eastAsia="pl-PL"/>
        </w:rPr>
      </w:pPr>
      <w:r w:rsidRPr="00D60FD4">
        <w:rPr>
          <w:rFonts w:asciiTheme="minorHAnsi" w:hAnsiTheme="minorHAnsi" w:cstheme="minorHAnsi"/>
          <w:sz w:val="20"/>
          <w:szCs w:val="20"/>
        </w:rPr>
        <w:lastRenderedPageBreak/>
        <w:t xml:space="preserve"> </w:t>
      </w:r>
      <w:r w:rsidRPr="00D60FD4">
        <w:rPr>
          <w:rFonts w:cs="Arial"/>
          <w:sz w:val="20"/>
          <w:szCs w:val="20"/>
        </w:rPr>
        <w:t>Przez brak, wadę fizyczną lub usterkę rozumie się w szczególności jakąkolwiek niezgodność przedmiotu Umowy z opisem przedmiotu zamówienia zawartym w Ofercie Wykonawcy</w:t>
      </w:r>
      <w:r w:rsidRPr="00D60FD4">
        <w:rPr>
          <w:rFonts w:asciiTheme="minorHAnsi" w:hAnsiTheme="minorHAnsi" w:cstheme="minorHAnsi"/>
          <w:sz w:val="20"/>
          <w:szCs w:val="20"/>
        </w:rPr>
        <w:t>. Gwarancja obejmuje wszelkie braki, wady lub usterki montażowe,  produkcyjne i materiałowe.</w:t>
      </w:r>
    </w:p>
    <w:p w14:paraId="29915DD7" w14:textId="03A185E5" w:rsidR="00571949" w:rsidRPr="00D60FD4" w:rsidRDefault="00571949" w:rsidP="00266749">
      <w:pPr>
        <w:pStyle w:val="Akapitzlist"/>
        <w:numPr>
          <w:ilvl w:val="1"/>
          <w:numId w:val="37"/>
        </w:numPr>
        <w:spacing w:after="0"/>
        <w:ind w:left="284" w:hanging="280"/>
        <w:jc w:val="both"/>
        <w:rPr>
          <w:rFonts w:asciiTheme="minorHAnsi" w:eastAsia="Times New Roman" w:hAnsiTheme="minorHAnsi" w:cstheme="minorHAnsi"/>
          <w:sz w:val="16"/>
          <w:szCs w:val="16"/>
          <w:lang w:eastAsia="pl-PL"/>
        </w:rPr>
      </w:pPr>
      <w:r w:rsidRPr="00D60FD4">
        <w:rPr>
          <w:rFonts w:cs="Calibri"/>
          <w:sz w:val="20"/>
          <w:szCs w:val="20"/>
        </w:rPr>
        <w:t>Okres gwarancji i rękojmi zostaje przedłużony o czas rozpoznania reklamacji, nie dłużej jednak niż o 30 dni.</w:t>
      </w:r>
    </w:p>
    <w:p w14:paraId="48C9C01F" w14:textId="77777777" w:rsidR="00571949" w:rsidRPr="00D60FD4" w:rsidRDefault="00571949" w:rsidP="00571949">
      <w:pPr>
        <w:spacing w:after="0"/>
        <w:jc w:val="center"/>
        <w:rPr>
          <w:rFonts w:asciiTheme="minorHAnsi" w:hAnsiTheme="minorHAnsi" w:cstheme="minorHAnsi"/>
          <w:b/>
          <w:sz w:val="20"/>
          <w:szCs w:val="20"/>
        </w:rPr>
      </w:pPr>
    </w:p>
    <w:p w14:paraId="7EDC35E2"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10</w:t>
      </w:r>
    </w:p>
    <w:p w14:paraId="610C0A06"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Wykonawcy występujący wspólnie</w:t>
      </w:r>
    </w:p>
    <w:p w14:paraId="25E969D0" w14:textId="77777777" w:rsidR="00571949" w:rsidRPr="00D60FD4" w:rsidRDefault="00571949" w:rsidP="00DC5D73">
      <w:pPr>
        <w:numPr>
          <w:ilvl w:val="0"/>
          <w:numId w:val="41"/>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Wykonawcy występujący wspólnie ponoszą solidarną odpowiedzialność za realizację Umowy.</w:t>
      </w:r>
    </w:p>
    <w:p w14:paraId="068D1E0B" w14:textId="77777777" w:rsidR="00571949" w:rsidRPr="00D60FD4" w:rsidRDefault="00571949" w:rsidP="00DC5D73">
      <w:pPr>
        <w:numPr>
          <w:ilvl w:val="0"/>
          <w:numId w:val="41"/>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EC6386D" w14:textId="77777777" w:rsidR="00571949" w:rsidRPr="00D60FD4" w:rsidRDefault="00571949" w:rsidP="00DC5D73">
      <w:pPr>
        <w:numPr>
          <w:ilvl w:val="0"/>
          <w:numId w:val="41"/>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Kontrakt. Wszelkie oświadczenia złożone przez Lidera w imieniu Wykonawców wspólnie realizujących Kontrakt są wiążące dla każdego </w:t>
      </w:r>
      <w:r w:rsidRPr="00D60FD4">
        <w:rPr>
          <w:rFonts w:asciiTheme="minorHAnsi" w:hAnsiTheme="minorHAnsi" w:cstheme="minorHAnsi"/>
          <w:sz w:val="20"/>
          <w:szCs w:val="20"/>
        </w:rPr>
        <w:br/>
        <w:t xml:space="preserve">i wszystkich Wykonawców wspólnie realizujących Umowę. </w:t>
      </w:r>
    </w:p>
    <w:p w14:paraId="456FA2C9" w14:textId="77777777" w:rsidR="00571949" w:rsidRPr="00D60FD4" w:rsidRDefault="00571949" w:rsidP="00571949">
      <w:pPr>
        <w:spacing w:after="0"/>
        <w:jc w:val="center"/>
        <w:rPr>
          <w:rFonts w:asciiTheme="minorHAnsi" w:hAnsiTheme="minorHAnsi" w:cstheme="minorHAnsi"/>
          <w:b/>
          <w:color w:val="FF0000"/>
          <w:sz w:val="20"/>
          <w:szCs w:val="20"/>
        </w:rPr>
      </w:pPr>
    </w:p>
    <w:p w14:paraId="66C4D627"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11</w:t>
      </w:r>
    </w:p>
    <w:p w14:paraId="28588DE8"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Wynagrodzenie</w:t>
      </w:r>
    </w:p>
    <w:p w14:paraId="6848BACC" w14:textId="4C546E25" w:rsidR="00571949" w:rsidRPr="00D60FD4" w:rsidRDefault="00571949" w:rsidP="00DC5D73">
      <w:pPr>
        <w:pStyle w:val="Nagwek"/>
        <w:numPr>
          <w:ilvl w:val="0"/>
          <w:numId w:val="42"/>
        </w:numPr>
        <w:tabs>
          <w:tab w:val="left" w:pos="426"/>
          <w:tab w:val="left" w:pos="567"/>
        </w:tabs>
        <w:spacing w:line="276" w:lineRule="auto"/>
        <w:ind w:left="426" w:hanging="426"/>
        <w:jc w:val="both"/>
        <w:rPr>
          <w:rFonts w:asciiTheme="minorHAnsi" w:hAnsiTheme="minorHAnsi" w:cstheme="minorHAnsi"/>
          <w:sz w:val="20"/>
          <w:szCs w:val="20"/>
        </w:rPr>
      </w:pPr>
      <w:r w:rsidRPr="00D60FD4">
        <w:rPr>
          <w:rFonts w:asciiTheme="minorHAnsi" w:hAnsiTheme="minorHAnsi" w:cstheme="minorHAnsi"/>
          <w:sz w:val="20"/>
          <w:szCs w:val="20"/>
        </w:rPr>
        <w:t xml:space="preserve">Wynagrodzenie Wykonawcy za wykonanie przedmiotu Umowy wynosi: </w:t>
      </w:r>
      <w:r w:rsidRPr="00D60FD4">
        <w:rPr>
          <w:rFonts w:asciiTheme="minorHAnsi" w:hAnsiTheme="minorHAnsi" w:cstheme="minorHAnsi"/>
          <w:b/>
          <w:bCs/>
          <w:sz w:val="20"/>
          <w:szCs w:val="20"/>
        </w:rPr>
        <w:t>…………..  zł brutto</w:t>
      </w:r>
      <w:r w:rsidRPr="00D60FD4">
        <w:rPr>
          <w:rFonts w:asciiTheme="minorHAnsi" w:hAnsiTheme="minorHAnsi" w:cstheme="minorHAnsi"/>
          <w:sz w:val="20"/>
          <w:szCs w:val="20"/>
        </w:rPr>
        <w:t>, w tym ….. zł netto oraz …. %  VAT</w:t>
      </w:r>
      <w:r w:rsidRPr="00D60FD4">
        <w:rPr>
          <w:rFonts w:asciiTheme="minorHAnsi" w:hAnsiTheme="minorHAnsi" w:cstheme="minorHAnsi"/>
          <w:b/>
          <w:bCs/>
          <w:sz w:val="20"/>
          <w:szCs w:val="20"/>
        </w:rPr>
        <w:t xml:space="preserve">. </w:t>
      </w:r>
      <w:r w:rsidRPr="00D60FD4">
        <w:rPr>
          <w:rFonts w:asciiTheme="minorHAnsi" w:hAnsiTheme="minorHAnsi" w:cstheme="minorHAnsi"/>
          <w:sz w:val="20"/>
          <w:szCs w:val="20"/>
        </w:rPr>
        <w:t xml:space="preserve">Podział wynagrodzenia należnego Wykonawcy za wykonanie przedmiotu Umowy zawarty jest w </w:t>
      </w:r>
      <w:r w:rsidRPr="00D60FD4">
        <w:rPr>
          <w:rFonts w:asciiTheme="minorHAnsi" w:hAnsiTheme="minorHAnsi" w:cstheme="minorHAnsi"/>
          <w:b/>
          <w:bCs/>
          <w:i/>
          <w:iCs/>
          <w:sz w:val="20"/>
          <w:szCs w:val="20"/>
        </w:rPr>
        <w:t xml:space="preserve">załączniku nr </w:t>
      </w:r>
      <w:r w:rsidR="00DF15E9" w:rsidRPr="00D60FD4">
        <w:rPr>
          <w:rFonts w:asciiTheme="minorHAnsi" w:hAnsiTheme="minorHAnsi" w:cstheme="minorHAnsi"/>
          <w:b/>
          <w:bCs/>
          <w:i/>
          <w:iCs/>
          <w:sz w:val="20"/>
          <w:szCs w:val="20"/>
        </w:rPr>
        <w:t xml:space="preserve">2 </w:t>
      </w:r>
      <w:r w:rsidRPr="00D60FD4">
        <w:rPr>
          <w:rFonts w:asciiTheme="minorHAnsi" w:hAnsiTheme="minorHAnsi" w:cstheme="minorHAnsi"/>
          <w:sz w:val="20"/>
          <w:szCs w:val="20"/>
        </w:rPr>
        <w:t>do Umowy - Wykaz Cen</w:t>
      </w:r>
      <w:r w:rsidR="00BE72E6" w:rsidRPr="00D60FD4">
        <w:rPr>
          <w:rFonts w:asciiTheme="minorHAnsi" w:hAnsiTheme="minorHAnsi" w:cstheme="minorHAnsi"/>
          <w:sz w:val="20"/>
          <w:szCs w:val="20"/>
        </w:rPr>
        <w:t xml:space="preserve">, </w:t>
      </w:r>
      <w:r w:rsidR="00A66B08" w:rsidRPr="00D60FD4">
        <w:rPr>
          <w:rFonts w:asciiTheme="minorHAnsi" w:hAnsiTheme="minorHAnsi" w:cstheme="minorHAnsi"/>
          <w:sz w:val="20"/>
          <w:szCs w:val="20"/>
        </w:rPr>
        <w:t>z zastrzeżeniem us</w:t>
      </w:r>
      <w:r w:rsidR="00BE72E6" w:rsidRPr="00D60FD4">
        <w:rPr>
          <w:rFonts w:asciiTheme="minorHAnsi" w:hAnsiTheme="minorHAnsi" w:cstheme="minorHAnsi"/>
          <w:sz w:val="20"/>
          <w:szCs w:val="20"/>
        </w:rPr>
        <w:t>t.</w:t>
      </w:r>
      <w:r w:rsidR="00A66B08" w:rsidRPr="00D60FD4">
        <w:rPr>
          <w:rFonts w:asciiTheme="minorHAnsi" w:hAnsiTheme="minorHAnsi" w:cstheme="minorHAnsi"/>
          <w:sz w:val="20"/>
          <w:szCs w:val="20"/>
        </w:rPr>
        <w:t xml:space="preserve"> 8</w:t>
      </w:r>
      <w:r w:rsidR="00BE72E6" w:rsidRPr="00D60FD4">
        <w:rPr>
          <w:rFonts w:asciiTheme="minorHAnsi" w:hAnsiTheme="minorHAnsi" w:cstheme="minorHAnsi"/>
          <w:sz w:val="20"/>
          <w:szCs w:val="20"/>
        </w:rPr>
        <w:t>.</w:t>
      </w:r>
    </w:p>
    <w:p w14:paraId="493302D2" w14:textId="77777777" w:rsidR="00571949" w:rsidRPr="00D60FD4" w:rsidRDefault="00571949" w:rsidP="00DC5D73">
      <w:pPr>
        <w:pStyle w:val="Nagwek"/>
        <w:numPr>
          <w:ilvl w:val="0"/>
          <w:numId w:val="42"/>
        </w:numPr>
        <w:tabs>
          <w:tab w:val="left" w:pos="426"/>
          <w:tab w:val="left" w:pos="567"/>
        </w:tabs>
        <w:spacing w:line="276" w:lineRule="auto"/>
        <w:ind w:left="426" w:hanging="426"/>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 xml:space="preserve">Wynagrodzenie obejmuje wszelkie koszty związane z realizacją przedmiotu Umowy, w szczególności są to koszty związane z uzyskaniem opinii, decyzji niezbędnych do wykonania Robót, atestów, certyfikatów i innych dokumentów koniecznych dla  realizacji postanowień Umowy, pracą sprzętu, wynagrodzeniem pracowników, zakupem i kosztami zakupu wszelkich materiałów, urządzeń i maszyn wraz z ewentualnymi podatkami, opłatami celnymi i przewozowymi, uprzątnięciem Terenu Robót po swoich pracach i utrzymaniem czystości w trakcie realizacji prac, obsługą gwarancyjną, ubezpieczeniem, magazynowaniem materiałów i urządzeń, zapewnieniem przestrzegania warunków BHP, p.poż. i środowiskowych w czasie wykonywania przedmiotu Umowy. </w:t>
      </w:r>
    </w:p>
    <w:p w14:paraId="44FFFC8B" w14:textId="77777777" w:rsidR="00571949" w:rsidRPr="00D60FD4" w:rsidRDefault="00571949" w:rsidP="00DC5D73">
      <w:pPr>
        <w:pStyle w:val="Nagwek"/>
        <w:numPr>
          <w:ilvl w:val="0"/>
          <w:numId w:val="42"/>
        </w:numPr>
        <w:tabs>
          <w:tab w:val="left" w:pos="426"/>
          <w:tab w:val="left" w:pos="567"/>
        </w:tabs>
        <w:spacing w:line="276" w:lineRule="auto"/>
        <w:ind w:left="426" w:hanging="426"/>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Wynagrodzenie, o którym mowa w ust. poprzedzającym, obejmuje ponadto wszelkie ryzyko i odpowiedzialność Wykonawcy za prawidłowe oszacowanie wszystkich kosztów związanych z realizacją Robót określonych w niniejszej Umowie.</w:t>
      </w:r>
    </w:p>
    <w:p w14:paraId="2B883A90"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 xml:space="preserve">Zapłata wynagrodzenia nastąpi jeden raz w każdym miesiącu za elementy wskazane w Szczegółowym Wykazie Cen -  zakończone i odebrane zgodnie z § 7 Umowy, każdorazowo na podstawie faktury wystawionej przez Wykonawcę. Wykonawca opracuje i przekaże Zamawiającemu Szczegółowy Wykaz Cen z 2-miesięcznym wyprzedzeniem w stosunku do pierwszej planowanej płatności.  </w:t>
      </w:r>
    </w:p>
    <w:p w14:paraId="243B6687"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Po zakończeniu każdego miesiąca Wykonawca winien przedłożyć Zamawiającemu Rozliczenie. Wykonawca uzgodni z Zamawiającym formę, treść, ilość Rozliczeń wykazujących szczegółowo kwoty, do których otrzymania Wykonawca będzie uważał się za uprawnionego, wraz z dokumentami towarzyszącymi, które winny zawierać Raporty o postępie Robót. Forma i zakres Raportu zostanie uzgodniona pomiędzy Stronami na etapie realizacji Umowy. Rozliczenia winny umożliwić Zamawiającemu nadzorowanie kosztów i płatności według jego wymagań. Kwoty zawarte w Rozliczeniu będą obejmować ceny elementów zawartych w Szczegółowym Wykazie Cen, których realizację zakończono (w przypadku materiałów, wyposażenia – gdy zostanie ono zamontowane, wbudowane itp.). W przypadku wynagrodzenia za Projekt budowlany 75% wartości projektu dotyczy złożenia kompletnego wniosku o Pozwolenie na Budowę, a 25% wartości dotyczy uzyskania ostatecznej decyzji Pozwolenia na Budowę.</w:t>
      </w:r>
    </w:p>
    <w:p w14:paraId="15D91612"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 xml:space="preserve">Wynagrodzenie płatne będzie przelewem w terminie do 21 dni od daty przekazania Zamawiającemu prawidłowo sporządzonej faktury </w:t>
      </w:r>
      <w:r w:rsidRPr="00D60FD4">
        <w:rPr>
          <w:rFonts w:asciiTheme="minorHAnsi" w:eastAsiaTheme="minorHAnsi" w:hAnsiTheme="minorHAnsi" w:cstheme="minorHAnsi"/>
          <w:sz w:val="20"/>
          <w:szCs w:val="20"/>
        </w:rPr>
        <w:t>lub ustrukturyzowanej faktury elektronicznej, zgodnie z art. 4 ustawy z dnia 9 listopada 2018 roku o elektronicznym fakturowaniu w zamówieniach publicznych, koncesjach na roboty budowlane lub usługi oraz partnerstwie publiczno-prawnym (Dz.U. z 2020 r. poz. 1666 z późn. zm.).</w:t>
      </w:r>
      <w:r w:rsidRPr="00D60FD4">
        <w:rPr>
          <w:rFonts w:asciiTheme="minorHAnsi" w:hAnsiTheme="minorHAnsi" w:cstheme="minorHAnsi"/>
          <w:sz w:val="20"/>
          <w:szCs w:val="20"/>
        </w:rPr>
        <w:t xml:space="preserve"> Rachunek bankowy wykazany w fakturze będzie rachunkiem rozliczeniowym zgłoszonym w zgłoszeniu identyfikacyjnym lub w zgłoszeniu aktualizacyjnym i potwierdzonym przy wykorzystaniu SITR. Za termin płatności faktury przyjmuje się dzień obciążenia rachunku Zamawiającego.</w:t>
      </w:r>
    </w:p>
    <w:p w14:paraId="44307FE3" w14:textId="1CC10E3A"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54B7B72" w14:textId="5E126E16" w:rsidR="001B2F9E" w:rsidRPr="00D60FD4" w:rsidRDefault="001B2F9E" w:rsidP="00DC5D73">
      <w:pPr>
        <w:numPr>
          <w:ilvl w:val="0"/>
          <w:numId w:val="42"/>
        </w:numPr>
        <w:spacing w:after="0"/>
        <w:ind w:left="426" w:hanging="426"/>
        <w:jc w:val="both"/>
        <w:rPr>
          <w:rFonts w:asciiTheme="minorHAnsi" w:hAnsiTheme="minorHAnsi" w:cstheme="minorHAnsi"/>
          <w:sz w:val="20"/>
          <w:szCs w:val="20"/>
        </w:rPr>
      </w:pPr>
      <w:r w:rsidRPr="00D60FD4">
        <w:rPr>
          <w:rFonts w:cs="Calibri"/>
          <w:color w:val="000000"/>
          <w:sz w:val="20"/>
          <w:szCs w:val="20"/>
        </w:rPr>
        <w:lastRenderedPageBreak/>
        <w:t xml:space="preserve">Zamawiający przewiduje udzielenie zaliczek, o których mowa w art. 442 PZP: </w:t>
      </w:r>
      <w:r w:rsidRPr="00D60FD4">
        <w:rPr>
          <w:rFonts w:cs="Calibri"/>
          <w:b/>
          <w:bCs/>
          <w:color w:val="000000"/>
          <w:sz w:val="20"/>
          <w:szCs w:val="20"/>
        </w:rPr>
        <w:t xml:space="preserve">Zamawiający wypłaci na wniosek Wykonawcy zaliczkę w wysokości 1 500 000,00 PLN </w:t>
      </w:r>
      <w:r w:rsidRPr="00D60FD4">
        <w:rPr>
          <w:rFonts w:cs="Calibri"/>
          <w:color w:val="000000"/>
          <w:sz w:val="20"/>
          <w:szCs w:val="20"/>
        </w:rPr>
        <w:t xml:space="preserve">na poczet realizacji zamówienia z przeznaczeniem </w:t>
      </w:r>
      <w:r w:rsidRPr="00D60FD4">
        <w:rPr>
          <w:sz w:val="20"/>
          <w:szCs w:val="20"/>
        </w:rPr>
        <w:t>na dostawę pompy ciepła po uzyskaniu zatwierdzenia projektu podstawowego. W przypadku skorzystania przez Wykonawcę z Podwykonawcy, umowa na dostawę pompy miedzy nimi musi zawierać cesję na rzecz Zamawiającego</w:t>
      </w:r>
      <w:r w:rsidR="00C70B19" w:rsidRPr="00D60FD4">
        <w:rPr>
          <w:sz w:val="20"/>
          <w:szCs w:val="20"/>
        </w:rPr>
        <w:t xml:space="preserve">; umowa wymaga akceptacji Zamawiającego, zgodnie z § 6 ust. 11 Umowy. Zaliczka zostanie wypłacona </w:t>
      </w:r>
      <w:r w:rsidR="00C70B19" w:rsidRPr="00D60FD4">
        <w:rPr>
          <w:rFonts w:cs="Calibri"/>
          <w:color w:val="000000"/>
          <w:sz w:val="20"/>
          <w:szCs w:val="20"/>
        </w:rPr>
        <w:t>na podstawie prawidłowo wystawionej faktury pro-forma, doręczonej przez Wykonawcę. Zaliczka zostanie rozliczona przy rozliczeniu  poz. 3.1 Wykazu cen (</w:t>
      </w:r>
      <w:r w:rsidR="00C70B19" w:rsidRPr="00D60FD4">
        <w:rPr>
          <w:rFonts w:asciiTheme="minorHAnsi" w:eastAsia="Times New Roman" w:hAnsiTheme="minorHAnsi" w:cs="Garamond"/>
          <w:b/>
          <w:i/>
          <w:iCs/>
          <w:sz w:val="20"/>
          <w:szCs w:val="20"/>
          <w:lang w:eastAsia="ar-SA"/>
        </w:rPr>
        <w:t xml:space="preserve">załącznik nr </w:t>
      </w:r>
      <w:r w:rsidR="00DF15E9" w:rsidRPr="00D60FD4">
        <w:rPr>
          <w:rFonts w:asciiTheme="minorHAnsi" w:eastAsia="Times New Roman" w:hAnsiTheme="minorHAnsi" w:cs="Garamond"/>
          <w:b/>
          <w:i/>
          <w:iCs/>
          <w:sz w:val="20"/>
          <w:szCs w:val="20"/>
          <w:lang w:eastAsia="ar-SA"/>
        </w:rPr>
        <w:t>2</w:t>
      </w:r>
      <w:r w:rsidR="00C70B19" w:rsidRPr="00D60FD4">
        <w:rPr>
          <w:rFonts w:asciiTheme="minorHAnsi" w:eastAsia="Times New Roman" w:hAnsiTheme="minorHAnsi" w:cs="Garamond"/>
          <w:b/>
          <w:i/>
          <w:iCs/>
          <w:sz w:val="20"/>
          <w:szCs w:val="20"/>
          <w:lang w:eastAsia="ar-SA"/>
        </w:rPr>
        <w:t xml:space="preserve"> </w:t>
      </w:r>
      <w:r w:rsidR="00C70B19" w:rsidRPr="00D60FD4">
        <w:rPr>
          <w:rFonts w:asciiTheme="minorHAnsi" w:eastAsia="Times New Roman" w:hAnsiTheme="minorHAnsi" w:cs="Garamond"/>
          <w:bCs/>
          <w:sz w:val="20"/>
          <w:szCs w:val="20"/>
          <w:lang w:eastAsia="ar-SA"/>
        </w:rPr>
        <w:t xml:space="preserve">do </w:t>
      </w:r>
      <w:r w:rsidR="00BE72E6" w:rsidRPr="00D60FD4">
        <w:rPr>
          <w:rFonts w:asciiTheme="minorHAnsi" w:eastAsia="Times New Roman" w:hAnsiTheme="minorHAnsi" w:cs="Garamond"/>
          <w:bCs/>
          <w:sz w:val="20"/>
          <w:szCs w:val="20"/>
          <w:lang w:eastAsia="ar-SA"/>
        </w:rPr>
        <w:t>Umowy</w:t>
      </w:r>
      <w:r w:rsidR="00C70B19" w:rsidRPr="00D60FD4">
        <w:rPr>
          <w:rFonts w:asciiTheme="minorHAnsi" w:eastAsia="Times New Roman" w:hAnsiTheme="minorHAnsi" w:cs="Garamond"/>
          <w:bCs/>
          <w:sz w:val="20"/>
          <w:szCs w:val="20"/>
          <w:lang w:eastAsia="ar-SA"/>
        </w:rPr>
        <w:t>).</w:t>
      </w:r>
    </w:p>
    <w:p w14:paraId="13A70F05"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0AF7E758"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W przypadku zatrudnienia przez Wykonawcę do realizacji przedmiotu Umowy Podwykonawców, Wykonawca do każdej faktury zobowiązany jest dołączyć faktury (rozliczenie) z Podwykonawcami realizującymi prace (roboty budowlane, usługi, dostawy)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oraz protokół z uprzedniego odbioru tych samych robót budowlanych/usług/ dostaw przeprowadzonych pomiędzy Wykonawcą i Podwykonawcami.</w:t>
      </w:r>
    </w:p>
    <w:p w14:paraId="6372DB1B"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Niezależnie od rozliczenia, o którym mowa w ust. poprzedzającym, Wykonawca dostarczy Zamawiającemu niebudzący wątpliwości dowód (bankowe potwierdzenie realizacji płatności), że dokonał zapłaty wynagrodzenia na rzecz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Robót, numer i datę faktury, protokół odbioru.</w:t>
      </w:r>
    </w:p>
    <w:p w14:paraId="484C873B" w14:textId="4F37E92C"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zgodnie z ust. 9</w:t>
      </w:r>
      <w:r w:rsidR="007F567F" w:rsidRPr="00D60FD4">
        <w:rPr>
          <w:rFonts w:asciiTheme="minorHAnsi" w:hAnsiTheme="minorHAnsi" w:cstheme="minorHAnsi"/>
          <w:sz w:val="20"/>
          <w:szCs w:val="20"/>
        </w:rPr>
        <w:t xml:space="preserve"> i 10</w:t>
      </w:r>
      <w:r w:rsidRPr="00D60FD4">
        <w:rPr>
          <w:rFonts w:asciiTheme="minorHAnsi" w:hAnsiTheme="minorHAnsi" w:cstheme="minorHAnsi"/>
          <w:sz w:val="20"/>
          <w:szCs w:val="20"/>
        </w:rPr>
        <w:t>, że dokonał zapłaty wynagrodzenia na rzecz Podwykonawcy.</w:t>
      </w:r>
    </w:p>
    <w:p w14:paraId="3AECB5E8" w14:textId="77777777" w:rsidR="00571949" w:rsidRPr="00D60FD4" w:rsidRDefault="00571949" w:rsidP="00DC5D73">
      <w:pPr>
        <w:numPr>
          <w:ilvl w:val="0"/>
          <w:numId w:val="42"/>
        </w:numPr>
        <w:spacing w:after="0"/>
        <w:ind w:left="426" w:hanging="426"/>
        <w:jc w:val="both"/>
        <w:rPr>
          <w:rFonts w:asciiTheme="minorHAnsi" w:hAnsiTheme="minorHAnsi" w:cstheme="minorHAnsi"/>
          <w:sz w:val="20"/>
          <w:szCs w:val="20"/>
        </w:rPr>
      </w:pPr>
      <w:r w:rsidRPr="00D60FD4">
        <w:rPr>
          <w:rFonts w:asciiTheme="minorHAnsi" w:hAnsiTheme="minorHAnsi" w:cstheme="minorHAnsi"/>
          <w:sz w:val="20"/>
          <w:szCs w:val="20"/>
        </w:rPr>
        <w:t>W przypadku wskazanym w ust. poprzedzającym, przed dokonaniem bezpośredniej zapłaty Zamawiający poinformuje Wykonawcę o takim zamiarze i wyznaczy termin 7 dni na zgłoszenie pisemnych uwag dotyczących zasadności bezpośredniej zapłaty wynagrodzenia Podwykonawcy. W przypadku zgłoszenia uwag w terminie wskazanym przez Zamawiającego, Zamawiający może:</w:t>
      </w:r>
    </w:p>
    <w:p w14:paraId="260B4619" w14:textId="77777777" w:rsidR="00571949" w:rsidRPr="00D60FD4" w:rsidRDefault="00571949" w:rsidP="00DC5D73">
      <w:pPr>
        <w:numPr>
          <w:ilvl w:val="0"/>
          <w:numId w:val="43"/>
        </w:numPr>
        <w:spacing w:after="0"/>
        <w:ind w:left="1418" w:hanging="284"/>
        <w:jc w:val="both"/>
        <w:rPr>
          <w:rFonts w:asciiTheme="minorHAnsi" w:hAnsiTheme="minorHAnsi" w:cstheme="minorHAnsi"/>
          <w:sz w:val="20"/>
          <w:szCs w:val="20"/>
        </w:rPr>
      </w:pPr>
      <w:r w:rsidRPr="00D60FD4">
        <w:rPr>
          <w:rFonts w:asciiTheme="minorHAnsi" w:hAnsiTheme="minorHAnsi" w:cstheme="minorHAnsi"/>
          <w:sz w:val="20"/>
          <w:szCs w:val="20"/>
        </w:rPr>
        <w:t>nie dokonać bezpośredniej zapłaty wynagrodzenia Podwykonawcy lub Dalszemu Podwykonawcy, jeżeli Wykonawca wykaże niezasadność takiej zapłaty albo </w:t>
      </w:r>
    </w:p>
    <w:p w14:paraId="198CE522" w14:textId="77777777" w:rsidR="00571949" w:rsidRPr="00D60FD4" w:rsidRDefault="00571949" w:rsidP="00DC5D73">
      <w:pPr>
        <w:numPr>
          <w:ilvl w:val="0"/>
          <w:numId w:val="43"/>
        </w:numPr>
        <w:spacing w:after="0"/>
        <w:ind w:left="1418" w:hanging="284"/>
        <w:jc w:val="both"/>
        <w:rPr>
          <w:rFonts w:asciiTheme="minorHAnsi" w:hAnsiTheme="minorHAnsi" w:cstheme="minorHAnsi"/>
          <w:sz w:val="20"/>
          <w:szCs w:val="20"/>
        </w:rPr>
      </w:pPr>
      <w:r w:rsidRPr="00D60FD4">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D3EF7BB" w14:textId="77777777" w:rsidR="00571949" w:rsidRPr="00D60FD4" w:rsidRDefault="00571949" w:rsidP="00DC5D73">
      <w:pPr>
        <w:numPr>
          <w:ilvl w:val="0"/>
          <w:numId w:val="43"/>
        </w:numPr>
        <w:spacing w:after="0"/>
        <w:ind w:left="1418" w:hanging="284"/>
        <w:jc w:val="both"/>
        <w:rPr>
          <w:rFonts w:asciiTheme="minorHAnsi" w:hAnsiTheme="minorHAnsi" w:cstheme="minorHAnsi"/>
          <w:sz w:val="20"/>
          <w:szCs w:val="20"/>
        </w:rPr>
      </w:pPr>
      <w:r w:rsidRPr="00D60FD4">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14:paraId="03B2AB7C" w14:textId="77777777" w:rsidR="00571949" w:rsidRPr="00D60FD4" w:rsidRDefault="00571949" w:rsidP="00DC5D73">
      <w:pPr>
        <w:pStyle w:val="Akapitzlist"/>
        <w:numPr>
          <w:ilvl w:val="0"/>
          <w:numId w:val="42"/>
        </w:numPr>
        <w:spacing w:after="0"/>
        <w:ind w:hanging="502"/>
        <w:jc w:val="both"/>
        <w:rPr>
          <w:rFonts w:asciiTheme="minorHAnsi" w:hAnsiTheme="minorHAnsi" w:cstheme="minorHAnsi"/>
          <w:sz w:val="20"/>
          <w:szCs w:val="20"/>
        </w:rPr>
      </w:pPr>
      <w:r w:rsidRPr="00D60FD4">
        <w:rPr>
          <w:rFonts w:asciiTheme="minorHAnsi" w:hAnsiTheme="minorHAnsi" w:cstheme="minorHAnsi"/>
          <w:sz w:val="20"/>
          <w:szCs w:val="20"/>
        </w:rPr>
        <w:t>Zamawiający niezwłocznie, jednak nie później niż w terminie 7 dni roboczych liczonych od dnia dokonania przelewu, zawiadamia na piśmie Wykonawcę o zapłacie należności na konto Podwykonawcy.</w:t>
      </w:r>
    </w:p>
    <w:p w14:paraId="786972C2" w14:textId="77777777" w:rsidR="00571949" w:rsidRPr="00D60FD4" w:rsidRDefault="00571949" w:rsidP="00DC5D73">
      <w:pPr>
        <w:pStyle w:val="Akapitzlist"/>
        <w:numPr>
          <w:ilvl w:val="0"/>
          <w:numId w:val="42"/>
        </w:numPr>
        <w:spacing w:after="0"/>
        <w:ind w:hanging="502"/>
        <w:jc w:val="both"/>
        <w:rPr>
          <w:rFonts w:asciiTheme="minorHAnsi" w:hAnsiTheme="minorHAnsi" w:cstheme="minorHAnsi"/>
          <w:sz w:val="20"/>
          <w:szCs w:val="20"/>
        </w:rPr>
      </w:pPr>
      <w:r w:rsidRPr="00D60FD4">
        <w:rPr>
          <w:rFonts w:asciiTheme="minorHAnsi" w:hAnsiTheme="minorHAnsi" w:cstheme="minorHAnsi"/>
          <w:sz w:val="20"/>
          <w:szCs w:val="20"/>
        </w:rPr>
        <w:t xml:space="preserve">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 </w:t>
      </w:r>
    </w:p>
    <w:p w14:paraId="00647DF5" w14:textId="77777777" w:rsidR="00571949" w:rsidRPr="00D60FD4" w:rsidRDefault="00571949" w:rsidP="00DC5D73">
      <w:pPr>
        <w:pStyle w:val="Akapitzlist"/>
        <w:numPr>
          <w:ilvl w:val="0"/>
          <w:numId w:val="42"/>
        </w:numPr>
        <w:spacing w:after="0"/>
        <w:ind w:hanging="502"/>
        <w:jc w:val="both"/>
        <w:rPr>
          <w:rFonts w:asciiTheme="minorHAnsi" w:hAnsiTheme="minorHAnsi" w:cstheme="minorHAnsi"/>
          <w:sz w:val="20"/>
          <w:szCs w:val="20"/>
        </w:rPr>
      </w:pPr>
      <w:r w:rsidRPr="00D60FD4">
        <w:rPr>
          <w:rFonts w:asciiTheme="minorHAnsi" w:hAnsiTheme="minorHAnsi" w:cstheme="minorHAnsi"/>
          <w:sz w:val="20"/>
          <w:szCs w:val="20"/>
        </w:rPr>
        <w:t xml:space="preserve">Wykonawca w umowach z Podwykonawcami ustali termin płatności tak, aby przed zapłatą przez Zamawiającego faktury, zostały zapłacone przez Wykonawcę faktury Podwykonawców. Termin ten nie może jednak przekraczać 30 dni od dnia doręczenia stosownej faktury .  </w:t>
      </w:r>
    </w:p>
    <w:p w14:paraId="2A40CEB0" w14:textId="77777777" w:rsidR="00571949" w:rsidRPr="00D60FD4" w:rsidRDefault="00571949" w:rsidP="00DC5D73">
      <w:pPr>
        <w:pStyle w:val="Akapitzlist"/>
        <w:numPr>
          <w:ilvl w:val="0"/>
          <w:numId w:val="42"/>
        </w:numPr>
        <w:spacing w:after="0"/>
        <w:ind w:hanging="502"/>
        <w:jc w:val="both"/>
        <w:rPr>
          <w:rFonts w:asciiTheme="minorHAnsi" w:hAnsiTheme="minorHAnsi" w:cstheme="minorHAnsi"/>
          <w:sz w:val="20"/>
          <w:szCs w:val="20"/>
        </w:rPr>
      </w:pPr>
      <w:r w:rsidRPr="00D60FD4">
        <w:rPr>
          <w:rFonts w:asciiTheme="minorHAnsi" w:hAnsiTheme="minorHAnsi" w:cstheme="minorHAnsi"/>
          <w:sz w:val="20"/>
          <w:szCs w:val="20"/>
        </w:rPr>
        <w:t>W przypadkach wskazanych z art. 437 i 447 ustawy Prawo zamówień publicznych, zapłata na rzecz Podwykonawcy lub Dalszego Podwykonawcy dokonywana jest z ograniczeniami wynikającym z tego przepisu tak co do przedmiotu, wysokości, jak i terminu. W pozostałym zakresie zapłata jest dokonywana na zasadach wskazanych w art. 647</w:t>
      </w:r>
      <w:r w:rsidRPr="00D60FD4">
        <w:rPr>
          <w:rFonts w:asciiTheme="minorHAnsi" w:hAnsiTheme="minorHAnsi" w:cstheme="minorHAnsi"/>
          <w:sz w:val="20"/>
          <w:szCs w:val="20"/>
          <w:vertAlign w:val="superscript"/>
        </w:rPr>
        <w:t>(1)</w:t>
      </w:r>
      <w:r w:rsidRPr="00D60FD4">
        <w:rPr>
          <w:rFonts w:asciiTheme="minorHAnsi" w:hAnsiTheme="minorHAnsi" w:cstheme="minorHAnsi"/>
          <w:sz w:val="20"/>
          <w:szCs w:val="20"/>
        </w:rPr>
        <w:t xml:space="preserve"> kc. Zamawiający nie </w:t>
      </w:r>
      <w:r w:rsidRPr="00D60FD4">
        <w:rPr>
          <w:rFonts w:asciiTheme="minorHAnsi" w:hAnsiTheme="minorHAnsi" w:cstheme="minorHAnsi"/>
          <w:sz w:val="20"/>
          <w:szCs w:val="20"/>
        </w:rPr>
        <w:lastRenderedPageBreak/>
        <w:t xml:space="preserve">dokona płatności na rzecz żadnego podmiotu, który nie jest Podwykonawcą w rozumieniu przepisów ustawy Prawo zamówień publicznych lub przepisu art. 647 </w:t>
      </w:r>
      <w:r w:rsidRPr="00D60FD4">
        <w:rPr>
          <w:rFonts w:asciiTheme="minorHAnsi" w:hAnsiTheme="minorHAnsi" w:cstheme="minorHAnsi"/>
          <w:sz w:val="20"/>
          <w:szCs w:val="20"/>
          <w:vertAlign w:val="superscript"/>
        </w:rPr>
        <w:t>(1)</w:t>
      </w:r>
      <w:r w:rsidRPr="00D60FD4">
        <w:rPr>
          <w:rFonts w:asciiTheme="minorHAnsi" w:hAnsiTheme="minorHAnsi" w:cstheme="minorHAnsi"/>
          <w:sz w:val="20"/>
          <w:szCs w:val="20"/>
        </w:rPr>
        <w:t xml:space="preserve"> kc.</w:t>
      </w:r>
    </w:p>
    <w:p w14:paraId="1345EFA3" w14:textId="470BA4B9" w:rsidR="00571949" w:rsidRPr="00D60FD4" w:rsidRDefault="00571949" w:rsidP="00DC5D73">
      <w:pPr>
        <w:pStyle w:val="Akapitzlist"/>
        <w:numPr>
          <w:ilvl w:val="0"/>
          <w:numId w:val="42"/>
        </w:numPr>
        <w:spacing w:after="0"/>
        <w:ind w:hanging="502"/>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W przypadku nieprzedstawienia przez Wykonawcę dokumentów, o których mowa w ust. 10 i 11, Zamawiający wstrzymuje się z wypłatą należnego wynagrodzenia w części równiej sumie kwot, wynikających z nieprzedstawionych dowodów zapłaty.</w:t>
      </w:r>
    </w:p>
    <w:p w14:paraId="7D06FCD4" w14:textId="60E57E91" w:rsidR="00571949" w:rsidRPr="00D60FD4" w:rsidRDefault="00D6686C" w:rsidP="00266749">
      <w:pPr>
        <w:pStyle w:val="Akapitzlist"/>
        <w:numPr>
          <w:ilvl w:val="0"/>
          <w:numId w:val="42"/>
        </w:numPr>
        <w:ind w:hanging="502"/>
        <w:jc w:val="both"/>
        <w:rPr>
          <w:rFonts w:asciiTheme="minorHAnsi" w:hAnsiTheme="minorHAnsi" w:cstheme="minorHAnsi"/>
          <w:sz w:val="20"/>
          <w:szCs w:val="20"/>
        </w:rPr>
      </w:pPr>
      <w:r w:rsidRPr="00D60FD4">
        <w:rPr>
          <w:rFonts w:asciiTheme="minorHAnsi" w:hAnsiTheme="minorHAnsi" w:cstheme="minorHAnsi"/>
          <w:sz w:val="20"/>
          <w:szCs w:val="20"/>
        </w:rPr>
        <w:t>Wykonawca oświadcza, iż kwota z tytułu przeniesienia praw autorskich wynosi ……… zł (……………….zł).</w:t>
      </w:r>
      <w:r w:rsidR="00D81049" w:rsidRPr="00D60FD4">
        <w:rPr>
          <w:rFonts w:asciiTheme="minorHAnsi" w:hAnsiTheme="minorHAnsi" w:cstheme="minorHAnsi"/>
          <w:sz w:val="20"/>
          <w:szCs w:val="20"/>
        </w:rPr>
        <w:t xml:space="preserve"> Kwota ta zawarta jest w wynagrodzeniu, o którym mowa w ust. 1. </w:t>
      </w:r>
    </w:p>
    <w:p w14:paraId="101E4F33"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12</w:t>
      </w:r>
    </w:p>
    <w:p w14:paraId="75D10681"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xml:space="preserve">Kary umowne </w:t>
      </w:r>
    </w:p>
    <w:p w14:paraId="6EF37ECB" w14:textId="77777777" w:rsidR="00571949" w:rsidRPr="00D60FD4" w:rsidRDefault="00571949" w:rsidP="003D3925">
      <w:pPr>
        <w:widowControl w:val="0"/>
        <w:numPr>
          <w:ilvl w:val="0"/>
          <w:numId w:val="10"/>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0E541C5F" w14:textId="616432F6"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nieterminowego wykonania przedmiotu Umowy w stosunku do terminów określonych w § 2 ust. 1 Umowy, w wysokości 0,01% wynagrodzenia brutto ustalonego dla każdego z zakresów wskazanych w § 2 ust. 1 Umowy, (z wyjątkiem ostatniego zakresu, dla którego wysokość kary umownej liczona będzie od całkowitej wartości Umowy), zgodnie z Wykazem cen (</w:t>
      </w:r>
      <w:r w:rsidRPr="00D60FD4">
        <w:rPr>
          <w:rFonts w:asciiTheme="minorHAnsi" w:hAnsiTheme="minorHAnsi" w:cstheme="minorHAnsi"/>
          <w:b/>
          <w:bCs/>
          <w:i/>
          <w:iCs/>
          <w:sz w:val="20"/>
          <w:szCs w:val="20"/>
        </w:rPr>
        <w:t xml:space="preserve">załącznik nr </w:t>
      </w:r>
      <w:r w:rsidR="00DF15E9" w:rsidRPr="00D60FD4">
        <w:rPr>
          <w:rFonts w:asciiTheme="minorHAnsi" w:hAnsiTheme="minorHAnsi" w:cstheme="minorHAnsi"/>
          <w:b/>
          <w:bCs/>
          <w:i/>
          <w:iCs/>
          <w:sz w:val="20"/>
          <w:szCs w:val="20"/>
        </w:rPr>
        <w:t>2</w:t>
      </w:r>
      <w:r w:rsidR="00DF15E9" w:rsidRPr="00D60FD4">
        <w:rPr>
          <w:rFonts w:asciiTheme="minorHAnsi" w:hAnsiTheme="minorHAnsi" w:cstheme="minorHAnsi"/>
          <w:b/>
          <w:bCs/>
          <w:sz w:val="20"/>
          <w:szCs w:val="20"/>
        </w:rPr>
        <w:t xml:space="preserve"> </w:t>
      </w:r>
      <w:r w:rsidRPr="00D60FD4">
        <w:rPr>
          <w:rFonts w:asciiTheme="minorHAnsi" w:hAnsiTheme="minorHAnsi" w:cstheme="minorHAnsi"/>
          <w:sz w:val="20"/>
          <w:szCs w:val="20"/>
        </w:rPr>
        <w:t xml:space="preserve">do Umowy) za każdy dzień zwłoki; Zamawiający dopuszcza możliwość anulowania naliczonych kar umownych w sytuacji, gdy całkowita realizacja Umowy zakończy się w terminie określonym dla ostatniego z zakresów przedmiotu Umowy; jeżeli jednak wcześniej nastąpi rozwiązanie, wypowiedzenie lub odstąpienie od Umowy, kary umowne zostaną naliczone; </w:t>
      </w:r>
    </w:p>
    <w:p w14:paraId="4BD12E45" w14:textId="1CBDF619"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nieuzyskanie Parametrów Gwarantowanych, określonych w PFU a zadeklarowanych w ofercie – w wysokości obliczonej zgodnie z </w:t>
      </w:r>
      <w:r w:rsidRPr="00D60FD4">
        <w:rPr>
          <w:rFonts w:asciiTheme="minorHAnsi" w:hAnsiTheme="minorHAnsi" w:cstheme="minorHAnsi"/>
          <w:b/>
          <w:bCs/>
          <w:i/>
          <w:iCs/>
          <w:sz w:val="20"/>
          <w:szCs w:val="20"/>
        </w:rPr>
        <w:t xml:space="preserve">załącznikiem nr </w:t>
      </w:r>
      <w:r w:rsidR="00DF15E9" w:rsidRPr="00D60FD4">
        <w:rPr>
          <w:rFonts w:asciiTheme="minorHAnsi" w:hAnsiTheme="minorHAnsi" w:cstheme="minorHAnsi"/>
          <w:b/>
          <w:bCs/>
          <w:i/>
          <w:iCs/>
          <w:sz w:val="20"/>
          <w:szCs w:val="20"/>
        </w:rPr>
        <w:t>3</w:t>
      </w:r>
      <w:r w:rsidR="00DF15E9" w:rsidRPr="00D60FD4">
        <w:rPr>
          <w:rFonts w:asciiTheme="minorHAnsi" w:hAnsiTheme="minorHAnsi" w:cstheme="minorHAnsi"/>
          <w:sz w:val="20"/>
          <w:szCs w:val="20"/>
        </w:rPr>
        <w:t xml:space="preserve"> </w:t>
      </w:r>
      <w:r w:rsidRPr="00D60FD4">
        <w:rPr>
          <w:rFonts w:asciiTheme="minorHAnsi" w:hAnsiTheme="minorHAnsi" w:cstheme="minorHAnsi"/>
          <w:sz w:val="20"/>
          <w:szCs w:val="20"/>
        </w:rPr>
        <w:t>do Umowy - Kary za niedotrzymanie Parametrów Gwarantowanych przez Wykonawcę;</w:t>
      </w:r>
    </w:p>
    <w:p w14:paraId="32E8EB07"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bookmarkStart w:id="34" w:name="_Hlk67652808"/>
      <w:r w:rsidRPr="00D60FD4">
        <w:rPr>
          <w:sz w:val="20"/>
          <w:szCs w:val="20"/>
        </w:rPr>
        <w:t>za każdą rozpoczętą godzinę przedłużenia postoju linii technologicznej przetwarzania odpadów z winy Wykonawcy poza terminami uzgodnionymi w Szczegółowym Harmonogramie Rzeczowo-Finansowym (zawierającym terminy postoju ZTPO) – w wysokości 5 000 zł/h</w:t>
      </w:r>
      <w:r w:rsidRPr="00D60FD4">
        <w:rPr>
          <w:rFonts w:asciiTheme="minorHAnsi" w:hAnsiTheme="minorHAnsi" w:cstheme="minorHAnsi"/>
          <w:sz w:val="20"/>
          <w:szCs w:val="20"/>
        </w:rPr>
        <w:t>;</w:t>
      </w:r>
    </w:p>
    <w:p w14:paraId="2C8D3CD7" w14:textId="77777777" w:rsidR="00571949" w:rsidRPr="00D60FD4" w:rsidRDefault="00571949" w:rsidP="00DC5D73">
      <w:pPr>
        <w:numPr>
          <w:ilvl w:val="0"/>
          <w:numId w:val="44"/>
        </w:numPr>
        <w:spacing w:after="0"/>
        <w:jc w:val="both"/>
        <w:textAlignment w:val="baseline"/>
        <w:rPr>
          <w:sz w:val="20"/>
          <w:szCs w:val="20"/>
        </w:rPr>
      </w:pPr>
      <w:r w:rsidRPr="00D60FD4">
        <w:rPr>
          <w:sz w:val="20"/>
          <w:szCs w:val="20"/>
        </w:rPr>
        <w:t>za każdą rozpoczętą godzinę przedłużenia całkowitego postoju ZTPO z winy Wykonawcy poza terminami uzgodnionymi w Szczegółowym Harmonogramie Rzeczowo-Finansowym (zawierającym terminy postoju ZTPO) – w wysokości 12 500 zł/h;</w:t>
      </w:r>
    </w:p>
    <w:bookmarkEnd w:id="34"/>
    <w:p w14:paraId="4163E104"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nieusunięcia w przewidzianym terminie braków, wad lub usterek stwierdzonych przy odbiorze, w okresie rękojmi za wady przedmiotu Umowy lub w okresie gwarancji – w wysokości 0,01 % wynagrodzenia brutto, o którym mowa w § 11 ust. 1 umowy za każdy dzień zwłoki</w:t>
      </w:r>
      <w:r w:rsidRPr="00D60FD4">
        <w:rPr>
          <w:rFonts w:asciiTheme="minorHAnsi" w:hAnsiTheme="minorHAnsi" w:cstheme="minorHAnsi"/>
          <w:bCs/>
          <w:sz w:val="20"/>
          <w:szCs w:val="20"/>
        </w:rPr>
        <w:t xml:space="preserve">, </w:t>
      </w:r>
      <w:r w:rsidRPr="00D60FD4">
        <w:rPr>
          <w:rFonts w:asciiTheme="minorHAnsi" w:hAnsiTheme="minorHAnsi" w:cstheme="minorHAnsi"/>
          <w:sz w:val="20"/>
          <w:szCs w:val="20"/>
        </w:rPr>
        <w:t>licząc od ustalonego przez strony terminu na usunięcie wad lub usterek;</w:t>
      </w:r>
    </w:p>
    <w:p w14:paraId="2FBC3949"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bCs/>
          <w:sz w:val="20"/>
          <w:szCs w:val="20"/>
        </w:rPr>
        <w:t>niespełnienia przez Wykonawcę wymogu zatrudnienia na podstawie Umowy o pracę osób wykonujących wskazane w § 16 ust. 1 Umowy czynności – w</w:t>
      </w:r>
      <w:r w:rsidRPr="00D60FD4">
        <w:rPr>
          <w:rFonts w:asciiTheme="minorHAnsi" w:hAnsiTheme="minorHAnsi" w:cstheme="minorHAnsi"/>
          <w:sz w:val="20"/>
          <w:szCs w:val="20"/>
        </w:rPr>
        <w:t xml:space="preserve"> wysokości 0,1% wynagrodzenia brutto, o którym mowa w § 11 ust. 1 </w:t>
      </w:r>
      <w:r w:rsidRPr="00D60FD4">
        <w:rPr>
          <w:rFonts w:asciiTheme="minorHAnsi" w:hAnsiTheme="minorHAnsi" w:cstheme="minorHAnsi"/>
          <w:bCs/>
          <w:sz w:val="20"/>
          <w:szCs w:val="20"/>
        </w:rPr>
        <w:t>za każdy dzień niezatrudnienia;</w:t>
      </w:r>
    </w:p>
    <w:p w14:paraId="62EE6F66"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nieprzestrzegania zasad BHP lub ochrony środowiska lub ppoż, o których mowa w § 1 ust. 10 Umowy – w wysokości wynikającej z taryfikatora kar, stanowiącego załącznik do dokumentu BHP, o którym mowa w § 1 ust. 10 Umowy za każdy stwierdzony przypadek, z zastrzeżeniem, że w przypadku zmiany treści tych dokumentów po dniu wszczęcia postępowania, obowiązujący jest stan prawny korzystniejszy dla Wykonawcy;</w:t>
      </w:r>
    </w:p>
    <w:p w14:paraId="703479A3"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kary z tytułu braku zapłaty lub nieterminowej zapłaty wynagrodzenia należnego Podwykonawcom lub Dalszym Podwykonawcom w wysokości 10 % wynagrodzenia brutto należnego Podwykonawcy lub Dalszemu Podwykonawcy za dany element rozliczeniowy;</w:t>
      </w:r>
    </w:p>
    <w:p w14:paraId="282B5D66" w14:textId="77777777" w:rsidR="00571949" w:rsidRPr="00D60FD4" w:rsidRDefault="00571949" w:rsidP="00DC5D73">
      <w:pPr>
        <w:numPr>
          <w:ilvl w:val="0"/>
          <w:numId w:val="44"/>
        </w:numPr>
        <w:tabs>
          <w:tab w:val="left" w:pos="284"/>
        </w:tabs>
        <w:autoSpaceDE w:val="0"/>
        <w:autoSpaceDN w:val="0"/>
        <w:adjustRightInd w:val="0"/>
        <w:spacing w:after="0"/>
        <w:jc w:val="both"/>
        <w:rPr>
          <w:rFonts w:asciiTheme="minorHAnsi" w:hAnsiTheme="minorHAnsi" w:cstheme="minorHAnsi"/>
          <w:sz w:val="20"/>
          <w:szCs w:val="20"/>
        </w:rPr>
      </w:pPr>
      <w:r w:rsidRPr="00D60FD4">
        <w:rPr>
          <w:rFonts w:asciiTheme="minorHAnsi" w:hAnsiTheme="minorHAnsi" w:cstheme="minorHAnsi"/>
          <w:sz w:val="20"/>
          <w:szCs w:val="20"/>
        </w:rPr>
        <w:t>kary za nieprzedłożenie do zaakceptowania projektu umowy o podwykonawstwo, której przedmiotem są roboty budowlane, lub projektu jej zmiany w wysokości 0,05 % wynagrodzenia brutto ustalonego w § 11 ust. 1;</w:t>
      </w:r>
    </w:p>
    <w:p w14:paraId="22AADD36" w14:textId="77777777" w:rsidR="00571949" w:rsidRPr="00D60FD4" w:rsidRDefault="00571949" w:rsidP="00DC5D73">
      <w:pPr>
        <w:numPr>
          <w:ilvl w:val="0"/>
          <w:numId w:val="44"/>
        </w:numPr>
        <w:tabs>
          <w:tab w:val="left" w:pos="284"/>
        </w:tabs>
        <w:autoSpaceDE w:val="0"/>
        <w:autoSpaceDN w:val="0"/>
        <w:adjustRightInd w:val="0"/>
        <w:spacing w:after="0"/>
        <w:jc w:val="both"/>
        <w:rPr>
          <w:rFonts w:asciiTheme="minorHAnsi" w:hAnsiTheme="minorHAnsi" w:cstheme="minorHAnsi"/>
          <w:sz w:val="20"/>
          <w:szCs w:val="20"/>
        </w:rPr>
      </w:pPr>
      <w:r w:rsidRPr="00D60FD4">
        <w:rPr>
          <w:rFonts w:asciiTheme="minorHAnsi" w:hAnsiTheme="minorHAnsi" w:cstheme="minorHAnsi"/>
          <w:sz w:val="20"/>
          <w:szCs w:val="20"/>
        </w:rPr>
        <w:t>kary za nieprzedłożenie poświadczonej za zgodność z oryginałem kopii umowy o podwykonawstwo lub jej zmiany w wysokości 0,05 % wynagrodzenia brutto ustalonego w § 11 ust. 1;</w:t>
      </w:r>
    </w:p>
    <w:p w14:paraId="0FF51B37" w14:textId="77777777" w:rsidR="00571949" w:rsidRPr="00D60FD4" w:rsidRDefault="00571949" w:rsidP="00DC5D73">
      <w:pPr>
        <w:numPr>
          <w:ilvl w:val="0"/>
          <w:numId w:val="44"/>
        </w:numPr>
        <w:tabs>
          <w:tab w:val="left" w:pos="284"/>
        </w:tabs>
        <w:autoSpaceDE w:val="0"/>
        <w:autoSpaceDN w:val="0"/>
        <w:adjustRightInd w:val="0"/>
        <w:spacing w:after="0"/>
        <w:jc w:val="both"/>
        <w:rPr>
          <w:rFonts w:asciiTheme="minorHAnsi" w:hAnsiTheme="minorHAnsi" w:cstheme="minorHAnsi"/>
          <w:sz w:val="20"/>
          <w:szCs w:val="20"/>
        </w:rPr>
      </w:pPr>
      <w:r w:rsidRPr="00D60FD4">
        <w:rPr>
          <w:rFonts w:asciiTheme="minorHAnsi" w:hAnsiTheme="minorHAnsi" w:cstheme="minorHAnsi"/>
          <w:sz w:val="20"/>
          <w:szCs w:val="20"/>
        </w:rPr>
        <w:t>kary z tytułu braku zmiany umowy o podwykonawstwo w zakresie terminu zapłaty w wysokości 0,05 % wynagrodzenia brutto ustalonego w § 11 ust. 1, za każdy taki przypadek;</w:t>
      </w:r>
    </w:p>
    <w:p w14:paraId="4921C21B" w14:textId="77777777" w:rsidR="00571949" w:rsidRPr="00D60FD4" w:rsidRDefault="00571949" w:rsidP="00DC5D73">
      <w:pPr>
        <w:numPr>
          <w:ilvl w:val="0"/>
          <w:numId w:val="44"/>
        </w:numPr>
        <w:tabs>
          <w:tab w:val="left" w:pos="284"/>
        </w:tabs>
        <w:autoSpaceDE w:val="0"/>
        <w:autoSpaceDN w:val="0"/>
        <w:adjustRightInd w:val="0"/>
        <w:spacing w:after="0"/>
        <w:jc w:val="both"/>
        <w:rPr>
          <w:rFonts w:asciiTheme="minorHAnsi" w:hAnsiTheme="minorHAnsi" w:cstheme="minorHAnsi"/>
          <w:sz w:val="20"/>
          <w:szCs w:val="20"/>
        </w:rPr>
      </w:pPr>
      <w:r w:rsidRPr="00D60FD4">
        <w:rPr>
          <w:rFonts w:asciiTheme="minorHAnsi" w:hAnsiTheme="minorHAnsi" w:cstheme="minorHAnsi"/>
          <w:sz w:val="20"/>
          <w:szCs w:val="20"/>
        </w:rPr>
        <w:t>kary z tytułu  przystąpienia Podwykonawcy do robót na inwestycji, pomimo zgłoszenia sprzeciwu przez Zamawiającego w wysokości 0,1 % wynagrodzenia brutto, o którym mowa w § 11 ust. 1 umowy za każdy taki przypadek;</w:t>
      </w:r>
    </w:p>
    <w:p w14:paraId="2F205755" w14:textId="77777777" w:rsidR="00571949" w:rsidRPr="00D60FD4" w:rsidRDefault="00571949" w:rsidP="00DC5D73">
      <w:pPr>
        <w:widowControl w:val="0"/>
        <w:numPr>
          <w:ilvl w:val="0"/>
          <w:numId w:val="44"/>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innego naruszenia postanowień Umowy za które odpowiedzialność ponosi Wykonawca – w wysokości 3000 zł za każdy stwierdzony przypadek.</w:t>
      </w:r>
    </w:p>
    <w:p w14:paraId="06C32356" w14:textId="77777777" w:rsidR="00571949" w:rsidRPr="00D60FD4" w:rsidRDefault="00571949" w:rsidP="003D3925">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Łączna wysokość kar wskazanych w ust. 1 nie przekroczy 20% wynagrodzenia brutto za realizację całego przedmiotu Umowy.</w:t>
      </w:r>
    </w:p>
    <w:p w14:paraId="072F4A5A" w14:textId="77777777" w:rsidR="00571949" w:rsidRPr="00D60FD4" w:rsidRDefault="00571949" w:rsidP="003D3925">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w:t>
      </w:r>
      <w:r w:rsidRPr="00D60FD4">
        <w:rPr>
          <w:rFonts w:asciiTheme="minorHAnsi" w:hAnsiTheme="minorHAnsi" w:cstheme="minorHAnsi"/>
          <w:sz w:val="20"/>
          <w:szCs w:val="20"/>
        </w:rPr>
        <w:lastRenderedPageBreak/>
        <w:t>kary umownej będzie wymagalna z chwilą złożenia Wykonawcy przez Zamawiającego oświadczenia o potrąceniu.</w:t>
      </w:r>
    </w:p>
    <w:p w14:paraId="3C440356" w14:textId="77777777" w:rsidR="00571949" w:rsidRPr="00D60FD4" w:rsidRDefault="00571949" w:rsidP="003D3925">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1840CD44" w14:textId="77777777" w:rsidR="00571949" w:rsidRPr="00D60FD4" w:rsidRDefault="00571949" w:rsidP="003D3925">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90F6713"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13</w:t>
      </w:r>
    </w:p>
    <w:p w14:paraId="2EF1EE50"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Wypowiedzenie lub odstąpienie od Umowy</w:t>
      </w:r>
    </w:p>
    <w:p w14:paraId="12504590" w14:textId="77777777"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Zamawiający może wypowiedzieć Umowę lub odstąpić od Umowy w całości lub w części w sytuacjach przewidzianych prawem oraz w przypadku:</w:t>
      </w:r>
    </w:p>
    <w:p w14:paraId="2C895844" w14:textId="77777777" w:rsidR="00571949" w:rsidRPr="00D60FD4" w:rsidRDefault="00571949" w:rsidP="00DC5D73">
      <w:pPr>
        <w:numPr>
          <w:ilvl w:val="0"/>
          <w:numId w:val="46"/>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zwłoki z winy Wykonawcy w realizacji przedmiotu Umowy w stosunku do terminów wskazanych w § 2 Umowy, przekraczających 14 dni; </w:t>
      </w:r>
    </w:p>
    <w:p w14:paraId="2C0BEFF6" w14:textId="1A0986CA"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utraty lub wygaśnięcia uprawnień, o których mowa w § 1 ust. </w:t>
      </w:r>
      <w:r w:rsidR="003A5071" w:rsidRPr="00D60FD4">
        <w:rPr>
          <w:rFonts w:asciiTheme="minorHAnsi" w:hAnsiTheme="minorHAnsi" w:cstheme="minorHAnsi"/>
          <w:sz w:val="20"/>
          <w:szCs w:val="20"/>
        </w:rPr>
        <w:t>8</w:t>
      </w:r>
      <w:r w:rsidRPr="00D60FD4">
        <w:rPr>
          <w:rFonts w:asciiTheme="minorHAnsi" w:hAnsiTheme="minorHAnsi" w:cstheme="minorHAnsi"/>
          <w:sz w:val="20"/>
          <w:szCs w:val="20"/>
        </w:rPr>
        <w:t xml:space="preserve"> Umowy;</w:t>
      </w:r>
    </w:p>
    <w:p w14:paraId="6101803D"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zostanie wydany nakaz zajęcia majątku Wykonawcy;</w:t>
      </w:r>
    </w:p>
    <w:p w14:paraId="11A19621"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gdy wobec Wykonawcy zostało wszczęte postępowanie likwidacyjne lub Wykonawca zawiesi działalność;</w:t>
      </w:r>
    </w:p>
    <w:p w14:paraId="7F092E06" w14:textId="65E37A4D"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bCs/>
          <w:sz w:val="20"/>
          <w:szCs w:val="20"/>
        </w:rPr>
        <w:t>w przypadku utrzymywania się stanu zaniechania zatrudnienia którejkolwiek z osób, o których mowa w § 1</w:t>
      </w:r>
      <w:r w:rsidR="00973F9C" w:rsidRPr="00D60FD4">
        <w:rPr>
          <w:rFonts w:asciiTheme="minorHAnsi" w:hAnsiTheme="minorHAnsi" w:cstheme="minorHAnsi"/>
          <w:bCs/>
          <w:sz w:val="20"/>
          <w:szCs w:val="20"/>
        </w:rPr>
        <w:t>6</w:t>
      </w:r>
      <w:r w:rsidRPr="00D60FD4">
        <w:rPr>
          <w:rFonts w:asciiTheme="minorHAnsi" w:hAnsiTheme="minorHAnsi" w:cstheme="minorHAnsi"/>
          <w:bCs/>
          <w:sz w:val="20"/>
          <w:szCs w:val="20"/>
        </w:rPr>
        <w:t xml:space="preserve"> ust. 1 Umowy na podstawie umowy o pracę przez okres dłuższy niż 2 tygodnie, Zamawiającemu – po uprzednim wezwaniu Wykonawcy do usunięcia tego stanu rzeczy</w:t>
      </w:r>
      <w:r w:rsidRPr="00D60FD4">
        <w:rPr>
          <w:rFonts w:asciiTheme="minorHAnsi" w:hAnsiTheme="minorHAnsi" w:cstheme="minorHAnsi"/>
          <w:sz w:val="20"/>
          <w:szCs w:val="20"/>
        </w:rPr>
        <w:t>;</w:t>
      </w:r>
    </w:p>
    <w:p w14:paraId="1E37ABAB" w14:textId="77777777" w:rsidR="00571949" w:rsidRPr="00D60FD4" w:rsidRDefault="00571949" w:rsidP="00DC5D73">
      <w:pPr>
        <w:numPr>
          <w:ilvl w:val="0"/>
          <w:numId w:val="46"/>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gdy naliczone Wykonawcy kary umowne osiągną pułap określony w § 12 ust. 2 Umowy;</w:t>
      </w:r>
    </w:p>
    <w:p w14:paraId="58C192F7" w14:textId="77777777" w:rsidR="00571949" w:rsidRPr="00D60FD4" w:rsidRDefault="00571949" w:rsidP="00DC5D73">
      <w:pPr>
        <w:numPr>
          <w:ilvl w:val="0"/>
          <w:numId w:val="46"/>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152FF163"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bookmarkStart w:id="35" w:name="_Hlk27387216"/>
      <w:r w:rsidRPr="00D60FD4">
        <w:rPr>
          <w:rFonts w:asciiTheme="minorHAnsi" w:hAnsiTheme="minorHAnsi" w:cstheme="minorHAnsi"/>
          <w:sz w:val="20"/>
          <w:szCs w:val="20"/>
        </w:rPr>
        <w:t>gdy Wykonawca nie dotrzymuje terminów wykonywania Robót w sposób zagrażający terminowemu wykonaniu przedmiotu Umowy lub popadł w zwłokę z usunięciem istotnych braków, wad lub usterek powyżej 30 dni,</w:t>
      </w:r>
    </w:p>
    <w:p w14:paraId="6B4C2CC4"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w przypadku naruszenia przez Wykonawcę zasad prowadzenia Robót zgodnie z dokumentacją techniczną,</w:t>
      </w:r>
      <w:r w:rsidRPr="00D60FD4">
        <w:rPr>
          <w:rFonts w:asciiTheme="minorHAnsi" w:hAnsiTheme="minorHAnsi" w:cstheme="minorHAnsi"/>
        </w:rPr>
        <w:t xml:space="preserve"> </w:t>
      </w:r>
      <w:r w:rsidRPr="00D60FD4">
        <w:rPr>
          <w:rFonts w:asciiTheme="minorHAnsi" w:hAnsiTheme="minorHAnsi" w:cstheme="minorHAnsi"/>
          <w:sz w:val="20"/>
          <w:szCs w:val="20"/>
        </w:rPr>
        <w:t>zasadami sztuki budowlanej,  obowiązującymi przepisami i normami technicznymi, uzgodnieniami dokonanymi w trakcie realizacji Umowy, specyfikacją warunków zamówienia oraz złożoną ofertą;</w:t>
      </w:r>
    </w:p>
    <w:p w14:paraId="645E582E"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gdy Wykonawca powierzył wykonanie części Robót Podwykonawcy, bez uprzedniej pisemnej zgody Zamawiającego;</w:t>
      </w:r>
    </w:p>
    <w:p w14:paraId="1269DC04"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gdy Wykonawca dokonuje cesji umowy, jej części lub wynikającej z niej wierzytelności bez zgody Zamawiającego;</w:t>
      </w:r>
    </w:p>
    <w:p w14:paraId="022A503C" w14:textId="77777777" w:rsidR="00571949" w:rsidRPr="00D60FD4" w:rsidRDefault="00571949" w:rsidP="00DC5D73">
      <w:pPr>
        <w:numPr>
          <w:ilvl w:val="0"/>
          <w:numId w:val="46"/>
        </w:numPr>
        <w:tabs>
          <w:tab w:val="left" w:pos="851"/>
        </w:tabs>
        <w:spacing w:after="0"/>
        <w:jc w:val="both"/>
        <w:rPr>
          <w:rFonts w:asciiTheme="minorHAnsi" w:hAnsiTheme="minorHAnsi" w:cstheme="minorHAnsi"/>
          <w:sz w:val="20"/>
          <w:szCs w:val="20"/>
        </w:rPr>
      </w:pPr>
      <w:r w:rsidRPr="00D60FD4">
        <w:rPr>
          <w:rFonts w:asciiTheme="minorHAnsi" w:hAnsiTheme="minorHAnsi" w:cstheme="minorHAnsi"/>
          <w:sz w:val="20"/>
          <w:szCs w:val="20"/>
        </w:rPr>
        <w:t>w przypadku konieczności wielokrotnego dokonywania bezpośredniej zapłaty Podwykonawcy lub Dalszemu Podwykonawcy, lub konieczności dokonania bezpośrednich zapłat na sumę większą niż 5% wartości umowy.</w:t>
      </w:r>
    </w:p>
    <w:bookmarkEnd w:id="35"/>
    <w:p w14:paraId="2C54CBEA" w14:textId="77777777" w:rsidR="00571949" w:rsidRPr="00D60FD4" w:rsidRDefault="00571949" w:rsidP="00DC5D73">
      <w:pPr>
        <w:pStyle w:val="Akapitzlist"/>
        <w:numPr>
          <w:ilvl w:val="0"/>
          <w:numId w:val="45"/>
        </w:numPr>
        <w:shd w:val="clear" w:color="auto" w:fill="FFFFFF"/>
        <w:spacing w:after="0"/>
        <w:rPr>
          <w:rFonts w:asciiTheme="minorHAnsi" w:hAnsiTheme="minorHAnsi" w:cstheme="minorHAnsi"/>
          <w:lang w:eastAsia="pl-PL"/>
        </w:rPr>
      </w:pPr>
      <w:r w:rsidRPr="00D60FD4">
        <w:rPr>
          <w:rFonts w:asciiTheme="minorHAnsi" w:hAnsiTheme="minorHAnsi" w:cstheme="minorHAnsi"/>
          <w:sz w:val="20"/>
          <w:szCs w:val="20"/>
        </w:rPr>
        <w:t>Dodatkowo Zamawiający może odstąpić od Umowy:</w:t>
      </w:r>
    </w:p>
    <w:p w14:paraId="4C1F99BD" w14:textId="77777777" w:rsidR="00571949" w:rsidRPr="00D60FD4" w:rsidRDefault="00571949" w:rsidP="00DC5D73">
      <w:pPr>
        <w:pStyle w:val="Akapitzlist"/>
        <w:numPr>
          <w:ilvl w:val="2"/>
          <w:numId w:val="47"/>
        </w:numPr>
        <w:shd w:val="clear" w:color="auto" w:fill="FFFFFF"/>
        <w:spacing w:after="0"/>
        <w:ind w:left="851" w:hanging="360"/>
        <w:jc w:val="both"/>
        <w:rPr>
          <w:rFonts w:asciiTheme="minorHAnsi" w:hAnsiTheme="minorHAnsi" w:cstheme="minorHAnsi"/>
          <w:lang w:eastAsia="pl-PL"/>
        </w:rPr>
      </w:pPr>
      <w:r w:rsidRPr="00D60FD4">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359CE4F" w14:textId="77777777" w:rsidR="00571949" w:rsidRPr="00D60FD4" w:rsidRDefault="00571949" w:rsidP="00DC5D73">
      <w:pPr>
        <w:pStyle w:val="Akapitzlist"/>
        <w:numPr>
          <w:ilvl w:val="2"/>
          <w:numId w:val="47"/>
        </w:numPr>
        <w:shd w:val="clear" w:color="auto" w:fill="FFFFFF"/>
        <w:spacing w:after="0"/>
        <w:ind w:left="851" w:hanging="360"/>
        <w:jc w:val="both"/>
        <w:rPr>
          <w:rFonts w:asciiTheme="minorHAnsi" w:hAnsiTheme="minorHAnsi" w:cstheme="minorHAnsi"/>
          <w:lang w:eastAsia="pl-PL"/>
        </w:rPr>
      </w:pPr>
      <w:r w:rsidRPr="00D60FD4">
        <w:rPr>
          <w:rFonts w:asciiTheme="minorHAnsi" w:hAnsiTheme="minorHAnsi" w:cstheme="minorHAnsi"/>
          <w:sz w:val="20"/>
          <w:szCs w:val="20"/>
        </w:rPr>
        <w:t>jeżeli zachodzi co najmniej jedna z następujących okoliczności:</w:t>
      </w:r>
    </w:p>
    <w:p w14:paraId="574CA70E" w14:textId="77777777" w:rsidR="00571949" w:rsidRPr="00D60FD4" w:rsidRDefault="00571949" w:rsidP="00DC5D73">
      <w:pPr>
        <w:pStyle w:val="Akapitzlist"/>
        <w:numPr>
          <w:ilvl w:val="0"/>
          <w:numId w:val="48"/>
        </w:numPr>
        <w:shd w:val="clear" w:color="auto" w:fill="FFFFFF"/>
        <w:spacing w:after="0"/>
        <w:jc w:val="both"/>
        <w:rPr>
          <w:rFonts w:asciiTheme="minorHAnsi" w:hAnsiTheme="minorHAnsi" w:cstheme="minorHAnsi"/>
          <w:lang w:eastAsia="pl-PL"/>
        </w:rPr>
      </w:pPr>
      <w:r w:rsidRPr="00D60FD4">
        <w:rPr>
          <w:rFonts w:asciiTheme="minorHAnsi" w:hAnsiTheme="minorHAnsi" w:cstheme="minorHAnsi"/>
          <w:sz w:val="20"/>
          <w:szCs w:val="20"/>
        </w:rPr>
        <w:t>dokonano zmiany Umowy z naruszeniem art. 454 i art. 455 PZP – wówczas Zamawiający odstępuje od Umowy w części, której zmiana dotyczy,</w:t>
      </w:r>
    </w:p>
    <w:p w14:paraId="32B1B5C1" w14:textId="77777777" w:rsidR="00571949" w:rsidRPr="00D60FD4" w:rsidRDefault="00571949" w:rsidP="00DC5D73">
      <w:pPr>
        <w:pStyle w:val="Akapitzlist"/>
        <w:numPr>
          <w:ilvl w:val="0"/>
          <w:numId w:val="48"/>
        </w:numPr>
        <w:shd w:val="clear" w:color="auto" w:fill="FFFFFF"/>
        <w:spacing w:after="0"/>
        <w:jc w:val="both"/>
        <w:rPr>
          <w:rFonts w:asciiTheme="minorHAnsi" w:hAnsiTheme="minorHAnsi" w:cstheme="minorHAnsi"/>
          <w:sz w:val="20"/>
          <w:szCs w:val="20"/>
        </w:rPr>
      </w:pPr>
      <w:r w:rsidRPr="00D60FD4">
        <w:rPr>
          <w:rFonts w:asciiTheme="minorHAnsi" w:hAnsiTheme="minorHAnsi" w:cstheme="minorHAnsi"/>
          <w:sz w:val="20"/>
          <w:szCs w:val="20"/>
        </w:rPr>
        <w:t>Wykonawca w chwili zawarcia Umowy podlegał wykluczeniu na podstawie art. 108 PZP,</w:t>
      </w:r>
    </w:p>
    <w:p w14:paraId="669675A4" w14:textId="77777777" w:rsidR="00571949" w:rsidRPr="00D60FD4" w:rsidRDefault="00571949" w:rsidP="00DC5D73">
      <w:pPr>
        <w:pStyle w:val="Akapitzlist"/>
        <w:numPr>
          <w:ilvl w:val="0"/>
          <w:numId w:val="48"/>
        </w:numPr>
        <w:shd w:val="clear" w:color="auto" w:fill="FFFFFF"/>
        <w:spacing w:after="0"/>
        <w:jc w:val="both"/>
        <w:rPr>
          <w:rFonts w:asciiTheme="minorHAnsi" w:hAnsiTheme="minorHAnsi" w:cstheme="minorHAnsi"/>
          <w:sz w:val="20"/>
          <w:szCs w:val="20"/>
        </w:rPr>
      </w:pPr>
      <w:r w:rsidRPr="00D60FD4">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2C0E30" w14:textId="123BA1D6"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2021 r. poz. 424 z późn. zm.), za każdy dzień opóźnienia liczony od dnia upływu terminu płatności wskazanego w § </w:t>
      </w:r>
      <w:r w:rsidR="00973F9C" w:rsidRPr="00D60FD4">
        <w:rPr>
          <w:rFonts w:asciiTheme="minorHAnsi" w:hAnsiTheme="minorHAnsi" w:cstheme="minorHAnsi"/>
          <w:sz w:val="20"/>
          <w:szCs w:val="20"/>
        </w:rPr>
        <w:t>11</w:t>
      </w:r>
      <w:r w:rsidRPr="00D60FD4">
        <w:rPr>
          <w:rFonts w:asciiTheme="minorHAnsi" w:hAnsiTheme="minorHAnsi" w:cstheme="minorHAnsi"/>
          <w:sz w:val="20"/>
          <w:szCs w:val="20"/>
        </w:rPr>
        <w:t xml:space="preserve"> ust. </w:t>
      </w:r>
      <w:r w:rsidR="00973F9C" w:rsidRPr="00D60FD4">
        <w:rPr>
          <w:rFonts w:asciiTheme="minorHAnsi" w:hAnsiTheme="minorHAnsi" w:cstheme="minorHAnsi"/>
          <w:sz w:val="20"/>
          <w:szCs w:val="20"/>
        </w:rPr>
        <w:t>6 i 7</w:t>
      </w:r>
      <w:r w:rsidRPr="00D60FD4">
        <w:rPr>
          <w:rFonts w:asciiTheme="minorHAnsi" w:hAnsiTheme="minorHAnsi" w:cstheme="minorHAnsi"/>
          <w:sz w:val="20"/>
          <w:szCs w:val="20"/>
        </w:rPr>
        <w:t xml:space="preserve"> Umowy.</w:t>
      </w:r>
    </w:p>
    <w:p w14:paraId="762919B5" w14:textId="417C37AF"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Każda ze Stron może wypowiedzieć lub odstąpić od Umowy w okolicznościach dot. siły wyższej, wskazanych w § 17 Umowy.</w:t>
      </w:r>
    </w:p>
    <w:p w14:paraId="21CC1F87" w14:textId="77777777"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Wypowiedzenie Umowy lub odstąpienie od Umowy (względnie jej części) następuje w formie pisemnej pod rygorem nieważności i zawiera uzasadnienie.</w:t>
      </w:r>
    </w:p>
    <w:p w14:paraId="2EE251BD" w14:textId="77777777"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B669561" w14:textId="77777777" w:rsidR="00571949" w:rsidRPr="00D60FD4" w:rsidRDefault="00571949" w:rsidP="00DC5D73">
      <w:pPr>
        <w:widowControl w:val="0"/>
        <w:numPr>
          <w:ilvl w:val="0"/>
          <w:numId w:val="45"/>
        </w:numPr>
        <w:tabs>
          <w:tab w:val="num" w:pos="426"/>
        </w:tabs>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lastRenderedPageBreak/>
        <w:t xml:space="preserve">W przypadku wypowiedzenia lub odstąpienia od Umowy przez Zamawiającego z przyczyn, za które odpowiedzialność ponosi Wykonawca, Wykonawca zapłaci Zamawiającemu karę umowną w wysokości 20% wynagrodzenia brutto, o którym mowa w § 7 ust. 1 Umowy. Kara umowna wlicza się do limitu określonego w § 12 ust. 2 Umowy. </w:t>
      </w:r>
    </w:p>
    <w:p w14:paraId="697D7C48" w14:textId="77777777" w:rsidR="00571949" w:rsidRPr="00D60FD4" w:rsidRDefault="00571949" w:rsidP="00DC5D73">
      <w:pPr>
        <w:pStyle w:val="Akapitzlist"/>
        <w:numPr>
          <w:ilvl w:val="0"/>
          <w:numId w:val="45"/>
        </w:numPr>
        <w:shd w:val="clear" w:color="auto" w:fill="FFFFFF"/>
        <w:spacing w:after="0"/>
        <w:jc w:val="both"/>
        <w:rPr>
          <w:rFonts w:asciiTheme="minorHAnsi" w:hAnsiTheme="minorHAnsi" w:cstheme="minorHAnsi"/>
          <w:sz w:val="20"/>
          <w:szCs w:val="20"/>
        </w:rPr>
      </w:pPr>
      <w:r w:rsidRPr="00D60FD4">
        <w:rPr>
          <w:rFonts w:asciiTheme="minorHAnsi" w:hAnsiTheme="minorHAnsi" w:cstheme="minorHAnsi"/>
          <w:sz w:val="20"/>
          <w:szCs w:val="20"/>
        </w:rPr>
        <w:t>W przypadku wypowiedzenia lub odstąpienia od Umowy przez którąś ze Stron, Wykonawca może żądać wyłącznie wynagrodzenia należnego z tytułu wykonania części Umowy.</w:t>
      </w:r>
    </w:p>
    <w:p w14:paraId="0E15D264" w14:textId="55711EAC" w:rsidR="00571949" w:rsidRPr="00D60FD4" w:rsidRDefault="00571949" w:rsidP="00DC5D73">
      <w:pPr>
        <w:numPr>
          <w:ilvl w:val="0"/>
          <w:numId w:val="45"/>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 przypadku wypowiedzenia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FB28E1D" w14:textId="61D04536" w:rsidR="006536D8" w:rsidRPr="00D60FD4" w:rsidRDefault="006536D8" w:rsidP="00DC5D73">
      <w:pPr>
        <w:widowControl w:val="0"/>
        <w:numPr>
          <w:ilvl w:val="0"/>
          <w:numId w:val="45"/>
        </w:numPr>
        <w:adjustRightInd w:val="0"/>
        <w:spacing w:after="0"/>
        <w:jc w:val="both"/>
        <w:textAlignment w:val="baseline"/>
        <w:rPr>
          <w:rFonts w:asciiTheme="minorHAnsi" w:hAnsiTheme="minorHAnsi" w:cstheme="minorHAnsi"/>
          <w:sz w:val="20"/>
          <w:szCs w:val="20"/>
        </w:rPr>
      </w:pPr>
      <w:r w:rsidRPr="00D60FD4">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DFC1A49" w14:textId="3E96F02E" w:rsidR="00E41289" w:rsidRPr="00D60FD4" w:rsidRDefault="00E41289" w:rsidP="00DC5D73">
      <w:pPr>
        <w:widowControl w:val="0"/>
        <w:numPr>
          <w:ilvl w:val="0"/>
          <w:numId w:val="45"/>
        </w:numPr>
        <w:adjustRightInd w:val="0"/>
        <w:spacing w:after="0"/>
        <w:jc w:val="both"/>
        <w:textAlignment w:val="baseline"/>
        <w:rPr>
          <w:rFonts w:asciiTheme="minorHAnsi" w:hAnsiTheme="minorHAnsi" w:cstheme="minorHAnsi"/>
          <w:sz w:val="20"/>
          <w:szCs w:val="20"/>
        </w:rPr>
      </w:pPr>
      <w:r w:rsidRPr="00D60FD4">
        <w:t>Zamawiający zastrzega sobie prawo do zlecenia realizacji umowy podmiotowi trzeciemu na koszt i ryzyko Wykonawcy w przypadku opóźnienia przez Wykonawcę dostawy  towaru lub wykonania usługi przekraczającej 30 dni.</w:t>
      </w:r>
    </w:p>
    <w:p w14:paraId="7634FFF2" w14:textId="77777777" w:rsidR="00571949" w:rsidRPr="00D60FD4" w:rsidRDefault="00571949" w:rsidP="00571949">
      <w:pPr>
        <w:spacing w:after="0"/>
        <w:jc w:val="center"/>
        <w:rPr>
          <w:rFonts w:asciiTheme="minorHAnsi" w:hAnsiTheme="minorHAnsi" w:cstheme="minorHAnsi"/>
          <w:b/>
          <w:color w:val="FF0000"/>
          <w:sz w:val="20"/>
          <w:szCs w:val="20"/>
        </w:rPr>
      </w:pPr>
    </w:p>
    <w:p w14:paraId="6A4BDAE7"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14</w:t>
      </w:r>
    </w:p>
    <w:p w14:paraId="7B19B0A6"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Zmiana Umowy</w:t>
      </w:r>
    </w:p>
    <w:p w14:paraId="239ABD41" w14:textId="77777777" w:rsidR="00571949" w:rsidRPr="00D60FD4" w:rsidRDefault="00571949" w:rsidP="00DC5D73">
      <w:pPr>
        <w:numPr>
          <w:ilvl w:val="0"/>
          <w:numId w:val="49"/>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Wszelkie zmiany Umowy wymagają formy pisemnej pod rygorem nieważności, z zastrzeżeniem odrębnych postanowień niniejszej Umowy.</w:t>
      </w:r>
    </w:p>
    <w:p w14:paraId="025B1E4A" w14:textId="77777777" w:rsidR="00571949" w:rsidRPr="00D60FD4" w:rsidRDefault="00571949" w:rsidP="00DC5D73">
      <w:pPr>
        <w:numPr>
          <w:ilvl w:val="0"/>
          <w:numId w:val="49"/>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CA5AEC8"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Robót związanych z przedmiotem Umowy;</w:t>
      </w:r>
    </w:p>
    <w:p w14:paraId="7B2F2DCF"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w:t>
      </w:r>
    </w:p>
    <w:p w14:paraId="5BFD5868"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terminu realizacji przedmiotu Umowy z powodu </w:t>
      </w:r>
      <w:r w:rsidRPr="00D60FD4">
        <w:rPr>
          <w:rFonts w:asciiTheme="minorHAnsi" w:hAnsiTheme="minorHAnsi" w:cstheme="minorHAnsi"/>
          <w:bCs/>
          <w:sz w:val="20"/>
          <w:szCs w:val="20"/>
        </w:rPr>
        <w:t>następstwa okoliczności, za które odpowiedzialność ponosi Zamawiający, w szczególności będącego następstwem nieterminowego przekazania terenu budowy, konieczności zmian dokumentacji projektowej w zakresie, w jakim ww. okoliczności miały lub będą mogły mieć wpływ na dotrzymanie terminu zakończenia robót;</w:t>
      </w:r>
    </w:p>
    <w:p w14:paraId="21357183"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A507F5D"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bCs/>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D32E549"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bCs/>
          <w:sz w:val="20"/>
          <w:szCs w:val="20"/>
        </w:rPr>
        <w:t>wystąpią opóźnienia w dokonaniu określonych czynności lub ich zaniechanie przez właściwe organy administracji państwowej, które nie są następstwem okoliczności, za które Wykonawca ponosi odpowiedzialność,</w:t>
      </w:r>
    </w:p>
    <w:p w14:paraId="4492D479"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bCs/>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FEDED37" w14:textId="77777777" w:rsidR="00571949" w:rsidRPr="00D60FD4" w:rsidRDefault="00571949" w:rsidP="00DC5D73">
      <w:pPr>
        <w:numPr>
          <w:ilvl w:val="0"/>
          <w:numId w:val="50"/>
        </w:numPr>
        <w:spacing w:after="0"/>
        <w:ind w:left="851"/>
        <w:contextualSpacing/>
        <w:jc w:val="both"/>
        <w:rPr>
          <w:rFonts w:asciiTheme="minorHAnsi" w:hAnsiTheme="minorHAnsi" w:cstheme="minorHAnsi"/>
          <w:sz w:val="20"/>
          <w:szCs w:val="20"/>
        </w:rPr>
      </w:pPr>
      <w:r w:rsidRPr="00D60FD4">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75B226DA" w14:textId="77777777" w:rsidR="00571949" w:rsidRPr="00D60FD4" w:rsidRDefault="00571949" w:rsidP="00DC5D73">
      <w:pPr>
        <w:numPr>
          <w:ilvl w:val="0"/>
          <w:numId w:val="49"/>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Ponadto Zamawiający przewiduje zmianę wynagrodzenia wskazanego w § 11 ust. 1 w przypadku zmiany:</w:t>
      </w:r>
    </w:p>
    <w:p w14:paraId="4E896B29" w14:textId="77777777" w:rsidR="00571949" w:rsidRPr="00D60FD4" w:rsidRDefault="00571949" w:rsidP="00DC5D73">
      <w:pPr>
        <w:pStyle w:val="Tekstpodstawowy"/>
        <w:numPr>
          <w:ilvl w:val="4"/>
          <w:numId w:val="51"/>
        </w:numPr>
        <w:spacing w:after="0" w:line="276" w:lineRule="auto"/>
        <w:ind w:left="993"/>
        <w:jc w:val="both"/>
        <w:rPr>
          <w:rFonts w:asciiTheme="minorHAnsi" w:hAnsiTheme="minorHAnsi" w:cstheme="minorHAnsi"/>
          <w:sz w:val="20"/>
          <w:szCs w:val="20"/>
        </w:rPr>
      </w:pPr>
      <w:r w:rsidRPr="00D60FD4">
        <w:rPr>
          <w:rFonts w:asciiTheme="minorHAnsi" w:hAnsiTheme="minorHAnsi" w:cstheme="minorHAnsi"/>
          <w:sz w:val="20"/>
          <w:szCs w:val="20"/>
        </w:rPr>
        <w:t>stawki podatku od towarów i usług oraz podatku akcyzowego;</w:t>
      </w:r>
    </w:p>
    <w:p w14:paraId="08E0E861" w14:textId="77777777" w:rsidR="00571949" w:rsidRPr="00D60FD4" w:rsidRDefault="00571949" w:rsidP="00DC5D73">
      <w:pPr>
        <w:pStyle w:val="Tekstpodstawowy"/>
        <w:numPr>
          <w:ilvl w:val="4"/>
          <w:numId w:val="51"/>
        </w:numPr>
        <w:spacing w:after="0" w:line="276" w:lineRule="auto"/>
        <w:ind w:left="993"/>
        <w:jc w:val="both"/>
        <w:rPr>
          <w:rFonts w:asciiTheme="minorHAnsi" w:hAnsiTheme="minorHAnsi" w:cstheme="minorHAnsi"/>
          <w:sz w:val="20"/>
          <w:szCs w:val="20"/>
        </w:rPr>
      </w:pPr>
      <w:r w:rsidRPr="00D60FD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(t. j. Dz.U. z 2020 poz. 2207 z późn. zm.);</w:t>
      </w:r>
    </w:p>
    <w:p w14:paraId="373F749B" w14:textId="77777777" w:rsidR="00571949" w:rsidRPr="00D60FD4" w:rsidRDefault="00571949" w:rsidP="00DC5D73">
      <w:pPr>
        <w:pStyle w:val="Tekstpodstawowy"/>
        <w:numPr>
          <w:ilvl w:val="4"/>
          <w:numId w:val="51"/>
        </w:numPr>
        <w:spacing w:after="0" w:line="276" w:lineRule="auto"/>
        <w:ind w:left="993"/>
        <w:jc w:val="both"/>
        <w:rPr>
          <w:rFonts w:asciiTheme="minorHAnsi" w:hAnsiTheme="minorHAnsi" w:cstheme="minorHAnsi"/>
          <w:sz w:val="20"/>
          <w:szCs w:val="20"/>
        </w:rPr>
      </w:pPr>
      <w:r w:rsidRPr="00D60FD4">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8692DF6" w14:textId="77777777" w:rsidR="00571949" w:rsidRPr="00D60FD4" w:rsidRDefault="00571949" w:rsidP="00DC5D73">
      <w:pPr>
        <w:pStyle w:val="Tekstpodstawowy"/>
        <w:numPr>
          <w:ilvl w:val="4"/>
          <w:numId w:val="51"/>
        </w:numPr>
        <w:spacing w:after="0" w:line="276" w:lineRule="auto"/>
        <w:ind w:left="993"/>
        <w:jc w:val="both"/>
        <w:rPr>
          <w:rFonts w:asciiTheme="minorHAnsi" w:hAnsiTheme="minorHAnsi" w:cstheme="minorHAnsi"/>
          <w:sz w:val="20"/>
          <w:szCs w:val="20"/>
        </w:rPr>
      </w:pPr>
      <w:r w:rsidRPr="00D60FD4">
        <w:rPr>
          <w:rFonts w:asciiTheme="minorHAnsi" w:hAnsiTheme="minorHAnsi" w:cstheme="minorHAnsi"/>
          <w:sz w:val="20"/>
          <w:szCs w:val="20"/>
        </w:rPr>
        <w:lastRenderedPageBreak/>
        <w:t>zasad gromadzenia i wysokości wpłat do pracowniczych planów kapitałowych, o których mowa w ustawie z dnia 4 października 2018 r. o pracowniczych planach kapitałowych (t.j. Dz. U. z 2020 poz. 1342 z późn. zm.)</w:t>
      </w:r>
    </w:p>
    <w:p w14:paraId="1614ED11" w14:textId="77777777" w:rsidR="00571949" w:rsidRPr="00D60FD4" w:rsidRDefault="00571949" w:rsidP="00571949">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D60FD4">
        <w:rPr>
          <w:rFonts w:asciiTheme="minorHAnsi" w:hAnsiTheme="minorHAnsi" w:cstheme="minorHAnsi"/>
          <w:sz w:val="20"/>
          <w:szCs w:val="20"/>
        </w:rPr>
        <w:t>- jeżeli zmiany te będą miały wpływ na koszty wykonania zamówienia przez Wykonawcę.</w:t>
      </w:r>
    </w:p>
    <w:p w14:paraId="3BD76F95" w14:textId="77777777" w:rsidR="00571949" w:rsidRPr="00D60FD4" w:rsidRDefault="00571949" w:rsidP="00DC5D73">
      <w:pPr>
        <w:pStyle w:val="text-justify1"/>
        <w:numPr>
          <w:ilvl w:val="0"/>
          <w:numId w:val="49"/>
        </w:numPr>
        <w:shd w:val="clear" w:color="auto" w:fill="FFFFFF"/>
        <w:spacing w:before="0" w:beforeAutospacing="0" w:after="0" w:afterAutospacing="0" w:line="276" w:lineRule="auto"/>
        <w:jc w:val="both"/>
        <w:rPr>
          <w:rFonts w:asciiTheme="minorHAnsi" w:hAnsiTheme="minorHAnsi" w:cstheme="minorHAnsi"/>
          <w:sz w:val="20"/>
          <w:szCs w:val="20"/>
        </w:rPr>
      </w:pPr>
      <w:r w:rsidRPr="00D60FD4">
        <w:rPr>
          <w:rFonts w:asciiTheme="minorHAnsi" w:hAnsiTheme="minorHAnsi" w:cstheme="minorHAnsi"/>
          <w:bCs/>
          <w:sz w:val="20"/>
          <w:szCs w:val="20"/>
        </w:rPr>
        <w:t xml:space="preserve">Wykonawca  jest uprawniony do żądania zmiany Umowy w zakresie materiałów, parametrów technicznych, technologii wykonania Robót, sposobu i zakresu wykonania przedmiotu Umowy w następujących sytuacjach: </w:t>
      </w:r>
    </w:p>
    <w:p w14:paraId="52E068C4" w14:textId="77777777" w:rsidR="00571949" w:rsidRPr="00D60FD4" w:rsidRDefault="00571949" w:rsidP="00DC5D73">
      <w:pPr>
        <w:pStyle w:val="Akapitzlist"/>
        <w:widowControl w:val="0"/>
        <w:numPr>
          <w:ilvl w:val="0"/>
          <w:numId w:val="52"/>
        </w:numPr>
        <w:suppressAutoHyphens/>
        <w:spacing w:after="0"/>
        <w:ind w:left="851" w:hanging="284"/>
        <w:jc w:val="both"/>
        <w:rPr>
          <w:rFonts w:asciiTheme="minorHAnsi" w:hAnsiTheme="minorHAnsi" w:cstheme="minorHAnsi"/>
          <w:bCs/>
          <w:sz w:val="20"/>
          <w:szCs w:val="20"/>
        </w:rPr>
      </w:pPr>
      <w:r w:rsidRPr="00D60FD4">
        <w:rPr>
          <w:rFonts w:asciiTheme="minorHAnsi" w:hAnsiTheme="minorHAnsi" w:cstheme="minorHAnsi"/>
          <w:bCs/>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620058B" w14:textId="77777777" w:rsidR="00571949" w:rsidRPr="00D60FD4" w:rsidRDefault="00571949" w:rsidP="00DC5D73">
      <w:pPr>
        <w:pStyle w:val="Akapitzlist"/>
        <w:widowControl w:val="0"/>
        <w:numPr>
          <w:ilvl w:val="0"/>
          <w:numId w:val="52"/>
        </w:numPr>
        <w:suppressAutoHyphens/>
        <w:spacing w:after="0"/>
        <w:ind w:left="851" w:hanging="284"/>
        <w:jc w:val="both"/>
        <w:rPr>
          <w:rFonts w:asciiTheme="minorHAnsi" w:hAnsiTheme="minorHAnsi" w:cstheme="minorHAnsi"/>
          <w:bCs/>
          <w:sz w:val="20"/>
          <w:szCs w:val="20"/>
        </w:rPr>
      </w:pPr>
      <w:r w:rsidRPr="00D60FD4">
        <w:rPr>
          <w:rFonts w:asciiTheme="minorHAnsi" w:hAnsiTheme="minorHAnsi" w:cstheme="minorHAnsi"/>
          <w:bCs/>
          <w:sz w:val="20"/>
          <w:szCs w:val="20"/>
        </w:rPr>
        <w:t>konieczności realizacji Robót wynikających z wprowadzenia w dokumentacji projektowej zmian uznanych za nieistotne odstępstwo od projektu Architektoniczno-budowlanego, wynikających z art. 36a ust. 1 Prawa budowlanego oraz projektów: Technicznego, Wykonawczego lub Podstawowego;</w:t>
      </w:r>
    </w:p>
    <w:p w14:paraId="15814CE9" w14:textId="77777777" w:rsidR="00571949" w:rsidRPr="00D60FD4" w:rsidRDefault="00571949" w:rsidP="00DC5D73">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0FD4">
        <w:rPr>
          <w:rFonts w:asciiTheme="minorHAnsi" w:hAnsiTheme="minorHAnsi" w:cstheme="minorHAnsi"/>
          <w:bC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C704EF4" w14:textId="77777777" w:rsidR="00571949" w:rsidRPr="00D60FD4" w:rsidRDefault="00571949" w:rsidP="00DC5D73">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0FD4">
        <w:rPr>
          <w:rFonts w:asciiTheme="minorHAnsi" w:hAnsiTheme="minorHAnsi" w:cstheme="minorHAnsi"/>
          <w:bCs/>
          <w:sz w:val="20"/>
          <w:szCs w:val="20"/>
        </w:rPr>
        <w:t>wystąpienia warunków Terenu Budowy odbiegających w sposób istotny od przyjętych w przekazanej przez Zamawiającego dokumentacji powykonawczej ZTPO, w szczególności napotkania niezinwentaryzowanych lub błędnie zinwentaryzowanych sieci, instalacji lub innych obiektów budowlanych;</w:t>
      </w:r>
    </w:p>
    <w:p w14:paraId="1B91A4FC" w14:textId="77777777" w:rsidR="00571949" w:rsidRPr="00D60FD4" w:rsidRDefault="00571949" w:rsidP="00DC5D73">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0FD4">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3D730FD2" w14:textId="77777777" w:rsidR="00571949" w:rsidRPr="00D60FD4" w:rsidRDefault="00571949" w:rsidP="00DC5D73">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0FD4">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0232AE94" w14:textId="77777777" w:rsidR="00571949" w:rsidRPr="00D60FD4" w:rsidRDefault="00571949" w:rsidP="00DC5D73">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0FD4">
        <w:rPr>
          <w:rFonts w:asciiTheme="minorHAnsi" w:hAnsiTheme="minorHAnsi" w:cstheme="minorHAnsi"/>
          <w:bCs/>
          <w:sz w:val="20"/>
          <w:szCs w:val="20"/>
        </w:rPr>
        <w:t>wystąpienia siły wyższej uniemożliwiającej wykonanie przedmiotu Umowy zgodnie z jej postanowieniami.</w:t>
      </w:r>
    </w:p>
    <w:p w14:paraId="6D601B96" w14:textId="77777777" w:rsidR="00571949" w:rsidRPr="00D60FD4" w:rsidRDefault="00571949" w:rsidP="00DC5D73">
      <w:pPr>
        <w:pStyle w:val="text-justify1"/>
        <w:numPr>
          <w:ilvl w:val="0"/>
          <w:numId w:val="49"/>
        </w:numPr>
        <w:shd w:val="clear" w:color="auto" w:fill="FFFFFF"/>
        <w:spacing w:before="0" w:beforeAutospacing="0" w:after="0" w:afterAutospacing="0" w:line="276" w:lineRule="auto"/>
        <w:jc w:val="both"/>
        <w:rPr>
          <w:rFonts w:asciiTheme="minorHAnsi" w:hAnsiTheme="minorHAnsi" w:cstheme="minorHAnsi"/>
          <w:sz w:val="20"/>
          <w:szCs w:val="20"/>
        </w:rPr>
      </w:pPr>
      <w:r w:rsidRPr="00D60FD4">
        <w:rPr>
          <w:rFonts w:asciiTheme="minorHAnsi" w:hAnsiTheme="minorHAnsi" w:cstheme="minorHAnsi"/>
          <w:sz w:val="20"/>
          <w:szCs w:val="20"/>
        </w:rPr>
        <w:t xml:space="preserve">Dodatkowo, Zamawiający dopuszcza zmiany postanowień Umowy w stosunku do treści oferty, na podstawie której dokonano wyboru Wykonawcy </w:t>
      </w:r>
      <w:r w:rsidRPr="00D60FD4">
        <w:rPr>
          <w:rFonts w:asciiTheme="minorHAnsi" w:hAnsiTheme="minorHAnsi" w:cstheme="minorHAnsi"/>
          <w:sz w:val="20"/>
          <w:szCs w:val="20"/>
          <w:shd w:val="clear" w:color="auto" w:fill="FFFFFF"/>
        </w:rPr>
        <w:t>w przypadku istotnej zmiany ceny materiałów lub kosztów związanych z realizacją zamówienia w okolicznościach wskazanych w ust. poprzedzającym na poniższych zasadach:</w:t>
      </w:r>
    </w:p>
    <w:p w14:paraId="1B0F2FB3" w14:textId="7FFB6E02"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6"/>
          <w:szCs w:val="16"/>
        </w:rPr>
      </w:pPr>
      <w:r w:rsidRPr="00D60FD4">
        <w:rPr>
          <w:rFonts w:asciiTheme="minorHAnsi" w:hAnsiTheme="minorHAnsi" w:cstheme="minorHAnsi"/>
          <w:sz w:val="20"/>
          <w:szCs w:val="20"/>
        </w:rPr>
        <w:t>poziom zmiany ceny materiałów lub kosztów uprawniający Strony do żądania zmiany wynagrodzenia wynosi ≥</w:t>
      </w:r>
      <w:r w:rsidR="00584E6D" w:rsidRPr="00D60FD4">
        <w:rPr>
          <w:rFonts w:asciiTheme="minorHAnsi" w:hAnsiTheme="minorHAnsi" w:cstheme="minorHAnsi"/>
          <w:sz w:val="20"/>
          <w:szCs w:val="20"/>
        </w:rPr>
        <w:t>12</w:t>
      </w:r>
      <w:r w:rsidRPr="00D60FD4">
        <w:rPr>
          <w:rFonts w:asciiTheme="minorHAnsi" w:hAnsiTheme="minorHAnsi" w:cstheme="minorHAnsi"/>
          <w:sz w:val="20"/>
          <w:szCs w:val="20"/>
        </w:rPr>
        <w:t>% r/r (rok do roku).;</w:t>
      </w:r>
    </w:p>
    <w:p w14:paraId="30A5A74B" w14:textId="78EE17B9"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6"/>
          <w:szCs w:val="16"/>
        </w:rPr>
      </w:pPr>
      <w:r w:rsidRPr="00D60FD4">
        <w:rPr>
          <w:rFonts w:asciiTheme="minorHAnsi" w:hAnsiTheme="minorHAnsi" w:cstheme="minorHAnsi"/>
          <w:sz w:val="20"/>
          <w:szCs w:val="20"/>
        </w:rPr>
        <w:t xml:space="preserve">początkowy termin ustalenia zmiany wynagrodzenia to </w:t>
      </w:r>
      <w:r w:rsidR="004866DE" w:rsidRPr="00D60FD4">
        <w:rPr>
          <w:rFonts w:asciiTheme="minorHAnsi" w:hAnsiTheme="minorHAnsi" w:cstheme="minorHAnsi"/>
          <w:sz w:val="20"/>
          <w:szCs w:val="20"/>
        </w:rPr>
        <w:t>sierpień</w:t>
      </w:r>
      <w:r w:rsidRPr="00D60FD4">
        <w:rPr>
          <w:rFonts w:asciiTheme="minorHAnsi" w:hAnsiTheme="minorHAnsi" w:cstheme="minorHAnsi"/>
          <w:sz w:val="20"/>
          <w:szCs w:val="20"/>
        </w:rPr>
        <w:t xml:space="preserve"> 202</w:t>
      </w:r>
      <w:r w:rsidR="004866DE" w:rsidRPr="00D60FD4">
        <w:rPr>
          <w:rFonts w:asciiTheme="minorHAnsi" w:hAnsiTheme="minorHAnsi" w:cstheme="minorHAnsi"/>
          <w:sz w:val="20"/>
          <w:szCs w:val="20"/>
        </w:rPr>
        <w:t>2</w:t>
      </w:r>
      <w:r w:rsidRPr="00D60FD4">
        <w:rPr>
          <w:rFonts w:asciiTheme="minorHAnsi" w:hAnsiTheme="minorHAnsi" w:cstheme="minorHAnsi"/>
          <w:sz w:val="20"/>
          <w:szCs w:val="20"/>
        </w:rPr>
        <w:t xml:space="preserve"> r.;</w:t>
      </w:r>
    </w:p>
    <w:p w14:paraId="5E0FA3BD" w14:textId="603F3591"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D60FD4">
        <w:rPr>
          <w:rFonts w:asciiTheme="minorHAnsi" w:hAnsiTheme="minorHAnsi" w:cstheme="minorHAnsi"/>
          <w:sz w:val="20"/>
          <w:szCs w:val="20"/>
        </w:rPr>
        <w:t xml:space="preserve">sposób ustalania zmiany wynagrodzenia: w przypadku przekroczenia i na podstawie </w:t>
      </w:r>
      <w:bookmarkStart w:id="36" w:name="_Hlk67643011"/>
      <w:r w:rsidRPr="00D60FD4">
        <w:rPr>
          <w:rFonts w:asciiTheme="minorHAnsi" w:hAnsiTheme="minorHAnsi" w:cstheme="minorHAnsi"/>
          <w:bCs/>
          <w:sz w:val="20"/>
          <w:szCs w:val="20"/>
        </w:rPr>
        <w:t>wskaźnika cen produkcji budowlano-montażowej</w:t>
      </w:r>
      <w:bookmarkEnd w:id="36"/>
      <w:r w:rsidRPr="00D60FD4">
        <w:rPr>
          <w:rFonts w:asciiTheme="minorHAnsi" w:hAnsiTheme="minorHAnsi" w:cstheme="minorHAnsi"/>
          <w:bCs/>
          <w:sz w:val="20"/>
          <w:szCs w:val="20"/>
        </w:rPr>
        <w:t xml:space="preserve"> publikowanego przez GUS (</w:t>
      </w:r>
      <w:hyperlink r:id="rId15" w:history="1">
        <w:r w:rsidRPr="00D60FD4">
          <w:rPr>
            <w:rStyle w:val="Hipercze"/>
            <w:rFonts w:asciiTheme="minorHAnsi" w:hAnsiTheme="minorHAnsi" w:cstheme="minorHAnsi"/>
            <w:bCs/>
            <w:sz w:val="20"/>
            <w:szCs w:val="20"/>
          </w:rPr>
          <w:t>https://stat.gov.pl/obszary-tematyczne/ceny-handel/wskazniki-cen/</w:t>
        </w:r>
      </w:hyperlink>
      <w:r w:rsidRPr="00D60FD4">
        <w:rPr>
          <w:rFonts w:asciiTheme="minorHAnsi" w:hAnsiTheme="minorHAnsi" w:cstheme="minorHAnsi"/>
          <w:bCs/>
          <w:sz w:val="20"/>
          <w:szCs w:val="20"/>
        </w:rPr>
        <w:t>), za Roboty nierozpoczęte</w:t>
      </w:r>
      <w:r w:rsidR="009063AA" w:rsidRPr="00D60FD4">
        <w:rPr>
          <w:rFonts w:asciiTheme="minorHAnsi" w:hAnsiTheme="minorHAnsi" w:cstheme="minorHAnsi"/>
          <w:bCs/>
          <w:sz w:val="20"/>
          <w:szCs w:val="20"/>
        </w:rPr>
        <w:t xml:space="preserve"> oraz urządzenia/materiały niezamówione</w:t>
      </w:r>
      <w:r w:rsidRPr="00D60FD4">
        <w:rPr>
          <w:rFonts w:asciiTheme="minorHAnsi" w:hAnsiTheme="minorHAnsi" w:cstheme="minorHAnsi"/>
          <w:bCs/>
          <w:sz w:val="20"/>
          <w:szCs w:val="20"/>
        </w:rPr>
        <w:t xml:space="preserve"> (zgodnie z aktualnym Harmonogramem Rzeczowo-Finansowym) w dniu składania wniosku o zmianę należnego wynagrodzenia</w:t>
      </w:r>
      <w:r w:rsidRPr="00D60FD4">
        <w:rPr>
          <w:rFonts w:asciiTheme="minorHAnsi" w:hAnsiTheme="minorHAnsi" w:cstheme="minorHAnsi"/>
          <w:sz w:val="20"/>
          <w:szCs w:val="20"/>
        </w:rPr>
        <w:t>;</w:t>
      </w:r>
      <w:r w:rsidR="009063AA" w:rsidRPr="00D60FD4">
        <w:rPr>
          <w:rFonts w:asciiTheme="minorHAnsi" w:hAnsiTheme="minorHAnsi" w:cstheme="minorHAnsi"/>
          <w:sz w:val="20"/>
          <w:szCs w:val="20"/>
        </w:rPr>
        <w:t xml:space="preserve"> </w:t>
      </w:r>
    </w:p>
    <w:p w14:paraId="19096C0B" w14:textId="2A7591AE"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D60FD4">
        <w:rPr>
          <w:rFonts w:asciiTheme="minorHAnsi" w:hAnsiTheme="minorHAnsi" w:cstheme="minorHAnsi"/>
          <w:sz w:val="20"/>
          <w:szCs w:val="20"/>
        </w:rPr>
        <w:t xml:space="preserve">sposób określenia wpływu zmiany ceny materiałów lub kosztów na koszt wykonania zamówienia: zmiany będą obowiązywały tylko i wyłącznie dla elementów Robót nierozpoczętych </w:t>
      </w:r>
      <w:r w:rsidR="004866DE" w:rsidRPr="00D60FD4">
        <w:rPr>
          <w:rFonts w:asciiTheme="minorHAnsi" w:hAnsiTheme="minorHAnsi" w:cstheme="minorHAnsi"/>
          <w:bCs/>
          <w:sz w:val="20"/>
          <w:szCs w:val="20"/>
        </w:rPr>
        <w:t xml:space="preserve">oraz urządzeń/materiałów niezamówionych </w:t>
      </w:r>
      <w:r w:rsidRPr="00D60FD4">
        <w:rPr>
          <w:rFonts w:asciiTheme="minorHAnsi" w:hAnsiTheme="minorHAnsi" w:cstheme="minorHAnsi"/>
          <w:sz w:val="20"/>
          <w:szCs w:val="20"/>
        </w:rPr>
        <w:t>w dniu złożenia wniosku o zmianę należnego wynagrodzenia, a cena dla tych elementów będzie zmieniana na podstawie wartości wskaźnika cen produkcji budowlano-montażowej publikowanego przez GUS;</w:t>
      </w:r>
    </w:p>
    <w:p w14:paraId="1982A86E" w14:textId="174A23BA"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D60FD4">
        <w:rPr>
          <w:rFonts w:asciiTheme="minorHAnsi" w:hAnsiTheme="minorHAnsi" w:cstheme="minorHAnsi"/>
          <w:sz w:val="20"/>
          <w:szCs w:val="20"/>
        </w:rPr>
        <w:t>okresy, w których może następować zmiana wynagrodzenia Wykonawcy: Zamawiający przewiduje możliwość złożenia wniosku o zmianę wynagrodzenia najwcześniej po opublikowaniu przez GUS wskaźnika cen produkcji budowlano-montażowej za miesiąc</w:t>
      </w:r>
      <w:r w:rsidR="004866DE" w:rsidRPr="00D60FD4">
        <w:rPr>
          <w:rFonts w:asciiTheme="minorHAnsi" w:hAnsiTheme="minorHAnsi" w:cstheme="minorHAnsi"/>
          <w:sz w:val="20"/>
          <w:szCs w:val="20"/>
        </w:rPr>
        <w:t xml:space="preserve"> sierpień</w:t>
      </w:r>
      <w:r w:rsidRPr="00D60FD4">
        <w:rPr>
          <w:rFonts w:asciiTheme="minorHAnsi" w:hAnsiTheme="minorHAnsi" w:cstheme="minorHAnsi"/>
          <w:sz w:val="20"/>
          <w:szCs w:val="20"/>
        </w:rPr>
        <w:t xml:space="preserve"> 202</w:t>
      </w:r>
      <w:r w:rsidR="00C31376" w:rsidRPr="00D60FD4">
        <w:rPr>
          <w:rFonts w:asciiTheme="minorHAnsi" w:hAnsiTheme="minorHAnsi" w:cstheme="minorHAnsi"/>
          <w:sz w:val="20"/>
          <w:szCs w:val="20"/>
        </w:rPr>
        <w:t>3</w:t>
      </w:r>
      <w:r w:rsidRPr="00D60FD4">
        <w:rPr>
          <w:rFonts w:asciiTheme="minorHAnsi" w:hAnsiTheme="minorHAnsi" w:cstheme="minorHAnsi"/>
          <w:sz w:val="20"/>
          <w:szCs w:val="20"/>
        </w:rPr>
        <w:t xml:space="preserve"> r., a zmiany mogą następować nie częściej niż 1 raz w roku;</w:t>
      </w:r>
    </w:p>
    <w:p w14:paraId="448453E9" w14:textId="222BAEB4"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12"/>
          <w:szCs w:val="12"/>
        </w:rPr>
      </w:pPr>
      <w:r w:rsidRPr="00D60FD4">
        <w:rPr>
          <w:rFonts w:asciiTheme="minorHAnsi" w:hAnsiTheme="minorHAnsi" w:cstheme="minorHAnsi"/>
          <w:sz w:val="20"/>
          <w:szCs w:val="20"/>
        </w:rPr>
        <w:t xml:space="preserve">maksymalna wartość zmiany wynagrodzenia, jaką dopuszcza Zamawiający w efekcie zastosowania postanowień </w:t>
      </w:r>
      <w:r w:rsidRPr="00D60FD4">
        <w:rPr>
          <w:rFonts w:asciiTheme="minorHAnsi" w:hAnsiTheme="minorHAnsi" w:cstheme="minorHAnsi"/>
          <w:sz w:val="20"/>
          <w:szCs w:val="20"/>
        </w:rPr>
        <w:br/>
        <w:t xml:space="preserve">o zasadach wprowadzania zmian wysokości wynagrodzenia wynosi </w:t>
      </w:r>
      <w:r w:rsidR="00C31376" w:rsidRPr="00D60FD4">
        <w:rPr>
          <w:rFonts w:asciiTheme="minorHAnsi" w:hAnsiTheme="minorHAnsi" w:cstheme="minorHAnsi"/>
          <w:sz w:val="20"/>
          <w:szCs w:val="20"/>
        </w:rPr>
        <w:t>1</w:t>
      </w:r>
      <w:r w:rsidR="00584E6D" w:rsidRPr="00D60FD4">
        <w:rPr>
          <w:rFonts w:asciiTheme="minorHAnsi" w:hAnsiTheme="minorHAnsi" w:cstheme="minorHAnsi"/>
          <w:sz w:val="20"/>
          <w:szCs w:val="20"/>
        </w:rPr>
        <w:t>5</w:t>
      </w:r>
      <w:r w:rsidRPr="00D60FD4">
        <w:rPr>
          <w:rFonts w:asciiTheme="minorHAnsi" w:hAnsiTheme="minorHAnsi" w:cstheme="minorHAnsi"/>
          <w:sz w:val="20"/>
          <w:szCs w:val="20"/>
        </w:rPr>
        <w:t>% wynagrodzenia, o którym mowa w § 11 ust. 1 Umowy.</w:t>
      </w:r>
    </w:p>
    <w:p w14:paraId="2393E438" w14:textId="77777777"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shd w:val="clear" w:color="auto" w:fill="FFFFFF"/>
        </w:rPr>
        <w:t>p</w:t>
      </w:r>
      <w:r w:rsidRPr="00D60FD4">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7BA6F243" w14:textId="77777777" w:rsidR="00571949" w:rsidRPr="00D60FD4" w:rsidRDefault="00571949" w:rsidP="00DC5D73">
      <w:pPr>
        <w:pStyle w:val="text-justify1"/>
        <w:numPr>
          <w:ilvl w:val="2"/>
          <w:numId w:val="45"/>
        </w:numPr>
        <w:shd w:val="clear" w:color="auto" w:fill="FFFFFF"/>
        <w:spacing w:before="0" w:beforeAutospacing="0" w:after="0" w:afterAutospacing="0" w:line="276" w:lineRule="auto"/>
        <w:ind w:left="851"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D60FD4">
        <w:rPr>
          <w:rFonts w:asciiTheme="minorHAnsi" w:hAnsiTheme="minorHAnsi" w:cstheme="minorHAnsi"/>
          <w:sz w:val="20"/>
          <w:szCs w:val="20"/>
          <w:shd w:val="clear" w:color="auto" w:fill="FFFFFF"/>
        </w:rPr>
        <w:t>przedmiotem umowy Wykonawcy z Podwykonawcą są roboty budowlane lub usługi oraz okres obowiązywania umowy przekracza 12 miesięcy.</w:t>
      </w:r>
    </w:p>
    <w:p w14:paraId="4EA8DDD7" w14:textId="77777777" w:rsidR="00571949" w:rsidRPr="00D60FD4" w:rsidRDefault="00571949" w:rsidP="00DC5D73">
      <w:pPr>
        <w:pStyle w:val="text-justify1"/>
        <w:numPr>
          <w:ilvl w:val="0"/>
          <w:numId w:val="49"/>
        </w:numPr>
        <w:shd w:val="clear" w:color="auto" w:fill="FFFFFF"/>
        <w:spacing w:before="0" w:beforeAutospacing="0" w:after="0" w:afterAutospacing="0" w:line="276" w:lineRule="auto"/>
        <w:jc w:val="both"/>
        <w:rPr>
          <w:rFonts w:asciiTheme="minorHAnsi" w:hAnsiTheme="minorHAnsi" w:cstheme="minorHAnsi"/>
          <w:sz w:val="20"/>
          <w:szCs w:val="20"/>
        </w:rPr>
      </w:pPr>
      <w:r w:rsidRPr="00D60FD4">
        <w:rPr>
          <w:rFonts w:asciiTheme="minorHAnsi" w:hAnsiTheme="minorHAnsi" w:cstheme="minorHAnsi"/>
          <w:sz w:val="20"/>
          <w:szCs w:val="20"/>
        </w:rPr>
        <w:t xml:space="preserve">W każdym z przypadków, o których mowa w ust. 2-5, Strona wnioskująca o dokonanie zmiany przedstawi stosowny wniosek obrazujący wpływ stosownych okoliczności na zakres i sposób wykonania Robót (wraz z potwierdzającymi go dowodami), a </w:t>
      </w:r>
      <w:r w:rsidRPr="00D60FD4">
        <w:rPr>
          <w:rFonts w:asciiTheme="minorHAnsi" w:hAnsiTheme="minorHAnsi" w:cstheme="minorHAnsi"/>
          <w:sz w:val="20"/>
          <w:szCs w:val="20"/>
        </w:rPr>
        <w:lastRenderedPageBreak/>
        <w:t>Strony dokonają dodatkowego uzgodnienia w zakresie terminu wynikającego z § 2 oraz wysokości wynagrodzenia określonego w § 11 ust. 1 Umowy.</w:t>
      </w:r>
    </w:p>
    <w:p w14:paraId="3F53515B" w14:textId="657C0E89" w:rsidR="00571949" w:rsidRPr="00D60FD4" w:rsidRDefault="00571949" w:rsidP="00DC5D73">
      <w:pPr>
        <w:pStyle w:val="text-justify1"/>
        <w:numPr>
          <w:ilvl w:val="0"/>
          <w:numId w:val="49"/>
        </w:numPr>
        <w:shd w:val="clear" w:color="auto" w:fill="FFFFFF"/>
        <w:spacing w:before="0" w:beforeAutospacing="0" w:after="0" w:afterAutospacing="0" w:line="276" w:lineRule="auto"/>
        <w:jc w:val="both"/>
        <w:rPr>
          <w:rFonts w:asciiTheme="minorHAnsi" w:hAnsiTheme="minorHAnsi" w:cstheme="minorHAnsi"/>
          <w:sz w:val="20"/>
          <w:szCs w:val="20"/>
        </w:rPr>
      </w:pPr>
      <w:r w:rsidRPr="00D60FD4">
        <w:rPr>
          <w:rFonts w:asciiTheme="minorHAnsi" w:hAnsiTheme="minorHAnsi" w:cstheme="minorHAnsi"/>
          <w:sz w:val="20"/>
          <w:szCs w:val="20"/>
        </w:rPr>
        <w:t xml:space="preserve">Wykonawca w terminie 3 dni od złożenia wniosku, o którym mowa w ust. 6, przedstawi informację zawierającą szczegółową kalkulację wpływu opisanych w ust. </w:t>
      </w:r>
      <w:r w:rsidR="000E5A82" w:rsidRPr="00D60FD4">
        <w:rPr>
          <w:rFonts w:asciiTheme="minorHAnsi" w:hAnsiTheme="minorHAnsi" w:cstheme="minorHAnsi"/>
          <w:sz w:val="20"/>
          <w:szCs w:val="20"/>
        </w:rPr>
        <w:t xml:space="preserve">poprzedzających </w:t>
      </w:r>
      <w:r w:rsidRPr="00D60FD4">
        <w:rPr>
          <w:rFonts w:asciiTheme="minorHAnsi" w:hAnsiTheme="minorHAnsi" w:cstheme="minorHAnsi"/>
          <w:sz w:val="20"/>
          <w:szCs w:val="20"/>
        </w:rPr>
        <w:t>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A64D823" w14:textId="77777777" w:rsidR="00571949" w:rsidRPr="00D60FD4" w:rsidRDefault="00571949" w:rsidP="00DC5D73">
      <w:pPr>
        <w:pStyle w:val="Akapitzlist"/>
        <w:widowControl w:val="0"/>
        <w:numPr>
          <w:ilvl w:val="0"/>
          <w:numId w:val="49"/>
        </w:numPr>
        <w:shd w:val="clear" w:color="auto" w:fill="FFFFFF"/>
        <w:suppressAutoHyphens/>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Zmiana osób przewidzianych do realizacji przedmiotu Umowy wymienionych w ofercie Wykonawcy nie stanowi zmiany Umowy i nie wymaga aneksu, jednakże osoba zastępująca osobę zastępowaną musi posiadać nie mniejsze doświadczenie, kwalifikacje i uprawnienia, niż osoba zastępowana.  </w:t>
      </w:r>
    </w:p>
    <w:p w14:paraId="09C4ACE1"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15</w:t>
      </w:r>
    </w:p>
    <w:p w14:paraId="5928F872"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Zabezpieczenie należytego wykonania Umowy</w:t>
      </w:r>
    </w:p>
    <w:p w14:paraId="74F79ADA" w14:textId="00D9F9A6"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szCs w:val="20"/>
        </w:rPr>
        <w:t>Wykonawca wniósł zabezpieczenie należytego wykonania Umowy w kwocie ……………… zł (słownie ……………………………………… zł) w formie: …………………..(</w:t>
      </w:r>
      <w:r w:rsidRPr="00D60FD4">
        <w:rPr>
          <w:rFonts w:asciiTheme="minorHAnsi" w:hAnsiTheme="minorHAnsi" w:cstheme="minorHAnsi"/>
          <w:i/>
          <w:iCs/>
          <w:sz w:val="16"/>
          <w:szCs w:val="16"/>
        </w:rPr>
        <w:t xml:space="preserve">Wysokość zabezpieczenia wyniesie </w:t>
      </w:r>
      <w:r w:rsidR="00246002" w:rsidRPr="00D60FD4">
        <w:rPr>
          <w:rFonts w:asciiTheme="minorHAnsi" w:hAnsiTheme="minorHAnsi" w:cstheme="minorHAnsi"/>
          <w:i/>
          <w:iCs/>
          <w:sz w:val="16"/>
          <w:szCs w:val="16"/>
        </w:rPr>
        <w:t>3</w:t>
      </w:r>
      <w:r w:rsidRPr="00D60FD4">
        <w:rPr>
          <w:rFonts w:asciiTheme="minorHAnsi" w:hAnsiTheme="minorHAnsi" w:cstheme="minorHAnsi"/>
          <w:i/>
          <w:iCs/>
          <w:sz w:val="16"/>
          <w:szCs w:val="16"/>
        </w:rPr>
        <w:t xml:space="preserve"> % wartości brutto z § 11 ust. 1 Umowy)</w:t>
      </w:r>
    </w:p>
    <w:p w14:paraId="59FC8079" w14:textId="77777777"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46D995B9" w14:textId="77777777"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2451A609" w14:textId="77777777"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B5B7A36" w14:textId="77777777"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szCs w:val="20"/>
        </w:rPr>
        <w:t>Koszty uzyskania zabezpieczenia należytego wykonania Umowy oraz zmian wynikających z ust. 2 i 3 obciążają Wykonawcę.</w:t>
      </w:r>
    </w:p>
    <w:p w14:paraId="2F6C6CBE" w14:textId="77777777" w:rsidR="00E13E75" w:rsidRPr="00D60FD4" w:rsidRDefault="00E13E75" w:rsidP="00DC5D73">
      <w:pPr>
        <w:pStyle w:val="Akapitzlist"/>
        <w:numPr>
          <w:ilvl w:val="3"/>
          <w:numId w:val="53"/>
        </w:numPr>
        <w:tabs>
          <w:tab w:val="clear" w:pos="2520"/>
        </w:tabs>
        <w:spacing w:after="0"/>
        <w:ind w:left="426"/>
        <w:jc w:val="both"/>
        <w:rPr>
          <w:rFonts w:asciiTheme="minorHAnsi" w:hAnsiTheme="minorHAnsi" w:cstheme="minorHAnsi"/>
          <w:sz w:val="20"/>
          <w:szCs w:val="20"/>
        </w:rPr>
      </w:pPr>
      <w:r w:rsidRPr="00D60FD4">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D60FD4">
        <w:rPr>
          <w:rFonts w:asciiTheme="minorHAnsi" w:hAnsiTheme="minorHAnsi" w:cstheme="minorHAnsi"/>
          <w:sz w:val="20"/>
          <w:szCs w:val="20"/>
        </w:rPr>
        <w:t>30% wysokości zabezpieczenia zostanie zwrócone w ciągu 15 dni od upływu okresu rękojmi za wady lub gwarancji jakości.</w:t>
      </w:r>
    </w:p>
    <w:p w14:paraId="243A7A3C"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16</w:t>
      </w:r>
    </w:p>
    <w:p w14:paraId="72700B83" w14:textId="77777777" w:rsidR="00571949" w:rsidRPr="00D60FD4" w:rsidRDefault="00571949" w:rsidP="00571949">
      <w:pPr>
        <w:tabs>
          <w:tab w:val="left" w:pos="284"/>
        </w:tabs>
        <w:spacing w:after="0"/>
        <w:jc w:val="center"/>
        <w:rPr>
          <w:rFonts w:asciiTheme="minorHAnsi" w:hAnsiTheme="minorHAnsi" w:cstheme="minorHAnsi"/>
          <w:b/>
          <w:bCs/>
          <w:sz w:val="20"/>
          <w:szCs w:val="20"/>
        </w:rPr>
      </w:pPr>
      <w:r w:rsidRPr="00D60FD4">
        <w:rPr>
          <w:rFonts w:asciiTheme="minorHAnsi" w:hAnsiTheme="minorHAnsi" w:cstheme="minorHAnsi"/>
          <w:b/>
          <w:bCs/>
          <w:sz w:val="20"/>
          <w:szCs w:val="20"/>
        </w:rPr>
        <w:t>Umowy o pracę</w:t>
      </w:r>
    </w:p>
    <w:p w14:paraId="4F7697E0" w14:textId="77777777" w:rsidR="00571949" w:rsidRPr="00D60FD4" w:rsidRDefault="00571949" w:rsidP="00DC5D73">
      <w:pPr>
        <w:pStyle w:val="Akapitzlist"/>
        <w:widowControl w:val="0"/>
        <w:numPr>
          <w:ilvl w:val="0"/>
          <w:numId w:val="54"/>
        </w:numPr>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Wykonawca oświadcza, że osoby, które w imieniu Wykonawcy będą dokonywać następujące czynności:</w:t>
      </w:r>
    </w:p>
    <w:p w14:paraId="13AD4CD0" w14:textId="77777777" w:rsidR="00571949" w:rsidRPr="00D60FD4" w:rsidRDefault="00571949" w:rsidP="00DC5D73">
      <w:pPr>
        <w:pStyle w:val="Akapitzlist"/>
        <w:widowControl w:val="0"/>
        <w:numPr>
          <w:ilvl w:val="1"/>
          <w:numId w:val="54"/>
        </w:numPr>
        <w:suppressAutoHyphens/>
        <w:spacing w:after="0"/>
        <w:jc w:val="both"/>
        <w:rPr>
          <w:rFonts w:asciiTheme="minorHAnsi" w:hAnsiTheme="minorHAnsi" w:cstheme="minorHAnsi"/>
          <w:bCs/>
          <w:sz w:val="20"/>
          <w:szCs w:val="20"/>
        </w:rPr>
      </w:pPr>
      <w:r w:rsidRPr="00D60FD4">
        <w:rPr>
          <w:rFonts w:asciiTheme="minorHAnsi" w:hAnsiTheme="minorHAnsi" w:cstheme="minorHAnsi"/>
          <w:sz w:val="20"/>
          <w:szCs w:val="20"/>
        </w:rPr>
        <w:t>wszelkie czynności związane z realizacją robót budowlanych (za wyjątkiem Kierownika Projektu, Głównego Projektanta i Kierownika Budowy) – w wymiarze czasu pracy niezbędnym do realizacji niniejszego zamówienia</w:t>
      </w:r>
    </w:p>
    <w:p w14:paraId="7A687245" w14:textId="77777777" w:rsidR="00571949" w:rsidRPr="00D60FD4" w:rsidRDefault="00571949" w:rsidP="00571949">
      <w:pPr>
        <w:pStyle w:val="Akapitzlist"/>
        <w:widowControl w:val="0"/>
        <w:suppressAutoHyphens/>
        <w:spacing w:after="0"/>
        <w:ind w:left="0" w:firstLine="283"/>
        <w:jc w:val="both"/>
        <w:rPr>
          <w:rFonts w:asciiTheme="minorHAnsi" w:hAnsiTheme="minorHAnsi" w:cstheme="minorHAnsi"/>
          <w:bCs/>
          <w:sz w:val="20"/>
          <w:szCs w:val="20"/>
        </w:rPr>
      </w:pPr>
      <w:r w:rsidRPr="00D60FD4">
        <w:rPr>
          <w:rFonts w:asciiTheme="minorHAnsi" w:hAnsiTheme="minorHAnsi" w:cstheme="minorHAnsi"/>
          <w:bCs/>
          <w:sz w:val="20"/>
          <w:szCs w:val="20"/>
        </w:rPr>
        <w:t xml:space="preserve">- będą zatrudnione przez Wykonawcę lub podwykonawcę na podstawie umów o pracę. </w:t>
      </w:r>
    </w:p>
    <w:p w14:paraId="13F4AF70" w14:textId="77777777" w:rsidR="00571949" w:rsidRPr="00D60FD4" w:rsidRDefault="00571949" w:rsidP="00DC5D73">
      <w:pPr>
        <w:pStyle w:val="Akapitzlist"/>
        <w:widowControl w:val="0"/>
        <w:numPr>
          <w:ilvl w:val="0"/>
          <w:numId w:val="54"/>
        </w:numPr>
        <w:tabs>
          <w:tab w:val="clear" w:pos="283"/>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2CFB2498" w14:textId="77777777" w:rsidR="00571949" w:rsidRPr="00D60FD4" w:rsidRDefault="00571949" w:rsidP="00DC5D73">
      <w:pPr>
        <w:pStyle w:val="Akapitzlist"/>
        <w:widowControl w:val="0"/>
        <w:numPr>
          <w:ilvl w:val="0"/>
          <w:numId w:val="54"/>
        </w:numPr>
        <w:tabs>
          <w:tab w:val="clear" w:pos="283"/>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39B7AAF1" w14:textId="77777777" w:rsidR="00571949" w:rsidRPr="00D60FD4" w:rsidRDefault="00571949" w:rsidP="00DC5D73">
      <w:pPr>
        <w:pStyle w:val="Akapitzlist"/>
        <w:widowControl w:val="0"/>
        <w:numPr>
          <w:ilvl w:val="1"/>
          <w:numId w:val="54"/>
        </w:numPr>
        <w:tabs>
          <w:tab w:val="left" w:pos="284"/>
        </w:tabs>
        <w:suppressAutoHyphens/>
        <w:spacing w:after="0"/>
        <w:ind w:left="851"/>
        <w:jc w:val="both"/>
        <w:rPr>
          <w:rFonts w:asciiTheme="minorHAnsi" w:hAnsiTheme="minorHAnsi" w:cstheme="minorHAnsi"/>
          <w:bCs/>
          <w:sz w:val="20"/>
          <w:szCs w:val="20"/>
        </w:rPr>
      </w:pPr>
      <w:r w:rsidRPr="00D60FD4">
        <w:rPr>
          <w:rFonts w:asciiTheme="minorHAnsi" w:hAnsiTheme="minorHAnsi" w:cstheme="minorHAnsi"/>
          <w:bCs/>
          <w:sz w:val="20"/>
          <w:szCs w:val="20"/>
        </w:rPr>
        <w:t>żądania oświadczeń i dokumentów w zakresie potwierdzenia spełniania ww. wymogów i dokonywania ich oceny,</w:t>
      </w:r>
    </w:p>
    <w:p w14:paraId="5625C394" w14:textId="77777777" w:rsidR="00571949" w:rsidRPr="00D60FD4" w:rsidRDefault="00571949" w:rsidP="00DC5D73">
      <w:pPr>
        <w:pStyle w:val="Akapitzlist"/>
        <w:widowControl w:val="0"/>
        <w:numPr>
          <w:ilvl w:val="1"/>
          <w:numId w:val="54"/>
        </w:numPr>
        <w:tabs>
          <w:tab w:val="left" w:pos="284"/>
        </w:tabs>
        <w:suppressAutoHyphens/>
        <w:spacing w:after="0"/>
        <w:ind w:left="851"/>
        <w:jc w:val="both"/>
        <w:rPr>
          <w:rFonts w:asciiTheme="minorHAnsi" w:hAnsiTheme="minorHAnsi" w:cstheme="minorHAnsi"/>
          <w:bCs/>
          <w:sz w:val="20"/>
          <w:szCs w:val="20"/>
        </w:rPr>
      </w:pPr>
      <w:r w:rsidRPr="00D60FD4">
        <w:rPr>
          <w:rFonts w:asciiTheme="minorHAnsi" w:hAnsiTheme="minorHAnsi" w:cstheme="minorHAnsi"/>
          <w:bCs/>
          <w:sz w:val="20"/>
          <w:szCs w:val="20"/>
        </w:rPr>
        <w:t>żądania wyjaśnień w przypadku wątpliwości w zakresie potwierdzenia spełniania ww. wymogów,</w:t>
      </w:r>
    </w:p>
    <w:p w14:paraId="01CCF16A" w14:textId="77777777" w:rsidR="00571949" w:rsidRPr="00D60FD4" w:rsidRDefault="00571949" w:rsidP="00DC5D73">
      <w:pPr>
        <w:pStyle w:val="Akapitzlist"/>
        <w:widowControl w:val="0"/>
        <w:numPr>
          <w:ilvl w:val="1"/>
          <w:numId w:val="54"/>
        </w:numPr>
        <w:tabs>
          <w:tab w:val="left" w:pos="284"/>
        </w:tabs>
        <w:suppressAutoHyphens/>
        <w:spacing w:after="0"/>
        <w:ind w:left="851"/>
        <w:jc w:val="both"/>
        <w:rPr>
          <w:rFonts w:asciiTheme="minorHAnsi" w:hAnsiTheme="minorHAnsi" w:cstheme="minorHAnsi"/>
          <w:bCs/>
          <w:sz w:val="20"/>
          <w:szCs w:val="20"/>
        </w:rPr>
      </w:pPr>
      <w:r w:rsidRPr="00D60FD4">
        <w:rPr>
          <w:rFonts w:asciiTheme="minorHAnsi" w:hAnsiTheme="minorHAnsi" w:cstheme="minorHAnsi"/>
          <w:bCs/>
          <w:sz w:val="20"/>
          <w:szCs w:val="20"/>
        </w:rPr>
        <w:t>przeprowadzania kontroli na miejscu wykonywania świadczenia.</w:t>
      </w:r>
    </w:p>
    <w:p w14:paraId="2E563185" w14:textId="06BC824F" w:rsidR="00571949" w:rsidRPr="00D60FD4" w:rsidRDefault="00571949" w:rsidP="00DC5D73">
      <w:pPr>
        <w:pStyle w:val="Akapitzlist"/>
        <w:widowControl w:val="0"/>
        <w:numPr>
          <w:ilvl w:val="0"/>
          <w:numId w:val="54"/>
        </w:numPr>
        <w:tabs>
          <w:tab w:val="clear" w:pos="283"/>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08DFC813" w14:textId="718DC569" w:rsidR="006536D8" w:rsidRPr="00D60FD4" w:rsidRDefault="006536D8" w:rsidP="00DC5D73">
      <w:pPr>
        <w:pStyle w:val="Akapitzlist"/>
        <w:widowControl w:val="0"/>
        <w:numPr>
          <w:ilvl w:val="1"/>
          <w:numId w:val="66"/>
        </w:numPr>
        <w:tabs>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 </w:t>
      </w:r>
      <w:bookmarkStart w:id="37" w:name="_Hlk82409871"/>
      <w:r w:rsidRPr="00D60FD4">
        <w:rPr>
          <w:rFonts w:asciiTheme="minorHAnsi" w:hAnsiTheme="minorHAnsi" w:cstheme="minorHAnsi"/>
          <w:sz w:val="20"/>
          <w:szCs w:val="20"/>
        </w:rPr>
        <w:t>oświadczenie zatrudnionego pracownika</w:t>
      </w:r>
      <w:bookmarkEnd w:id="37"/>
      <w:r w:rsidRPr="00D60FD4">
        <w:rPr>
          <w:rFonts w:asciiTheme="minorHAnsi" w:hAnsiTheme="minorHAnsi" w:cstheme="minorHAnsi"/>
          <w:sz w:val="20"/>
          <w:szCs w:val="20"/>
        </w:rPr>
        <w:t>;</w:t>
      </w:r>
    </w:p>
    <w:p w14:paraId="3BB69622" w14:textId="77777777" w:rsidR="00571949" w:rsidRPr="00D60FD4" w:rsidRDefault="00571949" w:rsidP="00DC5D73">
      <w:pPr>
        <w:pStyle w:val="Akapitzlist"/>
        <w:widowControl w:val="0"/>
        <w:numPr>
          <w:ilvl w:val="1"/>
          <w:numId w:val="54"/>
        </w:numPr>
        <w:tabs>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oświadczenie Wykonawcy o zatrudnieniu na podstawie umowy o pracę osób wykonujących czynności, których dotyczy wezwanie Zamawiającego. Oświadczenie to powinno zawierać w szczególności: dokładne określenie </w:t>
      </w:r>
      <w:r w:rsidRPr="00D60FD4">
        <w:rPr>
          <w:rFonts w:asciiTheme="minorHAnsi" w:hAnsiTheme="minorHAnsi" w:cstheme="minorHAnsi"/>
          <w:bCs/>
          <w:sz w:val="20"/>
          <w:szCs w:val="20"/>
        </w:rPr>
        <w:lastRenderedPageBreak/>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6AA6686" w14:textId="77777777" w:rsidR="00571949" w:rsidRPr="00D60FD4" w:rsidRDefault="00571949" w:rsidP="00DC5D73">
      <w:pPr>
        <w:pStyle w:val="Akapitzlist"/>
        <w:widowControl w:val="0"/>
        <w:numPr>
          <w:ilvl w:val="1"/>
          <w:numId w:val="54"/>
        </w:numPr>
        <w:tabs>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22C0A28" w14:textId="77777777" w:rsidR="00571949" w:rsidRPr="00D60FD4" w:rsidRDefault="00571949" w:rsidP="00DC5D73">
      <w:pPr>
        <w:pStyle w:val="Akapitzlist"/>
        <w:widowControl w:val="0"/>
        <w:numPr>
          <w:ilvl w:val="1"/>
          <w:numId w:val="54"/>
        </w:numPr>
        <w:tabs>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E8E7473" w14:textId="77777777" w:rsidR="00571949" w:rsidRPr="00D60FD4" w:rsidRDefault="00571949" w:rsidP="00DC5D73">
      <w:pPr>
        <w:pStyle w:val="Akapitzlist"/>
        <w:widowControl w:val="0"/>
        <w:numPr>
          <w:ilvl w:val="1"/>
          <w:numId w:val="54"/>
        </w:numPr>
        <w:tabs>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A164A67" w14:textId="77777777" w:rsidR="00571949" w:rsidRPr="00D60FD4" w:rsidRDefault="00571949" w:rsidP="00DC5D73">
      <w:pPr>
        <w:pStyle w:val="Akapitzlist"/>
        <w:widowControl w:val="0"/>
        <w:numPr>
          <w:ilvl w:val="0"/>
          <w:numId w:val="54"/>
        </w:numPr>
        <w:tabs>
          <w:tab w:val="clear" w:pos="283"/>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 xml:space="preserve">Niezłożenie przez Wykonawcę w wyznaczonym przez Zamawiającego terminie żądanych przez Zamawiającego dowodów </w:t>
      </w:r>
      <w:r w:rsidRPr="00D60FD4">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64311719" w14:textId="77777777" w:rsidR="00571949" w:rsidRPr="00D60FD4" w:rsidRDefault="00571949" w:rsidP="00DC5D73">
      <w:pPr>
        <w:pStyle w:val="Akapitzlist"/>
        <w:widowControl w:val="0"/>
        <w:numPr>
          <w:ilvl w:val="0"/>
          <w:numId w:val="54"/>
        </w:numPr>
        <w:tabs>
          <w:tab w:val="clear" w:pos="283"/>
          <w:tab w:val="left" w:pos="284"/>
        </w:tabs>
        <w:suppressAutoHyphens/>
        <w:spacing w:after="0"/>
        <w:jc w:val="both"/>
        <w:rPr>
          <w:rFonts w:asciiTheme="minorHAnsi" w:hAnsiTheme="minorHAnsi" w:cstheme="minorHAnsi"/>
          <w:bCs/>
          <w:sz w:val="20"/>
          <w:szCs w:val="20"/>
        </w:rPr>
      </w:pPr>
      <w:r w:rsidRPr="00D60FD4">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4A501770" w14:textId="77777777" w:rsidR="00571949" w:rsidRPr="00D60FD4" w:rsidRDefault="00571949" w:rsidP="00571949">
      <w:pPr>
        <w:spacing w:after="0"/>
        <w:jc w:val="center"/>
        <w:rPr>
          <w:rFonts w:asciiTheme="minorHAnsi" w:hAnsiTheme="minorHAnsi" w:cstheme="minorHAnsi"/>
          <w:b/>
          <w:color w:val="FF0000"/>
          <w:sz w:val="20"/>
          <w:szCs w:val="20"/>
        </w:rPr>
      </w:pPr>
    </w:p>
    <w:p w14:paraId="7D9FF91A"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17</w:t>
      </w:r>
    </w:p>
    <w:p w14:paraId="7D245D57"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Siła wyższa</w:t>
      </w:r>
    </w:p>
    <w:p w14:paraId="771DDF65" w14:textId="77777777" w:rsidR="00571949" w:rsidRPr="00D60FD4" w:rsidRDefault="00571949" w:rsidP="00DC5D73">
      <w:pPr>
        <w:pStyle w:val="Tekstpodstawowy2"/>
        <w:numPr>
          <w:ilvl w:val="0"/>
          <w:numId w:val="55"/>
        </w:numPr>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0100B38" w14:textId="77777777" w:rsidR="00571949" w:rsidRPr="00D60FD4" w:rsidRDefault="00571949" w:rsidP="00DC5D73">
      <w:pPr>
        <w:pStyle w:val="Tekstpodstawowy2"/>
        <w:numPr>
          <w:ilvl w:val="0"/>
          <w:numId w:val="55"/>
        </w:numPr>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Za siłę wyższą uznaje się w szczególności:</w:t>
      </w:r>
    </w:p>
    <w:p w14:paraId="128B41FB" w14:textId="77777777" w:rsidR="00571949" w:rsidRPr="00D60FD4" w:rsidRDefault="00571949" w:rsidP="00DC5D73">
      <w:pPr>
        <w:pStyle w:val="Tekstpodstawowy2"/>
        <w:numPr>
          <w:ilvl w:val="0"/>
          <w:numId w:val="56"/>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wojny (wypowiedziane lub nie) oraz inne działania zbrojne, inwazje, działania wrogów zewnętrznych, mobilizacje, rekwizycje lub embarga;</w:t>
      </w:r>
    </w:p>
    <w:p w14:paraId="036EFD79" w14:textId="77777777" w:rsidR="00571949" w:rsidRPr="00D60FD4" w:rsidRDefault="00571949" w:rsidP="00DC5D73">
      <w:pPr>
        <w:pStyle w:val="Tekstpodstawowy2"/>
        <w:numPr>
          <w:ilvl w:val="0"/>
          <w:numId w:val="56"/>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3FEC2C7" w14:textId="77777777" w:rsidR="00571949" w:rsidRPr="00D60FD4" w:rsidRDefault="00571949" w:rsidP="00DC5D73">
      <w:pPr>
        <w:pStyle w:val="Tekstpodstawowy2"/>
        <w:numPr>
          <w:ilvl w:val="0"/>
          <w:numId w:val="56"/>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 xml:space="preserve">rebelia, rewolucja, powstanie, przewrót wojskowy lub cywilny lub wojna domowa; </w:t>
      </w:r>
    </w:p>
    <w:p w14:paraId="6F83327E" w14:textId="77777777" w:rsidR="00571949" w:rsidRPr="00D60FD4" w:rsidRDefault="00571949" w:rsidP="00DC5D73">
      <w:pPr>
        <w:pStyle w:val="Tekstpodstawowy2"/>
        <w:numPr>
          <w:ilvl w:val="0"/>
          <w:numId w:val="56"/>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 xml:space="preserve">trzęsienie ziemi, powódź, pożar lub inne klęski żywiołowe (ogłoszone przez stosowne władze); </w:t>
      </w:r>
    </w:p>
    <w:p w14:paraId="173502B0" w14:textId="77777777" w:rsidR="00571949" w:rsidRPr="00D60FD4" w:rsidRDefault="00571949" w:rsidP="00DC5D73">
      <w:pPr>
        <w:pStyle w:val="Tekstpodstawowy2"/>
        <w:numPr>
          <w:ilvl w:val="0"/>
          <w:numId w:val="56"/>
        </w:numPr>
        <w:spacing w:after="0" w:line="276" w:lineRule="auto"/>
        <w:ind w:right="68"/>
        <w:jc w:val="both"/>
        <w:rPr>
          <w:rFonts w:asciiTheme="minorHAnsi" w:hAnsiTheme="minorHAnsi" w:cstheme="minorHAnsi"/>
          <w:sz w:val="20"/>
          <w:szCs w:val="20"/>
        </w:rPr>
      </w:pPr>
      <w:r w:rsidRPr="00D60FD4">
        <w:rPr>
          <w:sz w:val="20"/>
          <w:szCs w:val="20"/>
        </w:rPr>
        <w:t xml:space="preserve">stan epidemii lub zagrożenia epidemiologicznego – </w:t>
      </w:r>
      <w:r w:rsidRPr="00D60FD4">
        <w:rPr>
          <w:rFonts w:asciiTheme="minorHAnsi" w:hAnsiTheme="minorHAnsi" w:cstheme="minorHAnsi"/>
          <w:sz w:val="20"/>
          <w:szCs w:val="20"/>
        </w:rPr>
        <w:t>w zakresie, który uniemożliwia realizację postanowień Umowy.</w:t>
      </w:r>
    </w:p>
    <w:p w14:paraId="67B4D79A"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FC01B98"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Strona informująca o zaistnieniu siły wyższej jest zobowiązana określić zdarzenie, jego przyczyny oraz konsekwencje dla realizacji Umowy.</w:t>
      </w:r>
    </w:p>
    <w:p w14:paraId="27EF583B"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 xml:space="preserve">Strona, która przekazała pisemne powiadomienie będzie zwolniona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418AA40"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6148126B"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4F7836A" w14:textId="77777777" w:rsidR="00571949" w:rsidRPr="00D60FD4" w:rsidRDefault="00571949" w:rsidP="00DC5D73">
      <w:pPr>
        <w:pStyle w:val="Tekstpodstawowy2"/>
        <w:numPr>
          <w:ilvl w:val="0"/>
          <w:numId w:val="55"/>
        </w:numPr>
        <w:spacing w:after="0" w:line="276" w:lineRule="auto"/>
        <w:ind w:left="709" w:right="68" w:hanging="425"/>
        <w:jc w:val="both"/>
        <w:rPr>
          <w:rFonts w:asciiTheme="minorHAnsi" w:hAnsiTheme="minorHAnsi" w:cstheme="minorHAnsi"/>
          <w:sz w:val="20"/>
          <w:szCs w:val="20"/>
        </w:rPr>
      </w:pPr>
      <w:r w:rsidRPr="00D60FD4">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6794C9A" w14:textId="77777777" w:rsidR="00571949" w:rsidRPr="00D60FD4" w:rsidRDefault="00571949" w:rsidP="00571949">
      <w:pPr>
        <w:spacing w:after="0"/>
        <w:ind w:left="426"/>
        <w:contextualSpacing/>
        <w:jc w:val="both"/>
        <w:rPr>
          <w:rFonts w:ascii="Garamond" w:hAnsi="Garamond" w:cs="Arial"/>
          <w:color w:val="FF0000"/>
          <w:sz w:val="20"/>
          <w:szCs w:val="20"/>
        </w:rPr>
      </w:pPr>
    </w:p>
    <w:p w14:paraId="367C9AA5" w14:textId="77777777" w:rsidR="00571949" w:rsidRPr="00D60FD4" w:rsidRDefault="00571949" w:rsidP="00571949">
      <w:pPr>
        <w:contextualSpacing/>
        <w:jc w:val="center"/>
        <w:rPr>
          <w:rFonts w:asciiTheme="minorHAnsi" w:hAnsiTheme="minorHAnsi" w:cstheme="minorHAnsi"/>
          <w:b/>
          <w:sz w:val="20"/>
          <w:szCs w:val="20"/>
        </w:rPr>
      </w:pPr>
      <w:r w:rsidRPr="00D60FD4">
        <w:rPr>
          <w:rFonts w:asciiTheme="minorHAnsi" w:hAnsiTheme="minorHAnsi" w:cstheme="minorHAnsi"/>
          <w:b/>
          <w:bCs/>
          <w:sz w:val="20"/>
          <w:szCs w:val="20"/>
        </w:rPr>
        <w:t>§ 18</w:t>
      </w:r>
      <w:r w:rsidRPr="00D60FD4">
        <w:rPr>
          <w:rFonts w:asciiTheme="minorHAnsi" w:hAnsiTheme="minorHAnsi" w:cstheme="minorHAnsi"/>
          <w:b/>
          <w:bCs/>
          <w:sz w:val="20"/>
          <w:szCs w:val="20"/>
        </w:rPr>
        <w:br/>
      </w:r>
      <w:r w:rsidRPr="00D60FD4">
        <w:rPr>
          <w:rFonts w:asciiTheme="minorHAnsi" w:hAnsiTheme="minorHAnsi" w:cstheme="minorHAnsi"/>
          <w:b/>
          <w:sz w:val="20"/>
          <w:szCs w:val="20"/>
        </w:rPr>
        <w:t>Prawa autorskie</w:t>
      </w:r>
    </w:p>
    <w:p w14:paraId="65457897" w14:textId="454B0901" w:rsidR="00571949" w:rsidRPr="00D60FD4" w:rsidRDefault="00571949" w:rsidP="00DC5D73">
      <w:pPr>
        <w:widowControl w:val="0"/>
        <w:numPr>
          <w:ilvl w:val="0"/>
          <w:numId w:val="57"/>
        </w:numPr>
        <w:autoSpaceDE w:val="0"/>
        <w:autoSpaceDN w:val="0"/>
        <w:adjustRightInd w:val="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 ramach niniejszej Umowy Wykonawca z dniem przekazania Zamawiającemu Dokumentacji wykonanych w ramach </w:t>
      </w:r>
      <w:r w:rsidRPr="00D60FD4">
        <w:rPr>
          <w:rFonts w:asciiTheme="minorHAnsi" w:hAnsiTheme="minorHAnsi" w:cstheme="minorHAnsi"/>
          <w:sz w:val="20"/>
          <w:szCs w:val="20"/>
        </w:rPr>
        <w:lastRenderedPageBreak/>
        <w:t>niniejszej Umowy przenosi na Zamawiającego autorskie prawa majątkowe</w:t>
      </w:r>
      <w:r w:rsidR="007F27A2" w:rsidRPr="00D60FD4">
        <w:rPr>
          <w:rFonts w:asciiTheme="minorHAnsi" w:hAnsiTheme="minorHAnsi" w:cstheme="minorHAnsi"/>
          <w:sz w:val="20"/>
          <w:szCs w:val="20"/>
        </w:rPr>
        <w:t xml:space="preserve"> do tej dokumentacji, zwanej dalej także „utworem”</w:t>
      </w:r>
      <w:r w:rsidRPr="00D60FD4">
        <w:rPr>
          <w:rFonts w:asciiTheme="minorHAnsi" w:hAnsiTheme="minorHAnsi" w:cstheme="minorHAnsi"/>
          <w:sz w:val="20"/>
          <w:szCs w:val="20"/>
        </w:rPr>
        <w:t xml:space="preserve"> </w:t>
      </w:r>
      <w:r w:rsidR="007F27A2" w:rsidRPr="00D60FD4">
        <w:rPr>
          <w:rFonts w:asciiTheme="minorHAnsi" w:hAnsiTheme="minorHAnsi" w:cstheme="minorHAnsi"/>
          <w:sz w:val="20"/>
          <w:szCs w:val="20"/>
        </w:rPr>
        <w:t xml:space="preserve"> </w:t>
      </w:r>
      <w:r w:rsidRPr="00D60FD4">
        <w:rPr>
          <w:rFonts w:asciiTheme="minorHAnsi" w:hAnsiTheme="minorHAnsi" w:cstheme="minorHAnsi"/>
          <w:sz w:val="20"/>
          <w:szCs w:val="20"/>
        </w:rPr>
        <w:t>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35303217" w14:textId="77777777" w:rsidR="00571949" w:rsidRPr="00D60FD4" w:rsidRDefault="00571949" w:rsidP="00DC5D73">
      <w:pPr>
        <w:widowControl w:val="0"/>
        <w:numPr>
          <w:ilvl w:val="0"/>
          <w:numId w:val="57"/>
        </w:numPr>
        <w:autoSpaceDE w:val="0"/>
        <w:autoSpaceDN w:val="0"/>
        <w:adjustRightInd w:val="0"/>
        <w:contextualSpacing/>
        <w:jc w:val="both"/>
        <w:rPr>
          <w:rFonts w:asciiTheme="minorHAnsi" w:hAnsiTheme="minorHAnsi" w:cstheme="minorHAnsi"/>
          <w:sz w:val="20"/>
          <w:szCs w:val="20"/>
        </w:rPr>
      </w:pPr>
      <w:r w:rsidRPr="00D60FD4">
        <w:rPr>
          <w:rFonts w:asciiTheme="minorHAnsi" w:hAnsiTheme="minorHAnsi" w:cstheme="minorHAnsi"/>
          <w:sz w:val="20"/>
          <w:szCs w:val="20"/>
        </w:rPr>
        <w:t>Przeniesienie praw, o których mowa powyżej obejmuje następujące pola eksploatacji:</w:t>
      </w:r>
    </w:p>
    <w:p w14:paraId="14FE7227"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utrwalanie utworu na nośnikach drukarskich, plastycznych, fotograficznych, elektronicznych, audiowizualnych;</w:t>
      </w:r>
    </w:p>
    <w:p w14:paraId="006DF4D3"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zwielokrotnianie utworu techniką drukarską, reprograficzną oraz cyfrową;</w:t>
      </w:r>
    </w:p>
    <w:p w14:paraId="1555EE0A"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wprowadzanie utworu do pamięci komputera;</w:t>
      </w:r>
    </w:p>
    <w:p w14:paraId="1C99AFA2"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4EF38918"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wprowadzanie do obrotu, użyczenia lub najmu oryginału lub egzemplarzy, na których utwór utrwalono;</w:t>
      </w:r>
    </w:p>
    <w:p w14:paraId="6FDF387E" w14:textId="77777777" w:rsidR="00571949" w:rsidRPr="00D60FD4" w:rsidRDefault="00571949" w:rsidP="00DC5D73">
      <w:pPr>
        <w:numPr>
          <w:ilvl w:val="0"/>
          <w:numId w:val="58"/>
        </w:numPr>
        <w:spacing w:after="0"/>
        <w:ind w:left="1560" w:hanging="425"/>
        <w:jc w:val="both"/>
        <w:rPr>
          <w:rFonts w:asciiTheme="minorHAnsi" w:hAnsiTheme="minorHAnsi" w:cstheme="minorHAnsi"/>
          <w:sz w:val="20"/>
          <w:szCs w:val="20"/>
        </w:rPr>
      </w:pPr>
      <w:r w:rsidRPr="00D60FD4">
        <w:rPr>
          <w:rFonts w:asciiTheme="minorHAnsi" w:hAnsiTheme="minorHAnsi" w:cstheme="minorHAnsi"/>
          <w:sz w:val="20"/>
          <w:szCs w:val="20"/>
        </w:rPr>
        <w:t>wprowadzenie do obrotu utworu.</w:t>
      </w:r>
    </w:p>
    <w:p w14:paraId="618728F7" w14:textId="77777777" w:rsidR="00571949" w:rsidRPr="00D60FD4" w:rsidRDefault="00571949" w:rsidP="00DC5D73">
      <w:pPr>
        <w:widowControl w:val="0"/>
        <w:numPr>
          <w:ilvl w:val="0"/>
          <w:numId w:val="57"/>
        </w:numPr>
        <w:autoSpaceDE w:val="0"/>
        <w:autoSpaceDN w:val="0"/>
        <w:adjustRightInd w:val="0"/>
        <w:contextualSpacing/>
        <w:jc w:val="both"/>
        <w:rPr>
          <w:rFonts w:asciiTheme="minorHAnsi" w:hAnsiTheme="minorHAnsi" w:cstheme="minorHAnsi"/>
          <w:sz w:val="20"/>
          <w:szCs w:val="20"/>
        </w:rPr>
      </w:pPr>
      <w:r w:rsidRPr="00D60FD4">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193B7ADA" w14:textId="77777777" w:rsidR="00571949" w:rsidRPr="00D60FD4" w:rsidRDefault="00571949" w:rsidP="00DC5D73">
      <w:pPr>
        <w:widowControl w:val="0"/>
        <w:numPr>
          <w:ilvl w:val="0"/>
          <w:numId w:val="57"/>
        </w:numPr>
        <w:autoSpaceDE w:val="0"/>
        <w:autoSpaceDN w:val="0"/>
        <w:adjustRightInd w:val="0"/>
        <w:contextualSpacing/>
        <w:jc w:val="both"/>
        <w:rPr>
          <w:rFonts w:asciiTheme="minorHAnsi" w:hAnsiTheme="minorHAnsi" w:cstheme="minorHAnsi"/>
          <w:sz w:val="20"/>
          <w:szCs w:val="20"/>
        </w:rPr>
      </w:pPr>
      <w:r w:rsidRPr="00D60FD4">
        <w:rPr>
          <w:rFonts w:asciiTheme="minorHAnsi" w:hAnsiTheme="minorHAnsi" w:cstheme="minorHAnsi"/>
          <w:sz w:val="20"/>
          <w:szCs w:val="20"/>
        </w:rPr>
        <w:t>Wykonawca przenosi na Zamawiającego własność nośników, na których zostały przekazane utwory.</w:t>
      </w:r>
    </w:p>
    <w:p w14:paraId="19E4BEFC" w14:textId="77777777" w:rsidR="00571949" w:rsidRPr="00D60FD4" w:rsidRDefault="00571949" w:rsidP="00DC5D73">
      <w:pPr>
        <w:widowControl w:val="0"/>
        <w:numPr>
          <w:ilvl w:val="0"/>
          <w:numId w:val="57"/>
        </w:numPr>
        <w:autoSpaceDE w:val="0"/>
        <w:autoSpaceDN w:val="0"/>
        <w:adjustRightInd w:val="0"/>
        <w:contextualSpacing/>
        <w:jc w:val="both"/>
        <w:rPr>
          <w:rFonts w:asciiTheme="minorHAnsi" w:hAnsiTheme="minorHAnsi" w:cstheme="minorHAnsi"/>
          <w:sz w:val="20"/>
          <w:szCs w:val="20"/>
        </w:rPr>
      </w:pPr>
      <w:r w:rsidRPr="00D60FD4">
        <w:rPr>
          <w:rFonts w:asciiTheme="minorHAnsi" w:hAnsiTheme="minorHAnsi" w:cstheme="minorHAnsi"/>
          <w:sz w:val="20"/>
          <w:szCs w:val="20"/>
        </w:rPr>
        <w:t>Nabycie praw, o których mowa powyżej następuje w ramach otrzymanego wynagrodzenia z tytułu niniejszej Umowy.</w:t>
      </w:r>
    </w:p>
    <w:p w14:paraId="777F8F74" w14:textId="77777777" w:rsidR="00571949" w:rsidRPr="00D60FD4" w:rsidRDefault="00571949" w:rsidP="00571949">
      <w:pPr>
        <w:spacing w:after="0"/>
        <w:jc w:val="center"/>
        <w:rPr>
          <w:rFonts w:asciiTheme="minorHAnsi" w:hAnsiTheme="minorHAnsi" w:cstheme="minorHAnsi"/>
          <w:b/>
          <w:color w:val="FF0000"/>
          <w:sz w:val="20"/>
          <w:szCs w:val="20"/>
        </w:rPr>
      </w:pPr>
    </w:p>
    <w:p w14:paraId="73AF4109"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19</w:t>
      </w:r>
    </w:p>
    <w:p w14:paraId="255EE5B1"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Poufność</w:t>
      </w:r>
    </w:p>
    <w:p w14:paraId="449E6EAC" w14:textId="77777777" w:rsidR="00571949" w:rsidRPr="00D60FD4" w:rsidRDefault="00571949" w:rsidP="00DC5D73">
      <w:pPr>
        <w:pStyle w:val="Tekstpodstawowy2"/>
        <w:numPr>
          <w:ilvl w:val="0"/>
          <w:numId w:val="59"/>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Definicje:</w:t>
      </w:r>
    </w:p>
    <w:p w14:paraId="0D089F3E" w14:textId="77777777" w:rsidR="00571949" w:rsidRPr="00D60FD4" w:rsidRDefault="00571949" w:rsidP="00DC5D73">
      <w:pPr>
        <w:pStyle w:val="Tekstpodstawowy2"/>
        <w:numPr>
          <w:ilvl w:val="1"/>
          <w:numId w:val="59"/>
        </w:numPr>
        <w:tabs>
          <w:tab w:val="num" w:pos="567"/>
        </w:tabs>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ED1D070" w14:textId="77777777" w:rsidR="00571949" w:rsidRPr="00D60FD4" w:rsidRDefault="00571949" w:rsidP="00DC5D73">
      <w:pPr>
        <w:pStyle w:val="Tekstpodstawowy2"/>
        <w:numPr>
          <w:ilvl w:val="1"/>
          <w:numId w:val="59"/>
        </w:numPr>
        <w:tabs>
          <w:tab w:val="num" w:pos="567"/>
        </w:tabs>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2361407" w14:textId="77777777" w:rsidR="00571949" w:rsidRPr="00D60FD4" w:rsidRDefault="00571949" w:rsidP="00DC5D73">
      <w:pPr>
        <w:pStyle w:val="Tekstpodstawowy2"/>
        <w:numPr>
          <w:ilvl w:val="1"/>
          <w:numId w:val="59"/>
        </w:numPr>
        <w:tabs>
          <w:tab w:val="num" w:pos="567"/>
        </w:tabs>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FAB4B5A" w14:textId="77777777" w:rsidR="00571949" w:rsidRPr="00D60FD4" w:rsidRDefault="00571949" w:rsidP="00DC5D73">
      <w:pPr>
        <w:pStyle w:val="Tekstpodstawowy2"/>
        <w:numPr>
          <w:ilvl w:val="1"/>
          <w:numId w:val="59"/>
        </w:numPr>
        <w:tabs>
          <w:tab w:val="num" w:pos="567"/>
        </w:tabs>
        <w:spacing w:after="0" w:line="276" w:lineRule="auto"/>
        <w:ind w:left="709" w:right="68"/>
        <w:jc w:val="both"/>
        <w:rPr>
          <w:rFonts w:asciiTheme="minorHAnsi" w:hAnsiTheme="minorHAnsi" w:cstheme="minorHAnsi"/>
          <w:sz w:val="20"/>
          <w:szCs w:val="20"/>
        </w:rPr>
      </w:pPr>
      <w:r w:rsidRPr="00D60FD4">
        <w:rPr>
          <w:rFonts w:asciiTheme="minorHAnsi" w:hAnsiTheme="minorHAnsi" w:cstheme="minorHAnsi"/>
          <w:sz w:val="20"/>
          <w:szCs w:val="20"/>
        </w:rPr>
        <w:t xml:space="preserve">„Informacje Poufne” oznaczają wszelkie informacje operacyjne i produkcyjne, wszelkie informacje techniczne (włącznie </w:t>
      </w:r>
      <w:r w:rsidRPr="00D60FD4">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9768A73" w14:textId="77777777" w:rsidR="00571949" w:rsidRPr="00D60FD4" w:rsidRDefault="00571949" w:rsidP="00DC5D73">
      <w:pPr>
        <w:pStyle w:val="Tekstpodstawowy2"/>
        <w:numPr>
          <w:ilvl w:val="0"/>
          <w:numId w:val="59"/>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23AA0D95" w14:textId="77777777" w:rsidR="00571949" w:rsidRPr="00D60FD4" w:rsidRDefault="00571949" w:rsidP="00DC5D73">
      <w:pPr>
        <w:numPr>
          <w:ilvl w:val="0"/>
          <w:numId w:val="59"/>
        </w:num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D60FD4">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4DD7E29F" w14:textId="77777777" w:rsidR="00571949" w:rsidRPr="00D60FD4" w:rsidRDefault="00571949" w:rsidP="00DC5D73">
      <w:pPr>
        <w:pStyle w:val="Tekstpodstawowy2"/>
        <w:numPr>
          <w:ilvl w:val="0"/>
          <w:numId w:val="59"/>
        </w:numPr>
        <w:spacing w:after="0" w:line="276" w:lineRule="auto"/>
        <w:ind w:right="68"/>
        <w:jc w:val="both"/>
        <w:rPr>
          <w:rFonts w:asciiTheme="minorHAnsi" w:hAnsiTheme="minorHAnsi" w:cstheme="minorHAnsi"/>
          <w:sz w:val="20"/>
          <w:szCs w:val="20"/>
        </w:rPr>
      </w:pPr>
      <w:r w:rsidRPr="00D60FD4">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E1DD144" w14:textId="77777777" w:rsidR="00571949" w:rsidRPr="00D60FD4" w:rsidRDefault="00571949" w:rsidP="00571949">
      <w:pPr>
        <w:spacing w:after="0"/>
        <w:jc w:val="center"/>
        <w:rPr>
          <w:rFonts w:asciiTheme="minorHAnsi" w:hAnsiTheme="minorHAnsi" w:cstheme="minorHAnsi"/>
          <w:b/>
          <w:color w:val="FF0000"/>
          <w:sz w:val="20"/>
          <w:szCs w:val="20"/>
        </w:rPr>
      </w:pPr>
    </w:p>
    <w:p w14:paraId="08F1FFF0"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20</w:t>
      </w:r>
    </w:p>
    <w:p w14:paraId="46F452C2" w14:textId="77777777" w:rsidR="00571949" w:rsidRPr="00D60FD4" w:rsidRDefault="00571949" w:rsidP="00571949">
      <w:pPr>
        <w:spacing w:after="0"/>
        <w:jc w:val="center"/>
        <w:rPr>
          <w:rFonts w:asciiTheme="minorHAnsi" w:hAnsiTheme="minorHAnsi" w:cstheme="minorHAnsi"/>
          <w:b/>
          <w:sz w:val="20"/>
          <w:szCs w:val="20"/>
        </w:rPr>
      </w:pPr>
      <w:bookmarkStart w:id="38" w:name="_Hlk60997027"/>
      <w:r w:rsidRPr="00D60FD4">
        <w:rPr>
          <w:rFonts w:asciiTheme="minorHAnsi" w:hAnsiTheme="minorHAnsi" w:cstheme="minorHAnsi"/>
          <w:b/>
          <w:sz w:val="20"/>
          <w:szCs w:val="20"/>
        </w:rPr>
        <w:t>Osoby odpowiedzialne</w:t>
      </w:r>
    </w:p>
    <w:bookmarkEnd w:id="38"/>
    <w:p w14:paraId="2617BBA3" w14:textId="4FF94A1E" w:rsidR="00571949" w:rsidRPr="00D60FD4" w:rsidRDefault="00571949" w:rsidP="00DC5D73">
      <w:pPr>
        <w:numPr>
          <w:ilvl w:val="0"/>
          <w:numId w:val="60"/>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Z</w:t>
      </w:r>
      <w:r w:rsidR="00DC5D73" w:rsidRPr="00D60FD4">
        <w:rPr>
          <w:rFonts w:asciiTheme="minorHAnsi" w:hAnsiTheme="minorHAnsi" w:cstheme="minorHAnsi"/>
          <w:sz w:val="20"/>
          <w:szCs w:val="20"/>
        </w:rPr>
        <w:t>e strony</w:t>
      </w:r>
      <w:r w:rsidRPr="00D60FD4">
        <w:rPr>
          <w:rFonts w:asciiTheme="minorHAnsi" w:hAnsiTheme="minorHAnsi" w:cstheme="minorHAnsi"/>
          <w:sz w:val="20"/>
          <w:szCs w:val="20"/>
        </w:rPr>
        <w:t xml:space="preserve"> Wykonawcy osobą odpowiedzialną za realizację Umowy jest Kierownik Projektu: ……………………...(tel. ……………., </w:t>
      </w:r>
      <w:r w:rsidRPr="00D60FD4">
        <w:rPr>
          <w:rFonts w:asciiTheme="minorHAnsi" w:hAnsiTheme="minorHAnsi" w:cstheme="minorHAnsi"/>
          <w:sz w:val="20"/>
          <w:szCs w:val="20"/>
        </w:rPr>
        <w:br/>
        <w:t>e-mail: ............).</w:t>
      </w:r>
    </w:p>
    <w:p w14:paraId="778629EA" w14:textId="7C4C6323" w:rsidR="00571949" w:rsidRPr="00D60FD4" w:rsidRDefault="00571949" w:rsidP="00DC5D73">
      <w:pPr>
        <w:numPr>
          <w:ilvl w:val="0"/>
          <w:numId w:val="60"/>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Z</w:t>
      </w:r>
      <w:r w:rsidR="00DC5D73" w:rsidRPr="00D60FD4">
        <w:rPr>
          <w:rFonts w:asciiTheme="minorHAnsi" w:hAnsiTheme="minorHAnsi" w:cstheme="minorHAnsi"/>
          <w:sz w:val="20"/>
          <w:szCs w:val="20"/>
        </w:rPr>
        <w:t>e strony</w:t>
      </w:r>
      <w:r w:rsidRPr="00D60FD4">
        <w:rPr>
          <w:rFonts w:asciiTheme="minorHAnsi" w:hAnsiTheme="minorHAnsi" w:cstheme="minorHAnsi"/>
          <w:sz w:val="20"/>
          <w:szCs w:val="20"/>
        </w:rPr>
        <w:t xml:space="preserve"> ramienia Zamawiającego osobą odpowiedzialną za realizację Umowy jest Przedstawiciel Zmawiającego: …………………. (tel. ……………., e-mail: ............).</w:t>
      </w:r>
    </w:p>
    <w:p w14:paraId="7102DDB5" w14:textId="77777777" w:rsidR="00571949" w:rsidRPr="00D60FD4" w:rsidRDefault="00571949" w:rsidP="00DC5D73">
      <w:pPr>
        <w:numPr>
          <w:ilvl w:val="0"/>
          <w:numId w:val="60"/>
        </w:numPr>
        <w:spacing w:after="0"/>
        <w:contextualSpacing/>
        <w:jc w:val="both"/>
        <w:rPr>
          <w:rFonts w:asciiTheme="minorHAnsi" w:hAnsiTheme="minorHAnsi" w:cstheme="minorHAnsi"/>
          <w:sz w:val="20"/>
          <w:szCs w:val="20"/>
        </w:rPr>
      </w:pPr>
      <w:r w:rsidRPr="00D60FD4">
        <w:rPr>
          <w:rFonts w:asciiTheme="minorHAnsi" w:hAnsiTheme="minorHAnsi" w:cstheme="minorHAnsi"/>
          <w:bCs/>
          <w:sz w:val="20"/>
          <w:szCs w:val="20"/>
        </w:rPr>
        <w:t>Wszelka korespondencja pomiędzy Stronami będzie kierowana pod wyżej wskazane adresy lub adresy wskazane w komparycji Umowy. W przypadku korespondencji papierowej skutki prawne wywołuje tylko korespondencja doręczona listem poleconym lub osobiście za potwierdzeniem.</w:t>
      </w:r>
    </w:p>
    <w:p w14:paraId="16005195" w14:textId="77777777" w:rsidR="00571949" w:rsidRPr="00D60FD4" w:rsidRDefault="00571949" w:rsidP="00DC5D73">
      <w:pPr>
        <w:numPr>
          <w:ilvl w:val="0"/>
          <w:numId w:val="60"/>
        </w:numPr>
        <w:spacing w:after="0"/>
        <w:contextualSpacing/>
        <w:jc w:val="both"/>
        <w:rPr>
          <w:rFonts w:asciiTheme="minorHAnsi" w:hAnsiTheme="minorHAnsi" w:cstheme="minorHAnsi"/>
          <w:sz w:val="20"/>
          <w:szCs w:val="20"/>
        </w:rPr>
      </w:pPr>
      <w:r w:rsidRPr="00D60FD4">
        <w:rPr>
          <w:rFonts w:asciiTheme="minorHAnsi" w:hAnsiTheme="minorHAnsi" w:cstheme="minorHAnsi"/>
          <w:bCs/>
          <w:sz w:val="20"/>
          <w:szCs w:val="20"/>
        </w:rPr>
        <w:t>Strony obowiązane są zawiadamiać się wzajemnie o każdorazowej zmianie adresu miejsca siedziby oraz  numerów telefonów, jak również danych rejestrowych. W razie zaniedbania tego obowiązku pismo przesłane pod ostatnio wskazany przez Stronę adres i zwrócone z adnotacją o niemożności doręczenia pozostawia się w dokumentach ze skutkiem doręczenia w ósmym dniu po pierwszym awizowaniu.</w:t>
      </w:r>
    </w:p>
    <w:p w14:paraId="2546791A" w14:textId="77777777" w:rsidR="00571949" w:rsidRPr="00D60FD4" w:rsidRDefault="00571949" w:rsidP="00DC5D73">
      <w:pPr>
        <w:numPr>
          <w:ilvl w:val="0"/>
          <w:numId w:val="60"/>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6D78BCD" w14:textId="77777777" w:rsidR="00DC5D73" w:rsidRPr="00D60FD4" w:rsidRDefault="00DC5D73" w:rsidP="00DC5D73">
      <w:pPr>
        <w:pStyle w:val="Akapit1"/>
        <w:numPr>
          <w:ilvl w:val="0"/>
          <w:numId w:val="0"/>
        </w:numPr>
        <w:ind w:left="567" w:hanging="567"/>
        <w:jc w:val="center"/>
        <w:rPr>
          <w:b/>
          <w:bCs/>
          <w:sz w:val="20"/>
          <w:szCs w:val="20"/>
        </w:rPr>
      </w:pPr>
    </w:p>
    <w:p w14:paraId="6FA60F2F" w14:textId="39DA2A2C" w:rsidR="00DC5D73" w:rsidRPr="00D60FD4" w:rsidRDefault="00DC5D73" w:rsidP="00DC5D73">
      <w:pPr>
        <w:pStyle w:val="Akapit1"/>
        <w:numPr>
          <w:ilvl w:val="0"/>
          <w:numId w:val="0"/>
        </w:numPr>
        <w:ind w:left="567" w:hanging="567"/>
        <w:jc w:val="center"/>
        <w:rPr>
          <w:b/>
          <w:bCs/>
          <w:sz w:val="20"/>
          <w:szCs w:val="20"/>
        </w:rPr>
      </w:pPr>
      <w:r w:rsidRPr="00D60FD4">
        <w:rPr>
          <w:b/>
          <w:bCs/>
          <w:sz w:val="20"/>
          <w:szCs w:val="20"/>
        </w:rPr>
        <w:t>§ 21</w:t>
      </w:r>
    </w:p>
    <w:p w14:paraId="50A16686" w14:textId="77777777" w:rsidR="00DC5D73" w:rsidRPr="00D60FD4" w:rsidRDefault="00DC5D73" w:rsidP="00DC5D73">
      <w:pPr>
        <w:pStyle w:val="Akapit1"/>
        <w:numPr>
          <w:ilvl w:val="0"/>
          <w:numId w:val="0"/>
        </w:numPr>
        <w:ind w:left="567" w:hanging="567"/>
        <w:jc w:val="center"/>
        <w:rPr>
          <w:rFonts w:cs="Calibri"/>
          <w:b/>
          <w:bCs/>
          <w:sz w:val="20"/>
          <w:szCs w:val="20"/>
        </w:rPr>
      </w:pPr>
      <w:r w:rsidRPr="00D60FD4">
        <w:rPr>
          <w:rFonts w:cs="Calibri"/>
          <w:b/>
          <w:bCs/>
          <w:sz w:val="20"/>
          <w:szCs w:val="20"/>
        </w:rPr>
        <w:t>Ochrona danych osobowych</w:t>
      </w:r>
    </w:p>
    <w:p w14:paraId="5AE7049C" w14:textId="77777777" w:rsidR="00DC5D73" w:rsidRPr="00D60FD4" w:rsidRDefault="00DC5D73" w:rsidP="00DC5D73">
      <w:pPr>
        <w:numPr>
          <w:ilvl w:val="0"/>
          <w:numId w:val="67"/>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6BA8BE05" w14:textId="77777777" w:rsidR="00DC5D73" w:rsidRPr="00D60FD4" w:rsidRDefault="00DC5D73" w:rsidP="00DC5D73">
      <w:pPr>
        <w:numPr>
          <w:ilvl w:val="0"/>
          <w:numId w:val="68"/>
        </w:numPr>
        <w:spacing w:after="0"/>
        <w:ind w:left="567" w:hanging="283"/>
        <w:jc w:val="both"/>
        <w:rPr>
          <w:rFonts w:asciiTheme="minorHAnsi" w:hAnsiTheme="minorHAnsi" w:cstheme="minorHAnsi"/>
          <w:sz w:val="20"/>
          <w:szCs w:val="20"/>
        </w:rPr>
      </w:pPr>
      <w:r w:rsidRPr="00D60FD4">
        <w:rPr>
          <w:rFonts w:asciiTheme="minorHAnsi" w:hAnsiTheme="minorHAnsi" w:cstheme="minorHAnsi"/>
          <w:sz w:val="20"/>
          <w:szCs w:val="20"/>
        </w:rPr>
        <w:t xml:space="preserve">osób wskazanych przez Wykonawcę jako osoby nadzorujące i koordynujące realizację umowy ze strony Wykonawcy, </w:t>
      </w:r>
    </w:p>
    <w:p w14:paraId="438EAE7E" w14:textId="77777777" w:rsidR="00DC5D73" w:rsidRPr="00D60FD4" w:rsidRDefault="00DC5D73" w:rsidP="00DC5D73">
      <w:pPr>
        <w:numPr>
          <w:ilvl w:val="0"/>
          <w:numId w:val="68"/>
        </w:numPr>
        <w:spacing w:after="0"/>
        <w:ind w:left="567" w:hanging="283"/>
        <w:jc w:val="both"/>
        <w:rPr>
          <w:rFonts w:asciiTheme="minorHAnsi" w:hAnsiTheme="minorHAnsi" w:cstheme="minorHAnsi"/>
          <w:sz w:val="20"/>
          <w:szCs w:val="20"/>
        </w:rPr>
      </w:pPr>
      <w:r w:rsidRPr="00D60FD4">
        <w:rPr>
          <w:rFonts w:asciiTheme="minorHAnsi" w:hAnsiTheme="minorHAnsi" w:cstheme="minorHAnsi"/>
          <w:sz w:val="20"/>
          <w:szCs w:val="20"/>
        </w:rPr>
        <w:t>osób wskazanych przez Wykonawcę do  realizacji określonych obowiązków (np. Kierownik Budowy),</w:t>
      </w:r>
    </w:p>
    <w:p w14:paraId="53C8E82C" w14:textId="77777777" w:rsidR="00DC5D73" w:rsidRPr="00D60FD4" w:rsidRDefault="00DC5D73" w:rsidP="00DC5D73">
      <w:pPr>
        <w:numPr>
          <w:ilvl w:val="0"/>
          <w:numId w:val="68"/>
        </w:numPr>
        <w:spacing w:after="0"/>
        <w:ind w:left="567" w:hanging="283"/>
        <w:jc w:val="both"/>
        <w:rPr>
          <w:rFonts w:asciiTheme="minorHAnsi" w:hAnsiTheme="minorHAnsi" w:cstheme="minorHAnsi"/>
          <w:sz w:val="20"/>
          <w:szCs w:val="20"/>
        </w:rPr>
      </w:pPr>
      <w:r w:rsidRPr="00D60FD4">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D7FB600" w14:textId="6345630A" w:rsidR="00DC5D73" w:rsidRPr="00D60FD4" w:rsidRDefault="00DC5D73" w:rsidP="00DC5D73">
      <w:pPr>
        <w:numPr>
          <w:ilvl w:val="0"/>
          <w:numId w:val="68"/>
        </w:numPr>
        <w:spacing w:after="0"/>
        <w:ind w:left="567" w:hanging="283"/>
        <w:jc w:val="both"/>
        <w:rPr>
          <w:rFonts w:asciiTheme="minorHAnsi" w:hAnsiTheme="minorHAnsi" w:cstheme="minorHAnsi"/>
          <w:sz w:val="20"/>
          <w:szCs w:val="20"/>
        </w:rPr>
      </w:pPr>
      <w:r w:rsidRPr="00D60FD4">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D60FD4">
        <w:rPr>
          <w:rFonts w:asciiTheme="minorHAnsi" w:hAnsiTheme="minorHAnsi" w:cstheme="minorHAnsi"/>
          <w:b/>
          <w:bCs/>
          <w:i/>
          <w:iCs/>
          <w:sz w:val="20"/>
          <w:szCs w:val="20"/>
        </w:rPr>
        <w:t xml:space="preserve">załącznik nr  </w:t>
      </w:r>
      <w:r w:rsidR="000B0D84" w:rsidRPr="00D60FD4">
        <w:rPr>
          <w:rFonts w:asciiTheme="minorHAnsi" w:hAnsiTheme="minorHAnsi" w:cstheme="minorHAnsi"/>
          <w:b/>
          <w:bCs/>
          <w:i/>
          <w:iCs/>
          <w:sz w:val="20"/>
          <w:szCs w:val="20"/>
        </w:rPr>
        <w:t>4</w:t>
      </w:r>
      <w:r w:rsidRPr="00D60FD4">
        <w:rPr>
          <w:rFonts w:asciiTheme="minorHAnsi" w:hAnsiTheme="minorHAnsi" w:cstheme="minorHAnsi"/>
          <w:sz w:val="20"/>
          <w:szCs w:val="20"/>
        </w:rPr>
        <w:t xml:space="preserve"> do Umowy.</w:t>
      </w:r>
    </w:p>
    <w:p w14:paraId="07760BEC" w14:textId="1C16C15C" w:rsidR="00DC5D73" w:rsidRPr="00D60FD4" w:rsidRDefault="00DC5D73" w:rsidP="00DC5D73">
      <w:pPr>
        <w:numPr>
          <w:ilvl w:val="0"/>
          <w:numId w:val="67"/>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D60FD4">
        <w:rPr>
          <w:rFonts w:asciiTheme="minorHAnsi" w:hAnsiTheme="minorHAnsi" w:cstheme="minorHAnsi"/>
          <w:b/>
          <w:bCs/>
          <w:i/>
          <w:iCs/>
          <w:sz w:val="20"/>
          <w:szCs w:val="20"/>
        </w:rPr>
        <w:t xml:space="preserve">załącznik nr </w:t>
      </w:r>
      <w:r w:rsidR="000B0D84" w:rsidRPr="00D60FD4">
        <w:rPr>
          <w:rFonts w:asciiTheme="minorHAnsi" w:hAnsiTheme="minorHAnsi" w:cstheme="minorHAnsi"/>
          <w:b/>
          <w:bCs/>
          <w:i/>
          <w:iCs/>
          <w:sz w:val="20"/>
          <w:szCs w:val="20"/>
        </w:rPr>
        <w:t>4</w:t>
      </w:r>
      <w:r w:rsidRPr="00D60FD4">
        <w:rPr>
          <w:rFonts w:asciiTheme="minorHAnsi" w:hAnsiTheme="minorHAnsi" w:cstheme="minorHAnsi"/>
          <w:b/>
          <w:bCs/>
          <w:i/>
          <w:iCs/>
          <w:sz w:val="20"/>
          <w:szCs w:val="20"/>
        </w:rPr>
        <w:t xml:space="preserve"> </w:t>
      </w:r>
      <w:r w:rsidRPr="00D60FD4">
        <w:rPr>
          <w:rFonts w:asciiTheme="minorHAnsi" w:hAnsiTheme="minorHAnsi" w:cstheme="minorHAnsi"/>
          <w:sz w:val="20"/>
          <w:szCs w:val="20"/>
        </w:rPr>
        <w:t xml:space="preserve">do Umowy. </w:t>
      </w:r>
    </w:p>
    <w:p w14:paraId="56B4221E" w14:textId="77777777" w:rsidR="00DC5D73" w:rsidRPr="00D60FD4" w:rsidRDefault="00DC5D73" w:rsidP="00DC5D73">
      <w:pPr>
        <w:numPr>
          <w:ilvl w:val="0"/>
          <w:numId w:val="67"/>
        </w:numPr>
        <w:spacing w:after="0"/>
        <w:contextualSpacing/>
        <w:jc w:val="both"/>
        <w:rPr>
          <w:rFonts w:asciiTheme="minorHAnsi" w:hAnsiTheme="minorHAnsi" w:cstheme="minorHAnsi"/>
          <w:sz w:val="20"/>
          <w:szCs w:val="20"/>
        </w:rPr>
      </w:pPr>
      <w:r w:rsidRPr="00D60FD4">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578DBA61" w14:textId="77777777" w:rsidR="00DC5D73" w:rsidRPr="00D60FD4" w:rsidRDefault="00DC5D73" w:rsidP="00DC5D73">
      <w:pPr>
        <w:pStyle w:val="Akapitzlist"/>
        <w:numPr>
          <w:ilvl w:val="0"/>
          <w:numId w:val="67"/>
        </w:num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BA0A839" w14:textId="77777777" w:rsidR="00571949" w:rsidRPr="00D60FD4" w:rsidRDefault="00571949" w:rsidP="00571949">
      <w:pPr>
        <w:spacing w:after="0"/>
        <w:jc w:val="center"/>
        <w:rPr>
          <w:rFonts w:asciiTheme="minorHAnsi" w:hAnsiTheme="minorHAnsi" w:cstheme="minorHAnsi"/>
          <w:b/>
          <w:sz w:val="20"/>
          <w:szCs w:val="20"/>
        </w:rPr>
      </w:pPr>
    </w:p>
    <w:p w14:paraId="7D625B02" w14:textId="24DFB364"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2</w:t>
      </w:r>
      <w:r w:rsidR="00DC5D73" w:rsidRPr="00D60FD4">
        <w:rPr>
          <w:rFonts w:asciiTheme="minorHAnsi" w:hAnsiTheme="minorHAnsi" w:cstheme="minorHAnsi"/>
          <w:b/>
          <w:sz w:val="20"/>
          <w:szCs w:val="20"/>
        </w:rPr>
        <w:t>2</w:t>
      </w:r>
    </w:p>
    <w:p w14:paraId="414A66CB" w14:textId="77777777" w:rsidR="00571949" w:rsidRPr="00D60FD4" w:rsidRDefault="00571949" w:rsidP="00571949">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Postanowienia końcowe</w:t>
      </w:r>
    </w:p>
    <w:p w14:paraId="5E565861"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Spory  mogące wynikać w związku z realizacją Umowy będą rozstrzygane przez sąd właściwy dla siedziby Zamawiającego.</w:t>
      </w:r>
    </w:p>
    <w:p w14:paraId="31896AE3"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Przed wystąpieniem na drogę sądową, strony zobowiązane są  podjąć kroki zmierzające do rozstrzygnięcia sporu na drodze polubownej, w szczególności poprzez wystąpienie pisemne kierowane do drugiej strony umowy.</w:t>
      </w:r>
    </w:p>
    <w:p w14:paraId="7FD664A5"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lastRenderedPageBreak/>
        <w:t>W przypadku braku pozytywnej odpowiedzi drugiej strony w terminie 14 dni od doręczenia pisma, przyjmuje się, że strony do porozumienia nie doszły.</w:t>
      </w:r>
    </w:p>
    <w:p w14:paraId="5EE01A81"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W sprawach nieuregulowanych zapisami niniejszej Umowy, będą miały zastosowanie przepisy prawa polskiego, </w:t>
      </w:r>
      <w:r w:rsidRPr="00D60FD4">
        <w:rPr>
          <w:rFonts w:asciiTheme="minorHAnsi" w:hAnsiTheme="minorHAnsi" w:cstheme="minorHAnsi"/>
          <w:sz w:val="20"/>
          <w:szCs w:val="20"/>
        </w:rPr>
        <w:br/>
        <w:t>w szczególności ustawy Prawo budowlane, Prawo zamówień publicznych, Kodeksu cywilnego, ustawy Prawo ochrony środowiska, ustawa o odpadach.</w:t>
      </w:r>
    </w:p>
    <w:p w14:paraId="182E38E3"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Zamawiający oświadcza, iż jest dużym przedsiębiorcą w rozumieniu ustawy o przeciwdziałaniu nadmiernym opóźnieniom w transakcjach handlowych.</w:t>
      </w:r>
    </w:p>
    <w:p w14:paraId="40491BC8"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 xml:space="preserve">Niniejszą Umowę wraz z załącznikami sporządzono w </w:t>
      </w:r>
      <w:r w:rsidRPr="00D60FD4">
        <w:rPr>
          <w:rFonts w:asciiTheme="minorHAnsi" w:hAnsiTheme="minorHAnsi" w:cstheme="minorHAnsi"/>
          <w:i/>
          <w:iCs/>
          <w:sz w:val="20"/>
          <w:szCs w:val="20"/>
        </w:rPr>
        <w:t>dwóch jednobrzmiących egzemplarzach, po jednym dla każdej ze Stron</w:t>
      </w:r>
      <w:r w:rsidRPr="00D60FD4">
        <w:rPr>
          <w:rFonts w:asciiTheme="minorHAnsi" w:hAnsiTheme="minorHAnsi" w:cstheme="minorHAnsi"/>
          <w:sz w:val="20"/>
          <w:szCs w:val="20"/>
        </w:rPr>
        <w:t xml:space="preserve"> / </w:t>
      </w:r>
      <w:r w:rsidRPr="00D60FD4">
        <w:rPr>
          <w:rFonts w:asciiTheme="minorHAnsi" w:hAnsiTheme="minorHAnsi" w:cstheme="minorHAnsi"/>
          <w:i/>
          <w:iCs/>
          <w:sz w:val="20"/>
          <w:szCs w:val="20"/>
        </w:rPr>
        <w:t>formie elektronicznej.</w:t>
      </w:r>
    </w:p>
    <w:p w14:paraId="4FBB8DCA" w14:textId="77777777" w:rsidR="00571949" w:rsidRPr="00D60FD4" w:rsidRDefault="00571949" w:rsidP="00DC5D73">
      <w:pPr>
        <w:numPr>
          <w:ilvl w:val="0"/>
          <w:numId w:val="61"/>
        </w:numPr>
        <w:tabs>
          <w:tab w:val="num" w:pos="284"/>
        </w:tabs>
        <w:spacing w:after="0"/>
        <w:ind w:left="284" w:hanging="284"/>
        <w:jc w:val="both"/>
        <w:rPr>
          <w:rFonts w:asciiTheme="minorHAnsi" w:hAnsiTheme="minorHAnsi" w:cstheme="minorHAnsi"/>
          <w:sz w:val="20"/>
          <w:szCs w:val="20"/>
        </w:rPr>
      </w:pPr>
      <w:r w:rsidRPr="00D60FD4">
        <w:rPr>
          <w:rFonts w:asciiTheme="minorHAnsi" w:hAnsiTheme="minorHAnsi" w:cstheme="minorHAnsi"/>
          <w:sz w:val="20"/>
          <w:szCs w:val="20"/>
        </w:rPr>
        <w:t>Integralną część Umowy stanowią następujące załączniki:</w:t>
      </w:r>
    </w:p>
    <w:p w14:paraId="693B58D2" w14:textId="77777777" w:rsidR="00571949" w:rsidRPr="00D60FD4" w:rsidRDefault="00571949" w:rsidP="00DC5D73">
      <w:pPr>
        <w:numPr>
          <w:ilvl w:val="1"/>
          <w:numId w:val="61"/>
        </w:num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załącznik nr 1 – PFU z załącznikami; </w:t>
      </w:r>
    </w:p>
    <w:p w14:paraId="24CB5359" w14:textId="70BA0D46" w:rsidR="00571949" w:rsidRPr="00D60FD4" w:rsidRDefault="00571949" w:rsidP="00DC5D73">
      <w:pPr>
        <w:numPr>
          <w:ilvl w:val="1"/>
          <w:numId w:val="61"/>
        </w:numPr>
        <w:spacing w:after="0"/>
        <w:jc w:val="both"/>
        <w:rPr>
          <w:rFonts w:asciiTheme="minorHAnsi" w:hAnsiTheme="minorHAnsi" w:cstheme="minorHAnsi"/>
          <w:sz w:val="20"/>
          <w:szCs w:val="20"/>
        </w:rPr>
      </w:pPr>
      <w:r w:rsidRPr="00D60FD4">
        <w:rPr>
          <w:rFonts w:asciiTheme="minorHAnsi" w:hAnsiTheme="minorHAnsi" w:cstheme="minorHAnsi"/>
          <w:sz w:val="20"/>
          <w:szCs w:val="20"/>
        </w:rPr>
        <w:t>załącznik nr 2 – Oferta Wykonawcy</w:t>
      </w:r>
      <w:r w:rsidR="00093CD4" w:rsidRPr="00D60FD4">
        <w:rPr>
          <w:rFonts w:asciiTheme="minorHAnsi" w:hAnsiTheme="minorHAnsi" w:cstheme="minorHAnsi"/>
          <w:sz w:val="20"/>
          <w:szCs w:val="20"/>
        </w:rPr>
        <w:t xml:space="preserve"> wraz z załącznikami</w:t>
      </w:r>
      <w:r w:rsidRPr="00D60FD4">
        <w:rPr>
          <w:rFonts w:asciiTheme="minorHAnsi" w:hAnsiTheme="minorHAnsi" w:cstheme="minorHAnsi"/>
          <w:sz w:val="20"/>
          <w:szCs w:val="20"/>
        </w:rPr>
        <w:t>;</w:t>
      </w:r>
    </w:p>
    <w:p w14:paraId="3E9FFE56" w14:textId="7E0561EF" w:rsidR="00571949" w:rsidRPr="00D60FD4" w:rsidRDefault="00571949" w:rsidP="00DC5D73">
      <w:pPr>
        <w:numPr>
          <w:ilvl w:val="1"/>
          <w:numId w:val="61"/>
        </w:num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załącznik nr </w:t>
      </w:r>
      <w:r w:rsidR="000B0D84" w:rsidRPr="00D60FD4">
        <w:rPr>
          <w:rFonts w:asciiTheme="minorHAnsi" w:hAnsiTheme="minorHAnsi" w:cstheme="minorHAnsi"/>
          <w:sz w:val="20"/>
          <w:szCs w:val="20"/>
        </w:rPr>
        <w:t xml:space="preserve">3 </w:t>
      </w:r>
      <w:r w:rsidRPr="00D60FD4">
        <w:rPr>
          <w:rFonts w:asciiTheme="minorHAnsi" w:hAnsiTheme="minorHAnsi" w:cstheme="minorHAnsi"/>
          <w:sz w:val="20"/>
          <w:szCs w:val="20"/>
        </w:rPr>
        <w:t>– Kary za niedotrzymanie Parametrów Gwarantowanych przez Wykonawcę</w:t>
      </w:r>
      <w:r w:rsidR="00093CD4" w:rsidRPr="00D60FD4">
        <w:rPr>
          <w:rFonts w:asciiTheme="minorHAnsi" w:hAnsiTheme="minorHAnsi" w:cstheme="minorHAnsi"/>
          <w:sz w:val="20"/>
          <w:szCs w:val="20"/>
        </w:rPr>
        <w:t>;</w:t>
      </w:r>
    </w:p>
    <w:p w14:paraId="39B6A639" w14:textId="2F8AF8F9" w:rsidR="00DC5D73" w:rsidRPr="00D60FD4" w:rsidRDefault="00DC5D73" w:rsidP="00DC5D73">
      <w:pPr>
        <w:numPr>
          <w:ilvl w:val="1"/>
          <w:numId w:val="61"/>
        </w:numPr>
        <w:spacing w:after="0"/>
        <w:jc w:val="both"/>
        <w:rPr>
          <w:rFonts w:asciiTheme="minorHAnsi" w:hAnsiTheme="minorHAnsi" w:cstheme="minorHAnsi"/>
          <w:sz w:val="20"/>
          <w:szCs w:val="20"/>
        </w:rPr>
      </w:pPr>
      <w:r w:rsidRPr="00D60FD4">
        <w:rPr>
          <w:rFonts w:asciiTheme="minorHAnsi" w:hAnsiTheme="minorHAnsi" w:cstheme="minorHAnsi"/>
          <w:sz w:val="20"/>
          <w:szCs w:val="20"/>
        </w:rPr>
        <w:t xml:space="preserve">Załącznik nr </w:t>
      </w:r>
      <w:r w:rsidR="000B0D84" w:rsidRPr="00D60FD4">
        <w:rPr>
          <w:rFonts w:asciiTheme="minorHAnsi" w:hAnsiTheme="minorHAnsi" w:cstheme="minorHAnsi"/>
          <w:sz w:val="20"/>
          <w:szCs w:val="20"/>
        </w:rPr>
        <w:t>4</w:t>
      </w:r>
      <w:r w:rsidRPr="00D60FD4">
        <w:rPr>
          <w:rFonts w:asciiTheme="minorHAnsi" w:hAnsiTheme="minorHAnsi" w:cstheme="minorHAnsi"/>
          <w:sz w:val="20"/>
          <w:szCs w:val="20"/>
        </w:rPr>
        <w:t>- Klauzula informacyjna</w:t>
      </w:r>
      <w:r w:rsidRPr="00D60FD4">
        <w:t xml:space="preserve"> </w:t>
      </w:r>
      <w:r w:rsidRPr="00D60FD4">
        <w:rPr>
          <w:rFonts w:asciiTheme="minorHAnsi" w:hAnsiTheme="minorHAnsi" w:cstheme="minorHAnsi"/>
          <w:sz w:val="20"/>
          <w:szCs w:val="20"/>
        </w:rPr>
        <w:t>dotycząca przetwarzania danych osobowych</w:t>
      </w:r>
      <w:r w:rsidR="00093CD4" w:rsidRPr="00D60FD4">
        <w:rPr>
          <w:rFonts w:asciiTheme="minorHAnsi" w:hAnsiTheme="minorHAnsi" w:cstheme="minorHAnsi"/>
          <w:sz w:val="20"/>
          <w:szCs w:val="20"/>
        </w:rPr>
        <w:t>;</w:t>
      </w:r>
    </w:p>
    <w:p w14:paraId="1AECFF30" w14:textId="77777777" w:rsidR="00571949" w:rsidRPr="00D60FD4" w:rsidRDefault="00571949" w:rsidP="00571949">
      <w:pPr>
        <w:tabs>
          <w:tab w:val="center" w:pos="1418"/>
          <w:tab w:val="center" w:pos="8222"/>
        </w:tabs>
        <w:spacing w:after="0"/>
        <w:rPr>
          <w:rFonts w:asciiTheme="minorHAnsi" w:hAnsiTheme="minorHAnsi" w:cstheme="minorHAnsi"/>
          <w:b/>
          <w:iCs/>
          <w:sz w:val="20"/>
          <w:szCs w:val="20"/>
        </w:rPr>
      </w:pPr>
      <w:r w:rsidRPr="00D60FD4">
        <w:rPr>
          <w:rFonts w:asciiTheme="minorHAnsi" w:hAnsiTheme="minorHAnsi" w:cstheme="minorHAnsi"/>
          <w:b/>
          <w:iCs/>
          <w:sz w:val="20"/>
          <w:szCs w:val="20"/>
        </w:rPr>
        <w:tab/>
      </w:r>
    </w:p>
    <w:p w14:paraId="11069507" w14:textId="77777777" w:rsidR="00571949" w:rsidRPr="00D60FD4" w:rsidRDefault="00571949" w:rsidP="00571949">
      <w:pPr>
        <w:tabs>
          <w:tab w:val="center" w:pos="1418"/>
          <w:tab w:val="center" w:pos="8222"/>
        </w:tabs>
        <w:spacing w:after="0"/>
        <w:rPr>
          <w:rFonts w:asciiTheme="minorHAnsi" w:hAnsiTheme="minorHAnsi" w:cstheme="minorHAnsi"/>
          <w:b/>
          <w:iCs/>
          <w:sz w:val="20"/>
          <w:szCs w:val="20"/>
        </w:rPr>
      </w:pPr>
    </w:p>
    <w:p w14:paraId="448FF70C" w14:textId="77777777" w:rsidR="00571949" w:rsidRPr="00D60FD4" w:rsidRDefault="00571949" w:rsidP="00571949">
      <w:pPr>
        <w:tabs>
          <w:tab w:val="center" w:pos="1418"/>
          <w:tab w:val="center" w:pos="8222"/>
        </w:tabs>
        <w:spacing w:after="0"/>
        <w:rPr>
          <w:rFonts w:asciiTheme="minorHAnsi" w:hAnsiTheme="minorHAnsi" w:cstheme="minorHAnsi"/>
          <w:b/>
          <w:iCs/>
          <w:sz w:val="20"/>
          <w:szCs w:val="20"/>
        </w:rPr>
      </w:pPr>
      <w:r w:rsidRPr="00D60FD4">
        <w:rPr>
          <w:rFonts w:asciiTheme="minorHAnsi" w:hAnsiTheme="minorHAnsi" w:cstheme="minorHAnsi"/>
          <w:b/>
          <w:iCs/>
          <w:sz w:val="20"/>
          <w:szCs w:val="20"/>
        </w:rPr>
        <w:tab/>
        <w:t>WYKONAWCA</w:t>
      </w:r>
      <w:r w:rsidRPr="00D60FD4">
        <w:rPr>
          <w:rFonts w:asciiTheme="minorHAnsi" w:hAnsiTheme="minorHAnsi" w:cstheme="minorHAnsi"/>
          <w:b/>
          <w:iCs/>
          <w:sz w:val="20"/>
          <w:szCs w:val="20"/>
        </w:rPr>
        <w:tab/>
        <w:t>ZAMAWIAJĄCY</w:t>
      </w:r>
    </w:p>
    <w:p w14:paraId="62056877" w14:textId="77777777" w:rsidR="00571949" w:rsidRPr="00D60FD4" w:rsidRDefault="00571949" w:rsidP="00571949">
      <w:pPr>
        <w:tabs>
          <w:tab w:val="center" w:pos="1418"/>
          <w:tab w:val="center" w:pos="8222"/>
        </w:tabs>
        <w:spacing w:after="0"/>
        <w:rPr>
          <w:rFonts w:asciiTheme="minorHAnsi" w:hAnsiTheme="minorHAnsi" w:cstheme="minorHAnsi"/>
          <w:b/>
          <w:iCs/>
          <w:sz w:val="20"/>
          <w:szCs w:val="20"/>
        </w:rPr>
      </w:pPr>
    </w:p>
    <w:p w14:paraId="716A6AD4" w14:textId="77777777" w:rsidR="009068E6" w:rsidRPr="00D60FD4" w:rsidRDefault="009068E6" w:rsidP="00ED2250">
      <w:pPr>
        <w:spacing w:after="0"/>
        <w:rPr>
          <w:rFonts w:asciiTheme="minorHAnsi" w:hAnsiTheme="minorHAnsi" w:cstheme="minorHAnsi"/>
          <w:color w:val="FF0000"/>
          <w:sz w:val="20"/>
          <w:szCs w:val="20"/>
        </w:rPr>
      </w:pPr>
    </w:p>
    <w:p w14:paraId="5EB2D39D" w14:textId="344F4CB2" w:rsidR="00ED2250" w:rsidRPr="00D60FD4" w:rsidRDefault="00ED2250" w:rsidP="00ED2250">
      <w:pPr>
        <w:tabs>
          <w:tab w:val="center" w:pos="1418"/>
          <w:tab w:val="center" w:pos="8222"/>
        </w:tabs>
        <w:spacing w:after="0"/>
        <w:rPr>
          <w:rFonts w:asciiTheme="minorHAnsi" w:hAnsiTheme="minorHAnsi" w:cstheme="minorHAnsi"/>
          <w:b/>
          <w:i/>
          <w:color w:val="FF0000"/>
          <w:sz w:val="20"/>
          <w:szCs w:val="20"/>
        </w:rPr>
      </w:pPr>
    </w:p>
    <w:p w14:paraId="613E1B02" w14:textId="269F0D78" w:rsidR="00A46BB2" w:rsidRPr="00D60FD4" w:rsidRDefault="00A46BB2" w:rsidP="00ED2250">
      <w:pPr>
        <w:tabs>
          <w:tab w:val="center" w:pos="1418"/>
          <w:tab w:val="center" w:pos="8222"/>
        </w:tabs>
        <w:spacing w:after="0"/>
        <w:rPr>
          <w:rFonts w:asciiTheme="minorHAnsi" w:hAnsiTheme="minorHAnsi" w:cstheme="minorHAnsi"/>
          <w:b/>
          <w:i/>
          <w:color w:val="FF0000"/>
          <w:sz w:val="20"/>
          <w:szCs w:val="20"/>
        </w:rPr>
      </w:pPr>
    </w:p>
    <w:p w14:paraId="3ED48418" w14:textId="79DC5BD7" w:rsidR="00A46BB2" w:rsidRPr="00D60FD4" w:rsidRDefault="00A46BB2" w:rsidP="00ED2250">
      <w:pPr>
        <w:tabs>
          <w:tab w:val="center" w:pos="1418"/>
          <w:tab w:val="center" w:pos="8222"/>
        </w:tabs>
        <w:spacing w:after="0"/>
        <w:rPr>
          <w:rFonts w:asciiTheme="minorHAnsi" w:hAnsiTheme="minorHAnsi" w:cstheme="minorHAnsi"/>
          <w:b/>
          <w:i/>
          <w:color w:val="FF0000"/>
          <w:sz w:val="20"/>
          <w:szCs w:val="20"/>
        </w:rPr>
      </w:pPr>
    </w:p>
    <w:p w14:paraId="15BC401E" w14:textId="71F47FDC" w:rsidR="00A46BB2" w:rsidRPr="00D60FD4" w:rsidRDefault="00A46BB2" w:rsidP="00ED2250">
      <w:pPr>
        <w:tabs>
          <w:tab w:val="center" w:pos="1418"/>
          <w:tab w:val="center" w:pos="8222"/>
        </w:tabs>
        <w:spacing w:after="0"/>
        <w:rPr>
          <w:rFonts w:asciiTheme="minorHAnsi" w:hAnsiTheme="minorHAnsi" w:cstheme="minorHAnsi"/>
          <w:b/>
          <w:i/>
          <w:color w:val="FF0000"/>
          <w:sz w:val="20"/>
          <w:szCs w:val="20"/>
        </w:rPr>
      </w:pPr>
    </w:p>
    <w:p w14:paraId="4BDA0745" w14:textId="3ACA8B5A" w:rsidR="00A46BB2" w:rsidRPr="00D60FD4" w:rsidRDefault="00A46BB2" w:rsidP="00ED2250">
      <w:pPr>
        <w:tabs>
          <w:tab w:val="center" w:pos="1418"/>
          <w:tab w:val="center" w:pos="8222"/>
        </w:tabs>
        <w:spacing w:after="0"/>
        <w:rPr>
          <w:rFonts w:asciiTheme="minorHAnsi" w:hAnsiTheme="minorHAnsi" w:cstheme="minorHAnsi"/>
          <w:b/>
          <w:i/>
          <w:color w:val="FF0000"/>
          <w:sz w:val="20"/>
          <w:szCs w:val="20"/>
        </w:rPr>
      </w:pPr>
    </w:p>
    <w:p w14:paraId="0750D28A" w14:textId="2C5886BD"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5B35CA9D" w14:textId="7493D94C"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67044120" w14:textId="62607C06"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2A82E678" w14:textId="74B74D8A"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3726AE9B" w14:textId="04230A34"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4F4B0CA9" w14:textId="1A40C22B"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41659B20" w14:textId="5BE4641B"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63E13573" w14:textId="016865FF"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1D1D9AF7" w14:textId="59D7362F"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30469559" w14:textId="242BC624"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3E5D19D0" w14:textId="21A47401"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3D0317FD" w14:textId="4A9F0A7D"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52623899" w14:textId="5CF81AC6"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35280E66" w14:textId="1285B0E7"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4F946076" w14:textId="0CEDE3BE" w:rsidR="006D23CB" w:rsidRPr="00D60FD4" w:rsidRDefault="006D23CB" w:rsidP="00ED2250">
      <w:pPr>
        <w:tabs>
          <w:tab w:val="center" w:pos="1418"/>
          <w:tab w:val="center" w:pos="8222"/>
        </w:tabs>
        <w:spacing w:after="0"/>
        <w:rPr>
          <w:rFonts w:asciiTheme="minorHAnsi" w:hAnsiTheme="minorHAnsi" w:cstheme="minorHAnsi"/>
          <w:b/>
          <w:i/>
          <w:color w:val="FF0000"/>
          <w:sz w:val="20"/>
          <w:szCs w:val="20"/>
        </w:rPr>
      </w:pPr>
    </w:p>
    <w:p w14:paraId="75436DB7" w14:textId="017E38B6" w:rsidR="00DC5D73" w:rsidRPr="00D60FD4" w:rsidRDefault="00DC5D73" w:rsidP="00DC5D73">
      <w:pPr>
        <w:spacing w:after="0"/>
        <w:jc w:val="right"/>
        <w:rPr>
          <w:rFonts w:asciiTheme="minorHAnsi" w:hAnsiTheme="minorHAnsi" w:cstheme="minorHAnsi"/>
          <w:b/>
          <w:sz w:val="20"/>
          <w:szCs w:val="20"/>
        </w:rPr>
      </w:pPr>
      <w:r w:rsidRPr="00D60FD4">
        <w:rPr>
          <w:rFonts w:asciiTheme="minorHAnsi" w:hAnsiTheme="minorHAnsi" w:cstheme="minorHAnsi"/>
          <w:b/>
          <w:sz w:val="20"/>
          <w:szCs w:val="20"/>
        </w:rPr>
        <w:t xml:space="preserve">Załącznik nr </w:t>
      </w:r>
      <w:r w:rsidR="000B0D84" w:rsidRPr="00D60FD4">
        <w:rPr>
          <w:rFonts w:asciiTheme="minorHAnsi" w:hAnsiTheme="minorHAnsi" w:cstheme="minorHAnsi"/>
          <w:b/>
          <w:sz w:val="20"/>
          <w:szCs w:val="20"/>
        </w:rPr>
        <w:t>4</w:t>
      </w:r>
      <w:r w:rsidRPr="00D60FD4">
        <w:rPr>
          <w:rFonts w:asciiTheme="minorHAnsi" w:hAnsiTheme="minorHAnsi" w:cstheme="minorHAnsi"/>
          <w:b/>
          <w:sz w:val="20"/>
          <w:szCs w:val="20"/>
        </w:rPr>
        <w:t xml:space="preserve"> do Umowy</w:t>
      </w:r>
    </w:p>
    <w:p w14:paraId="36D508AE" w14:textId="77777777" w:rsidR="00DC5D73" w:rsidRPr="00D60FD4" w:rsidRDefault="00DC5D73" w:rsidP="00DC5D73">
      <w:pPr>
        <w:spacing w:after="0"/>
        <w:jc w:val="right"/>
        <w:rPr>
          <w:rFonts w:asciiTheme="minorHAnsi" w:hAnsiTheme="minorHAnsi" w:cstheme="minorHAnsi"/>
          <w:b/>
          <w:sz w:val="20"/>
          <w:szCs w:val="20"/>
        </w:rPr>
      </w:pPr>
    </w:p>
    <w:p w14:paraId="25BAD726" w14:textId="77777777" w:rsidR="00DC5D73" w:rsidRPr="00D60FD4" w:rsidRDefault="00DC5D73" w:rsidP="00DC5D73">
      <w:pPr>
        <w:spacing w:after="150"/>
        <w:rPr>
          <w:rFonts w:asciiTheme="minorHAnsi" w:hAnsiTheme="minorHAnsi" w:cstheme="minorHAnsi"/>
          <w:b/>
          <w:sz w:val="20"/>
          <w:szCs w:val="20"/>
        </w:rPr>
      </w:pPr>
      <w:r w:rsidRPr="00D60FD4">
        <w:rPr>
          <w:rFonts w:asciiTheme="minorHAnsi" w:hAnsiTheme="minorHAnsi" w:cstheme="minorHAnsi"/>
          <w:b/>
          <w:sz w:val="20"/>
          <w:szCs w:val="20"/>
        </w:rPr>
        <w:t>Załącznik nr 3 - Klauzula informacyjna dotycząca przetwarzania danych osobowych</w:t>
      </w:r>
    </w:p>
    <w:p w14:paraId="0BDCA1C7" w14:textId="77777777" w:rsidR="00DC5D73" w:rsidRPr="00D60FD4" w:rsidRDefault="00DC5D73" w:rsidP="00DC5D73">
      <w:pPr>
        <w:pStyle w:val="Akapitzlist"/>
        <w:numPr>
          <w:ilvl w:val="0"/>
          <w:numId w:val="69"/>
        </w:numPr>
        <w:spacing w:after="150"/>
        <w:jc w:val="both"/>
        <w:rPr>
          <w:rFonts w:asciiTheme="minorHAnsi" w:hAnsiTheme="minorHAnsi" w:cstheme="minorHAnsi"/>
          <w:sz w:val="20"/>
          <w:szCs w:val="20"/>
        </w:rPr>
      </w:pPr>
      <w:r w:rsidRPr="00D60FD4">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370205"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1B555289"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Dane kontaktowe inspektora ochrony danych tel.: iod@khk.krakow.pl </w:t>
      </w:r>
    </w:p>
    <w:p w14:paraId="334C07A5"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Pani/Pana dane osobowe będą przetwarzane w celu (właściwe zaznaczyć):</w:t>
      </w:r>
    </w:p>
    <w:p w14:paraId="06CE0F6D" w14:textId="77777777" w:rsidR="00DC5D73" w:rsidRPr="00D60FD4" w:rsidRDefault="00DC5D73" w:rsidP="00DC5D73">
      <w:pPr>
        <w:pStyle w:val="Akapitzlist"/>
        <w:numPr>
          <w:ilvl w:val="1"/>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Realizacji przez Zamawiających  zadania </w:t>
      </w:r>
      <w:r w:rsidRPr="00D60FD4">
        <w:rPr>
          <w:rFonts w:asciiTheme="minorHAnsi" w:hAnsiTheme="minorHAnsi" w:cstheme="minorHAnsi"/>
          <w:bCs/>
          <w:sz w:val="20"/>
          <w:szCs w:val="20"/>
        </w:rPr>
        <w:t>…………/</w:t>
      </w:r>
      <w:r w:rsidRPr="00D60FD4">
        <w:rPr>
          <w:rFonts w:asciiTheme="minorHAnsi" w:hAnsiTheme="minorHAnsi" w:cstheme="minorHAnsi"/>
          <w:bCs/>
          <w:i/>
          <w:iCs/>
          <w:sz w:val="20"/>
          <w:szCs w:val="20"/>
        </w:rPr>
        <w:t>nazwa zadania/</w:t>
      </w:r>
      <w:r w:rsidRPr="00D60FD4">
        <w:rPr>
          <w:rFonts w:asciiTheme="minorHAnsi" w:hAnsiTheme="minorHAnsi" w:cstheme="minorHAnsi"/>
          <w:bCs/>
          <w:sz w:val="20"/>
          <w:szCs w:val="20"/>
        </w:rPr>
        <w:t xml:space="preserve">…………………..  </w:t>
      </w:r>
      <w:r w:rsidRPr="00D60FD4">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2A326AD7" w14:textId="77777777" w:rsidR="00DC5D73" w:rsidRPr="00D60FD4" w:rsidRDefault="00DC5D73" w:rsidP="00DC5D73">
      <w:pPr>
        <w:pStyle w:val="Akapitzlist"/>
        <w:numPr>
          <w:ilvl w:val="1"/>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lastRenderedPageBreak/>
        <w:t xml:space="preserve">Kontroli przez Zamawiających wykonania przez </w:t>
      </w:r>
      <w:r w:rsidRPr="00D60FD4">
        <w:rPr>
          <w:rFonts w:asciiTheme="minorHAnsi" w:eastAsia="Times New Roman" w:hAnsiTheme="minorHAnsi" w:cstheme="minorHAnsi"/>
          <w:i/>
          <w:sz w:val="20"/>
          <w:szCs w:val="20"/>
          <w:lang w:eastAsia="pl-PL"/>
        </w:rPr>
        <w:t>……………/nazwa Wykonawcy/</w:t>
      </w:r>
      <w:r w:rsidRPr="00D60FD4">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B399451" w14:textId="77777777" w:rsidR="00DC5D73" w:rsidRPr="00D60FD4" w:rsidRDefault="00DC5D73" w:rsidP="00DC5D73">
      <w:pPr>
        <w:pStyle w:val="Akapitzlist"/>
        <w:numPr>
          <w:ilvl w:val="1"/>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AFBDBF1" w14:textId="77777777" w:rsidR="00DC5D73" w:rsidRPr="00D60FD4" w:rsidRDefault="00DC5D73" w:rsidP="00DC5D73">
      <w:pPr>
        <w:pStyle w:val="Akapitzlist"/>
        <w:numPr>
          <w:ilvl w:val="1"/>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B317169"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Pani/Pana dane osobowe przetwarzane będą na podstawie art. 6 ust. 1 lit. f</w:t>
      </w:r>
      <w:r w:rsidRPr="00D60FD4">
        <w:rPr>
          <w:rFonts w:asciiTheme="minorHAnsi" w:eastAsia="Times New Roman" w:hAnsiTheme="minorHAnsi" w:cstheme="minorHAnsi"/>
          <w:i/>
          <w:sz w:val="20"/>
          <w:szCs w:val="20"/>
          <w:lang w:eastAsia="pl-PL"/>
        </w:rPr>
        <w:t xml:space="preserve"> </w:t>
      </w:r>
      <w:r w:rsidRPr="00D60FD4">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D60FD4">
        <w:rPr>
          <w:rFonts w:asciiTheme="minorHAnsi" w:hAnsiTheme="minorHAnsi" w:cstheme="minorHAnsi"/>
          <w:sz w:val="20"/>
          <w:szCs w:val="20"/>
        </w:rPr>
        <w:t>zamówienia publicznego;</w:t>
      </w:r>
    </w:p>
    <w:p w14:paraId="42D8A036"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0B871402"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81742C7"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b/>
          <w:i/>
          <w:sz w:val="20"/>
          <w:szCs w:val="20"/>
          <w:lang w:eastAsia="pl-PL"/>
        </w:rPr>
      </w:pPr>
      <w:r w:rsidRPr="00D60FD4">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0F69B306" w14:textId="77777777" w:rsidR="00DC5D73" w:rsidRPr="00D60FD4" w:rsidRDefault="00DC5D73" w:rsidP="00DC5D73">
      <w:pPr>
        <w:pStyle w:val="Akapitzlist"/>
        <w:numPr>
          <w:ilvl w:val="0"/>
          <w:numId w:val="69"/>
        </w:numPr>
        <w:spacing w:after="150" w:line="240" w:lineRule="auto"/>
        <w:jc w:val="both"/>
        <w:rPr>
          <w:rFonts w:asciiTheme="minorHAnsi" w:hAnsiTheme="minorHAnsi" w:cstheme="minorHAnsi"/>
          <w:sz w:val="20"/>
          <w:szCs w:val="20"/>
        </w:rPr>
      </w:pPr>
      <w:r w:rsidRPr="00D60FD4">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505A1C7" w14:textId="77777777" w:rsidR="00DC5D73" w:rsidRPr="00D60FD4" w:rsidRDefault="00DC5D73" w:rsidP="00DC5D73">
      <w:pPr>
        <w:pStyle w:val="Akapitzlist"/>
        <w:numPr>
          <w:ilvl w:val="0"/>
          <w:numId w:val="69"/>
        </w:numPr>
        <w:spacing w:after="150" w:line="240" w:lineRule="auto"/>
        <w:jc w:val="both"/>
        <w:rPr>
          <w:rFonts w:asciiTheme="minorHAnsi" w:hAnsiTheme="minorHAnsi" w:cstheme="minorHAnsi"/>
          <w:sz w:val="20"/>
          <w:szCs w:val="20"/>
        </w:rPr>
      </w:pPr>
      <w:r w:rsidRPr="00D60FD4">
        <w:rPr>
          <w:rFonts w:asciiTheme="minorHAnsi" w:hAnsiTheme="minorHAnsi" w:cstheme="minorHAnsi"/>
          <w:sz w:val="20"/>
          <w:szCs w:val="20"/>
        </w:rPr>
        <w:t>Źródłem pochodzenia Pani/Pana danych jest Wykonawca Inwestycji.</w:t>
      </w:r>
    </w:p>
    <w:p w14:paraId="241C3CC4"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Posiada Pani/Pan:</w:t>
      </w:r>
    </w:p>
    <w:p w14:paraId="6A53ED23" w14:textId="77777777" w:rsidR="00DC5D73" w:rsidRPr="00D60FD4" w:rsidRDefault="00DC5D73" w:rsidP="00DC5D73">
      <w:pPr>
        <w:pStyle w:val="Akapitzlist"/>
        <w:numPr>
          <w:ilvl w:val="0"/>
          <w:numId w:val="70"/>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prawo dostępu do danych osobowych Pani/Pana dotyczących (art. 15 RODO);</w:t>
      </w:r>
    </w:p>
    <w:p w14:paraId="30BD51ED" w14:textId="77777777" w:rsidR="00DC5D73" w:rsidRPr="00D60FD4" w:rsidRDefault="00DC5D73" w:rsidP="00DC5D73">
      <w:pPr>
        <w:pStyle w:val="Akapitzlist"/>
        <w:numPr>
          <w:ilvl w:val="0"/>
          <w:numId w:val="70"/>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prawo do sprostowania Pani/Pana danych osobowych (art. 16 RODO);</w:t>
      </w:r>
    </w:p>
    <w:p w14:paraId="69FCAE63" w14:textId="77777777" w:rsidR="00DC5D73" w:rsidRPr="00D60FD4" w:rsidRDefault="00DC5D73" w:rsidP="00DC5D73">
      <w:pPr>
        <w:pStyle w:val="Akapitzlist"/>
        <w:numPr>
          <w:ilvl w:val="0"/>
          <w:numId w:val="70"/>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1DBAFC23" w14:textId="77777777" w:rsidR="00DC5D73" w:rsidRPr="00D60FD4" w:rsidRDefault="00DC5D73" w:rsidP="00DC5D73">
      <w:pPr>
        <w:pStyle w:val="Akapitzlist"/>
        <w:numPr>
          <w:ilvl w:val="0"/>
          <w:numId w:val="70"/>
        </w:numPr>
        <w:spacing w:after="150" w:line="240" w:lineRule="auto"/>
        <w:jc w:val="both"/>
        <w:rPr>
          <w:rFonts w:asciiTheme="minorHAnsi" w:eastAsia="Times New Roman" w:hAnsiTheme="minorHAnsi" w:cstheme="minorHAnsi"/>
          <w:i/>
          <w:sz w:val="20"/>
          <w:szCs w:val="20"/>
          <w:lang w:eastAsia="pl-PL"/>
        </w:rPr>
      </w:pPr>
      <w:r w:rsidRPr="00D60FD4">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29677AF8" w14:textId="77777777" w:rsidR="00DC5D73" w:rsidRPr="00D60FD4" w:rsidRDefault="00DC5D73" w:rsidP="00DC5D73">
      <w:pPr>
        <w:pStyle w:val="Akapitzlist"/>
        <w:numPr>
          <w:ilvl w:val="0"/>
          <w:numId w:val="70"/>
        </w:numPr>
        <w:spacing w:after="150" w:line="240" w:lineRule="auto"/>
        <w:jc w:val="both"/>
        <w:rPr>
          <w:rFonts w:asciiTheme="minorHAnsi" w:eastAsia="Times New Roman" w:hAnsiTheme="minorHAnsi" w:cstheme="minorHAnsi"/>
          <w:sz w:val="20"/>
          <w:szCs w:val="20"/>
          <w:lang w:eastAsia="pl-PL"/>
        </w:rPr>
      </w:pPr>
      <w:r w:rsidRPr="00D60FD4">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01E5550A" w14:textId="77777777" w:rsidR="00DC5D73" w:rsidRPr="00D60FD4" w:rsidRDefault="00DC5D73" w:rsidP="00DC5D73">
      <w:pPr>
        <w:pStyle w:val="Akapitzlist"/>
        <w:numPr>
          <w:ilvl w:val="0"/>
          <w:numId w:val="69"/>
        </w:numPr>
        <w:spacing w:after="150" w:line="240" w:lineRule="auto"/>
        <w:jc w:val="both"/>
        <w:rPr>
          <w:rFonts w:asciiTheme="minorHAnsi" w:eastAsia="Times New Roman" w:hAnsiTheme="minorHAnsi" w:cstheme="minorHAnsi"/>
          <w:i/>
          <w:sz w:val="20"/>
          <w:szCs w:val="20"/>
          <w:lang w:eastAsia="pl-PL"/>
        </w:rPr>
      </w:pPr>
      <w:r w:rsidRPr="00D60FD4">
        <w:rPr>
          <w:rFonts w:asciiTheme="minorHAnsi" w:eastAsia="Times New Roman" w:hAnsiTheme="minorHAnsi" w:cstheme="minorHAnsi"/>
          <w:sz w:val="20"/>
          <w:szCs w:val="20"/>
          <w:lang w:eastAsia="pl-PL"/>
        </w:rPr>
        <w:t>nie przysługuje Pani/Panu:</w:t>
      </w:r>
    </w:p>
    <w:p w14:paraId="55FC050C" w14:textId="77777777" w:rsidR="00DC5D73" w:rsidRPr="00D60FD4" w:rsidRDefault="00DC5D73" w:rsidP="00DC5D73">
      <w:pPr>
        <w:pStyle w:val="Akapitzlist"/>
        <w:numPr>
          <w:ilvl w:val="0"/>
          <w:numId w:val="71"/>
        </w:numPr>
        <w:spacing w:after="150" w:line="240" w:lineRule="auto"/>
        <w:jc w:val="both"/>
        <w:rPr>
          <w:rFonts w:asciiTheme="minorHAnsi" w:eastAsia="Times New Roman" w:hAnsiTheme="minorHAnsi" w:cstheme="minorHAnsi"/>
          <w:i/>
          <w:sz w:val="20"/>
          <w:szCs w:val="20"/>
          <w:lang w:eastAsia="pl-PL"/>
        </w:rPr>
      </w:pPr>
      <w:r w:rsidRPr="00D60FD4">
        <w:rPr>
          <w:rFonts w:asciiTheme="minorHAnsi" w:eastAsia="Times New Roman" w:hAnsiTheme="minorHAnsi" w:cstheme="minorHAnsi"/>
          <w:sz w:val="20"/>
          <w:szCs w:val="20"/>
          <w:lang w:eastAsia="pl-PL"/>
        </w:rPr>
        <w:t>w związku z art. 17 ust. 3 lit. b, d lub e RODO prawo do usunięcia danych osobowych;</w:t>
      </w:r>
    </w:p>
    <w:p w14:paraId="405A81D7" w14:textId="77777777" w:rsidR="00DC5D73" w:rsidRPr="00D60FD4" w:rsidRDefault="00DC5D73" w:rsidP="00DC5D73">
      <w:pPr>
        <w:pStyle w:val="Akapitzlist"/>
        <w:numPr>
          <w:ilvl w:val="0"/>
          <w:numId w:val="71"/>
        </w:numPr>
        <w:spacing w:after="150" w:line="240" w:lineRule="auto"/>
        <w:ind w:left="851" w:hanging="283"/>
        <w:jc w:val="both"/>
        <w:rPr>
          <w:rFonts w:asciiTheme="minorHAnsi" w:eastAsia="Times New Roman" w:hAnsiTheme="minorHAnsi" w:cstheme="minorHAnsi"/>
          <w:b/>
          <w:i/>
          <w:sz w:val="20"/>
          <w:szCs w:val="20"/>
          <w:lang w:eastAsia="pl-PL"/>
        </w:rPr>
      </w:pPr>
      <w:r w:rsidRPr="00D60FD4">
        <w:rPr>
          <w:rFonts w:asciiTheme="minorHAnsi" w:eastAsia="Times New Roman" w:hAnsiTheme="minorHAnsi" w:cstheme="minorHAnsi"/>
          <w:sz w:val="20"/>
          <w:szCs w:val="20"/>
          <w:lang w:eastAsia="pl-PL"/>
        </w:rPr>
        <w:t>prawo do przenoszenia danych osobowych, o którym mowa w art. 20 RODO;</w:t>
      </w:r>
    </w:p>
    <w:p w14:paraId="6B33F5D6" w14:textId="77777777" w:rsidR="00DC5D73" w:rsidRPr="00D60FD4" w:rsidRDefault="00DC5D73" w:rsidP="00DC5D73">
      <w:pPr>
        <w:spacing w:before="120" w:after="120"/>
        <w:jc w:val="both"/>
        <w:rPr>
          <w:rFonts w:asciiTheme="minorHAnsi" w:hAnsiTheme="minorHAnsi" w:cstheme="minorHAnsi"/>
          <w:sz w:val="20"/>
          <w:szCs w:val="20"/>
        </w:rPr>
      </w:pPr>
      <w:r w:rsidRPr="00D60FD4">
        <w:rPr>
          <w:rFonts w:asciiTheme="minorHAnsi" w:hAnsiTheme="minorHAnsi" w:cstheme="minorHAnsi"/>
          <w:sz w:val="20"/>
          <w:szCs w:val="20"/>
        </w:rPr>
        <w:t xml:space="preserve">Potwierdzam otrzymanie powyższej informacji. </w:t>
      </w:r>
    </w:p>
    <w:p w14:paraId="436AFFB0" w14:textId="77777777" w:rsidR="00DC5D73" w:rsidRPr="00D60FD4" w:rsidRDefault="00DC5D73" w:rsidP="00DC5D73">
      <w:pPr>
        <w:spacing w:before="120" w:after="120"/>
        <w:jc w:val="both"/>
        <w:rPr>
          <w:rFonts w:asciiTheme="minorHAnsi" w:hAnsiTheme="minorHAnsi" w:cstheme="minorHAnsi"/>
          <w:sz w:val="20"/>
          <w:szCs w:val="20"/>
        </w:rPr>
      </w:pPr>
      <w:r w:rsidRPr="00D60FD4">
        <w:rPr>
          <w:rFonts w:asciiTheme="minorHAnsi" w:hAnsiTheme="minorHAnsi" w:cstheme="minorHAnsi"/>
          <w:sz w:val="20"/>
          <w:szCs w:val="20"/>
        </w:rPr>
        <w:t>………………………………………………………</w:t>
      </w:r>
    </w:p>
    <w:p w14:paraId="7ADFE0F8" w14:textId="77777777" w:rsidR="00DC5D73" w:rsidRPr="00D60FD4" w:rsidRDefault="00DC5D73" w:rsidP="00DC5D73">
      <w:pPr>
        <w:rPr>
          <w:rFonts w:asciiTheme="minorHAnsi" w:hAnsiTheme="minorHAnsi" w:cstheme="minorHAnsi"/>
          <w:b/>
          <w:sz w:val="20"/>
          <w:szCs w:val="20"/>
        </w:rPr>
      </w:pPr>
      <w:r w:rsidRPr="00D60FD4">
        <w:rPr>
          <w:rFonts w:asciiTheme="minorHAnsi" w:hAnsiTheme="minorHAnsi" w:cstheme="minorHAnsi"/>
          <w:sz w:val="20"/>
          <w:szCs w:val="20"/>
        </w:rPr>
        <w:t>/data, imię i nazwisko, podpis</w:t>
      </w:r>
      <w:r w:rsidRPr="00D60FD4">
        <w:rPr>
          <w:sz w:val="20"/>
          <w:szCs w:val="20"/>
        </w:rPr>
        <w:t>/</w:t>
      </w:r>
    </w:p>
    <w:p w14:paraId="201C9BB7" w14:textId="048E9147" w:rsidR="00A46BB2" w:rsidRPr="00D60FD4" w:rsidRDefault="00A46BB2" w:rsidP="00ED2250">
      <w:pPr>
        <w:tabs>
          <w:tab w:val="center" w:pos="1418"/>
          <w:tab w:val="center" w:pos="8222"/>
        </w:tabs>
        <w:spacing w:after="0"/>
        <w:rPr>
          <w:rFonts w:asciiTheme="minorHAnsi" w:hAnsiTheme="minorHAnsi" w:cstheme="minorHAnsi"/>
          <w:b/>
          <w:i/>
          <w:sz w:val="20"/>
          <w:szCs w:val="20"/>
        </w:rPr>
      </w:pPr>
    </w:p>
    <w:p w14:paraId="34EAFF7D" w14:textId="30F0926A" w:rsidR="00FA29CC" w:rsidRPr="00D60FD4" w:rsidRDefault="00FA29CC" w:rsidP="00ED2250">
      <w:pPr>
        <w:spacing w:after="0"/>
        <w:jc w:val="right"/>
        <w:rPr>
          <w:rFonts w:asciiTheme="minorHAnsi" w:hAnsiTheme="minorHAnsi" w:cstheme="minorHAnsi"/>
          <w:b/>
          <w:sz w:val="20"/>
          <w:szCs w:val="20"/>
        </w:rPr>
      </w:pPr>
      <w:r w:rsidRPr="00D60FD4">
        <w:rPr>
          <w:rFonts w:asciiTheme="minorHAnsi" w:hAnsiTheme="minorHAnsi" w:cstheme="minorHAnsi"/>
          <w:b/>
          <w:sz w:val="20"/>
          <w:szCs w:val="20"/>
        </w:rPr>
        <w:t>Załącznik nr 4 do SWZ</w:t>
      </w:r>
    </w:p>
    <w:p w14:paraId="7AB6AF07" w14:textId="77777777" w:rsidR="00A46BB2" w:rsidRPr="00D60FD4" w:rsidRDefault="00A46BB2" w:rsidP="00A6344F">
      <w:pPr>
        <w:spacing w:after="0"/>
        <w:ind w:left="4956" w:firstLine="708"/>
        <w:rPr>
          <w:rFonts w:asciiTheme="minorHAnsi" w:hAnsiTheme="minorHAnsi" w:cstheme="minorHAnsi"/>
          <w:b/>
          <w:sz w:val="20"/>
          <w:szCs w:val="20"/>
        </w:rPr>
      </w:pPr>
    </w:p>
    <w:p w14:paraId="365823CB" w14:textId="7BA8183C" w:rsidR="00FA29CC" w:rsidRPr="00D60FD4" w:rsidRDefault="00FA29CC" w:rsidP="00A6344F">
      <w:pPr>
        <w:spacing w:after="0"/>
        <w:ind w:left="4956" w:firstLine="708"/>
        <w:rPr>
          <w:rFonts w:asciiTheme="minorHAnsi" w:hAnsiTheme="minorHAnsi" w:cstheme="minorHAnsi"/>
          <w:b/>
          <w:sz w:val="20"/>
          <w:szCs w:val="20"/>
        </w:rPr>
      </w:pPr>
      <w:r w:rsidRPr="00D60FD4">
        <w:rPr>
          <w:rFonts w:asciiTheme="minorHAnsi" w:hAnsiTheme="minorHAnsi" w:cstheme="minorHAnsi"/>
          <w:b/>
          <w:sz w:val="20"/>
          <w:szCs w:val="20"/>
        </w:rPr>
        <w:t>Zamawiający:</w:t>
      </w:r>
    </w:p>
    <w:p w14:paraId="6E62043A" w14:textId="62523FD5" w:rsidR="00FA29CC" w:rsidRPr="00D60FD4" w:rsidRDefault="00FA29CC" w:rsidP="00A6344F">
      <w:pPr>
        <w:spacing w:after="0"/>
        <w:ind w:left="5664"/>
        <w:rPr>
          <w:rFonts w:asciiTheme="minorHAnsi" w:hAnsiTheme="minorHAnsi" w:cstheme="minorHAnsi"/>
          <w:bCs/>
          <w:sz w:val="20"/>
          <w:szCs w:val="20"/>
          <w:shd w:val="clear" w:color="auto" w:fill="FFFFFF"/>
        </w:rPr>
      </w:pPr>
      <w:r w:rsidRPr="00D60FD4">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D60FD4" w:rsidRDefault="00FA29CC" w:rsidP="00A6344F">
      <w:pPr>
        <w:spacing w:after="0"/>
        <w:ind w:left="5664"/>
        <w:rPr>
          <w:rFonts w:asciiTheme="minorHAnsi" w:hAnsiTheme="minorHAnsi" w:cstheme="minorHAnsi"/>
          <w:bCs/>
          <w:sz w:val="20"/>
          <w:szCs w:val="20"/>
          <w:shd w:val="clear" w:color="auto" w:fill="FFFFFF"/>
        </w:rPr>
      </w:pPr>
      <w:r w:rsidRPr="00D60FD4">
        <w:rPr>
          <w:rFonts w:asciiTheme="minorHAnsi" w:hAnsiTheme="minorHAnsi" w:cstheme="minorHAnsi"/>
          <w:bCs/>
          <w:sz w:val="20"/>
          <w:szCs w:val="20"/>
          <w:shd w:val="clear" w:color="auto" w:fill="FFFFFF"/>
        </w:rPr>
        <w:t>ul. Jana Brożka 3, 30-347 Kraków</w:t>
      </w:r>
    </w:p>
    <w:p w14:paraId="2A36CD7F" w14:textId="77777777" w:rsidR="00FA29CC" w:rsidRPr="00D60FD4" w:rsidRDefault="00FA29CC" w:rsidP="00A6344F">
      <w:pPr>
        <w:spacing w:after="0"/>
        <w:rPr>
          <w:rFonts w:asciiTheme="minorHAnsi" w:hAnsiTheme="minorHAnsi" w:cstheme="minorHAnsi"/>
          <w:b/>
          <w:sz w:val="20"/>
          <w:szCs w:val="20"/>
        </w:rPr>
      </w:pPr>
      <w:r w:rsidRPr="00D60FD4">
        <w:rPr>
          <w:rFonts w:asciiTheme="minorHAnsi" w:hAnsiTheme="minorHAnsi" w:cstheme="minorHAnsi"/>
          <w:b/>
          <w:sz w:val="20"/>
          <w:szCs w:val="20"/>
        </w:rPr>
        <w:t>Wykonawca:</w:t>
      </w:r>
    </w:p>
    <w:p w14:paraId="13764F37" w14:textId="77777777" w:rsidR="00FA29CC" w:rsidRPr="00D60FD4" w:rsidRDefault="00FA29CC" w:rsidP="00A6344F">
      <w:pPr>
        <w:spacing w:after="0"/>
        <w:rPr>
          <w:rFonts w:asciiTheme="minorHAnsi" w:hAnsiTheme="minorHAnsi" w:cstheme="minorHAnsi"/>
          <w:sz w:val="20"/>
          <w:szCs w:val="20"/>
        </w:rPr>
      </w:pPr>
      <w:r w:rsidRPr="00D60FD4">
        <w:rPr>
          <w:rFonts w:asciiTheme="minorHAnsi" w:hAnsiTheme="minorHAnsi" w:cstheme="minorHAnsi"/>
          <w:sz w:val="20"/>
          <w:szCs w:val="20"/>
        </w:rPr>
        <w:t>………………………………………………………………………………</w:t>
      </w:r>
    </w:p>
    <w:p w14:paraId="3CC9AECC" w14:textId="77777777" w:rsidR="00FA29CC" w:rsidRPr="00D60FD4" w:rsidRDefault="00FA29CC" w:rsidP="00A6344F">
      <w:pPr>
        <w:spacing w:after="0"/>
        <w:ind w:right="5953"/>
        <w:rPr>
          <w:rFonts w:asciiTheme="minorHAnsi" w:hAnsiTheme="minorHAnsi" w:cstheme="minorHAnsi"/>
          <w:i/>
          <w:sz w:val="20"/>
          <w:szCs w:val="20"/>
        </w:rPr>
      </w:pPr>
      <w:r w:rsidRPr="00D60FD4">
        <w:rPr>
          <w:rFonts w:asciiTheme="minorHAnsi" w:hAnsiTheme="minorHAnsi" w:cstheme="minorHAnsi"/>
          <w:i/>
          <w:sz w:val="20"/>
          <w:szCs w:val="20"/>
        </w:rPr>
        <w:t>(pełna nazwa/firma, adres, w zależności od podmiotu: NIP/PESEL, KRS/CEiDG)</w:t>
      </w:r>
    </w:p>
    <w:p w14:paraId="20439C55" w14:textId="77777777" w:rsidR="00FA29CC" w:rsidRPr="00D60FD4" w:rsidRDefault="00FA29CC" w:rsidP="00A6344F">
      <w:pPr>
        <w:spacing w:after="0"/>
        <w:rPr>
          <w:rFonts w:asciiTheme="minorHAnsi" w:hAnsiTheme="minorHAnsi" w:cstheme="minorHAnsi"/>
          <w:sz w:val="20"/>
          <w:szCs w:val="20"/>
          <w:u w:val="single"/>
        </w:rPr>
      </w:pPr>
      <w:r w:rsidRPr="00D60FD4">
        <w:rPr>
          <w:rFonts w:asciiTheme="minorHAnsi" w:hAnsiTheme="minorHAnsi" w:cstheme="minorHAnsi"/>
          <w:sz w:val="20"/>
          <w:szCs w:val="20"/>
          <w:u w:val="single"/>
        </w:rPr>
        <w:t>reprezentowany przez:</w:t>
      </w:r>
    </w:p>
    <w:p w14:paraId="5CD122A6" w14:textId="77777777" w:rsidR="00FA29CC" w:rsidRPr="00D60FD4" w:rsidRDefault="00FA29CC" w:rsidP="00A6344F">
      <w:pPr>
        <w:spacing w:after="0"/>
        <w:ind w:right="5954"/>
        <w:rPr>
          <w:rFonts w:asciiTheme="minorHAnsi" w:hAnsiTheme="minorHAnsi" w:cstheme="minorHAnsi"/>
          <w:sz w:val="20"/>
          <w:szCs w:val="20"/>
        </w:rPr>
      </w:pPr>
      <w:r w:rsidRPr="00D60FD4">
        <w:rPr>
          <w:rFonts w:asciiTheme="minorHAnsi" w:hAnsiTheme="minorHAnsi" w:cstheme="minorHAnsi"/>
          <w:sz w:val="20"/>
          <w:szCs w:val="20"/>
        </w:rPr>
        <w:t>………………………………………………………</w:t>
      </w:r>
    </w:p>
    <w:p w14:paraId="5E2B15DE" w14:textId="77777777" w:rsidR="00FA29CC" w:rsidRPr="00D60FD4" w:rsidRDefault="00FA29CC" w:rsidP="00A6344F">
      <w:pPr>
        <w:spacing w:after="0"/>
        <w:ind w:right="5953"/>
        <w:rPr>
          <w:rFonts w:asciiTheme="minorHAnsi" w:hAnsiTheme="minorHAnsi" w:cstheme="minorHAnsi"/>
          <w:i/>
          <w:sz w:val="20"/>
          <w:szCs w:val="20"/>
        </w:rPr>
      </w:pPr>
      <w:r w:rsidRPr="00D60FD4">
        <w:rPr>
          <w:rFonts w:asciiTheme="minorHAnsi" w:hAnsiTheme="minorHAnsi" w:cstheme="minorHAnsi"/>
          <w:i/>
          <w:sz w:val="20"/>
          <w:szCs w:val="20"/>
        </w:rPr>
        <w:t>(imię, nazwisko, stanowisko/podstawa do reprezentacji)</w:t>
      </w:r>
    </w:p>
    <w:p w14:paraId="7DFA3548" w14:textId="77777777" w:rsidR="000A4F9A" w:rsidRPr="00D60FD4" w:rsidRDefault="000A4F9A" w:rsidP="000A4F9A">
      <w:pPr>
        <w:spacing w:after="0"/>
        <w:jc w:val="center"/>
        <w:rPr>
          <w:rFonts w:asciiTheme="minorHAnsi" w:hAnsiTheme="minorHAnsi" w:cstheme="minorHAnsi"/>
          <w:b/>
        </w:rPr>
      </w:pPr>
      <w:r w:rsidRPr="00D60FD4">
        <w:rPr>
          <w:rFonts w:asciiTheme="minorHAnsi" w:hAnsiTheme="minorHAnsi" w:cstheme="minorHAnsi"/>
          <w:b/>
        </w:rPr>
        <w:lastRenderedPageBreak/>
        <w:t>OŚWIADCZENIE DOTYCZĄCE PRZESŁANEK WYKLUCZENIA Z POSTĘPOWANIA ORAZ SPEŁNIANIA WARUNKÓW UDZIAŁU W POSTĘPOWANIU</w:t>
      </w:r>
    </w:p>
    <w:p w14:paraId="02DAFD5A" w14:textId="77777777" w:rsidR="000A4F9A" w:rsidRPr="00D60FD4" w:rsidRDefault="000A4F9A" w:rsidP="000A4F9A">
      <w:pPr>
        <w:spacing w:after="0"/>
        <w:jc w:val="center"/>
        <w:rPr>
          <w:rFonts w:asciiTheme="minorHAnsi" w:hAnsiTheme="minorHAnsi" w:cstheme="minorHAnsi"/>
          <w:b/>
          <w:sz w:val="20"/>
          <w:szCs w:val="20"/>
        </w:rPr>
      </w:pPr>
      <w:r w:rsidRPr="00D60FD4">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D60FD4" w:rsidRDefault="000A4F9A" w:rsidP="000A4F9A">
      <w:pPr>
        <w:spacing w:after="0"/>
        <w:jc w:val="center"/>
        <w:rPr>
          <w:rFonts w:asciiTheme="minorHAnsi" w:hAnsiTheme="minorHAnsi" w:cstheme="minorHAnsi"/>
          <w:b/>
          <w:sz w:val="20"/>
          <w:szCs w:val="20"/>
          <w:u w:val="single"/>
        </w:rPr>
      </w:pPr>
    </w:p>
    <w:p w14:paraId="03680A90" w14:textId="77777777" w:rsidR="000A4F9A" w:rsidRPr="00D60FD4" w:rsidRDefault="000A4F9A" w:rsidP="000A4F9A">
      <w:pPr>
        <w:spacing w:after="0"/>
        <w:rPr>
          <w:rFonts w:asciiTheme="minorHAnsi" w:hAnsiTheme="minorHAnsi" w:cstheme="minorHAnsi"/>
          <w:bCs/>
          <w:sz w:val="20"/>
          <w:szCs w:val="20"/>
        </w:rPr>
      </w:pPr>
      <w:r w:rsidRPr="00D60FD4">
        <w:rPr>
          <w:rFonts w:asciiTheme="minorHAnsi" w:hAnsiTheme="minorHAnsi" w:cstheme="minorHAnsi"/>
          <w:bCs/>
          <w:sz w:val="20"/>
          <w:szCs w:val="20"/>
        </w:rPr>
        <w:t>w charakterze:</w:t>
      </w:r>
    </w:p>
    <w:p w14:paraId="4969D57C" w14:textId="77777777" w:rsidR="000A4F9A" w:rsidRPr="00D60FD4" w:rsidRDefault="000A4F9A" w:rsidP="000A4F9A">
      <w:pPr>
        <w:spacing w:after="0"/>
        <w:rPr>
          <w:rFonts w:asciiTheme="minorHAnsi" w:hAnsiTheme="minorHAnsi" w:cstheme="minorHAnsi"/>
          <w:b/>
          <w:sz w:val="20"/>
          <w:szCs w:val="20"/>
          <w:u w:val="single"/>
        </w:rPr>
      </w:pPr>
      <w:r w:rsidRPr="00D60FD4">
        <w:rPr>
          <w:rFonts w:asciiTheme="minorHAnsi" w:hAnsiTheme="minorHAnsi" w:cstheme="minorHAnsi"/>
          <w:bCs/>
          <w:sz w:val="20"/>
          <w:szCs w:val="20"/>
        </w:rPr>
        <w:sym w:font="Wingdings 2" w:char="F0A3"/>
      </w:r>
      <w:r w:rsidRPr="00D60FD4">
        <w:rPr>
          <w:rFonts w:asciiTheme="minorHAnsi" w:hAnsiTheme="minorHAnsi" w:cstheme="minorHAnsi"/>
          <w:b/>
          <w:sz w:val="20"/>
          <w:szCs w:val="20"/>
        </w:rPr>
        <w:t xml:space="preserve"> </w:t>
      </w:r>
      <w:r w:rsidRPr="00D60FD4">
        <w:rPr>
          <w:rFonts w:asciiTheme="minorHAnsi" w:hAnsiTheme="minorHAnsi" w:cstheme="minorHAnsi"/>
          <w:b/>
          <w:sz w:val="20"/>
          <w:szCs w:val="20"/>
          <w:u w:val="single"/>
        </w:rPr>
        <w:t xml:space="preserve">Wykonawcy </w:t>
      </w:r>
    </w:p>
    <w:p w14:paraId="7C2FBF19" w14:textId="77777777" w:rsidR="000A4F9A" w:rsidRPr="00D60FD4" w:rsidRDefault="000A4F9A" w:rsidP="000A4F9A">
      <w:pPr>
        <w:spacing w:after="0"/>
        <w:rPr>
          <w:rFonts w:asciiTheme="minorHAnsi" w:hAnsiTheme="minorHAnsi" w:cstheme="minorHAnsi"/>
          <w:b/>
          <w:sz w:val="20"/>
          <w:szCs w:val="20"/>
          <w:u w:val="single"/>
        </w:rPr>
      </w:pPr>
      <w:r w:rsidRPr="00D60FD4">
        <w:rPr>
          <w:rFonts w:asciiTheme="minorHAnsi" w:hAnsiTheme="minorHAnsi" w:cstheme="minorHAnsi"/>
          <w:bCs/>
          <w:sz w:val="20"/>
          <w:szCs w:val="20"/>
        </w:rPr>
        <w:sym w:font="Wingdings 2" w:char="F0A3"/>
      </w:r>
      <w:r w:rsidRPr="00D60FD4">
        <w:rPr>
          <w:rFonts w:asciiTheme="minorHAnsi" w:hAnsiTheme="minorHAnsi" w:cstheme="minorHAnsi"/>
          <w:b/>
          <w:sz w:val="20"/>
          <w:szCs w:val="20"/>
        </w:rPr>
        <w:t xml:space="preserve"> </w:t>
      </w:r>
      <w:r w:rsidRPr="00D60FD4">
        <w:rPr>
          <w:rFonts w:asciiTheme="minorHAnsi" w:hAnsiTheme="minorHAnsi" w:cstheme="minorHAnsi"/>
          <w:b/>
          <w:sz w:val="20"/>
          <w:szCs w:val="20"/>
          <w:u w:val="single"/>
        </w:rPr>
        <w:t>Wykonawcy wspólnie ubiegającego się o zamówienie</w:t>
      </w:r>
    </w:p>
    <w:p w14:paraId="4EC3261B" w14:textId="77777777" w:rsidR="000A4F9A" w:rsidRPr="00D60FD4" w:rsidRDefault="000A4F9A" w:rsidP="000A4F9A">
      <w:pPr>
        <w:spacing w:after="0"/>
        <w:rPr>
          <w:rFonts w:asciiTheme="minorHAnsi" w:hAnsiTheme="minorHAnsi" w:cstheme="minorHAnsi"/>
          <w:b/>
          <w:sz w:val="20"/>
          <w:szCs w:val="20"/>
          <w:u w:val="single"/>
        </w:rPr>
      </w:pPr>
      <w:r w:rsidRPr="00D60FD4">
        <w:rPr>
          <w:rFonts w:asciiTheme="minorHAnsi" w:hAnsiTheme="minorHAnsi" w:cstheme="minorHAnsi"/>
          <w:bCs/>
          <w:sz w:val="20"/>
          <w:szCs w:val="20"/>
        </w:rPr>
        <w:sym w:font="Wingdings 2" w:char="F0A3"/>
      </w:r>
      <w:r w:rsidRPr="00D60FD4">
        <w:rPr>
          <w:rFonts w:asciiTheme="minorHAnsi" w:hAnsiTheme="minorHAnsi" w:cstheme="minorHAnsi"/>
          <w:b/>
          <w:sz w:val="20"/>
          <w:szCs w:val="20"/>
        </w:rPr>
        <w:t xml:space="preserve"> </w:t>
      </w:r>
      <w:r w:rsidRPr="00D60FD4">
        <w:rPr>
          <w:rFonts w:asciiTheme="minorHAnsi" w:hAnsiTheme="minorHAnsi" w:cstheme="minorHAnsi"/>
          <w:b/>
          <w:sz w:val="20"/>
          <w:szCs w:val="20"/>
          <w:u w:val="single"/>
        </w:rPr>
        <w:t>Podmiotu udostępniającego zasoby</w:t>
      </w:r>
    </w:p>
    <w:p w14:paraId="2F99B5BF" w14:textId="77777777" w:rsidR="000A4F9A" w:rsidRPr="00D60FD4" w:rsidRDefault="000A4F9A" w:rsidP="000A4F9A">
      <w:pPr>
        <w:spacing w:after="0"/>
        <w:rPr>
          <w:rFonts w:asciiTheme="minorHAnsi" w:hAnsiTheme="minorHAnsi" w:cstheme="minorHAnsi"/>
          <w:bCs/>
          <w:i/>
          <w:iCs/>
          <w:sz w:val="18"/>
          <w:szCs w:val="18"/>
        </w:rPr>
      </w:pPr>
      <w:r w:rsidRPr="00D60FD4">
        <w:rPr>
          <w:rFonts w:asciiTheme="minorHAnsi" w:hAnsiTheme="minorHAnsi" w:cstheme="minorHAnsi"/>
          <w:bCs/>
          <w:i/>
          <w:iCs/>
          <w:sz w:val="18"/>
          <w:szCs w:val="18"/>
        </w:rPr>
        <w:t>(zaznaczyć odpowiedni kwadrat)</w:t>
      </w:r>
    </w:p>
    <w:p w14:paraId="36DE355B" w14:textId="77777777" w:rsidR="000A4F9A" w:rsidRPr="00D60FD4" w:rsidRDefault="000A4F9A" w:rsidP="000A4F9A">
      <w:pPr>
        <w:spacing w:after="0"/>
        <w:rPr>
          <w:rFonts w:asciiTheme="minorHAnsi" w:hAnsiTheme="minorHAnsi" w:cstheme="minorHAnsi"/>
          <w:bCs/>
          <w:sz w:val="20"/>
          <w:szCs w:val="20"/>
        </w:rPr>
      </w:pPr>
    </w:p>
    <w:p w14:paraId="05B1BD27" w14:textId="1C40B810" w:rsidR="000A4F9A" w:rsidRPr="00D60FD4" w:rsidRDefault="000A4F9A" w:rsidP="000A4F9A">
      <w:pPr>
        <w:spacing w:after="0"/>
        <w:jc w:val="both"/>
        <w:rPr>
          <w:rFonts w:asciiTheme="minorHAnsi" w:hAnsiTheme="minorHAnsi" w:cstheme="minorHAnsi"/>
          <w:b/>
          <w:sz w:val="20"/>
          <w:szCs w:val="20"/>
        </w:rPr>
      </w:pPr>
      <w:r w:rsidRPr="00D60FD4">
        <w:rPr>
          <w:rFonts w:asciiTheme="minorHAnsi" w:hAnsiTheme="minorHAnsi" w:cstheme="minorHAnsi"/>
          <w:sz w:val="20"/>
          <w:szCs w:val="20"/>
        </w:rPr>
        <w:t>Na potrzeby postępowania o udzielenie zamówienia publicznego pn.</w:t>
      </w:r>
      <w:r w:rsidR="00DC5D73" w:rsidRPr="00D60FD4">
        <w:t xml:space="preserve"> </w:t>
      </w:r>
      <w:r w:rsidR="00DC5D73" w:rsidRPr="00D60FD4">
        <w:rPr>
          <w:rFonts w:asciiTheme="minorHAnsi" w:hAnsiTheme="minorHAnsi" w:cstheme="minorHAnsi"/>
          <w:b/>
          <w:bCs/>
          <w:sz w:val="20"/>
          <w:szCs w:val="20"/>
        </w:rPr>
        <w:t>Robota budowlana: usługi zaprojektowania, uzyskania decyzji administracyjnych, dostawy, montażu i uruchomienia instalacji absorpcyjnej pompy ciepła (APC) w Zakładzie Termicznego Przekształcania Odpadów (ZTPO) przy ul. Giedroycia 23 w Krakowie</w:t>
      </w:r>
      <w:r w:rsidR="00DC5D73" w:rsidRPr="00D60FD4">
        <w:rPr>
          <w:rFonts w:asciiTheme="minorHAnsi" w:hAnsiTheme="minorHAnsi" w:cstheme="minorHAnsi"/>
          <w:sz w:val="20"/>
          <w:szCs w:val="20"/>
        </w:rPr>
        <w:t xml:space="preserve"> </w:t>
      </w:r>
      <w:r w:rsidRPr="00D60FD4">
        <w:rPr>
          <w:rFonts w:asciiTheme="minorHAnsi" w:hAnsiTheme="minorHAnsi" w:cstheme="minorHAnsi"/>
          <w:sz w:val="20"/>
          <w:szCs w:val="20"/>
        </w:rPr>
        <w:t xml:space="preserve"> – </w:t>
      </w:r>
      <w:r w:rsidRPr="00D60FD4">
        <w:rPr>
          <w:rFonts w:asciiTheme="minorHAnsi" w:hAnsiTheme="minorHAnsi" w:cstheme="minorHAnsi"/>
          <w:b/>
          <w:sz w:val="20"/>
          <w:szCs w:val="20"/>
        </w:rPr>
        <w:t>(KZP-271-TP-</w:t>
      </w:r>
      <w:r w:rsidR="00DC5D73" w:rsidRPr="00D60FD4">
        <w:rPr>
          <w:rFonts w:asciiTheme="minorHAnsi" w:hAnsiTheme="minorHAnsi" w:cstheme="minorHAnsi"/>
          <w:b/>
          <w:sz w:val="20"/>
          <w:szCs w:val="20"/>
        </w:rPr>
        <w:t>12/2022</w:t>
      </w:r>
      <w:r w:rsidRPr="00D60FD4">
        <w:rPr>
          <w:rFonts w:asciiTheme="minorHAnsi" w:hAnsiTheme="minorHAnsi" w:cstheme="minorHAnsi"/>
          <w:b/>
          <w:sz w:val="20"/>
          <w:szCs w:val="20"/>
        </w:rPr>
        <w:t>),</w:t>
      </w:r>
      <w:r w:rsidRPr="00D60FD4">
        <w:rPr>
          <w:rFonts w:asciiTheme="minorHAnsi" w:hAnsiTheme="minorHAnsi" w:cstheme="minorHAnsi"/>
          <w:sz w:val="20"/>
          <w:szCs w:val="20"/>
        </w:rPr>
        <w:t xml:space="preserve"> prowadzonego przez </w:t>
      </w:r>
      <w:r w:rsidRPr="00D60FD4">
        <w:rPr>
          <w:rFonts w:asciiTheme="minorHAnsi" w:hAnsiTheme="minorHAnsi" w:cstheme="minorHAnsi"/>
          <w:bCs/>
          <w:sz w:val="20"/>
          <w:szCs w:val="20"/>
          <w:shd w:val="clear" w:color="auto" w:fill="FFFFFF"/>
        </w:rPr>
        <w:t xml:space="preserve">Krakowski Holding Komunalny S.A. w Krakowie, </w:t>
      </w:r>
      <w:r w:rsidRPr="00D60FD4">
        <w:rPr>
          <w:rFonts w:asciiTheme="minorHAnsi" w:hAnsiTheme="minorHAnsi" w:cstheme="minorHAnsi"/>
          <w:sz w:val="20"/>
          <w:szCs w:val="20"/>
        </w:rPr>
        <w:t>oświadczam, co następuje:</w:t>
      </w:r>
    </w:p>
    <w:p w14:paraId="0EB23386" w14:textId="77777777" w:rsidR="000A4F9A" w:rsidRPr="00D60FD4" w:rsidRDefault="000A4F9A" w:rsidP="000A4F9A">
      <w:pPr>
        <w:spacing w:after="0"/>
        <w:jc w:val="center"/>
        <w:rPr>
          <w:rFonts w:asciiTheme="minorHAnsi" w:hAnsiTheme="minorHAnsi" w:cstheme="minorHAnsi"/>
          <w:i/>
          <w:sz w:val="20"/>
          <w:szCs w:val="20"/>
        </w:rPr>
      </w:pPr>
    </w:p>
    <w:p w14:paraId="656F518D" w14:textId="77777777" w:rsidR="000A4F9A" w:rsidRPr="00D60FD4" w:rsidRDefault="000A4F9A" w:rsidP="000A4F9A">
      <w:pPr>
        <w:shd w:val="clear" w:color="auto" w:fill="BFBFBF"/>
        <w:spacing w:after="0"/>
        <w:rPr>
          <w:rFonts w:asciiTheme="minorHAnsi" w:hAnsiTheme="minorHAnsi" w:cstheme="minorHAnsi"/>
          <w:b/>
          <w:sz w:val="20"/>
          <w:szCs w:val="20"/>
        </w:rPr>
      </w:pPr>
      <w:r w:rsidRPr="00D60FD4">
        <w:rPr>
          <w:rFonts w:asciiTheme="minorHAnsi" w:hAnsiTheme="minorHAnsi" w:cstheme="minorHAnsi"/>
          <w:b/>
          <w:sz w:val="20"/>
          <w:szCs w:val="20"/>
        </w:rPr>
        <w:t xml:space="preserve">OŚWIADCZENIA DOTYCZĄCE WYKLUCZENIA: </w:t>
      </w:r>
    </w:p>
    <w:p w14:paraId="69C075EF" w14:textId="46DC4815" w:rsidR="00BC3261" w:rsidRPr="00D60FD4" w:rsidRDefault="00BC3261" w:rsidP="00BC3261">
      <w:pPr>
        <w:spacing w:after="0"/>
        <w:rPr>
          <w:rFonts w:asciiTheme="minorHAnsi" w:hAnsiTheme="minorHAnsi" w:cstheme="minorHAnsi"/>
          <w:bCs/>
          <w:i/>
          <w:iCs/>
          <w:sz w:val="18"/>
          <w:szCs w:val="18"/>
        </w:rPr>
      </w:pPr>
      <w:r w:rsidRPr="00D60FD4">
        <w:rPr>
          <w:rFonts w:asciiTheme="minorHAnsi" w:hAnsiTheme="minorHAnsi" w:cstheme="minorHAnsi"/>
          <w:bCs/>
          <w:i/>
          <w:iCs/>
          <w:sz w:val="18"/>
          <w:szCs w:val="18"/>
        </w:rPr>
        <w:t xml:space="preserve">(zaznaczyć odpowiedni kwadrat i wykreślić lub usunąć treść, która </w:t>
      </w:r>
      <w:r w:rsidRPr="00D60FD4">
        <w:rPr>
          <w:rFonts w:asciiTheme="minorHAnsi" w:hAnsiTheme="minorHAnsi" w:cstheme="minorHAnsi"/>
          <w:bCs/>
          <w:i/>
          <w:iCs/>
          <w:sz w:val="18"/>
          <w:szCs w:val="18"/>
          <w:u w:val="single"/>
        </w:rPr>
        <w:t xml:space="preserve">nie ma </w:t>
      </w:r>
      <w:r w:rsidRPr="00D60FD4">
        <w:rPr>
          <w:rFonts w:asciiTheme="minorHAnsi" w:hAnsiTheme="minorHAnsi" w:cstheme="minorHAnsi"/>
          <w:bCs/>
          <w:i/>
          <w:iCs/>
          <w:sz w:val="18"/>
          <w:szCs w:val="18"/>
        </w:rPr>
        <w:t>zastosowania)</w:t>
      </w:r>
    </w:p>
    <w:p w14:paraId="7A987F10" w14:textId="338DC479" w:rsidR="000A4F9A" w:rsidRPr="00D60FD4" w:rsidRDefault="00BC3261" w:rsidP="000A4F9A">
      <w:pPr>
        <w:spacing w:after="0"/>
        <w:jc w:val="both"/>
        <w:rPr>
          <w:rFonts w:asciiTheme="minorHAnsi" w:eastAsia="Times New Roman" w:hAnsiTheme="minorHAnsi" w:cstheme="minorHAnsi"/>
          <w:bCs/>
          <w:sz w:val="20"/>
          <w:szCs w:val="20"/>
          <w:lang w:eastAsia="ar-SA"/>
        </w:rPr>
      </w:pPr>
      <w:r w:rsidRPr="00D60FD4">
        <w:rPr>
          <w:rFonts w:asciiTheme="minorHAnsi" w:hAnsiTheme="minorHAnsi" w:cstheme="minorHAnsi"/>
          <w:bCs/>
          <w:sz w:val="20"/>
          <w:szCs w:val="20"/>
        </w:rPr>
        <w:sym w:font="Wingdings 2" w:char="F0A3"/>
      </w:r>
      <w:r w:rsidRPr="00D60FD4">
        <w:rPr>
          <w:rFonts w:asciiTheme="minorHAnsi" w:hAnsiTheme="minorHAnsi" w:cstheme="minorHAnsi"/>
          <w:bCs/>
          <w:sz w:val="20"/>
          <w:szCs w:val="20"/>
        </w:rPr>
        <w:t xml:space="preserve"> </w:t>
      </w:r>
      <w:r w:rsidR="000A4F9A" w:rsidRPr="00D60FD4">
        <w:rPr>
          <w:rFonts w:asciiTheme="minorHAnsi" w:hAnsiTheme="minorHAnsi" w:cstheme="minorHAnsi"/>
          <w:sz w:val="20"/>
          <w:szCs w:val="20"/>
        </w:rPr>
        <w:t xml:space="preserve">Oświadczam, że nie podlegam wykluczeniu z postępowania na podstawie </w:t>
      </w:r>
      <w:r w:rsidR="000A4F9A" w:rsidRPr="00D60FD4">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D60FD4" w:rsidRDefault="000A4F9A" w:rsidP="000A4F9A">
      <w:pPr>
        <w:spacing w:after="0"/>
        <w:jc w:val="center"/>
        <w:rPr>
          <w:rFonts w:asciiTheme="minorHAnsi" w:hAnsiTheme="minorHAnsi" w:cstheme="minorHAnsi"/>
          <w:sz w:val="20"/>
          <w:szCs w:val="20"/>
        </w:rPr>
      </w:pPr>
      <w:r w:rsidRPr="00D60FD4">
        <w:rPr>
          <w:rFonts w:asciiTheme="minorHAnsi" w:hAnsiTheme="minorHAnsi" w:cstheme="minorHAnsi"/>
          <w:sz w:val="20"/>
          <w:szCs w:val="20"/>
        </w:rPr>
        <w:t>ALBO:</w:t>
      </w:r>
    </w:p>
    <w:p w14:paraId="4EB30DF2" w14:textId="45DA5024" w:rsidR="000A4F9A" w:rsidRPr="00D60FD4" w:rsidRDefault="00BC3261" w:rsidP="000D346D">
      <w:pPr>
        <w:spacing w:after="0"/>
        <w:ind w:left="284" w:hanging="284"/>
        <w:jc w:val="both"/>
        <w:rPr>
          <w:rFonts w:asciiTheme="minorHAnsi" w:hAnsiTheme="minorHAnsi" w:cstheme="minorHAnsi"/>
          <w:sz w:val="20"/>
          <w:szCs w:val="20"/>
        </w:rPr>
      </w:pPr>
      <w:r w:rsidRPr="00D60FD4">
        <w:rPr>
          <w:rFonts w:asciiTheme="minorHAnsi" w:hAnsiTheme="minorHAnsi" w:cstheme="minorHAnsi"/>
          <w:bCs/>
          <w:sz w:val="20"/>
          <w:szCs w:val="20"/>
        </w:rPr>
        <w:sym w:font="Wingdings 2" w:char="F0A3"/>
      </w:r>
      <w:r w:rsidRPr="00D60FD4">
        <w:rPr>
          <w:rFonts w:asciiTheme="minorHAnsi" w:hAnsiTheme="minorHAnsi" w:cstheme="minorHAnsi"/>
          <w:bCs/>
          <w:sz w:val="20"/>
          <w:szCs w:val="20"/>
        </w:rPr>
        <w:t xml:space="preserve"> </w:t>
      </w:r>
      <w:r w:rsidR="000A4F9A" w:rsidRPr="00D60FD4">
        <w:rPr>
          <w:rFonts w:asciiTheme="minorHAnsi" w:hAnsiTheme="minorHAnsi" w:cstheme="minorHAnsi"/>
          <w:sz w:val="20"/>
          <w:szCs w:val="20"/>
        </w:rPr>
        <w:t xml:space="preserve">Oświadczam, że zachodzą w stosunku do mnie podstawy wykluczenia z postępowania na podstawie art. …………. ustawy PZP </w:t>
      </w:r>
      <w:r w:rsidR="000A4F9A" w:rsidRPr="00D60FD4">
        <w:rPr>
          <w:rFonts w:asciiTheme="minorHAnsi" w:hAnsiTheme="minorHAnsi" w:cstheme="minorHAnsi"/>
          <w:i/>
          <w:sz w:val="16"/>
          <w:szCs w:val="16"/>
        </w:rPr>
        <w:t xml:space="preserve">(podać mającą zastosowanie podstawę wykluczenia spośród wymienionych </w:t>
      </w:r>
      <w:r w:rsidR="000A4F9A" w:rsidRPr="00D60FD4">
        <w:rPr>
          <w:rFonts w:asciiTheme="minorHAnsi" w:eastAsia="Times New Roman" w:hAnsiTheme="minorHAnsi" w:cstheme="minorHAnsi"/>
          <w:bCs/>
          <w:i/>
          <w:iCs/>
          <w:sz w:val="16"/>
          <w:szCs w:val="16"/>
          <w:lang w:eastAsia="ar-SA"/>
        </w:rPr>
        <w:t>w art. 108 oraz art. 109 ust. 1 pkt 2- 4, 6, 8-10 PZP</w:t>
      </w:r>
      <w:r w:rsidR="000A4F9A" w:rsidRPr="00D60FD4">
        <w:rPr>
          <w:rFonts w:asciiTheme="minorHAnsi" w:hAnsiTheme="minorHAnsi" w:cstheme="minorHAnsi"/>
          <w:i/>
          <w:sz w:val="16"/>
          <w:szCs w:val="16"/>
        </w:rPr>
        <w:t>)</w:t>
      </w:r>
      <w:r w:rsidR="000A4F9A" w:rsidRPr="00D60FD4">
        <w:rPr>
          <w:rFonts w:asciiTheme="minorHAnsi" w:hAnsiTheme="minorHAnsi" w:cstheme="minorHAnsi"/>
          <w:i/>
          <w:sz w:val="20"/>
          <w:szCs w:val="20"/>
        </w:rPr>
        <w:t>.</w:t>
      </w:r>
      <w:r w:rsidR="000A4F9A" w:rsidRPr="00D60FD4">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D60FD4" w:rsidRDefault="000A4F9A" w:rsidP="000A4F9A">
      <w:pPr>
        <w:spacing w:after="0"/>
        <w:jc w:val="both"/>
        <w:rPr>
          <w:rFonts w:asciiTheme="minorHAnsi" w:hAnsiTheme="minorHAnsi" w:cstheme="minorHAnsi"/>
          <w:sz w:val="20"/>
          <w:szCs w:val="20"/>
        </w:rPr>
      </w:pPr>
    </w:p>
    <w:p w14:paraId="73C863EE" w14:textId="77777777" w:rsidR="000A4F9A" w:rsidRPr="00D60FD4" w:rsidRDefault="000A4F9A" w:rsidP="000A4F9A">
      <w:pPr>
        <w:shd w:val="clear" w:color="auto" w:fill="BFBFBF"/>
        <w:spacing w:after="0"/>
        <w:jc w:val="both"/>
        <w:rPr>
          <w:rFonts w:asciiTheme="minorHAnsi" w:hAnsiTheme="minorHAnsi" w:cstheme="minorHAnsi"/>
          <w:b/>
          <w:sz w:val="20"/>
          <w:szCs w:val="20"/>
        </w:rPr>
      </w:pPr>
      <w:r w:rsidRPr="00D60FD4">
        <w:rPr>
          <w:rFonts w:asciiTheme="minorHAnsi" w:hAnsiTheme="minorHAnsi" w:cstheme="minorHAnsi"/>
          <w:b/>
          <w:sz w:val="20"/>
          <w:szCs w:val="20"/>
        </w:rPr>
        <w:t xml:space="preserve">OŚWIADCZENIA DOTYCZĄCE WARUNKÓW UDZIAŁU W POSTĘPOWANIU: </w:t>
      </w:r>
    </w:p>
    <w:p w14:paraId="6A1578BE" w14:textId="77777777" w:rsidR="000A4F9A" w:rsidRPr="00D60FD4" w:rsidRDefault="000A4F9A" w:rsidP="000A4F9A">
      <w:pPr>
        <w:spacing w:after="0"/>
        <w:rPr>
          <w:rFonts w:asciiTheme="minorHAnsi" w:hAnsiTheme="minorHAnsi" w:cstheme="minorHAnsi"/>
          <w:bCs/>
          <w:i/>
          <w:iCs/>
          <w:sz w:val="18"/>
          <w:szCs w:val="18"/>
        </w:rPr>
      </w:pPr>
      <w:r w:rsidRPr="00D60FD4">
        <w:rPr>
          <w:rFonts w:asciiTheme="minorHAnsi" w:hAnsiTheme="minorHAnsi" w:cstheme="minorHAnsi"/>
          <w:bCs/>
          <w:i/>
          <w:iCs/>
          <w:sz w:val="18"/>
          <w:szCs w:val="18"/>
        </w:rPr>
        <w:t>(zaznaczyć odpowiedni kwadrat)</w:t>
      </w:r>
    </w:p>
    <w:p w14:paraId="54C608C2" w14:textId="77777777" w:rsidR="000A4F9A" w:rsidRPr="00D60FD4" w:rsidRDefault="000A4F9A" w:rsidP="000A4F9A">
      <w:pPr>
        <w:spacing w:after="0"/>
        <w:jc w:val="both"/>
        <w:rPr>
          <w:rFonts w:asciiTheme="minorHAnsi" w:hAnsiTheme="minorHAnsi" w:cstheme="minorHAnsi"/>
          <w:sz w:val="20"/>
          <w:szCs w:val="20"/>
        </w:rPr>
      </w:pPr>
      <w:r w:rsidRPr="00D60FD4">
        <w:rPr>
          <w:rFonts w:asciiTheme="minorHAnsi" w:hAnsiTheme="minorHAnsi" w:cstheme="minorHAnsi"/>
          <w:bCs/>
          <w:sz w:val="20"/>
          <w:szCs w:val="20"/>
        </w:rPr>
        <w:sym w:font="Wingdings 2" w:char="F0A3"/>
      </w:r>
      <w:r w:rsidRPr="00D60FD4">
        <w:rPr>
          <w:rFonts w:asciiTheme="minorHAnsi" w:hAnsiTheme="minorHAnsi" w:cstheme="minorHAnsi"/>
          <w:bCs/>
          <w:sz w:val="20"/>
          <w:szCs w:val="20"/>
        </w:rPr>
        <w:t xml:space="preserve"> </w:t>
      </w:r>
      <w:r w:rsidRPr="00D60FD4">
        <w:rPr>
          <w:rFonts w:asciiTheme="minorHAnsi" w:hAnsiTheme="minorHAnsi" w:cstheme="minorHAnsi"/>
          <w:sz w:val="20"/>
          <w:szCs w:val="20"/>
        </w:rPr>
        <w:t>Oświadczam, że spełniam warunki udziału w postępowaniu określone przez zamawiającego w  pkt. 11.1. SWZ.</w:t>
      </w:r>
    </w:p>
    <w:p w14:paraId="4C4ADE5B" w14:textId="77777777" w:rsidR="000A4F9A" w:rsidRPr="00D60FD4" w:rsidRDefault="000A4F9A" w:rsidP="000A4F9A">
      <w:pPr>
        <w:spacing w:after="0"/>
        <w:jc w:val="both"/>
        <w:rPr>
          <w:rFonts w:asciiTheme="minorHAnsi" w:hAnsiTheme="minorHAnsi" w:cstheme="minorHAnsi"/>
          <w:sz w:val="20"/>
          <w:szCs w:val="20"/>
        </w:rPr>
      </w:pPr>
    </w:p>
    <w:p w14:paraId="6F4127C4" w14:textId="77777777" w:rsidR="000A4F9A" w:rsidRPr="00D60FD4" w:rsidRDefault="000A4F9A" w:rsidP="000A4F9A">
      <w:pPr>
        <w:spacing w:after="0"/>
        <w:ind w:left="284" w:hanging="284"/>
        <w:jc w:val="both"/>
        <w:rPr>
          <w:rFonts w:asciiTheme="minorHAnsi" w:hAnsiTheme="minorHAnsi" w:cstheme="minorHAnsi"/>
          <w:sz w:val="20"/>
          <w:szCs w:val="20"/>
        </w:rPr>
      </w:pPr>
      <w:r w:rsidRPr="00D60FD4">
        <w:rPr>
          <w:rFonts w:asciiTheme="minorHAnsi" w:hAnsiTheme="minorHAnsi" w:cstheme="minorHAnsi"/>
          <w:bCs/>
          <w:sz w:val="20"/>
          <w:szCs w:val="20"/>
        </w:rPr>
        <w:sym w:font="Wingdings 2" w:char="F0A3"/>
      </w:r>
      <w:r w:rsidRPr="00D60FD4">
        <w:rPr>
          <w:rFonts w:asciiTheme="minorHAnsi" w:hAnsiTheme="minorHAnsi" w:cstheme="minorHAnsi"/>
          <w:bCs/>
          <w:sz w:val="20"/>
          <w:szCs w:val="20"/>
        </w:rPr>
        <w:t xml:space="preserve"> </w:t>
      </w:r>
      <w:r w:rsidRPr="00D60FD4">
        <w:rPr>
          <w:rFonts w:asciiTheme="minorHAnsi" w:hAnsiTheme="minorHAnsi" w:cstheme="minorHAnsi"/>
          <w:sz w:val="20"/>
          <w:szCs w:val="20"/>
        </w:rPr>
        <w:t xml:space="preserve">Oświadczam, że w celu wykazania spełniania warunków udziału w postępowaniu, określonych przez zamawiającego w pkt 11.1 SWZ polegam na zasobach następującego/ych podmiotu/ów: ………………………………………………………., </w:t>
      </w:r>
      <w:r w:rsidRPr="00D60FD4">
        <w:rPr>
          <w:rFonts w:asciiTheme="minorHAnsi" w:hAnsiTheme="minorHAnsi" w:cstheme="minorHAnsi"/>
          <w:sz w:val="20"/>
          <w:szCs w:val="20"/>
        </w:rPr>
        <w:br/>
        <w:t>w następującym zakresie: ……………………………………………………………...</w:t>
      </w:r>
      <w:r w:rsidRPr="00D60FD4">
        <w:rPr>
          <w:rFonts w:asciiTheme="minorHAnsi" w:hAnsiTheme="minorHAnsi" w:cstheme="minorHAnsi"/>
          <w:sz w:val="16"/>
          <w:szCs w:val="16"/>
        </w:rPr>
        <w:t xml:space="preserve"> </w:t>
      </w:r>
      <w:r w:rsidRPr="00D60FD4">
        <w:rPr>
          <w:rFonts w:asciiTheme="minorHAnsi" w:hAnsiTheme="minorHAnsi" w:cstheme="minorHAnsi"/>
          <w:i/>
          <w:sz w:val="16"/>
          <w:szCs w:val="16"/>
        </w:rPr>
        <w:t xml:space="preserve">(wskazać podmiot i określić odpowiedni zakres dla wskazanego podmiotu). </w:t>
      </w:r>
    </w:p>
    <w:p w14:paraId="319F7AD2" w14:textId="77777777" w:rsidR="000A4F9A" w:rsidRPr="00D60FD4" w:rsidRDefault="000A4F9A" w:rsidP="000A4F9A">
      <w:pPr>
        <w:spacing w:after="0"/>
        <w:jc w:val="both"/>
        <w:rPr>
          <w:rFonts w:ascii="Garamond" w:hAnsi="Garamond" w:cs="Arial"/>
          <w:i/>
          <w:sz w:val="16"/>
          <w:szCs w:val="16"/>
        </w:rPr>
      </w:pPr>
    </w:p>
    <w:p w14:paraId="4E37A46D" w14:textId="77777777" w:rsidR="000A4F9A" w:rsidRPr="00D60FD4" w:rsidRDefault="000A4F9A" w:rsidP="000A4F9A">
      <w:pPr>
        <w:shd w:val="clear" w:color="auto" w:fill="BFBFBF"/>
        <w:spacing w:after="0"/>
        <w:jc w:val="both"/>
        <w:rPr>
          <w:rFonts w:asciiTheme="minorHAnsi" w:hAnsiTheme="minorHAnsi" w:cstheme="minorHAnsi"/>
          <w:b/>
          <w:sz w:val="20"/>
          <w:szCs w:val="20"/>
        </w:rPr>
      </w:pPr>
      <w:r w:rsidRPr="00D60FD4">
        <w:rPr>
          <w:rFonts w:asciiTheme="minorHAnsi" w:hAnsiTheme="minorHAnsi" w:cstheme="minorHAnsi"/>
          <w:b/>
          <w:sz w:val="20"/>
          <w:szCs w:val="20"/>
        </w:rPr>
        <w:t>OŚWIADCZENIE DOTYCZĄCE PODANYCH INFORMACJI:</w:t>
      </w:r>
    </w:p>
    <w:p w14:paraId="47ABD725" w14:textId="77777777" w:rsidR="000A4F9A" w:rsidRPr="00D60FD4" w:rsidRDefault="000A4F9A" w:rsidP="000A4F9A">
      <w:pPr>
        <w:spacing w:after="0"/>
        <w:jc w:val="both"/>
        <w:rPr>
          <w:rFonts w:asciiTheme="minorHAnsi" w:hAnsiTheme="minorHAnsi" w:cstheme="minorHAnsi"/>
          <w:sz w:val="20"/>
          <w:szCs w:val="20"/>
        </w:rPr>
      </w:pPr>
      <w:r w:rsidRPr="00D60FD4">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D60FD4" w:rsidRDefault="000A4F9A" w:rsidP="000A4F9A">
      <w:pPr>
        <w:spacing w:after="0"/>
        <w:jc w:val="both"/>
        <w:rPr>
          <w:rFonts w:asciiTheme="minorHAnsi" w:hAnsiTheme="minorHAnsi" w:cstheme="minorHAnsi"/>
          <w:sz w:val="20"/>
          <w:szCs w:val="20"/>
        </w:rPr>
      </w:pPr>
    </w:p>
    <w:p w14:paraId="35E1790F" w14:textId="77777777" w:rsidR="000A4F9A" w:rsidRPr="00D60FD4" w:rsidRDefault="000A4F9A" w:rsidP="000A4F9A">
      <w:pPr>
        <w:spacing w:after="0"/>
        <w:jc w:val="both"/>
        <w:rPr>
          <w:rFonts w:asciiTheme="minorHAnsi" w:hAnsiTheme="minorHAnsi" w:cstheme="minorHAnsi"/>
          <w:sz w:val="18"/>
          <w:szCs w:val="18"/>
        </w:rPr>
      </w:pPr>
      <w:r w:rsidRPr="00D60FD4">
        <w:rPr>
          <w:rFonts w:asciiTheme="minorHAnsi" w:hAnsiTheme="minorHAnsi" w:cstheme="minorHAnsi"/>
          <w:sz w:val="18"/>
          <w:szCs w:val="18"/>
        </w:rPr>
        <w:t xml:space="preserve">…………….……. </w:t>
      </w:r>
      <w:r w:rsidRPr="00D60FD4">
        <w:rPr>
          <w:rFonts w:asciiTheme="minorHAnsi" w:hAnsiTheme="minorHAnsi" w:cstheme="minorHAnsi"/>
          <w:i/>
          <w:sz w:val="18"/>
          <w:szCs w:val="18"/>
        </w:rPr>
        <w:t xml:space="preserve">(miejscowość), </w:t>
      </w:r>
      <w:r w:rsidRPr="00D60FD4">
        <w:rPr>
          <w:rFonts w:asciiTheme="minorHAnsi" w:hAnsiTheme="minorHAnsi" w:cstheme="minorHAnsi"/>
          <w:sz w:val="18"/>
          <w:szCs w:val="18"/>
        </w:rPr>
        <w:t xml:space="preserve">dnia …………………. r. </w:t>
      </w:r>
      <w:r w:rsidRPr="00D60FD4">
        <w:rPr>
          <w:rFonts w:asciiTheme="minorHAnsi" w:hAnsiTheme="minorHAnsi" w:cstheme="minorHAnsi"/>
          <w:sz w:val="18"/>
          <w:szCs w:val="18"/>
        </w:rPr>
        <w:tab/>
      </w:r>
      <w:r w:rsidRPr="00D60FD4">
        <w:rPr>
          <w:rFonts w:asciiTheme="minorHAnsi" w:hAnsiTheme="minorHAnsi" w:cstheme="minorHAnsi"/>
          <w:sz w:val="18"/>
          <w:szCs w:val="18"/>
        </w:rPr>
        <w:tab/>
      </w:r>
      <w:r w:rsidRPr="00D60FD4">
        <w:rPr>
          <w:rFonts w:asciiTheme="minorHAnsi" w:hAnsiTheme="minorHAnsi" w:cstheme="minorHAnsi"/>
          <w:sz w:val="18"/>
          <w:szCs w:val="18"/>
        </w:rPr>
        <w:tab/>
      </w:r>
      <w:r w:rsidRPr="00D60FD4">
        <w:rPr>
          <w:rFonts w:asciiTheme="minorHAnsi" w:hAnsiTheme="minorHAnsi" w:cstheme="minorHAnsi"/>
          <w:sz w:val="18"/>
          <w:szCs w:val="18"/>
        </w:rPr>
        <w:tab/>
      </w:r>
      <w:r w:rsidRPr="00D60FD4">
        <w:rPr>
          <w:rFonts w:asciiTheme="minorHAnsi" w:hAnsiTheme="minorHAnsi" w:cstheme="minorHAnsi"/>
          <w:sz w:val="18"/>
          <w:szCs w:val="18"/>
        </w:rPr>
        <w:tab/>
      </w:r>
      <w:r w:rsidRPr="00D60FD4">
        <w:rPr>
          <w:rFonts w:asciiTheme="minorHAnsi" w:hAnsiTheme="minorHAnsi" w:cstheme="minorHAnsi"/>
          <w:sz w:val="18"/>
          <w:szCs w:val="18"/>
        </w:rPr>
        <w:tab/>
      </w:r>
    </w:p>
    <w:p w14:paraId="25EDF21E" w14:textId="77777777" w:rsidR="000A4F9A" w:rsidRPr="00D60FD4" w:rsidRDefault="000A4F9A" w:rsidP="000A4F9A">
      <w:pPr>
        <w:keepNext/>
        <w:tabs>
          <w:tab w:val="num" w:pos="0"/>
        </w:tabs>
        <w:spacing w:after="0"/>
        <w:ind w:left="5368"/>
        <w:jc w:val="center"/>
        <w:outlineLvl w:val="0"/>
        <w:rPr>
          <w:rFonts w:asciiTheme="minorHAnsi" w:hAnsiTheme="minorHAnsi" w:cstheme="minorHAnsi"/>
          <w:i/>
          <w:sz w:val="16"/>
          <w:szCs w:val="16"/>
        </w:rPr>
      </w:pPr>
      <w:r w:rsidRPr="00D60FD4">
        <w:rPr>
          <w:rFonts w:asciiTheme="minorHAnsi" w:hAnsiTheme="minorHAnsi" w:cstheme="minorHAnsi"/>
          <w:i/>
          <w:sz w:val="16"/>
          <w:szCs w:val="16"/>
        </w:rPr>
        <w:t>(kwalifikowany podpis elektroniczny</w:t>
      </w:r>
    </w:p>
    <w:p w14:paraId="346E2F2F" w14:textId="77777777" w:rsidR="000A4F9A" w:rsidRPr="00266749" w:rsidRDefault="000A4F9A" w:rsidP="000A4F9A">
      <w:pPr>
        <w:keepNext/>
        <w:tabs>
          <w:tab w:val="num" w:pos="0"/>
        </w:tabs>
        <w:spacing w:after="0"/>
        <w:ind w:left="5368"/>
        <w:jc w:val="center"/>
        <w:outlineLvl w:val="0"/>
        <w:rPr>
          <w:rFonts w:asciiTheme="minorHAnsi" w:hAnsiTheme="minorHAnsi" w:cstheme="minorHAnsi"/>
          <w:i/>
          <w:iCs/>
          <w:sz w:val="16"/>
          <w:szCs w:val="16"/>
        </w:rPr>
      </w:pPr>
      <w:r w:rsidRPr="00D60FD4">
        <w:rPr>
          <w:rFonts w:asciiTheme="minorHAnsi" w:hAnsiTheme="minorHAnsi" w:cstheme="minorHAnsi"/>
          <w:i/>
          <w:sz w:val="16"/>
          <w:szCs w:val="16"/>
        </w:rPr>
        <w:t xml:space="preserve">lub </w:t>
      </w:r>
      <w:r w:rsidRPr="00D60FD4">
        <w:rPr>
          <w:rFonts w:asciiTheme="minorHAnsi" w:hAnsiTheme="minorHAnsi" w:cstheme="minorHAnsi"/>
          <w:i/>
          <w:iCs/>
          <w:sz w:val="16"/>
          <w:szCs w:val="16"/>
        </w:rPr>
        <w:t>podpis zaufany lub podpis osobisty)</w:t>
      </w:r>
    </w:p>
    <w:p w14:paraId="13142064" w14:textId="3384854A" w:rsidR="006E2D4E" w:rsidRPr="00E50560" w:rsidRDefault="006E2D4E" w:rsidP="008B4B11">
      <w:pPr>
        <w:spacing w:after="0"/>
        <w:rPr>
          <w:rFonts w:asciiTheme="minorHAnsi" w:hAnsiTheme="minorHAnsi" w:cstheme="minorHAnsi"/>
          <w:sz w:val="20"/>
          <w:szCs w:val="20"/>
        </w:rPr>
      </w:pPr>
    </w:p>
    <w:sectPr w:rsidR="006E2D4E" w:rsidRPr="00E50560" w:rsidSect="00597EE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97A3" w14:textId="77777777" w:rsidR="0091594D" w:rsidRDefault="0091594D" w:rsidP="00D9143F">
      <w:pPr>
        <w:spacing w:after="0" w:line="240" w:lineRule="auto"/>
      </w:pPr>
      <w:r>
        <w:separator/>
      </w:r>
    </w:p>
  </w:endnote>
  <w:endnote w:type="continuationSeparator" w:id="0">
    <w:p w14:paraId="0F900896" w14:textId="77777777" w:rsidR="0091594D" w:rsidRDefault="0091594D"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676E5C" w:rsidRPr="00D9143F" w:rsidRDefault="00676E5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60087">
      <w:rPr>
        <w:rFonts w:ascii="Garamond" w:hAnsi="Garamond"/>
        <w:b/>
        <w:bCs/>
        <w:noProof/>
        <w:sz w:val="16"/>
        <w:szCs w:val="16"/>
      </w:rPr>
      <w:t>19</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60087">
      <w:rPr>
        <w:rFonts w:ascii="Garamond" w:hAnsi="Garamond"/>
        <w:b/>
        <w:bCs/>
        <w:noProof/>
        <w:sz w:val="16"/>
        <w:szCs w:val="16"/>
      </w:rPr>
      <w:t>38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2C77" w14:textId="77777777" w:rsidR="0091594D" w:rsidRDefault="0091594D" w:rsidP="00D9143F">
      <w:pPr>
        <w:spacing w:after="0" w:line="240" w:lineRule="auto"/>
      </w:pPr>
      <w:r>
        <w:separator/>
      </w:r>
    </w:p>
  </w:footnote>
  <w:footnote w:type="continuationSeparator" w:id="0">
    <w:p w14:paraId="7FD67EE2" w14:textId="77777777" w:rsidR="0091594D" w:rsidRDefault="0091594D" w:rsidP="00D9143F">
      <w:pPr>
        <w:spacing w:after="0" w:line="240" w:lineRule="auto"/>
      </w:pPr>
      <w:r>
        <w:continuationSeparator/>
      </w:r>
    </w:p>
  </w:footnote>
  <w:footnote w:id="1">
    <w:p w14:paraId="7DF14E72" w14:textId="77777777" w:rsidR="00966BA2" w:rsidRDefault="00966BA2" w:rsidP="00966BA2">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D5B5D02" w14:textId="77777777" w:rsidR="00966BA2" w:rsidRDefault="00966BA2" w:rsidP="00966BA2">
      <w:pPr>
        <w:pStyle w:val="Tekstprzypisudolnego"/>
        <w:jc w:val="both"/>
        <w:rPr>
          <w:sz w:val="16"/>
          <w:szCs w:val="16"/>
        </w:rPr>
      </w:pPr>
      <w:bookmarkStart w:id="32" w:name="_Hlk94714572"/>
      <w:r>
        <w:rPr>
          <w:sz w:val="16"/>
          <w:szCs w:val="16"/>
        </w:rPr>
        <w:t>a) otrzymuje należność dla własnej korzyści, w tym decyduje samodzielnie o jej przeznaczeniu i ponosi ryzyko ekonomiczne związane z utratą tej należności lub jej części,</w:t>
      </w:r>
    </w:p>
    <w:p w14:paraId="250BD74A" w14:textId="77777777" w:rsidR="00966BA2" w:rsidRDefault="00966BA2" w:rsidP="00966BA2">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524F0940" w14:textId="77777777" w:rsidR="00966BA2" w:rsidRDefault="00966BA2" w:rsidP="00966BA2">
      <w:pPr>
        <w:pStyle w:val="Tekstprzypisudolnego"/>
        <w:jc w:val="both"/>
        <w:rPr>
          <w:sz w:val="16"/>
          <w:szCs w:val="16"/>
        </w:rPr>
      </w:pPr>
      <w:r>
        <w:rPr>
          <w:sz w:val="16"/>
          <w:szCs w:val="16"/>
        </w:rPr>
        <w:t>c) prowadzi rzeczywistą działalność gospodarczą  w kraju siedziby/ miejsca zamieszkania</w:t>
      </w:r>
      <w:bookmarkEnd w:id="32"/>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D22AE26" w14:textId="77777777" w:rsidR="00966BA2" w:rsidRDefault="00966BA2" w:rsidP="00966BA2">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676E5C" w:rsidRDefault="00676E5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24C60D6C"/>
    <w:lvl w:ilvl="0">
      <w:start w:val="1"/>
      <w:numFmt w:val="decimal"/>
      <w:lvlText w:val="%1."/>
      <w:lvlJc w:val="left"/>
      <w:pPr>
        <w:ind w:left="360" w:hanging="360"/>
      </w:pPr>
      <w:rPr>
        <w:rFonts w:asciiTheme="minorHAnsi" w:hAnsiTheme="minorHAnsi" w:cstheme="minorHAnsi"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00001C"/>
    <w:multiLevelType w:val="singleLevel"/>
    <w:tmpl w:val="BDCE2312"/>
    <w:name w:val="WW8Num28"/>
    <w:lvl w:ilvl="0">
      <w:start w:val="1"/>
      <w:numFmt w:val="decimal"/>
      <w:lvlText w:val="%1."/>
      <w:lvlJc w:val="left"/>
      <w:pPr>
        <w:tabs>
          <w:tab w:val="num" w:pos="0"/>
        </w:tabs>
        <w:ind w:left="644" w:hanging="360"/>
      </w:pPr>
      <w:rPr>
        <w:rFonts w:asciiTheme="minorHAnsi" w:hAnsiTheme="minorHAnsi" w:cstheme="minorHAnsi" w:hint="default"/>
        <w:b w:val="0"/>
      </w:rPr>
    </w:lvl>
  </w:abstractNum>
  <w:abstractNum w:abstractNumId="9" w15:restartNumberingAfterBreak="0">
    <w:nsid w:val="0000001D"/>
    <w:multiLevelType w:val="singleLevel"/>
    <w:tmpl w:val="A0706EBC"/>
    <w:lvl w:ilvl="0">
      <w:start w:val="1"/>
      <w:numFmt w:val="decimal"/>
      <w:lvlText w:val="%1)"/>
      <w:lvlJc w:val="left"/>
      <w:pPr>
        <w:tabs>
          <w:tab w:val="num" w:pos="0"/>
        </w:tabs>
        <w:ind w:left="360" w:hanging="360"/>
      </w:pPr>
      <w:rPr>
        <w:rFonts w:asciiTheme="minorHAnsi" w:hAnsiTheme="minorHAnsi" w:cstheme="minorHAnsi" w:hint="default"/>
        <w:b w:val="0"/>
        <w:bCs/>
      </w:r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FBA6A874"/>
    <w:lvl w:ilvl="0" w:tplc="19064C58">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B9E06242"/>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C04482F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73226B44"/>
    <w:lvl w:ilvl="0" w:tplc="0415000F">
      <w:start w:val="1"/>
      <w:numFmt w:val="decimal"/>
      <w:lvlText w:val="%1."/>
      <w:lvlJc w:val="left"/>
      <w:pPr>
        <w:ind w:left="720" w:hanging="360"/>
      </w:pPr>
      <w:rPr>
        <w:b w:val="0"/>
      </w:rPr>
    </w:lvl>
    <w:lvl w:ilvl="1" w:tplc="6F2698E4">
      <w:start w:val="1"/>
      <w:numFmt w:val="decimal"/>
      <w:lvlText w:val="%2."/>
      <w:lvlJc w:val="left"/>
      <w:pPr>
        <w:ind w:left="1785" w:hanging="705"/>
      </w:pPr>
      <w:rPr>
        <w:color w:val="auto"/>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2255AE6"/>
    <w:multiLevelType w:val="hybridMultilevel"/>
    <w:tmpl w:val="09E4DAB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311366D"/>
    <w:multiLevelType w:val="hybridMultilevel"/>
    <w:tmpl w:val="83FA82E4"/>
    <w:lvl w:ilvl="0" w:tplc="014E6316">
      <w:start w:val="1"/>
      <w:numFmt w:val="decimal"/>
      <w:lvlText w:val="%1."/>
      <w:lvlJc w:val="left"/>
      <w:pPr>
        <w:tabs>
          <w:tab w:val="num" w:pos="720"/>
        </w:tabs>
        <w:ind w:left="720" w:hanging="360"/>
      </w:pPr>
      <w:rPr>
        <w:b w:val="0"/>
        <w:sz w:val="20"/>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5968"/>
    <w:multiLevelType w:val="multilevel"/>
    <w:tmpl w:val="71D0B222"/>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467AB4"/>
    <w:multiLevelType w:val="multilevel"/>
    <w:tmpl w:val="0C56BB74"/>
    <w:lvl w:ilvl="0">
      <w:start w:val="1"/>
      <w:numFmt w:val="decimal"/>
      <w:lvlText w:val="%1"/>
      <w:lvlJc w:val="center"/>
      <w:pPr>
        <w:tabs>
          <w:tab w:val="num" w:pos="360"/>
        </w:tabs>
        <w:ind w:left="360" w:hanging="360"/>
      </w:pPr>
      <w:rPr>
        <w:rFonts w:ascii="Wingdings" w:hAnsi="Wingdings" w:cs="Wingdings" w:hint="default"/>
      </w:rPr>
    </w:lvl>
    <w:lvl w:ilvl="1">
      <w:start w:val="1"/>
      <w:numFmt w:val="decimal"/>
      <w:lvlText w:val="%2."/>
      <w:lvlJc w:val="left"/>
      <w:pPr>
        <w:tabs>
          <w:tab w:val="num" w:pos="862"/>
        </w:tabs>
        <w:ind w:left="862" w:hanging="720"/>
      </w:pPr>
      <w:rPr>
        <w:rFonts w:asciiTheme="minorHAnsi" w:hAnsiTheme="minorHAnsi" w:cstheme="minorHAnsi"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rFonts w:ascii="Symbol" w:hAnsi="Symbol" w:cs="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5120D79"/>
    <w:multiLevelType w:val="hybridMultilevel"/>
    <w:tmpl w:val="088400AA"/>
    <w:lvl w:ilvl="0" w:tplc="F6E0A412">
      <w:start w:val="1"/>
      <w:numFmt w:val="decimal"/>
      <w:lvlText w:val="%1."/>
      <w:lvlJc w:val="left"/>
      <w:pPr>
        <w:tabs>
          <w:tab w:val="num" w:pos="360"/>
        </w:tabs>
        <w:ind w:left="360" w:hanging="360"/>
      </w:pPr>
      <w:rPr>
        <w:rFonts w:asciiTheme="minorHAnsi" w:eastAsia="SimSun" w:hAnsiTheme="minorHAnsi" w:cstheme="minorHAnsi" w:hint="default"/>
      </w:rPr>
    </w:lvl>
    <w:lvl w:ilvl="1" w:tplc="76C6EF16">
      <w:start w:val="1"/>
      <w:numFmt w:val="lowerLetter"/>
      <w:lvlText w:val="%2)"/>
      <w:lvlJc w:val="left"/>
      <w:pPr>
        <w:tabs>
          <w:tab w:val="num" w:pos="1080"/>
        </w:tabs>
        <w:ind w:left="1080" w:hanging="360"/>
      </w:pPr>
      <w:rPr>
        <w:b w:val="0"/>
      </w:rPr>
    </w:lvl>
    <w:lvl w:ilvl="2" w:tplc="5652124A">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188B2F02"/>
    <w:multiLevelType w:val="hybridMultilevel"/>
    <w:tmpl w:val="DA14D954"/>
    <w:lvl w:ilvl="0" w:tplc="473EA2B0">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979627B"/>
    <w:multiLevelType w:val="hybridMultilevel"/>
    <w:tmpl w:val="A0A6B078"/>
    <w:lvl w:ilvl="0" w:tplc="5BC87F5E">
      <w:start w:val="1"/>
      <w:numFmt w:val="decimal"/>
      <w:lvlText w:val="%1."/>
      <w:lvlJc w:val="left"/>
      <w:pPr>
        <w:tabs>
          <w:tab w:val="num" w:pos="720"/>
        </w:tabs>
        <w:ind w:left="720" w:hanging="360"/>
      </w:pPr>
      <w:rPr>
        <w:rFonts w:asciiTheme="minorHAnsi" w:hAnsiTheme="minorHAnsi" w:cstheme="minorHAnsi" w:hint="default"/>
        <w:b w:val="0"/>
        <w:bCs/>
      </w:rPr>
    </w:lvl>
    <w:lvl w:ilvl="1" w:tplc="40F08404">
      <w:start w:val="1"/>
      <w:numFmt w:val="decimal"/>
      <w:lvlText w:val="%2."/>
      <w:lvlJc w:val="left"/>
      <w:pPr>
        <w:tabs>
          <w:tab w:val="num" w:pos="1440"/>
        </w:tabs>
        <w:ind w:left="1440" w:hanging="360"/>
      </w:pPr>
      <w:rPr>
        <w:rFonts w:ascii="Garamond" w:eastAsia="Times New Roman" w:hAnsi="Garamond" w:cs="Times New Roman"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290B445E"/>
    <w:multiLevelType w:val="hybridMultilevel"/>
    <w:tmpl w:val="9B78F224"/>
    <w:lvl w:ilvl="0" w:tplc="F454FB6C">
      <w:start w:val="1"/>
      <w:numFmt w:val="decimal"/>
      <w:lvlText w:val="%1)"/>
      <w:lvlJc w:val="left"/>
      <w:pPr>
        <w:ind w:left="1647" w:hanging="360"/>
      </w:pPr>
      <w:rPr>
        <w:strike w:val="0"/>
        <w:dstrike w:val="0"/>
        <w:u w:val="none"/>
        <w:effect w:val="none"/>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9"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2"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5" w15:restartNumberingAfterBreak="0">
    <w:nsid w:val="3A754E32"/>
    <w:multiLevelType w:val="hybridMultilevel"/>
    <w:tmpl w:val="1E1A5616"/>
    <w:lvl w:ilvl="0" w:tplc="450C2C16">
      <w:start w:val="1"/>
      <w:numFmt w:val="decimal"/>
      <w:lvlText w:val="%1)"/>
      <w:lvlJc w:val="right"/>
      <w:pPr>
        <w:ind w:left="2444"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44D430BF"/>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D586ED7"/>
    <w:multiLevelType w:val="hybridMultilevel"/>
    <w:tmpl w:val="E9B45792"/>
    <w:lvl w:ilvl="0" w:tplc="F906229C">
      <w:start w:val="1"/>
      <w:numFmt w:val="lowerLetter"/>
      <w:lvlText w:val="%1)"/>
      <w:lvlJc w:val="left"/>
      <w:pPr>
        <w:ind w:left="644" w:hanging="360"/>
      </w:pPr>
      <w:rPr>
        <w:rFonts w:asciiTheme="minorHAnsi" w:eastAsia="SimSun"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DFC7F96"/>
    <w:multiLevelType w:val="multilevel"/>
    <w:tmpl w:val="161699D2"/>
    <w:lvl w:ilvl="0">
      <w:start w:val="12"/>
      <w:numFmt w:val="decimal"/>
      <w:lvlText w:val="%1."/>
      <w:lvlJc w:val="left"/>
      <w:pPr>
        <w:ind w:left="450" w:hanging="450"/>
      </w:pPr>
      <w:rPr>
        <w:b/>
        <w:bCs w:val="0"/>
      </w:rPr>
    </w:lvl>
    <w:lvl w:ilvl="1">
      <w:start w:val="1"/>
      <w:numFmt w:val="decimal"/>
      <w:lvlText w:val="%1.%2."/>
      <w:lvlJc w:val="left"/>
      <w:pPr>
        <w:ind w:left="1062" w:hanging="450"/>
      </w:pPr>
      <w:rPr>
        <w:b w:val="0"/>
        <w:bCs/>
        <w:sz w:val="20"/>
        <w:szCs w:val="20"/>
      </w:rPr>
    </w:lvl>
    <w:lvl w:ilvl="2">
      <w:start w:val="1"/>
      <w:numFmt w:val="decimal"/>
      <w:lvlText w:val="%1.%2.%3."/>
      <w:lvlJc w:val="left"/>
      <w:pPr>
        <w:ind w:left="1944" w:hanging="720"/>
      </w:pPr>
      <w:rPr>
        <w:b w:val="0"/>
        <w:bCs/>
        <w:sz w:val="20"/>
        <w:szCs w:val="20"/>
      </w:r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4752" w:hanging="1080"/>
      </w:pPr>
    </w:lvl>
    <w:lvl w:ilvl="7">
      <w:start w:val="1"/>
      <w:numFmt w:val="decimal"/>
      <w:lvlText w:val="%1.%2.%3.%4.%5.%6.%7.%8."/>
      <w:lvlJc w:val="left"/>
      <w:pPr>
        <w:ind w:left="5724" w:hanging="1440"/>
      </w:pPr>
    </w:lvl>
    <w:lvl w:ilvl="8">
      <w:start w:val="1"/>
      <w:numFmt w:val="decimal"/>
      <w:lvlText w:val="%1.%2.%3.%4.%5.%6.%7.%8.%9."/>
      <w:lvlJc w:val="left"/>
      <w:pPr>
        <w:ind w:left="6336" w:hanging="1440"/>
      </w:pPr>
    </w:lvl>
  </w:abstractNum>
  <w:abstractNum w:abstractNumId="4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3E67784"/>
    <w:multiLevelType w:val="hybridMultilevel"/>
    <w:tmpl w:val="0BE6D77A"/>
    <w:lvl w:ilvl="0" w:tplc="1EE8015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63F6A40"/>
    <w:multiLevelType w:val="hybridMultilevel"/>
    <w:tmpl w:val="B8EC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84251D"/>
    <w:multiLevelType w:val="hybridMultilevel"/>
    <w:tmpl w:val="F97255D2"/>
    <w:lvl w:ilvl="0" w:tplc="04150011">
      <w:start w:val="1"/>
      <w:numFmt w:val="decimal"/>
      <w:lvlText w:val="%1)"/>
      <w:lvlJc w:val="left"/>
      <w:pPr>
        <w:ind w:left="1068" w:hanging="360"/>
      </w:pPr>
    </w:lvl>
    <w:lvl w:ilvl="1" w:tplc="B4720856">
      <w:start w:val="1"/>
      <w:numFmt w:val="lowerLetter"/>
      <w:lvlText w:val="%2)"/>
      <w:lvlJc w:val="left"/>
      <w:pPr>
        <w:ind w:left="1788" w:hanging="360"/>
      </w:pPr>
      <w:rPr>
        <w:rFonts w:ascii="Garamond" w:eastAsia="SimSun" w:hAnsi="Garamond" w:cs="Mangal"/>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E0652BA"/>
    <w:multiLevelType w:val="hybridMultilevel"/>
    <w:tmpl w:val="CAD25CE6"/>
    <w:lvl w:ilvl="0" w:tplc="6862D53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60E91275"/>
    <w:multiLevelType w:val="multilevel"/>
    <w:tmpl w:val="D28CDBA2"/>
    <w:lvl w:ilvl="0">
      <w:start w:val="2"/>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5B7834"/>
    <w:multiLevelType w:val="hybridMultilevel"/>
    <w:tmpl w:val="0F5EFD78"/>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9282FBD4">
      <w:start w:val="1"/>
      <w:numFmt w:val="decimal"/>
      <w:lvlText w:val="%3)"/>
      <w:lvlJc w:val="left"/>
      <w:pPr>
        <w:ind w:left="1035" w:hanging="36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B221DF"/>
    <w:multiLevelType w:val="hybridMultilevel"/>
    <w:tmpl w:val="318AFF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15:restartNumberingAfterBreak="0">
    <w:nsid w:val="67184580"/>
    <w:multiLevelType w:val="hybridMultilevel"/>
    <w:tmpl w:val="4D96C4B0"/>
    <w:lvl w:ilvl="0" w:tplc="1ECE0A9C">
      <w:start w:val="1"/>
      <w:numFmt w:val="lowerLetter"/>
      <w:lvlText w:val="%1)"/>
      <w:lvlJc w:val="left"/>
      <w:pPr>
        <w:tabs>
          <w:tab w:val="num" w:pos="1080"/>
        </w:tabs>
        <w:ind w:left="1080" w:hanging="360"/>
      </w:pPr>
      <w:rPr>
        <w:rFonts w:asciiTheme="minorHAnsi" w:eastAsia="SimSun" w:hAnsiTheme="minorHAnsi"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963577A"/>
    <w:multiLevelType w:val="hybridMultilevel"/>
    <w:tmpl w:val="8D440742"/>
    <w:lvl w:ilvl="0" w:tplc="E6F0292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0"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1" w15:restartNumberingAfterBreak="0">
    <w:nsid w:val="6F780FA5"/>
    <w:multiLevelType w:val="hybridMultilevel"/>
    <w:tmpl w:val="AE6AB3EE"/>
    <w:lvl w:ilvl="0" w:tplc="450C2C16">
      <w:start w:val="1"/>
      <w:numFmt w:val="decimal"/>
      <w:lvlText w:val="%1)"/>
      <w:lvlJc w:val="right"/>
      <w:pPr>
        <w:ind w:left="2444"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6A0FA9"/>
    <w:multiLevelType w:val="hybridMultilevel"/>
    <w:tmpl w:val="F396567C"/>
    <w:lvl w:ilvl="0" w:tplc="6136EFD8">
      <w:start w:val="1"/>
      <w:numFmt w:val="lowerLetter"/>
      <w:lvlText w:val="%1)"/>
      <w:lvlJc w:val="left"/>
      <w:pPr>
        <w:ind w:left="360" w:hanging="360"/>
      </w:pPr>
      <w:rPr>
        <w:rFonts w:asciiTheme="minorHAnsi" w:hAnsiTheme="minorHAnsi" w:cstheme="minorHAnsi" w:hint="default"/>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55228A9"/>
    <w:multiLevelType w:val="hybridMultilevel"/>
    <w:tmpl w:val="7E24C54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50C2C16">
      <w:start w:val="1"/>
      <w:numFmt w:val="decimal"/>
      <w:lvlText w:val="%3)"/>
      <w:lvlJc w:val="right"/>
      <w:pPr>
        <w:ind w:left="2444" w:hanging="180"/>
      </w:pPr>
      <w:rPr>
        <w:rFonts w:asciiTheme="minorHAnsi" w:eastAsia="Times New Roman" w:hAnsiTheme="minorHAnsi" w:cstheme="minorHAnsi"/>
      </w:rPr>
    </w:lvl>
    <w:lvl w:ilvl="3" w:tplc="56D6D1CE">
      <w:start w:val="1"/>
      <w:numFmt w:val="decimal"/>
      <w:lvlText w:val="%4."/>
      <w:lvlJc w:val="left"/>
      <w:pPr>
        <w:ind w:left="3164" w:hanging="360"/>
      </w:pPr>
      <w:rPr>
        <w:sz w:val="20"/>
        <w:szCs w:val="2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DFF61B2"/>
    <w:multiLevelType w:val="hybridMultilevel"/>
    <w:tmpl w:val="1E1A5616"/>
    <w:lvl w:ilvl="0" w:tplc="FFFFFFFF">
      <w:start w:val="1"/>
      <w:numFmt w:val="decimal"/>
      <w:lvlText w:val="%1)"/>
      <w:lvlJc w:val="right"/>
      <w:pPr>
        <w:ind w:left="2444" w:hanging="18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47094389">
    <w:abstractNumId w:val="12"/>
  </w:num>
  <w:num w:numId="2" w16cid:durableId="16914474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2133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982016">
    <w:abstractNumId w:val="65"/>
  </w:num>
  <w:num w:numId="5" w16cid:durableId="1148282565">
    <w:abstractNumId w:val="41"/>
  </w:num>
  <w:num w:numId="6" w16cid:durableId="18180626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66694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7267224">
    <w:abstractNumId w:val="73"/>
  </w:num>
  <w:num w:numId="9" w16cid:durableId="1766607855">
    <w:abstractNumId w:val="76"/>
  </w:num>
  <w:num w:numId="10" w16cid:durableId="122507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91242">
    <w:abstractNumId w:val="68"/>
  </w:num>
  <w:num w:numId="12" w16cid:durableId="665061784">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602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7791891">
    <w:abstractNumId w:val="18"/>
  </w:num>
  <w:num w:numId="15" w16cid:durableId="207837514">
    <w:abstractNumId w:val="36"/>
  </w:num>
  <w:num w:numId="16" w16cid:durableId="683166973">
    <w:abstractNumId w:val="30"/>
  </w:num>
  <w:num w:numId="17" w16cid:durableId="481890784">
    <w:abstractNumId w:val="49"/>
  </w:num>
  <w:num w:numId="18" w16cid:durableId="352657173">
    <w:abstractNumId w:val="25"/>
  </w:num>
  <w:num w:numId="19" w16cid:durableId="1198398008">
    <w:abstractNumId w:val="53"/>
  </w:num>
  <w:num w:numId="20" w16cid:durableId="1580749085">
    <w:abstractNumId w:val="10"/>
  </w:num>
  <w:num w:numId="21" w16cid:durableId="979194783">
    <w:abstractNumId w:val="56"/>
  </w:num>
  <w:num w:numId="22" w16cid:durableId="11334019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0038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477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5176631">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61505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59147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729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710911">
    <w:abstractNumId w:val="8"/>
    <w:lvlOverride w:ilvl="0">
      <w:startOverride w:val="1"/>
    </w:lvlOverride>
  </w:num>
  <w:num w:numId="30" w16cid:durableId="533110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3304755">
    <w:abstractNumId w:val="9"/>
    <w:lvlOverride w:ilvl="0">
      <w:startOverride w:val="1"/>
    </w:lvlOverride>
  </w:num>
  <w:num w:numId="32" w16cid:durableId="2010134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04761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52456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6369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40759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53298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0872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9320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947845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91789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13545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28136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9791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4827784">
    <w:abstractNumId w:val="57"/>
  </w:num>
  <w:num w:numId="46" w16cid:durableId="9206059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72161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4141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5882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98020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35680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37473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750598">
    <w:abstractNumId w:val="39"/>
  </w:num>
  <w:num w:numId="54" w16cid:durableId="178877113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524726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87359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56449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15887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92736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25853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91363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645304">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91593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011073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517838">
    <w:abstractNumId w:val="71"/>
  </w:num>
  <w:num w:numId="66" w16cid:durableId="52892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83974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580319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22523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66876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2940695">
    <w:abstractNumId w:val="34"/>
    <w:lvlOverride w:ilvl="0">
      <w:startOverride w:val="1"/>
    </w:lvlOverride>
    <w:lvlOverride w:ilvl="1"/>
    <w:lvlOverride w:ilvl="2"/>
    <w:lvlOverride w:ilvl="3"/>
    <w:lvlOverride w:ilvl="4"/>
    <w:lvlOverride w:ilvl="5"/>
    <w:lvlOverride w:ilvl="6"/>
    <w:lvlOverride w:ilvl="7"/>
    <w:lvlOverride w:ilvl="8"/>
  </w:num>
  <w:num w:numId="72" w16cid:durableId="1494952860">
    <w:abstractNumId w:val="34"/>
  </w:num>
  <w:num w:numId="73" w16cid:durableId="717126278">
    <w:abstractNumId w:val="11"/>
  </w:num>
  <w:num w:numId="74" w16cid:durableId="940339347">
    <w:abstractNumId w:val="16"/>
  </w:num>
  <w:num w:numId="75" w16cid:durableId="1985816315">
    <w:abstractNumId w:val="22"/>
  </w:num>
  <w:num w:numId="76" w16cid:durableId="2117676233">
    <w:abstractNumId w:val="55"/>
  </w:num>
  <w:num w:numId="77" w16cid:durableId="213794359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04195467">
    <w:abstractNumId w:val="35"/>
  </w:num>
  <w:num w:numId="79" w16cid:durableId="586115804">
    <w:abstractNumId w:val="78"/>
  </w:num>
  <w:num w:numId="80" w16cid:durableId="217401061">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16242642">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1CC"/>
    <w:rsid w:val="00006229"/>
    <w:rsid w:val="000078B9"/>
    <w:rsid w:val="000079F9"/>
    <w:rsid w:val="00012146"/>
    <w:rsid w:val="00012503"/>
    <w:rsid w:val="000128D9"/>
    <w:rsid w:val="00012BE6"/>
    <w:rsid w:val="000135E4"/>
    <w:rsid w:val="00013D2A"/>
    <w:rsid w:val="00015849"/>
    <w:rsid w:val="00015A86"/>
    <w:rsid w:val="00017230"/>
    <w:rsid w:val="0001744E"/>
    <w:rsid w:val="0002482C"/>
    <w:rsid w:val="00024844"/>
    <w:rsid w:val="00025B79"/>
    <w:rsid w:val="00026907"/>
    <w:rsid w:val="00026FE2"/>
    <w:rsid w:val="0002700D"/>
    <w:rsid w:val="00030499"/>
    <w:rsid w:val="000308F7"/>
    <w:rsid w:val="00031B30"/>
    <w:rsid w:val="00031EB7"/>
    <w:rsid w:val="00033E91"/>
    <w:rsid w:val="00036050"/>
    <w:rsid w:val="00036635"/>
    <w:rsid w:val="00040209"/>
    <w:rsid w:val="000407EA"/>
    <w:rsid w:val="00042681"/>
    <w:rsid w:val="000427D2"/>
    <w:rsid w:val="00042EBF"/>
    <w:rsid w:val="00044B1A"/>
    <w:rsid w:val="00044EFE"/>
    <w:rsid w:val="0004525D"/>
    <w:rsid w:val="00046406"/>
    <w:rsid w:val="000465F4"/>
    <w:rsid w:val="00046F7F"/>
    <w:rsid w:val="000473C2"/>
    <w:rsid w:val="00050675"/>
    <w:rsid w:val="000532B1"/>
    <w:rsid w:val="00053FD4"/>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065"/>
    <w:rsid w:val="00090D60"/>
    <w:rsid w:val="00090F45"/>
    <w:rsid w:val="0009150F"/>
    <w:rsid w:val="0009323D"/>
    <w:rsid w:val="00093CD4"/>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0D84"/>
    <w:rsid w:val="000B17D9"/>
    <w:rsid w:val="000B1BAF"/>
    <w:rsid w:val="000B2F54"/>
    <w:rsid w:val="000B3CA0"/>
    <w:rsid w:val="000B4AA6"/>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233F"/>
    <w:rsid w:val="000D346D"/>
    <w:rsid w:val="000D3A17"/>
    <w:rsid w:val="000D3F27"/>
    <w:rsid w:val="000D78AA"/>
    <w:rsid w:val="000E1211"/>
    <w:rsid w:val="000E1593"/>
    <w:rsid w:val="000E2D59"/>
    <w:rsid w:val="000E2F40"/>
    <w:rsid w:val="000E498A"/>
    <w:rsid w:val="000E5A82"/>
    <w:rsid w:val="000E6496"/>
    <w:rsid w:val="000E7A25"/>
    <w:rsid w:val="000F0355"/>
    <w:rsid w:val="000F05C8"/>
    <w:rsid w:val="000F1D52"/>
    <w:rsid w:val="000F2AA2"/>
    <w:rsid w:val="000F3097"/>
    <w:rsid w:val="000F3E34"/>
    <w:rsid w:val="000F4933"/>
    <w:rsid w:val="000F4E86"/>
    <w:rsid w:val="000F57F4"/>
    <w:rsid w:val="000F59B0"/>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09D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00E"/>
    <w:rsid w:val="001250D9"/>
    <w:rsid w:val="001254D2"/>
    <w:rsid w:val="00125612"/>
    <w:rsid w:val="00130E29"/>
    <w:rsid w:val="0013229D"/>
    <w:rsid w:val="00132F7D"/>
    <w:rsid w:val="001342C4"/>
    <w:rsid w:val="00135F6F"/>
    <w:rsid w:val="0013613D"/>
    <w:rsid w:val="001403BF"/>
    <w:rsid w:val="001406DD"/>
    <w:rsid w:val="0014185C"/>
    <w:rsid w:val="001418CC"/>
    <w:rsid w:val="00142A25"/>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90B"/>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77AF7"/>
    <w:rsid w:val="0018030D"/>
    <w:rsid w:val="0018035E"/>
    <w:rsid w:val="00182077"/>
    <w:rsid w:val="00182F25"/>
    <w:rsid w:val="00183F1B"/>
    <w:rsid w:val="00185BFF"/>
    <w:rsid w:val="00186CE1"/>
    <w:rsid w:val="00187088"/>
    <w:rsid w:val="00190256"/>
    <w:rsid w:val="00193FF2"/>
    <w:rsid w:val="0019578B"/>
    <w:rsid w:val="00197609"/>
    <w:rsid w:val="001A1B50"/>
    <w:rsid w:val="001A2021"/>
    <w:rsid w:val="001A20D7"/>
    <w:rsid w:val="001B143D"/>
    <w:rsid w:val="001B15C1"/>
    <w:rsid w:val="001B2F9E"/>
    <w:rsid w:val="001B3B70"/>
    <w:rsid w:val="001B4195"/>
    <w:rsid w:val="001B474E"/>
    <w:rsid w:val="001B531A"/>
    <w:rsid w:val="001B551C"/>
    <w:rsid w:val="001B5FEC"/>
    <w:rsid w:val="001B64FA"/>
    <w:rsid w:val="001B6735"/>
    <w:rsid w:val="001C01FF"/>
    <w:rsid w:val="001C1707"/>
    <w:rsid w:val="001C2C9F"/>
    <w:rsid w:val="001C3987"/>
    <w:rsid w:val="001C52BC"/>
    <w:rsid w:val="001C55AC"/>
    <w:rsid w:val="001C56FD"/>
    <w:rsid w:val="001C584A"/>
    <w:rsid w:val="001C6B3F"/>
    <w:rsid w:val="001C72EC"/>
    <w:rsid w:val="001D3887"/>
    <w:rsid w:val="001D3AE4"/>
    <w:rsid w:val="001D4994"/>
    <w:rsid w:val="001D7977"/>
    <w:rsid w:val="001D7D8B"/>
    <w:rsid w:val="001E1B33"/>
    <w:rsid w:val="001E203B"/>
    <w:rsid w:val="001E25A4"/>
    <w:rsid w:val="001E26DD"/>
    <w:rsid w:val="001E3EB3"/>
    <w:rsid w:val="001E3FAE"/>
    <w:rsid w:val="001E5BAC"/>
    <w:rsid w:val="001E613E"/>
    <w:rsid w:val="001E6533"/>
    <w:rsid w:val="001E76E8"/>
    <w:rsid w:val="001F0272"/>
    <w:rsid w:val="001F07A0"/>
    <w:rsid w:val="001F0DCF"/>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3E5C"/>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29FB"/>
    <w:rsid w:val="00243F10"/>
    <w:rsid w:val="00246002"/>
    <w:rsid w:val="002477E3"/>
    <w:rsid w:val="00247896"/>
    <w:rsid w:val="002501F1"/>
    <w:rsid w:val="00250B4B"/>
    <w:rsid w:val="00251593"/>
    <w:rsid w:val="00251D95"/>
    <w:rsid w:val="0025325C"/>
    <w:rsid w:val="00255F88"/>
    <w:rsid w:val="00257756"/>
    <w:rsid w:val="00260087"/>
    <w:rsid w:val="00261AD3"/>
    <w:rsid w:val="002630D0"/>
    <w:rsid w:val="00266749"/>
    <w:rsid w:val="002675C7"/>
    <w:rsid w:val="00270D95"/>
    <w:rsid w:val="002728C8"/>
    <w:rsid w:val="00272DB5"/>
    <w:rsid w:val="0027419A"/>
    <w:rsid w:val="00274B76"/>
    <w:rsid w:val="00275185"/>
    <w:rsid w:val="00275DA7"/>
    <w:rsid w:val="00276054"/>
    <w:rsid w:val="0027695B"/>
    <w:rsid w:val="0027711E"/>
    <w:rsid w:val="002774D7"/>
    <w:rsid w:val="00277864"/>
    <w:rsid w:val="00277FCF"/>
    <w:rsid w:val="0028055F"/>
    <w:rsid w:val="00282F43"/>
    <w:rsid w:val="00283943"/>
    <w:rsid w:val="00283D35"/>
    <w:rsid w:val="002857C5"/>
    <w:rsid w:val="002858D2"/>
    <w:rsid w:val="00286349"/>
    <w:rsid w:val="00287949"/>
    <w:rsid w:val="00287E12"/>
    <w:rsid w:val="00292D29"/>
    <w:rsid w:val="00293317"/>
    <w:rsid w:val="00293748"/>
    <w:rsid w:val="00293CB4"/>
    <w:rsid w:val="00293DC1"/>
    <w:rsid w:val="002974AE"/>
    <w:rsid w:val="002A2203"/>
    <w:rsid w:val="002A2C10"/>
    <w:rsid w:val="002A488E"/>
    <w:rsid w:val="002A6D00"/>
    <w:rsid w:val="002A6F0B"/>
    <w:rsid w:val="002B16AE"/>
    <w:rsid w:val="002B1A83"/>
    <w:rsid w:val="002B1CCE"/>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51B0"/>
    <w:rsid w:val="002C64A6"/>
    <w:rsid w:val="002C6E36"/>
    <w:rsid w:val="002C719B"/>
    <w:rsid w:val="002D152F"/>
    <w:rsid w:val="002D30A9"/>
    <w:rsid w:val="002D3150"/>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160"/>
    <w:rsid w:val="00301A60"/>
    <w:rsid w:val="00304129"/>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0599"/>
    <w:rsid w:val="003328B3"/>
    <w:rsid w:val="00332D8E"/>
    <w:rsid w:val="003332C7"/>
    <w:rsid w:val="00333FD2"/>
    <w:rsid w:val="00334BE7"/>
    <w:rsid w:val="00337226"/>
    <w:rsid w:val="003409C6"/>
    <w:rsid w:val="00342CCF"/>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733"/>
    <w:rsid w:val="00383A2B"/>
    <w:rsid w:val="003848B7"/>
    <w:rsid w:val="003867A3"/>
    <w:rsid w:val="00386F69"/>
    <w:rsid w:val="00387A83"/>
    <w:rsid w:val="0039395F"/>
    <w:rsid w:val="003950CA"/>
    <w:rsid w:val="00396A4D"/>
    <w:rsid w:val="00396D69"/>
    <w:rsid w:val="003977F0"/>
    <w:rsid w:val="003A18D4"/>
    <w:rsid w:val="003A24B0"/>
    <w:rsid w:val="003A40E4"/>
    <w:rsid w:val="003A5071"/>
    <w:rsid w:val="003A5082"/>
    <w:rsid w:val="003A50D8"/>
    <w:rsid w:val="003A6D23"/>
    <w:rsid w:val="003A6FBC"/>
    <w:rsid w:val="003A75D1"/>
    <w:rsid w:val="003A779D"/>
    <w:rsid w:val="003B01B3"/>
    <w:rsid w:val="003B1055"/>
    <w:rsid w:val="003B1721"/>
    <w:rsid w:val="003B23E2"/>
    <w:rsid w:val="003B34A2"/>
    <w:rsid w:val="003B3863"/>
    <w:rsid w:val="003B4670"/>
    <w:rsid w:val="003B57BC"/>
    <w:rsid w:val="003C10B0"/>
    <w:rsid w:val="003C2D92"/>
    <w:rsid w:val="003C3758"/>
    <w:rsid w:val="003C4384"/>
    <w:rsid w:val="003C45C8"/>
    <w:rsid w:val="003C7242"/>
    <w:rsid w:val="003D0713"/>
    <w:rsid w:val="003D1BA2"/>
    <w:rsid w:val="003D28CE"/>
    <w:rsid w:val="003D2C4D"/>
    <w:rsid w:val="003D3324"/>
    <w:rsid w:val="003D3925"/>
    <w:rsid w:val="003D3B0B"/>
    <w:rsid w:val="003D42EC"/>
    <w:rsid w:val="003D6233"/>
    <w:rsid w:val="003D7794"/>
    <w:rsid w:val="003E34B6"/>
    <w:rsid w:val="003E3976"/>
    <w:rsid w:val="003E410C"/>
    <w:rsid w:val="003E4BE1"/>
    <w:rsid w:val="003E505C"/>
    <w:rsid w:val="003F1012"/>
    <w:rsid w:val="003F1836"/>
    <w:rsid w:val="003F4307"/>
    <w:rsid w:val="003F56E8"/>
    <w:rsid w:val="003F7A9D"/>
    <w:rsid w:val="004001D3"/>
    <w:rsid w:val="0040086D"/>
    <w:rsid w:val="00401875"/>
    <w:rsid w:val="00402341"/>
    <w:rsid w:val="0040543B"/>
    <w:rsid w:val="00406DD2"/>
    <w:rsid w:val="00414092"/>
    <w:rsid w:val="00414892"/>
    <w:rsid w:val="0041565B"/>
    <w:rsid w:val="004166F6"/>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09D0"/>
    <w:rsid w:val="00441434"/>
    <w:rsid w:val="00441529"/>
    <w:rsid w:val="00441B77"/>
    <w:rsid w:val="00442D3B"/>
    <w:rsid w:val="00442FBC"/>
    <w:rsid w:val="0044315D"/>
    <w:rsid w:val="004445CB"/>
    <w:rsid w:val="00444698"/>
    <w:rsid w:val="00444F8D"/>
    <w:rsid w:val="00445D57"/>
    <w:rsid w:val="00446570"/>
    <w:rsid w:val="004506FC"/>
    <w:rsid w:val="00451809"/>
    <w:rsid w:val="0045187A"/>
    <w:rsid w:val="004519BF"/>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6A2"/>
    <w:rsid w:val="00481A5E"/>
    <w:rsid w:val="004861E6"/>
    <w:rsid w:val="00486420"/>
    <w:rsid w:val="0048659A"/>
    <w:rsid w:val="004866DE"/>
    <w:rsid w:val="004871BE"/>
    <w:rsid w:val="0049043F"/>
    <w:rsid w:val="00491073"/>
    <w:rsid w:val="0049128F"/>
    <w:rsid w:val="0049294D"/>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B702A"/>
    <w:rsid w:val="004C152F"/>
    <w:rsid w:val="004C2758"/>
    <w:rsid w:val="004C529D"/>
    <w:rsid w:val="004C5FDE"/>
    <w:rsid w:val="004C6723"/>
    <w:rsid w:val="004C7C99"/>
    <w:rsid w:val="004C7CCF"/>
    <w:rsid w:val="004D0214"/>
    <w:rsid w:val="004D0DE8"/>
    <w:rsid w:val="004D0DF8"/>
    <w:rsid w:val="004D0FC8"/>
    <w:rsid w:val="004D1AB1"/>
    <w:rsid w:val="004D23BA"/>
    <w:rsid w:val="004D5092"/>
    <w:rsid w:val="004D5257"/>
    <w:rsid w:val="004D53C3"/>
    <w:rsid w:val="004D5A13"/>
    <w:rsid w:val="004D5B04"/>
    <w:rsid w:val="004D5F96"/>
    <w:rsid w:val="004D6E8B"/>
    <w:rsid w:val="004E0491"/>
    <w:rsid w:val="004E0EB4"/>
    <w:rsid w:val="004E129E"/>
    <w:rsid w:val="004E30BE"/>
    <w:rsid w:val="004E3526"/>
    <w:rsid w:val="004E64C0"/>
    <w:rsid w:val="004E6E30"/>
    <w:rsid w:val="004F029A"/>
    <w:rsid w:val="004F19F8"/>
    <w:rsid w:val="004F39F5"/>
    <w:rsid w:val="004F3F26"/>
    <w:rsid w:val="004F413A"/>
    <w:rsid w:val="004F5A85"/>
    <w:rsid w:val="00500A39"/>
    <w:rsid w:val="00501624"/>
    <w:rsid w:val="00501F20"/>
    <w:rsid w:val="00502359"/>
    <w:rsid w:val="00502515"/>
    <w:rsid w:val="00502ED1"/>
    <w:rsid w:val="0050547A"/>
    <w:rsid w:val="005064D2"/>
    <w:rsid w:val="005065B5"/>
    <w:rsid w:val="005069DE"/>
    <w:rsid w:val="00507F07"/>
    <w:rsid w:val="005101D9"/>
    <w:rsid w:val="0051063D"/>
    <w:rsid w:val="00510EB9"/>
    <w:rsid w:val="00511AC1"/>
    <w:rsid w:val="005120CD"/>
    <w:rsid w:val="005125C7"/>
    <w:rsid w:val="00513AAA"/>
    <w:rsid w:val="00515385"/>
    <w:rsid w:val="00516A33"/>
    <w:rsid w:val="00516E97"/>
    <w:rsid w:val="005177E6"/>
    <w:rsid w:val="00517B67"/>
    <w:rsid w:val="00520853"/>
    <w:rsid w:val="00522366"/>
    <w:rsid w:val="0052301E"/>
    <w:rsid w:val="00523D54"/>
    <w:rsid w:val="00526C3D"/>
    <w:rsid w:val="0053016A"/>
    <w:rsid w:val="005319C7"/>
    <w:rsid w:val="00531B6C"/>
    <w:rsid w:val="0053290F"/>
    <w:rsid w:val="00536C17"/>
    <w:rsid w:val="0053794A"/>
    <w:rsid w:val="00540539"/>
    <w:rsid w:val="00541031"/>
    <w:rsid w:val="005434A1"/>
    <w:rsid w:val="0054350B"/>
    <w:rsid w:val="00544959"/>
    <w:rsid w:val="0054513A"/>
    <w:rsid w:val="00547824"/>
    <w:rsid w:val="005478E4"/>
    <w:rsid w:val="00547D59"/>
    <w:rsid w:val="005502BA"/>
    <w:rsid w:val="00552683"/>
    <w:rsid w:val="00552CBB"/>
    <w:rsid w:val="00552E00"/>
    <w:rsid w:val="00553440"/>
    <w:rsid w:val="005534F5"/>
    <w:rsid w:val="005539E8"/>
    <w:rsid w:val="00553F79"/>
    <w:rsid w:val="00554616"/>
    <w:rsid w:val="005551E8"/>
    <w:rsid w:val="005555C1"/>
    <w:rsid w:val="0055798E"/>
    <w:rsid w:val="00557C0A"/>
    <w:rsid w:val="00560750"/>
    <w:rsid w:val="005623B6"/>
    <w:rsid w:val="00562D83"/>
    <w:rsid w:val="005631C6"/>
    <w:rsid w:val="00564B5C"/>
    <w:rsid w:val="00571949"/>
    <w:rsid w:val="00571B44"/>
    <w:rsid w:val="0057335C"/>
    <w:rsid w:val="00576392"/>
    <w:rsid w:val="00577FC0"/>
    <w:rsid w:val="005822F9"/>
    <w:rsid w:val="00582CC7"/>
    <w:rsid w:val="005844CB"/>
    <w:rsid w:val="00584E6D"/>
    <w:rsid w:val="005867AF"/>
    <w:rsid w:val="0058734F"/>
    <w:rsid w:val="00587784"/>
    <w:rsid w:val="00587B4C"/>
    <w:rsid w:val="0059034B"/>
    <w:rsid w:val="00590900"/>
    <w:rsid w:val="00592FA8"/>
    <w:rsid w:val="005935AC"/>
    <w:rsid w:val="00593C6B"/>
    <w:rsid w:val="00594036"/>
    <w:rsid w:val="005949BE"/>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099"/>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832"/>
    <w:rsid w:val="005E3F67"/>
    <w:rsid w:val="005E5620"/>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118"/>
    <w:rsid w:val="00613427"/>
    <w:rsid w:val="00613CA5"/>
    <w:rsid w:val="00620961"/>
    <w:rsid w:val="0062170A"/>
    <w:rsid w:val="006222D6"/>
    <w:rsid w:val="00623A33"/>
    <w:rsid w:val="006241C4"/>
    <w:rsid w:val="00624408"/>
    <w:rsid w:val="00624735"/>
    <w:rsid w:val="00625B83"/>
    <w:rsid w:val="006300F0"/>
    <w:rsid w:val="00630ADB"/>
    <w:rsid w:val="00631E7D"/>
    <w:rsid w:val="0063361F"/>
    <w:rsid w:val="00633843"/>
    <w:rsid w:val="0063430C"/>
    <w:rsid w:val="00635071"/>
    <w:rsid w:val="006357B3"/>
    <w:rsid w:val="00637935"/>
    <w:rsid w:val="00640290"/>
    <w:rsid w:val="0064111B"/>
    <w:rsid w:val="006423CD"/>
    <w:rsid w:val="0064465D"/>
    <w:rsid w:val="00644DCB"/>
    <w:rsid w:val="00645733"/>
    <w:rsid w:val="00646E9A"/>
    <w:rsid w:val="006473CF"/>
    <w:rsid w:val="00650032"/>
    <w:rsid w:val="00650933"/>
    <w:rsid w:val="00650A2E"/>
    <w:rsid w:val="00650E1D"/>
    <w:rsid w:val="00650E73"/>
    <w:rsid w:val="006517AB"/>
    <w:rsid w:val="006536D8"/>
    <w:rsid w:val="00654099"/>
    <w:rsid w:val="006549AE"/>
    <w:rsid w:val="00655329"/>
    <w:rsid w:val="00656E1E"/>
    <w:rsid w:val="00657357"/>
    <w:rsid w:val="00661EE1"/>
    <w:rsid w:val="00663260"/>
    <w:rsid w:val="0066343C"/>
    <w:rsid w:val="006637C9"/>
    <w:rsid w:val="00664CFB"/>
    <w:rsid w:val="0066551D"/>
    <w:rsid w:val="006657A0"/>
    <w:rsid w:val="00667C6B"/>
    <w:rsid w:val="006700D5"/>
    <w:rsid w:val="0067086B"/>
    <w:rsid w:val="006708A0"/>
    <w:rsid w:val="00670962"/>
    <w:rsid w:val="00671092"/>
    <w:rsid w:val="0067112C"/>
    <w:rsid w:val="00671983"/>
    <w:rsid w:val="006755BD"/>
    <w:rsid w:val="00675A3B"/>
    <w:rsid w:val="00675FE9"/>
    <w:rsid w:val="00676DC4"/>
    <w:rsid w:val="00676E5C"/>
    <w:rsid w:val="0068167D"/>
    <w:rsid w:val="0068320E"/>
    <w:rsid w:val="00683B29"/>
    <w:rsid w:val="00685FA9"/>
    <w:rsid w:val="00686B0A"/>
    <w:rsid w:val="00686C16"/>
    <w:rsid w:val="00686DA5"/>
    <w:rsid w:val="00687645"/>
    <w:rsid w:val="00690220"/>
    <w:rsid w:val="006912E0"/>
    <w:rsid w:val="0069261F"/>
    <w:rsid w:val="006952C8"/>
    <w:rsid w:val="006A30CC"/>
    <w:rsid w:val="006A3766"/>
    <w:rsid w:val="006A3DC4"/>
    <w:rsid w:val="006A423F"/>
    <w:rsid w:val="006A47CF"/>
    <w:rsid w:val="006A4CBA"/>
    <w:rsid w:val="006A637E"/>
    <w:rsid w:val="006A6BB2"/>
    <w:rsid w:val="006A6DDE"/>
    <w:rsid w:val="006A7457"/>
    <w:rsid w:val="006B0D11"/>
    <w:rsid w:val="006B2679"/>
    <w:rsid w:val="006B3B25"/>
    <w:rsid w:val="006B4459"/>
    <w:rsid w:val="006B6E61"/>
    <w:rsid w:val="006C109B"/>
    <w:rsid w:val="006C25C3"/>
    <w:rsid w:val="006C2D64"/>
    <w:rsid w:val="006C3A46"/>
    <w:rsid w:val="006C417D"/>
    <w:rsid w:val="006C5763"/>
    <w:rsid w:val="006C5D0C"/>
    <w:rsid w:val="006C693C"/>
    <w:rsid w:val="006C6A2F"/>
    <w:rsid w:val="006C6D9F"/>
    <w:rsid w:val="006D018A"/>
    <w:rsid w:val="006D23CB"/>
    <w:rsid w:val="006D251D"/>
    <w:rsid w:val="006D272E"/>
    <w:rsid w:val="006D2CEC"/>
    <w:rsid w:val="006D3D39"/>
    <w:rsid w:val="006D481F"/>
    <w:rsid w:val="006D5BE0"/>
    <w:rsid w:val="006D5DB3"/>
    <w:rsid w:val="006D60A0"/>
    <w:rsid w:val="006D60B8"/>
    <w:rsid w:val="006D6D08"/>
    <w:rsid w:val="006E064A"/>
    <w:rsid w:val="006E0C27"/>
    <w:rsid w:val="006E1031"/>
    <w:rsid w:val="006E2D4E"/>
    <w:rsid w:val="006E6820"/>
    <w:rsid w:val="006E7612"/>
    <w:rsid w:val="006F0B3A"/>
    <w:rsid w:val="006F0C2E"/>
    <w:rsid w:val="006F14CC"/>
    <w:rsid w:val="006F154E"/>
    <w:rsid w:val="006F15F9"/>
    <w:rsid w:val="006F1D08"/>
    <w:rsid w:val="006F1F0B"/>
    <w:rsid w:val="006F342C"/>
    <w:rsid w:val="006F3975"/>
    <w:rsid w:val="006F3E0D"/>
    <w:rsid w:val="006F485D"/>
    <w:rsid w:val="006F5C16"/>
    <w:rsid w:val="006F6861"/>
    <w:rsid w:val="006F6DBB"/>
    <w:rsid w:val="00701551"/>
    <w:rsid w:val="00704034"/>
    <w:rsid w:val="0070434F"/>
    <w:rsid w:val="007062E5"/>
    <w:rsid w:val="00711228"/>
    <w:rsid w:val="007112A0"/>
    <w:rsid w:val="00713CB9"/>
    <w:rsid w:val="00714D68"/>
    <w:rsid w:val="007153E1"/>
    <w:rsid w:val="0071600E"/>
    <w:rsid w:val="00717F21"/>
    <w:rsid w:val="007232FB"/>
    <w:rsid w:val="00723FC2"/>
    <w:rsid w:val="007242FD"/>
    <w:rsid w:val="00725A5F"/>
    <w:rsid w:val="00727185"/>
    <w:rsid w:val="00727D89"/>
    <w:rsid w:val="00730EB4"/>
    <w:rsid w:val="0073311B"/>
    <w:rsid w:val="0073403F"/>
    <w:rsid w:val="00734E73"/>
    <w:rsid w:val="007371A0"/>
    <w:rsid w:val="0073767E"/>
    <w:rsid w:val="00741529"/>
    <w:rsid w:val="00743699"/>
    <w:rsid w:val="0074444B"/>
    <w:rsid w:val="0074503C"/>
    <w:rsid w:val="007509A8"/>
    <w:rsid w:val="0075215C"/>
    <w:rsid w:val="00753BA8"/>
    <w:rsid w:val="00754A55"/>
    <w:rsid w:val="00755531"/>
    <w:rsid w:val="00755D76"/>
    <w:rsid w:val="00756012"/>
    <w:rsid w:val="00760F1F"/>
    <w:rsid w:val="00761BD9"/>
    <w:rsid w:val="00761E19"/>
    <w:rsid w:val="007639D1"/>
    <w:rsid w:val="00764575"/>
    <w:rsid w:val="007650DD"/>
    <w:rsid w:val="007656F2"/>
    <w:rsid w:val="0076601A"/>
    <w:rsid w:val="00766B83"/>
    <w:rsid w:val="0076789C"/>
    <w:rsid w:val="00770724"/>
    <w:rsid w:val="00771575"/>
    <w:rsid w:val="00772980"/>
    <w:rsid w:val="00774FED"/>
    <w:rsid w:val="007762BA"/>
    <w:rsid w:val="00780D21"/>
    <w:rsid w:val="0078221E"/>
    <w:rsid w:val="00782434"/>
    <w:rsid w:val="00782596"/>
    <w:rsid w:val="00782B3E"/>
    <w:rsid w:val="007840D4"/>
    <w:rsid w:val="007844AE"/>
    <w:rsid w:val="00784988"/>
    <w:rsid w:val="00784B61"/>
    <w:rsid w:val="00786C2F"/>
    <w:rsid w:val="00787C1D"/>
    <w:rsid w:val="007907CE"/>
    <w:rsid w:val="00792D3A"/>
    <w:rsid w:val="0079507E"/>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712B"/>
    <w:rsid w:val="007C079F"/>
    <w:rsid w:val="007C0B0A"/>
    <w:rsid w:val="007C0E35"/>
    <w:rsid w:val="007C1F66"/>
    <w:rsid w:val="007C252B"/>
    <w:rsid w:val="007C33FC"/>
    <w:rsid w:val="007C40D8"/>
    <w:rsid w:val="007C48FB"/>
    <w:rsid w:val="007C5336"/>
    <w:rsid w:val="007C537A"/>
    <w:rsid w:val="007C5E27"/>
    <w:rsid w:val="007C7456"/>
    <w:rsid w:val="007D0F3E"/>
    <w:rsid w:val="007D16A2"/>
    <w:rsid w:val="007D1996"/>
    <w:rsid w:val="007D4579"/>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7A2"/>
    <w:rsid w:val="007F2B5A"/>
    <w:rsid w:val="007F4AE6"/>
    <w:rsid w:val="007F54B2"/>
    <w:rsid w:val="007F567F"/>
    <w:rsid w:val="007F5F29"/>
    <w:rsid w:val="007F6347"/>
    <w:rsid w:val="007F6C05"/>
    <w:rsid w:val="007F76A3"/>
    <w:rsid w:val="008005A4"/>
    <w:rsid w:val="00802B3A"/>
    <w:rsid w:val="0080377D"/>
    <w:rsid w:val="008046DB"/>
    <w:rsid w:val="00804CB9"/>
    <w:rsid w:val="00804F16"/>
    <w:rsid w:val="0080523D"/>
    <w:rsid w:val="00805937"/>
    <w:rsid w:val="008060E1"/>
    <w:rsid w:val="00807055"/>
    <w:rsid w:val="0081081F"/>
    <w:rsid w:val="00810A95"/>
    <w:rsid w:val="0081101E"/>
    <w:rsid w:val="008117AD"/>
    <w:rsid w:val="0081265C"/>
    <w:rsid w:val="008139FA"/>
    <w:rsid w:val="00814073"/>
    <w:rsid w:val="008152E9"/>
    <w:rsid w:val="0081538E"/>
    <w:rsid w:val="0081680D"/>
    <w:rsid w:val="00816A17"/>
    <w:rsid w:val="00816D22"/>
    <w:rsid w:val="008175CD"/>
    <w:rsid w:val="00817B66"/>
    <w:rsid w:val="00820ED7"/>
    <w:rsid w:val="008226C7"/>
    <w:rsid w:val="00824A28"/>
    <w:rsid w:val="0082776D"/>
    <w:rsid w:val="00830312"/>
    <w:rsid w:val="00831E75"/>
    <w:rsid w:val="00832321"/>
    <w:rsid w:val="00832A36"/>
    <w:rsid w:val="00833198"/>
    <w:rsid w:val="008335A9"/>
    <w:rsid w:val="0083471F"/>
    <w:rsid w:val="008371FC"/>
    <w:rsid w:val="008400C6"/>
    <w:rsid w:val="0084205A"/>
    <w:rsid w:val="00842339"/>
    <w:rsid w:val="008453DF"/>
    <w:rsid w:val="008458CD"/>
    <w:rsid w:val="00845EE4"/>
    <w:rsid w:val="00846871"/>
    <w:rsid w:val="00847D08"/>
    <w:rsid w:val="00851567"/>
    <w:rsid w:val="0085236D"/>
    <w:rsid w:val="00852649"/>
    <w:rsid w:val="0085558A"/>
    <w:rsid w:val="00856CEF"/>
    <w:rsid w:val="00857E15"/>
    <w:rsid w:val="0086413A"/>
    <w:rsid w:val="00865083"/>
    <w:rsid w:val="008657FD"/>
    <w:rsid w:val="008708D1"/>
    <w:rsid w:val="00872377"/>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4846"/>
    <w:rsid w:val="0089684F"/>
    <w:rsid w:val="00897B55"/>
    <w:rsid w:val="00897B69"/>
    <w:rsid w:val="008A0596"/>
    <w:rsid w:val="008A09C3"/>
    <w:rsid w:val="008A1612"/>
    <w:rsid w:val="008A1CAC"/>
    <w:rsid w:val="008A28DD"/>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4B11"/>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2170"/>
    <w:rsid w:val="008F2754"/>
    <w:rsid w:val="008F3F86"/>
    <w:rsid w:val="008F45AB"/>
    <w:rsid w:val="008F59C8"/>
    <w:rsid w:val="008F790C"/>
    <w:rsid w:val="009019C6"/>
    <w:rsid w:val="00901F2E"/>
    <w:rsid w:val="0090394F"/>
    <w:rsid w:val="009039A9"/>
    <w:rsid w:val="009047D4"/>
    <w:rsid w:val="00904997"/>
    <w:rsid w:val="00905D99"/>
    <w:rsid w:val="00905E3E"/>
    <w:rsid w:val="009063AA"/>
    <w:rsid w:val="0090675A"/>
    <w:rsid w:val="009068E6"/>
    <w:rsid w:val="00911ACF"/>
    <w:rsid w:val="00911E5D"/>
    <w:rsid w:val="00913342"/>
    <w:rsid w:val="00913414"/>
    <w:rsid w:val="009137B4"/>
    <w:rsid w:val="00913EEB"/>
    <w:rsid w:val="00915808"/>
    <w:rsid w:val="0091594D"/>
    <w:rsid w:val="00916E1D"/>
    <w:rsid w:val="00917172"/>
    <w:rsid w:val="0091718F"/>
    <w:rsid w:val="00923985"/>
    <w:rsid w:val="00923BA7"/>
    <w:rsid w:val="00927516"/>
    <w:rsid w:val="00927892"/>
    <w:rsid w:val="00931E84"/>
    <w:rsid w:val="0093614A"/>
    <w:rsid w:val="00936DC6"/>
    <w:rsid w:val="009406E1"/>
    <w:rsid w:val="00941039"/>
    <w:rsid w:val="00941457"/>
    <w:rsid w:val="00942151"/>
    <w:rsid w:val="009422FD"/>
    <w:rsid w:val="00942F52"/>
    <w:rsid w:val="00944FC7"/>
    <w:rsid w:val="00946922"/>
    <w:rsid w:val="009470C7"/>
    <w:rsid w:val="009479BC"/>
    <w:rsid w:val="00953A07"/>
    <w:rsid w:val="00953EFB"/>
    <w:rsid w:val="00953FB9"/>
    <w:rsid w:val="0095441B"/>
    <w:rsid w:val="00954844"/>
    <w:rsid w:val="00954D7D"/>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66BA2"/>
    <w:rsid w:val="00966D65"/>
    <w:rsid w:val="00970A41"/>
    <w:rsid w:val="009718F8"/>
    <w:rsid w:val="00972156"/>
    <w:rsid w:val="009724DF"/>
    <w:rsid w:val="00972883"/>
    <w:rsid w:val="00972EB8"/>
    <w:rsid w:val="00973B07"/>
    <w:rsid w:val="00973C1D"/>
    <w:rsid w:val="00973F9C"/>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4D60"/>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3D36"/>
    <w:rsid w:val="009C4C0E"/>
    <w:rsid w:val="009C5FCC"/>
    <w:rsid w:val="009D18B0"/>
    <w:rsid w:val="009D28F5"/>
    <w:rsid w:val="009D450E"/>
    <w:rsid w:val="009D474E"/>
    <w:rsid w:val="009D6835"/>
    <w:rsid w:val="009D73F0"/>
    <w:rsid w:val="009E0CF4"/>
    <w:rsid w:val="009E2011"/>
    <w:rsid w:val="009E2ED0"/>
    <w:rsid w:val="009E4AA4"/>
    <w:rsid w:val="009E4F3B"/>
    <w:rsid w:val="009E56FC"/>
    <w:rsid w:val="009E6674"/>
    <w:rsid w:val="009E7954"/>
    <w:rsid w:val="009E7C32"/>
    <w:rsid w:val="009F08F5"/>
    <w:rsid w:val="009F0E69"/>
    <w:rsid w:val="009F1175"/>
    <w:rsid w:val="009F16C7"/>
    <w:rsid w:val="009F1D52"/>
    <w:rsid w:val="009F233E"/>
    <w:rsid w:val="009F2548"/>
    <w:rsid w:val="009F35E8"/>
    <w:rsid w:val="009F4EF1"/>
    <w:rsid w:val="009F4F66"/>
    <w:rsid w:val="009F6BF3"/>
    <w:rsid w:val="009F780C"/>
    <w:rsid w:val="009F7A0B"/>
    <w:rsid w:val="009F7ADA"/>
    <w:rsid w:val="00A01C9E"/>
    <w:rsid w:val="00A02095"/>
    <w:rsid w:val="00A024A9"/>
    <w:rsid w:val="00A02B48"/>
    <w:rsid w:val="00A06295"/>
    <w:rsid w:val="00A06778"/>
    <w:rsid w:val="00A06B3B"/>
    <w:rsid w:val="00A10385"/>
    <w:rsid w:val="00A1062B"/>
    <w:rsid w:val="00A12D37"/>
    <w:rsid w:val="00A143EA"/>
    <w:rsid w:val="00A156CB"/>
    <w:rsid w:val="00A15F80"/>
    <w:rsid w:val="00A168E9"/>
    <w:rsid w:val="00A1712E"/>
    <w:rsid w:val="00A21980"/>
    <w:rsid w:val="00A2258C"/>
    <w:rsid w:val="00A225B6"/>
    <w:rsid w:val="00A22E94"/>
    <w:rsid w:val="00A25028"/>
    <w:rsid w:val="00A25080"/>
    <w:rsid w:val="00A2552F"/>
    <w:rsid w:val="00A25F25"/>
    <w:rsid w:val="00A26376"/>
    <w:rsid w:val="00A26810"/>
    <w:rsid w:val="00A26E26"/>
    <w:rsid w:val="00A2795E"/>
    <w:rsid w:val="00A30D15"/>
    <w:rsid w:val="00A30E5E"/>
    <w:rsid w:val="00A318DC"/>
    <w:rsid w:val="00A32D63"/>
    <w:rsid w:val="00A34E9F"/>
    <w:rsid w:val="00A3501C"/>
    <w:rsid w:val="00A36703"/>
    <w:rsid w:val="00A36A1F"/>
    <w:rsid w:val="00A37643"/>
    <w:rsid w:val="00A37D1C"/>
    <w:rsid w:val="00A4053D"/>
    <w:rsid w:val="00A405B2"/>
    <w:rsid w:val="00A40765"/>
    <w:rsid w:val="00A41590"/>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0D6C"/>
    <w:rsid w:val="00A61126"/>
    <w:rsid w:val="00A6245A"/>
    <w:rsid w:val="00A6344F"/>
    <w:rsid w:val="00A63CE2"/>
    <w:rsid w:val="00A65881"/>
    <w:rsid w:val="00A66B08"/>
    <w:rsid w:val="00A67927"/>
    <w:rsid w:val="00A7067C"/>
    <w:rsid w:val="00A712AD"/>
    <w:rsid w:val="00A73180"/>
    <w:rsid w:val="00A7468E"/>
    <w:rsid w:val="00A763C5"/>
    <w:rsid w:val="00A81532"/>
    <w:rsid w:val="00A81EB6"/>
    <w:rsid w:val="00A81F2E"/>
    <w:rsid w:val="00A826FA"/>
    <w:rsid w:val="00A82D2D"/>
    <w:rsid w:val="00A83C4B"/>
    <w:rsid w:val="00A846C5"/>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4E8F"/>
    <w:rsid w:val="00AA632E"/>
    <w:rsid w:val="00AA7502"/>
    <w:rsid w:val="00AA7F98"/>
    <w:rsid w:val="00AB3B47"/>
    <w:rsid w:val="00AB555B"/>
    <w:rsid w:val="00AC06F8"/>
    <w:rsid w:val="00AC17A5"/>
    <w:rsid w:val="00AC205B"/>
    <w:rsid w:val="00AC243F"/>
    <w:rsid w:val="00AC247C"/>
    <w:rsid w:val="00AC3761"/>
    <w:rsid w:val="00AC4002"/>
    <w:rsid w:val="00AC51FC"/>
    <w:rsid w:val="00AC5242"/>
    <w:rsid w:val="00AC6BB6"/>
    <w:rsid w:val="00AC6FFB"/>
    <w:rsid w:val="00AD17FC"/>
    <w:rsid w:val="00AD3298"/>
    <w:rsid w:val="00AD3415"/>
    <w:rsid w:val="00AD5A3B"/>
    <w:rsid w:val="00AD7182"/>
    <w:rsid w:val="00AD7B0F"/>
    <w:rsid w:val="00AD7C99"/>
    <w:rsid w:val="00AE110C"/>
    <w:rsid w:val="00AE12A0"/>
    <w:rsid w:val="00AE20C0"/>
    <w:rsid w:val="00AE232F"/>
    <w:rsid w:val="00AE3911"/>
    <w:rsid w:val="00AE5308"/>
    <w:rsid w:val="00AE55FA"/>
    <w:rsid w:val="00AE6253"/>
    <w:rsid w:val="00AE728D"/>
    <w:rsid w:val="00AE793B"/>
    <w:rsid w:val="00AE7CA2"/>
    <w:rsid w:val="00AF0671"/>
    <w:rsid w:val="00AF0FD1"/>
    <w:rsid w:val="00AF2018"/>
    <w:rsid w:val="00AF3519"/>
    <w:rsid w:val="00AF3627"/>
    <w:rsid w:val="00AF6F7A"/>
    <w:rsid w:val="00B00342"/>
    <w:rsid w:val="00B00431"/>
    <w:rsid w:val="00B01448"/>
    <w:rsid w:val="00B02620"/>
    <w:rsid w:val="00B0263A"/>
    <w:rsid w:val="00B02A62"/>
    <w:rsid w:val="00B03444"/>
    <w:rsid w:val="00B041EE"/>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6CB9"/>
    <w:rsid w:val="00B2713F"/>
    <w:rsid w:val="00B27250"/>
    <w:rsid w:val="00B30FE0"/>
    <w:rsid w:val="00B3296E"/>
    <w:rsid w:val="00B349BC"/>
    <w:rsid w:val="00B36F2E"/>
    <w:rsid w:val="00B3730C"/>
    <w:rsid w:val="00B379BC"/>
    <w:rsid w:val="00B37D34"/>
    <w:rsid w:val="00B4048C"/>
    <w:rsid w:val="00B413EF"/>
    <w:rsid w:val="00B41796"/>
    <w:rsid w:val="00B41879"/>
    <w:rsid w:val="00B42E75"/>
    <w:rsid w:val="00B46A06"/>
    <w:rsid w:val="00B512D0"/>
    <w:rsid w:val="00B51917"/>
    <w:rsid w:val="00B538EF"/>
    <w:rsid w:val="00B57944"/>
    <w:rsid w:val="00B62547"/>
    <w:rsid w:val="00B637D1"/>
    <w:rsid w:val="00B6388C"/>
    <w:rsid w:val="00B644BB"/>
    <w:rsid w:val="00B65362"/>
    <w:rsid w:val="00B66B4A"/>
    <w:rsid w:val="00B67029"/>
    <w:rsid w:val="00B710AC"/>
    <w:rsid w:val="00B7157E"/>
    <w:rsid w:val="00B71AF9"/>
    <w:rsid w:val="00B72A85"/>
    <w:rsid w:val="00B72FC2"/>
    <w:rsid w:val="00B731B3"/>
    <w:rsid w:val="00B7341D"/>
    <w:rsid w:val="00B73489"/>
    <w:rsid w:val="00B73E06"/>
    <w:rsid w:val="00B74569"/>
    <w:rsid w:val="00B74635"/>
    <w:rsid w:val="00B74F5F"/>
    <w:rsid w:val="00B7538C"/>
    <w:rsid w:val="00B7554D"/>
    <w:rsid w:val="00B75B7F"/>
    <w:rsid w:val="00B76203"/>
    <w:rsid w:val="00B77B02"/>
    <w:rsid w:val="00B77FC9"/>
    <w:rsid w:val="00B801EA"/>
    <w:rsid w:val="00B81C08"/>
    <w:rsid w:val="00B82B01"/>
    <w:rsid w:val="00B83D8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2B73"/>
    <w:rsid w:val="00BA3FC7"/>
    <w:rsid w:val="00BA50CC"/>
    <w:rsid w:val="00BA5244"/>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737"/>
    <w:rsid w:val="00BC7E9B"/>
    <w:rsid w:val="00BD0193"/>
    <w:rsid w:val="00BD46DF"/>
    <w:rsid w:val="00BD527B"/>
    <w:rsid w:val="00BD64C9"/>
    <w:rsid w:val="00BD6838"/>
    <w:rsid w:val="00BD6AC7"/>
    <w:rsid w:val="00BE1971"/>
    <w:rsid w:val="00BE23B5"/>
    <w:rsid w:val="00BE29B1"/>
    <w:rsid w:val="00BE598E"/>
    <w:rsid w:val="00BE6035"/>
    <w:rsid w:val="00BE70A9"/>
    <w:rsid w:val="00BE72E6"/>
    <w:rsid w:val="00BE7A87"/>
    <w:rsid w:val="00BE7D63"/>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413A"/>
    <w:rsid w:val="00C0468E"/>
    <w:rsid w:val="00C054E3"/>
    <w:rsid w:val="00C071F7"/>
    <w:rsid w:val="00C07417"/>
    <w:rsid w:val="00C10E30"/>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376"/>
    <w:rsid w:val="00C316A8"/>
    <w:rsid w:val="00C32438"/>
    <w:rsid w:val="00C33180"/>
    <w:rsid w:val="00C33904"/>
    <w:rsid w:val="00C33E2A"/>
    <w:rsid w:val="00C350C3"/>
    <w:rsid w:val="00C3682A"/>
    <w:rsid w:val="00C40155"/>
    <w:rsid w:val="00C40847"/>
    <w:rsid w:val="00C40A9C"/>
    <w:rsid w:val="00C40C92"/>
    <w:rsid w:val="00C40EAE"/>
    <w:rsid w:val="00C41366"/>
    <w:rsid w:val="00C41387"/>
    <w:rsid w:val="00C4182E"/>
    <w:rsid w:val="00C42A59"/>
    <w:rsid w:val="00C43921"/>
    <w:rsid w:val="00C443AE"/>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5774"/>
    <w:rsid w:val="00C66318"/>
    <w:rsid w:val="00C6742C"/>
    <w:rsid w:val="00C67CA2"/>
    <w:rsid w:val="00C704DE"/>
    <w:rsid w:val="00C70B19"/>
    <w:rsid w:val="00C72714"/>
    <w:rsid w:val="00C72A19"/>
    <w:rsid w:val="00C7757C"/>
    <w:rsid w:val="00C77F04"/>
    <w:rsid w:val="00C830FA"/>
    <w:rsid w:val="00C8354D"/>
    <w:rsid w:val="00C83935"/>
    <w:rsid w:val="00C8458D"/>
    <w:rsid w:val="00C84A9A"/>
    <w:rsid w:val="00C85028"/>
    <w:rsid w:val="00C85EE4"/>
    <w:rsid w:val="00C86034"/>
    <w:rsid w:val="00C907AD"/>
    <w:rsid w:val="00C909BE"/>
    <w:rsid w:val="00C90DFC"/>
    <w:rsid w:val="00C94524"/>
    <w:rsid w:val="00C9580A"/>
    <w:rsid w:val="00C97E3B"/>
    <w:rsid w:val="00CA0CD3"/>
    <w:rsid w:val="00CA1776"/>
    <w:rsid w:val="00CA1DC5"/>
    <w:rsid w:val="00CA5A59"/>
    <w:rsid w:val="00CA6C51"/>
    <w:rsid w:val="00CA795C"/>
    <w:rsid w:val="00CB0654"/>
    <w:rsid w:val="00CB0E95"/>
    <w:rsid w:val="00CB2672"/>
    <w:rsid w:val="00CB38F6"/>
    <w:rsid w:val="00CB75DF"/>
    <w:rsid w:val="00CC25B2"/>
    <w:rsid w:val="00CC2AD3"/>
    <w:rsid w:val="00CC31CB"/>
    <w:rsid w:val="00CC36CE"/>
    <w:rsid w:val="00CC51B1"/>
    <w:rsid w:val="00CC5391"/>
    <w:rsid w:val="00CC54D5"/>
    <w:rsid w:val="00CC6618"/>
    <w:rsid w:val="00CC7673"/>
    <w:rsid w:val="00CD3DBA"/>
    <w:rsid w:val="00CD44A2"/>
    <w:rsid w:val="00CD604A"/>
    <w:rsid w:val="00CD7707"/>
    <w:rsid w:val="00CE00C6"/>
    <w:rsid w:val="00CE0156"/>
    <w:rsid w:val="00CE0662"/>
    <w:rsid w:val="00CE1C33"/>
    <w:rsid w:val="00CE1E78"/>
    <w:rsid w:val="00CE2105"/>
    <w:rsid w:val="00CE41EF"/>
    <w:rsid w:val="00CE4549"/>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1AD1"/>
    <w:rsid w:val="00D42B98"/>
    <w:rsid w:val="00D44BBA"/>
    <w:rsid w:val="00D46216"/>
    <w:rsid w:val="00D46258"/>
    <w:rsid w:val="00D50057"/>
    <w:rsid w:val="00D50482"/>
    <w:rsid w:val="00D52360"/>
    <w:rsid w:val="00D53D23"/>
    <w:rsid w:val="00D55943"/>
    <w:rsid w:val="00D569E4"/>
    <w:rsid w:val="00D60FD4"/>
    <w:rsid w:val="00D61761"/>
    <w:rsid w:val="00D620BE"/>
    <w:rsid w:val="00D62604"/>
    <w:rsid w:val="00D63260"/>
    <w:rsid w:val="00D6331E"/>
    <w:rsid w:val="00D65A1C"/>
    <w:rsid w:val="00D65B63"/>
    <w:rsid w:val="00D6628D"/>
    <w:rsid w:val="00D6686C"/>
    <w:rsid w:val="00D71B4B"/>
    <w:rsid w:val="00D7288F"/>
    <w:rsid w:val="00D73ED6"/>
    <w:rsid w:val="00D752C0"/>
    <w:rsid w:val="00D77974"/>
    <w:rsid w:val="00D80ED2"/>
    <w:rsid w:val="00D81049"/>
    <w:rsid w:val="00D822D3"/>
    <w:rsid w:val="00D84047"/>
    <w:rsid w:val="00D85746"/>
    <w:rsid w:val="00D8685F"/>
    <w:rsid w:val="00D8702B"/>
    <w:rsid w:val="00D87498"/>
    <w:rsid w:val="00D87C4E"/>
    <w:rsid w:val="00D9143F"/>
    <w:rsid w:val="00D915BF"/>
    <w:rsid w:val="00D93010"/>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BFF"/>
    <w:rsid w:val="00DB5C32"/>
    <w:rsid w:val="00DB5D5F"/>
    <w:rsid w:val="00DB73E1"/>
    <w:rsid w:val="00DC0A04"/>
    <w:rsid w:val="00DC0B85"/>
    <w:rsid w:val="00DC1403"/>
    <w:rsid w:val="00DC2839"/>
    <w:rsid w:val="00DC3653"/>
    <w:rsid w:val="00DC41BC"/>
    <w:rsid w:val="00DC5D73"/>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5E9"/>
    <w:rsid w:val="00DF1ABA"/>
    <w:rsid w:val="00DF32B9"/>
    <w:rsid w:val="00DF49DE"/>
    <w:rsid w:val="00DF6479"/>
    <w:rsid w:val="00E00EF2"/>
    <w:rsid w:val="00E022E8"/>
    <w:rsid w:val="00E03D23"/>
    <w:rsid w:val="00E06D37"/>
    <w:rsid w:val="00E07D40"/>
    <w:rsid w:val="00E07DFD"/>
    <w:rsid w:val="00E100C5"/>
    <w:rsid w:val="00E11C34"/>
    <w:rsid w:val="00E11EEF"/>
    <w:rsid w:val="00E12C7D"/>
    <w:rsid w:val="00E13E75"/>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289"/>
    <w:rsid w:val="00E4179B"/>
    <w:rsid w:val="00E4191B"/>
    <w:rsid w:val="00E43DA3"/>
    <w:rsid w:val="00E46192"/>
    <w:rsid w:val="00E46A55"/>
    <w:rsid w:val="00E47BAD"/>
    <w:rsid w:val="00E50560"/>
    <w:rsid w:val="00E51300"/>
    <w:rsid w:val="00E51F26"/>
    <w:rsid w:val="00E5235D"/>
    <w:rsid w:val="00E53101"/>
    <w:rsid w:val="00E5526E"/>
    <w:rsid w:val="00E55272"/>
    <w:rsid w:val="00E5534D"/>
    <w:rsid w:val="00E557C7"/>
    <w:rsid w:val="00E607AE"/>
    <w:rsid w:val="00E6092D"/>
    <w:rsid w:val="00E61374"/>
    <w:rsid w:val="00E62F94"/>
    <w:rsid w:val="00E63707"/>
    <w:rsid w:val="00E64113"/>
    <w:rsid w:val="00E65796"/>
    <w:rsid w:val="00E65E95"/>
    <w:rsid w:val="00E667A3"/>
    <w:rsid w:val="00E66CA3"/>
    <w:rsid w:val="00E6793B"/>
    <w:rsid w:val="00E67D9F"/>
    <w:rsid w:val="00E707C4"/>
    <w:rsid w:val="00E7282B"/>
    <w:rsid w:val="00E72961"/>
    <w:rsid w:val="00E73B49"/>
    <w:rsid w:val="00E75F3F"/>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4397"/>
    <w:rsid w:val="00EA646F"/>
    <w:rsid w:val="00EA69E2"/>
    <w:rsid w:val="00EA74A9"/>
    <w:rsid w:val="00EA750D"/>
    <w:rsid w:val="00EB3EA9"/>
    <w:rsid w:val="00EB44A0"/>
    <w:rsid w:val="00EB4FB5"/>
    <w:rsid w:val="00EB552C"/>
    <w:rsid w:val="00EB5B3E"/>
    <w:rsid w:val="00EB6072"/>
    <w:rsid w:val="00EB7DCE"/>
    <w:rsid w:val="00EC0420"/>
    <w:rsid w:val="00EC12B1"/>
    <w:rsid w:val="00EC1765"/>
    <w:rsid w:val="00EC2C37"/>
    <w:rsid w:val="00EC53CB"/>
    <w:rsid w:val="00EC5EE1"/>
    <w:rsid w:val="00EC669A"/>
    <w:rsid w:val="00EC6C19"/>
    <w:rsid w:val="00ED04D0"/>
    <w:rsid w:val="00ED0B45"/>
    <w:rsid w:val="00ED2250"/>
    <w:rsid w:val="00ED2389"/>
    <w:rsid w:val="00ED2E0B"/>
    <w:rsid w:val="00ED345B"/>
    <w:rsid w:val="00ED45EB"/>
    <w:rsid w:val="00ED67A3"/>
    <w:rsid w:val="00ED6B4B"/>
    <w:rsid w:val="00ED6FFA"/>
    <w:rsid w:val="00ED72EE"/>
    <w:rsid w:val="00EE1DE6"/>
    <w:rsid w:val="00EE31C5"/>
    <w:rsid w:val="00EE5243"/>
    <w:rsid w:val="00EE52B5"/>
    <w:rsid w:val="00EE5B20"/>
    <w:rsid w:val="00EE716B"/>
    <w:rsid w:val="00EE7447"/>
    <w:rsid w:val="00EE7B7A"/>
    <w:rsid w:val="00EE7FDB"/>
    <w:rsid w:val="00EF068E"/>
    <w:rsid w:val="00EF0ACE"/>
    <w:rsid w:val="00EF2661"/>
    <w:rsid w:val="00EF2F98"/>
    <w:rsid w:val="00EF518A"/>
    <w:rsid w:val="00EF58AE"/>
    <w:rsid w:val="00EF6755"/>
    <w:rsid w:val="00EF7330"/>
    <w:rsid w:val="00F00638"/>
    <w:rsid w:val="00F00C56"/>
    <w:rsid w:val="00F01514"/>
    <w:rsid w:val="00F01A81"/>
    <w:rsid w:val="00F02827"/>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3D31"/>
    <w:rsid w:val="00F344E2"/>
    <w:rsid w:val="00F34B32"/>
    <w:rsid w:val="00F35553"/>
    <w:rsid w:val="00F41AE5"/>
    <w:rsid w:val="00F426D7"/>
    <w:rsid w:val="00F42739"/>
    <w:rsid w:val="00F43AC6"/>
    <w:rsid w:val="00F4598C"/>
    <w:rsid w:val="00F46403"/>
    <w:rsid w:val="00F47072"/>
    <w:rsid w:val="00F501E1"/>
    <w:rsid w:val="00F5126C"/>
    <w:rsid w:val="00F527AC"/>
    <w:rsid w:val="00F531AB"/>
    <w:rsid w:val="00F53733"/>
    <w:rsid w:val="00F55BED"/>
    <w:rsid w:val="00F56487"/>
    <w:rsid w:val="00F60C53"/>
    <w:rsid w:val="00F60C71"/>
    <w:rsid w:val="00F62E3A"/>
    <w:rsid w:val="00F63597"/>
    <w:rsid w:val="00F6366D"/>
    <w:rsid w:val="00F64AEF"/>
    <w:rsid w:val="00F66FFF"/>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41F"/>
    <w:rsid w:val="00F94C40"/>
    <w:rsid w:val="00F94C8A"/>
    <w:rsid w:val="00F962C4"/>
    <w:rsid w:val="00F97D7D"/>
    <w:rsid w:val="00FA13F2"/>
    <w:rsid w:val="00FA29CC"/>
    <w:rsid w:val="00FA33CF"/>
    <w:rsid w:val="00FA39AD"/>
    <w:rsid w:val="00FA51CA"/>
    <w:rsid w:val="00FA5834"/>
    <w:rsid w:val="00FA5DD5"/>
    <w:rsid w:val="00FA5E7D"/>
    <w:rsid w:val="00FA66BA"/>
    <w:rsid w:val="00FA7F78"/>
    <w:rsid w:val="00FB299D"/>
    <w:rsid w:val="00FB29CC"/>
    <w:rsid w:val="00FB2D37"/>
    <w:rsid w:val="00FB31BD"/>
    <w:rsid w:val="00FB3C21"/>
    <w:rsid w:val="00FB4BFC"/>
    <w:rsid w:val="00FB6373"/>
    <w:rsid w:val="00FB74B8"/>
    <w:rsid w:val="00FB7FCF"/>
    <w:rsid w:val="00FC3974"/>
    <w:rsid w:val="00FC3E5B"/>
    <w:rsid w:val="00FC477E"/>
    <w:rsid w:val="00FC55A1"/>
    <w:rsid w:val="00FC59F7"/>
    <w:rsid w:val="00FC5AF0"/>
    <w:rsid w:val="00FC5E1B"/>
    <w:rsid w:val="00FC6727"/>
    <w:rsid w:val="00FC701C"/>
    <w:rsid w:val="00FC7190"/>
    <w:rsid w:val="00FC7F5D"/>
    <w:rsid w:val="00FD08AA"/>
    <w:rsid w:val="00FD6CA9"/>
    <w:rsid w:val="00FE067B"/>
    <w:rsid w:val="00FE1B36"/>
    <w:rsid w:val="00FE28FC"/>
    <w:rsid w:val="00FE3406"/>
    <w:rsid w:val="00FE3763"/>
    <w:rsid w:val="00FE3CC1"/>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39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Akapit z listą31,Nag1,Podsis rysunku,Numerowanie,BulletC,Wyliczanie,Obiekt,Akapit z listą BS,Punktor - wymiennik,Kolorowa lista — akcent 11,Akapit z listą3,Normal,List Paragraph"/>
    <w:basedOn w:val="Normalny"/>
    <w:link w:val="AkapitzlistZnak"/>
    <w:uiPriority w:val="34"/>
    <w:qFormat/>
    <w:rsid w:val="00B76203"/>
    <w:pPr>
      <w:ind w:left="720"/>
      <w:contextualSpacing/>
    </w:pPr>
  </w:style>
  <w:style w:type="character" w:customStyle="1" w:styleId="AkapitzlistZnak">
    <w:name w:val="Akapit z listą Znak"/>
    <w:aliases w:val="CW_Lista Znak,Akapit z listą31 Znak,Nag1 Znak,Podsis rysunku Znak,Numerowanie Znak,BulletC Znak,Wyliczanie Znak,Obiekt Znak,Akapit z listą BS Znak,Punktor - wymiennik Znak,Kolorowa lista — akcent 11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uiPriority w:val="99"/>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uiPriority w:val="99"/>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uiPriority w:val="99"/>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uiPriority w:val="99"/>
    <w:rsid w:val="005719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lewyblock">
    <w:name w:val="akapitlewyblock"/>
    <w:basedOn w:val="Normalny"/>
    <w:uiPriority w:val="99"/>
    <w:rsid w:val="00571949"/>
    <w:pPr>
      <w:widowControl w:val="0"/>
      <w:spacing w:after="280" w:line="240" w:lineRule="auto"/>
    </w:pPr>
    <w:rPr>
      <w:rFonts w:ascii="Times New Roman" w:eastAsia="SimSun" w:hAnsi="Times New Roman" w:cs="Mangal"/>
      <w:kern w:val="2"/>
      <w:sz w:val="24"/>
      <w:szCs w:val="24"/>
      <w:lang w:eastAsia="hi-IN" w:bidi="hi-IN"/>
    </w:rPr>
  </w:style>
  <w:style w:type="paragraph" w:customStyle="1" w:styleId="Akapitzlist1">
    <w:name w:val="Akapit z listą1"/>
    <w:basedOn w:val="Normalny"/>
    <w:uiPriority w:val="99"/>
    <w:qFormat/>
    <w:rsid w:val="00571949"/>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semiHidden/>
    <w:unhideWhenUsed/>
    <w:rsid w:val="00966BA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66BA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66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33235439">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36336416">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576267">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5014084">
      <w:bodyDiv w:val="1"/>
      <w:marLeft w:val="0"/>
      <w:marRight w:val="0"/>
      <w:marTop w:val="0"/>
      <w:marBottom w:val="0"/>
      <w:divBdr>
        <w:top w:val="none" w:sz="0" w:space="0" w:color="auto"/>
        <w:left w:val="none" w:sz="0" w:space="0" w:color="auto"/>
        <w:bottom w:val="none" w:sz="0" w:space="0" w:color="auto"/>
        <w:right w:val="none" w:sz="0" w:space="0" w:color="auto"/>
      </w:divBdr>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97672930">
      <w:bodyDiv w:val="1"/>
      <w:marLeft w:val="0"/>
      <w:marRight w:val="0"/>
      <w:marTop w:val="0"/>
      <w:marBottom w:val="0"/>
      <w:divBdr>
        <w:top w:val="none" w:sz="0" w:space="0" w:color="auto"/>
        <w:left w:val="none" w:sz="0" w:space="0" w:color="auto"/>
        <w:bottom w:val="none" w:sz="0" w:space="0" w:color="auto"/>
        <w:right w:val="none" w:sz="0" w:space="0" w:color="auto"/>
      </w:divBdr>
    </w:div>
    <w:div w:id="416026737">
      <w:bodyDiv w:val="1"/>
      <w:marLeft w:val="0"/>
      <w:marRight w:val="0"/>
      <w:marTop w:val="0"/>
      <w:marBottom w:val="0"/>
      <w:divBdr>
        <w:top w:val="none" w:sz="0" w:space="0" w:color="auto"/>
        <w:left w:val="none" w:sz="0" w:space="0" w:color="auto"/>
        <w:bottom w:val="none" w:sz="0" w:space="0" w:color="auto"/>
        <w:right w:val="none" w:sz="0" w:space="0" w:color="auto"/>
      </w:divBdr>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71139394">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90171">
      <w:bodyDiv w:val="1"/>
      <w:marLeft w:val="0"/>
      <w:marRight w:val="0"/>
      <w:marTop w:val="0"/>
      <w:marBottom w:val="0"/>
      <w:divBdr>
        <w:top w:val="none" w:sz="0" w:space="0" w:color="auto"/>
        <w:left w:val="none" w:sz="0" w:space="0" w:color="auto"/>
        <w:bottom w:val="none" w:sz="0" w:space="0" w:color="auto"/>
        <w:right w:val="none" w:sz="0" w:space="0" w:color="auto"/>
      </w:divBdr>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12218113">
      <w:bodyDiv w:val="1"/>
      <w:marLeft w:val="0"/>
      <w:marRight w:val="0"/>
      <w:marTop w:val="0"/>
      <w:marBottom w:val="0"/>
      <w:divBdr>
        <w:top w:val="none" w:sz="0" w:space="0" w:color="auto"/>
        <w:left w:val="none" w:sz="0" w:space="0" w:color="auto"/>
        <w:bottom w:val="none" w:sz="0" w:space="0" w:color="auto"/>
        <w:right w:val="none" w:sz="0" w:space="0" w:color="auto"/>
      </w:divBdr>
    </w:div>
    <w:div w:id="1050107936">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33518932">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19630092">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2977434">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16183895">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3426580">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24972496">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599488089">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0627437">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983919">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62199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7514976">
      <w:bodyDiv w:val="1"/>
      <w:marLeft w:val="0"/>
      <w:marRight w:val="0"/>
      <w:marTop w:val="0"/>
      <w:marBottom w:val="0"/>
      <w:divBdr>
        <w:top w:val="none" w:sz="0" w:space="0" w:color="auto"/>
        <w:left w:val="none" w:sz="0" w:space="0" w:color="auto"/>
        <w:bottom w:val="none" w:sz="0" w:space="0" w:color="auto"/>
        <w:right w:val="none" w:sz="0" w:space="0" w:color="auto"/>
      </w:divBdr>
    </w:div>
    <w:div w:id="197159090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khk.krakow.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khk.krakow.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tat.gov.pl/obszary-tematyczne/ceny-handel/wskazniki-c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3" ma:contentTypeDescription="Utwórz nowy dokument." ma:contentTypeScope="" ma:versionID="3cc4864d7a7df34b9983940d59b08229">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4b17645dc3578a0412029e8913def7eb"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084D-D62E-4A6A-9F0A-6F38A819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1D73A-F52E-4A03-AA65-67EEF6663FA9}">
  <ds:schemaRefs>
    <ds:schemaRef ds:uri="http://schemas.microsoft.com/sharepoint/v3/contenttype/forms"/>
  </ds:schemaRefs>
</ds:datastoreItem>
</file>

<file path=customXml/itemProps3.xml><?xml version="1.0" encoding="utf-8"?>
<ds:datastoreItem xmlns:ds="http://schemas.openxmlformats.org/officeDocument/2006/customXml" ds:itemID="{517FDEF7-4842-4C87-9FE5-904A2AE0D9D1}">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4.xml><?xml version="1.0" encoding="utf-8"?>
<ds:datastoreItem xmlns:ds="http://schemas.openxmlformats.org/officeDocument/2006/customXml" ds:itemID="{ED19D7A7-0629-4984-BB30-3D15A444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57</TotalTime>
  <Pages>42</Pages>
  <Words>24153</Words>
  <Characters>144924</Characters>
  <Application>Microsoft Office Word</Application>
  <DocSecurity>0</DocSecurity>
  <Lines>1207</Lines>
  <Paragraphs>337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168740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5</cp:revision>
  <cp:lastPrinted>2021-01-22T07:53:00Z</cp:lastPrinted>
  <dcterms:created xsi:type="dcterms:W3CDTF">2022-08-02T06:20:00Z</dcterms:created>
  <dcterms:modified xsi:type="dcterms:W3CDTF">2022-08-04T06:02:00Z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