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4A76F0B0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5DA8F882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 xml:space="preserve">zamówienia publicznego </w:t>
      </w:r>
      <w:r w:rsidRPr="001F5553">
        <w:rPr>
          <w:rFonts w:asciiTheme="minorHAnsi" w:hAnsiTheme="minorHAnsi" w:cstheme="minorHAnsi"/>
        </w:rPr>
        <w:t xml:space="preserve">pn. </w:t>
      </w:r>
      <w:r w:rsidRPr="001F5553">
        <w:rPr>
          <w:rFonts w:asciiTheme="minorHAnsi" w:eastAsia="Calibri" w:hAnsiTheme="minorHAnsi" w:cstheme="minorHAnsi"/>
          <w:b/>
          <w:color w:val="000000"/>
        </w:rPr>
        <w:t>„</w:t>
      </w:r>
      <w:bookmarkStart w:id="0" w:name="_Hlk151127554"/>
      <w:r w:rsidR="001F5553" w:rsidRPr="001F5553">
        <w:rPr>
          <w:rFonts w:asciiTheme="minorHAnsi" w:hAnsiTheme="minorHAnsi" w:cstheme="minorHAnsi"/>
          <w:b/>
          <w:lang w:eastAsia="ar-SA"/>
        </w:rPr>
        <w:t>Przebudowa ciągu dróg powiatowych nr 1659N i 1482N od m. Wólka Szczycieńska do m. Leśny Dwór</w:t>
      </w:r>
      <w:bookmarkEnd w:id="0"/>
      <w:r w:rsidRPr="001F5553">
        <w:rPr>
          <w:rFonts w:asciiTheme="minorHAnsi" w:hAnsiTheme="minorHAnsi" w:cstheme="minorHAnsi"/>
          <w:b/>
          <w:color w:val="000000"/>
        </w:rPr>
        <w:t>”</w:t>
      </w:r>
      <w:r w:rsidRPr="001F5553">
        <w:rPr>
          <w:rFonts w:asciiTheme="minorHAnsi" w:hAnsiTheme="minorHAnsi" w:cstheme="minorHAnsi"/>
          <w:b/>
          <w:bCs/>
        </w:rPr>
        <w:t xml:space="preserve"> </w:t>
      </w:r>
      <w:r w:rsidRPr="001F5553">
        <w:rPr>
          <w:rFonts w:asciiTheme="minorHAnsi" w:hAnsiTheme="minorHAnsi" w:cstheme="minorHAnsi"/>
          <w:lang w:eastAsia="pl-PL"/>
        </w:rPr>
        <w:t>prowadzonego</w:t>
      </w:r>
      <w:r>
        <w:rPr>
          <w:rFonts w:ascii="Calibri" w:hAnsi="Calibri"/>
          <w:lang w:eastAsia="pl-PL"/>
        </w:rPr>
        <w:t xml:space="preserve">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405073C" w:rsidR="00F85983" w:rsidRDefault="00000000">
      <w:pPr>
        <w:jc w:val="both"/>
        <w:rPr>
          <w:rFonts w:ascii="Calibri" w:hAnsi="Calibri" w:cs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p w14:paraId="6FA76F1B" w14:textId="77777777" w:rsidR="00AB7145" w:rsidRDefault="00AB7145">
      <w:pPr>
        <w:jc w:val="both"/>
        <w:rPr>
          <w:rFonts w:ascii="Calibri" w:hAnsi="Calibri"/>
        </w:rPr>
      </w:pP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0F059823" w14:textId="77777777" w:rsidR="00AB7145" w:rsidRDefault="00AB7145">
      <w:pPr>
        <w:jc w:val="both"/>
        <w:rPr>
          <w:rFonts w:ascii="Calibri" w:hAnsi="Calibri" w:cs="Calibri"/>
        </w:rPr>
      </w:pPr>
    </w:p>
    <w:p w14:paraId="510A147D" w14:textId="055E5593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0FE5653A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4FA3369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0296192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546F170B" w14:textId="534F562A" w:rsidR="00F85983" w:rsidRPr="00AB7145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1F5553"/>
    <w:rsid w:val="002D2146"/>
    <w:rsid w:val="003719A0"/>
    <w:rsid w:val="00386661"/>
    <w:rsid w:val="00905E30"/>
    <w:rsid w:val="009777C8"/>
    <w:rsid w:val="009A2E4F"/>
    <w:rsid w:val="00AB7145"/>
    <w:rsid w:val="00B05D91"/>
    <w:rsid w:val="00B127B2"/>
    <w:rsid w:val="00B337F2"/>
    <w:rsid w:val="00B33F08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30</cp:revision>
  <cp:lastPrinted>2023-11-17T15:19:00Z</cp:lastPrinted>
  <dcterms:created xsi:type="dcterms:W3CDTF">2022-08-10T09:42:00Z</dcterms:created>
  <dcterms:modified xsi:type="dcterms:W3CDTF">2023-11-17T15:19:00Z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