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0D34" w14:textId="2AF758F5" w:rsidR="004D5F9B" w:rsidRDefault="004D5F9B" w:rsidP="004D5F9B">
      <w:pPr>
        <w:pStyle w:val="Domylnie"/>
        <w:spacing w:after="120"/>
        <w:jc w:val="right"/>
      </w:pPr>
      <w:bookmarkStart w:id="0" w:name="_Hlk68007308"/>
      <w:bookmarkEnd w:id="0"/>
      <w:r>
        <w:rPr>
          <w:rFonts w:ascii="Arial" w:hAnsi="Arial" w:cs="Arial"/>
        </w:rPr>
        <w:t>K</w:t>
      </w:r>
      <w:r w:rsidR="00C52320">
        <w:rPr>
          <w:rFonts w:ascii="Arial" w:hAnsi="Arial" w:cs="Arial"/>
        </w:rPr>
        <w:t xml:space="preserve">obylnica, </w:t>
      </w:r>
      <w:r w:rsidR="00A304E5">
        <w:rPr>
          <w:rFonts w:ascii="Arial" w:hAnsi="Arial" w:cs="Arial"/>
        </w:rPr>
        <w:t>28</w:t>
      </w:r>
      <w:r w:rsidR="00C52320">
        <w:rPr>
          <w:rFonts w:ascii="Arial" w:hAnsi="Arial" w:cs="Arial"/>
        </w:rPr>
        <w:t>.0</w:t>
      </w:r>
      <w:r w:rsidR="002577A1">
        <w:rPr>
          <w:rFonts w:ascii="Arial" w:hAnsi="Arial" w:cs="Arial"/>
        </w:rPr>
        <w:t>3</w:t>
      </w:r>
      <w:r w:rsidR="00F40EB2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r.</w:t>
      </w:r>
    </w:p>
    <w:p w14:paraId="75EB709C" w14:textId="5CF2674B" w:rsidR="004D5F9B" w:rsidRDefault="00C52320" w:rsidP="004D5F9B">
      <w:pPr>
        <w:pStyle w:val="Domylnie"/>
        <w:spacing w:after="360"/>
      </w:pPr>
      <w:r>
        <w:rPr>
          <w:rFonts w:ascii="Arial" w:hAnsi="Arial" w:cs="Arial"/>
        </w:rPr>
        <w:t>Znak sprawy: CUW–DOR.271.</w:t>
      </w:r>
      <w:r w:rsidR="002577A1">
        <w:rPr>
          <w:rFonts w:ascii="Arial" w:hAnsi="Arial" w:cs="Arial"/>
        </w:rPr>
        <w:t>7</w:t>
      </w:r>
      <w:r>
        <w:rPr>
          <w:rFonts w:ascii="Arial" w:hAnsi="Arial" w:cs="Arial"/>
        </w:rPr>
        <w:t>.2022</w:t>
      </w:r>
      <w:r w:rsidR="004D5F9B">
        <w:rPr>
          <w:rFonts w:ascii="Arial" w:hAnsi="Arial" w:cs="Arial"/>
        </w:rPr>
        <w:t>.OZ</w:t>
      </w:r>
    </w:p>
    <w:p w14:paraId="644C0003" w14:textId="77777777" w:rsidR="004D5F9B" w:rsidRPr="009C21BA" w:rsidRDefault="004D5F9B" w:rsidP="00C52320">
      <w:pPr>
        <w:pStyle w:val="Nagwek1"/>
        <w:spacing w:line="276" w:lineRule="auto"/>
        <w:rPr>
          <w:rFonts w:cs="Arial"/>
          <w:sz w:val="22"/>
          <w:szCs w:val="22"/>
        </w:rPr>
      </w:pPr>
      <w:r w:rsidRPr="009C21BA">
        <w:rPr>
          <w:rFonts w:cs="Arial"/>
          <w:sz w:val="22"/>
          <w:szCs w:val="22"/>
        </w:rPr>
        <w:t>Wykonawcy</w:t>
      </w:r>
    </w:p>
    <w:p w14:paraId="52A9704B" w14:textId="3147AA3E" w:rsidR="004D5F9B" w:rsidRPr="00BD417C" w:rsidRDefault="004D5F9B" w:rsidP="00BD417C">
      <w:pPr>
        <w:rPr>
          <w:rFonts w:ascii="Arial" w:eastAsia="Calibri" w:hAnsi="Arial" w:cs="Arial"/>
          <w:b/>
          <w:sz w:val="24"/>
          <w:szCs w:val="20"/>
        </w:rPr>
      </w:pPr>
      <w:r w:rsidRPr="00B21C4D">
        <w:rPr>
          <w:rFonts w:ascii="Arial" w:hAnsi="Arial" w:cs="Arial"/>
        </w:rPr>
        <w:t>Przedmiot zamówienia:</w:t>
      </w:r>
      <w:r w:rsidRPr="00B21C4D">
        <w:rPr>
          <w:rFonts w:ascii="Arial" w:hAnsi="Arial" w:cs="Arial"/>
          <w:b/>
          <w:bCs/>
        </w:rPr>
        <w:t xml:space="preserve"> </w:t>
      </w:r>
      <w:r w:rsidR="00BD417C" w:rsidRPr="005A06B1">
        <w:rPr>
          <w:rFonts w:ascii="Arial" w:eastAsia="Calibri" w:hAnsi="Arial" w:cs="Arial"/>
          <w:b/>
          <w:shd w:val="clear" w:color="auto" w:fill="FFFFFF"/>
        </w:rPr>
        <w:t xml:space="preserve">„Przebudowa drogi gminnej nr 114082G - ulicy Transportowej </w:t>
      </w:r>
      <w:r w:rsidR="00BD417C">
        <w:rPr>
          <w:rFonts w:ascii="Arial" w:eastAsia="Calibri" w:hAnsi="Arial" w:cs="Arial"/>
          <w:b/>
          <w:shd w:val="clear" w:color="auto" w:fill="FFFFFF"/>
        </w:rPr>
        <w:br/>
      </w:r>
      <w:r w:rsidR="00BD417C" w:rsidRPr="005A06B1">
        <w:rPr>
          <w:rFonts w:ascii="Arial" w:eastAsia="Calibri" w:hAnsi="Arial" w:cs="Arial"/>
          <w:b/>
          <w:shd w:val="clear" w:color="auto" w:fill="FFFFFF"/>
        </w:rPr>
        <w:t>w Kobylnicy wraz z budową infrastruktury towarzyszącej”.</w:t>
      </w:r>
    </w:p>
    <w:p w14:paraId="61D8FD40" w14:textId="6E9B26DA" w:rsidR="002577A1" w:rsidRPr="002577A1" w:rsidRDefault="004D5F9B" w:rsidP="00BD417C">
      <w:pPr>
        <w:spacing w:line="276" w:lineRule="auto"/>
        <w:rPr>
          <w:rFonts w:ascii="Arial" w:eastAsia="Calibri" w:hAnsi="Arial" w:cs="Arial"/>
          <w:lang w:eastAsia="en-US"/>
        </w:rPr>
      </w:pPr>
      <w:r w:rsidRPr="002577A1">
        <w:rPr>
          <w:rFonts w:ascii="Arial" w:hAnsi="Arial" w:cs="Arial"/>
        </w:rPr>
        <w:t xml:space="preserve">Centrum Usług Wspólnych w Kobylnicy, działające jako Zamawiający w imieniu i na rzecz Gminy Kobylnica, informuje, że w prowadzonym </w:t>
      </w:r>
      <w:r w:rsidR="00B51964" w:rsidRPr="002577A1">
        <w:rPr>
          <w:rFonts w:ascii="Arial" w:hAnsi="Arial" w:cs="Arial"/>
        </w:rPr>
        <w:t>postępowaniu złożono poniższe</w:t>
      </w:r>
      <w:r w:rsidRPr="002577A1">
        <w:rPr>
          <w:rFonts w:ascii="Arial" w:hAnsi="Arial" w:cs="Arial"/>
        </w:rPr>
        <w:t xml:space="preserve"> </w:t>
      </w:r>
      <w:r w:rsidR="00B51964" w:rsidRPr="002577A1">
        <w:rPr>
          <w:rFonts w:ascii="Arial" w:hAnsi="Arial" w:cs="Arial"/>
        </w:rPr>
        <w:t>za</w:t>
      </w:r>
      <w:r w:rsidR="00F40EB2" w:rsidRPr="002577A1">
        <w:rPr>
          <w:rFonts w:ascii="Arial" w:hAnsi="Arial" w:cs="Arial"/>
        </w:rPr>
        <w:t>pytani</w:t>
      </w:r>
      <w:r w:rsidR="002577A1" w:rsidRPr="002577A1">
        <w:rPr>
          <w:rFonts w:ascii="Arial" w:hAnsi="Arial" w:cs="Arial"/>
        </w:rPr>
        <w:t xml:space="preserve">e </w:t>
      </w:r>
      <w:r w:rsidRPr="002577A1">
        <w:rPr>
          <w:rFonts w:ascii="Arial" w:hAnsi="Arial" w:cs="Arial"/>
        </w:rPr>
        <w:t xml:space="preserve">dotyczące treści Specyfikacji Warunków Zamówienia (SWZ) i na podstawie art. 284 ust. 2 ustawy z dnia 11 września 2019 r. Prawo zamówień publicznych (t. j. </w:t>
      </w:r>
      <w:r w:rsidR="009C21BA" w:rsidRPr="002577A1">
        <w:rPr>
          <w:rFonts w:ascii="Arial" w:hAnsi="Arial" w:cs="Arial"/>
        </w:rPr>
        <w:t xml:space="preserve">Dz. U. z 2021 r. poz. 1129) </w:t>
      </w:r>
      <w:r w:rsidR="00F40EB2" w:rsidRPr="002577A1">
        <w:rPr>
          <w:rFonts w:ascii="Arial" w:hAnsi="Arial" w:cs="Arial"/>
        </w:rPr>
        <w:t xml:space="preserve">Zamawiający udziela odpowiedzi: </w:t>
      </w:r>
      <w:bookmarkStart w:id="1" w:name="_Hlk680073081"/>
      <w:bookmarkEnd w:id="1"/>
      <w:r w:rsidR="00A304E5">
        <w:rPr>
          <w:rFonts w:ascii="Arial" w:hAnsi="Arial" w:cs="Arial"/>
        </w:rPr>
        <w:br/>
      </w:r>
      <w:r w:rsidR="00F40EB2" w:rsidRPr="002577A1">
        <w:rPr>
          <w:rFonts w:ascii="Arial" w:hAnsi="Arial" w:cs="Arial"/>
        </w:rPr>
        <w:br/>
      </w:r>
      <w:r w:rsidR="00A304E5" w:rsidRPr="00A304E5">
        <w:rPr>
          <w:rFonts w:ascii="Arial" w:hAnsi="Arial" w:cs="Arial"/>
          <w:b/>
          <w:bCs/>
        </w:rPr>
        <w:t>Zapytanie:</w:t>
      </w:r>
      <w:r w:rsidR="00F40EB2" w:rsidRPr="00A304E5">
        <w:rPr>
          <w:rFonts w:ascii="Arial" w:hAnsi="Arial" w:cs="Arial"/>
        </w:rPr>
        <w:br/>
      </w:r>
      <w:r w:rsidR="00A304E5" w:rsidRPr="00A304E5">
        <w:rPr>
          <w:rFonts w:ascii="Arial" w:hAnsi="Arial" w:cs="Arial"/>
          <w:shd w:val="clear" w:color="auto" w:fill="FFFFFF"/>
        </w:rPr>
        <w:t>Zwracamy się z prośbą o informację czy Zamawiający dopuszcza zmianę warstwy ścieralnej na ścieżce rowerowej z MMA AC11S KR5-6 na MMA AC8S KR3-4.</w:t>
      </w:r>
    </w:p>
    <w:p w14:paraId="5C78676D" w14:textId="512E67A4" w:rsidR="002577A1" w:rsidRDefault="002577A1" w:rsidP="002577A1">
      <w:pPr>
        <w:spacing w:after="0" w:line="259" w:lineRule="auto"/>
        <w:rPr>
          <w:rFonts w:ascii="Arial" w:eastAsia="Calibri" w:hAnsi="Arial" w:cs="Arial"/>
          <w:b/>
          <w:bCs/>
          <w:lang w:eastAsia="en-US"/>
        </w:rPr>
      </w:pPr>
      <w:r w:rsidRPr="002577A1">
        <w:rPr>
          <w:rFonts w:ascii="Arial" w:eastAsia="Calibri" w:hAnsi="Arial" w:cs="Arial"/>
          <w:b/>
          <w:bCs/>
          <w:lang w:eastAsia="en-US"/>
        </w:rPr>
        <w:t xml:space="preserve">Odpowiedź: </w:t>
      </w:r>
    </w:p>
    <w:p w14:paraId="7C4ACE86" w14:textId="132F4D27" w:rsidR="00A304E5" w:rsidRPr="007E7AC5" w:rsidRDefault="007E7AC5" w:rsidP="007E7AC5">
      <w:pPr>
        <w:spacing w:line="276" w:lineRule="auto"/>
        <w:rPr>
          <w:rFonts w:ascii="Arial" w:eastAsia="Calibri" w:hAnsi="Arial" w:cs="Arial"/>
          <w:lang w:eastAsia="en-US"/>
        </w:rPr>
      </w:pPr>
      <w:r w:rsidRPr="007E7AC5">
        <w:rPr>
          <w:rFonts w:ascii="Arial" w:eastAsia="Calibri" w:hAnsi="Arial" w:cs="Arial"/>
          <w:lang w:eastAsia="en-US"/>
        </w:rPr>
        <w:t xml:space="preserve">Tak, Zamawiający dopuszcza </w:t>
      </w:r>
      <w:r w:rsidRPr="007E7AC5">
        <w:rPr>
          <w:rFonts w:ascii="Arial" w:hAnsi="Arial" w:cs="Arial"/>
          <w:shd w:val="clear" w:color="auto" w:fill="FFFFFF"/>
        </w:rPr>
        <w:t>zmianę warstwy ścieralnej na ścieżce rowerowej z MMA AC11S KR5-6 na MMA AC8S KR3-4.</w:t>
      </w:r>
    </w:p>
    <w:p w14:paraId="1DB0B92B" w14:textId="6A8D10BC" w:rsidR="00F40EB2" w:rsidRPr="00C52320" w:rsidRDefault="00C52320" w:rsidP="00C52320">
      <w:pPr>
        <w:pStyle w:val="Domylnie"/>
        <w:spacing w:after="0" w:line="276" w:lineRule="auto"/>
        <w:rPr>
          <w:rFonts w:ascii="Arial" w:hAnsi="Arial" w:cs="Arial"/>
        </w:rPr>
      </w:pPr>
      <w:r w:rsidRPr="00C52320">
        <w:rPr>
          <w:rFonts w:ascii="Arial" w:hAnsi="Arial" w:cs="Arial"/>
        </w:rPr>
        <w:t>Powyższe odpowiedzi i wyjaśnienia wprowadzone niniejszym pismem stanowią integralną część SWZ i są wiążące dla wszystkich Wykonawców ubiegających się o zamówienie publiczne.</w:t>
      </w:r>
      <w:r w:rsidR="00F40EB2" w:rsidRPr="00C52320">
        <w:rPr>
          <w:rFonts w:ascii="Arial" w:hAnsi="Arial" w:cs="Arial"/>
          <w:b/>
        </w:rPr>
        <w:br/>
      </w:r>
    </w:p>
    <w:p w14:paraId="791893FF" w14:textId="77777777" w:rsidR="002577A1" w:rsidRDefault="002577A1" w:rsidP="002577A1">
      <w:pPr>
        <w:pStyle w:val="Akapitzlist"/>
        <w:spacing w:line="276" w:lineRule="auto"/>
        <w:ind w:left="2138" w:firstLine="12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 Centrum Usług Wspólnych w Kobylnicy</w:t>
      </w:r>
    </w:p>
    <w:p w14:paraId="1C17D1DF" w14:textId="5D5BB39A" w:rsidR="00FF0CAB" w:rsidRPr="002577A1" w:rsidRDefault="002577A1" w:rsidP="002577A1">
      <w:pPr>
        <w:pStyle w:val="Akapitzlist"/>
        <w:spacing w:line="276" w:lineRule="auto"/>
        <w:ind w:left="4260" w:firstLine="6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Marta </w:t>
      </w:r>
      <w:proofErr w:type="spellStart"/>
      <w:r>
        <w:rPr>
          <w:rFonts w:ascii="Arial" w:hAnsi="Arial" w:cs="Arial"/>
          <w:b/>
        </w:rPr>
        <w:t>Prezlata</w:t>
      </w:r>
      <w:proofErr w:type="spellEnd"/>
    </w:p>
    <w:sectPr w:rsidR="00FF0CAB" w:rsidRPr="002577A1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DF12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2260D5BA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1A2C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4277ED97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4648" w14:textId="77777777" w:rsidR="00C52320" w:rsidRDefault="00C52320" w:rsidP="004D5F9B">
    <w:pPr>
      <w:pStyle w:val="Domylnie"/>
      <w:spacing w:after="0"/>
    </w:pPr>
    <w:r>
      <w:rPr>
        <w:rFonts w:ascii="Arial" w:hAnsi="Arial" w:cs="Arial"/>
      </w:rPr>
      <w:t xml:space="preserve">Centrum Usług Wspólnych w Kobylnicy </w:t>
    </w:r>
    <w:r w:rsidRPr="00C5465B">
      <w:rPr>
        <w:rFonts w:ascii="Arial" w:hAnsi="Arial" w:cs="Arial"/>
        <w:noProof/>
        <w:lang w:eastAsia="pl-PL"/>
      </w:rPr>
      <w:drawing>
        <wp:inline distT="0" distB="0" distL="0" distR="0" wp14:anchorId="262832B5" wp14:editId="6F2E186D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5465B">
      <w:rPr>
        <w:rFonts w:ascii="Arial" w:hAnsi="Arial" w:cs="Arial"/>
        <w:noProof/>
        <w:lang w:eastAsia="pl-PL"/>
      </w:rPr>
      <w:drawing>
        <wp:inline distT="0" distB="0" distL="0" distR="0" wp14:anchorId="566C0329" wp14:editId="08C21596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931FC7" w14:textId="77777777" w:rsidR="00C52320" w:rsidRPr="004D5F9B" w:rsidRDefault="00C52320" w:rsidP="00792BBA">
    <w:pPr>
      <w:pStyle w:val="Domylnie"/>
      <w:tabs>
        <w:tab w:val="left" w:pos="5385"/>
      </w:tabs>
      <w:spacing w:after="0"/>
    </w:pPr>
    <w:r>
      <w:rPr>
        <w:rFonts w:ascii="Arial" w:hAnsi="Arial" w:cs="Arial"/>
      </w:rPr>
      <w:t>ul. Wodna 20/2, 76–251 Kobylnica</w:t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8457A"/>
    <w:multiLevelType w:val="hybridMultilevel"/>
    <w:tmpl w:val="B9E662D2"/>
    <w:lvl w:ilvl="0" w:tplc="FF46AB44">
      <w:start w:val="4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E128A3"/>
    <w:multiLevelType w:val="hybridMultilevel"/>
    <w:tmpl w:val="9ADEA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A3058"/>
    <w:multiLevelType w:val="hybridMultilevel"/>
    <w:tmpl w:val="1EA05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9D926F3E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609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EF3724"/>
    <w:multiLevelType w:val="hybridMultilevel"/>
    <w:tmpl w:val="65CE2172"/>
    <w:lvl w:ilvl="0" w:tplc="7AB27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F9B"/>
    <w:rsid w:val="000D6F40"/>
    <w:rsid w:val="001213D7"/>
    <w:rsid w:val="00170E80"/>
    <w:rsid w:val="001749B6"/>
    <w:rsid w:val="0019798B"/>
    <w:rsid w:val="002577A1"/>
    <w:rsid w:val="003672E8"/>
    <w:rsid w:val="004D5F9B"/>
    <w:rsid w:val="00567D47"/>
    <w:rsid w:val="006C2478"/>
    <w:rsid w:val="006F07A9"/>
    <w:rsid w:val="00792BBA"/>
    <w:rsid w:val="007E7AC5"/>
    <w:rsid w:val="008163F3"/>
    <w:rsid w:val="00851507"/>
    <w:rsid w:val="009C21BA"/>
    <w:rsid w:val="009D09D3"/>
    <w:rsid w:val="00A269F3"/>
    <w:rsid w:val="00A304E5"/>
    <w:rsid w:val="00A77DD8"/>
    <w:rsid w:val="00B21C4D"/>
    <w:rsid w:val="00B51964"/>
    <w:rsid w:val="00BA2EFA"/>
    <w:rsid w:val="00BD417C"/>
    <w:rsid w:val="00BF137F"/>
    <w:rsid w:val="00C52320"/>
    <w:rsid w:val="00D070E5"/>
    <w:rsid w:val="00ED72BB"/>
    <w:rsid w:val="00EF2CE5"/>
    <w:rsid w:val="00F40EB2"/>
    <w:rsid w:val="00F5001A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95B5"/>
  <w15:docId w15:val="{7334190F-985A-4458-9132-0F9B67FE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semiHidden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13</cp:revision>
  <cp:lastPrinted>2022-03-16T10:45:00Z</cp:lastPrinted>
  <dcterms:created xsi:type="dcterms:W3CDTF">2021-04-21T10:45:00Z</dcterms:created>
  <dcterms:modified xsi:type="dcterms:W3CDTF">2022-03-28T07:52:00Z</dcterms:modified>
</cp:coreProperties>
</file>