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182486"/>
      <w:r w:rsidRPr="0067050C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016AAB50" w14:textId="0FAF2965" w:rsidR="0067050C" w:rsidRPr="0067050C" w:rsidRDefault="0067050C" w:rsidP="00C634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050C">
        <w:rPr>
          <w:rFonts w:ascii="Times New Roman" w:hAnsi="Times New Roman" w:cs="Times New Roman"/>
          <w:b/>
          <w:bCs/>
          <w:sz w:val="24"/>
          <w:szCs w:val="24"/>
        </w:rPr>
        <w:t>na podstawie art. 222 ust. 5</w:t>
      </w:r>
      <w:r w:rsidR="00C63433">
        <w:rPr>
          <w:rFonts w:ascii="Times New Roman" w:hAnsi="Times New Roman" w:cs="Times New Roman"/>
          <w:b/>
          <w:bCs/>
          <w:sz w:val="24"/>
          <w:szCs w:val="24"/>
        </w:rPr>
        <w:t xml:space="preserve"> ustawy Pzp</w:t>
      </w:r>
    </w:p>
    <w:p w14:paraId="00C94BC7" w14:textId="77777777" w:rsidR="00B73352" w:rsidRDefault="00B73352" w:rsidP="00B7335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7896" w14:textId="088210C0" w:rsidR="00B73352" w:rsidRDefault="00B73352" w:rsidP="00B73352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lokali mieszkalnych                                    w Piotrkowie Tryb. przy ul. Działkowej 6 m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Działkowej 8 m 30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Mieszka I 1 m 39.</w:t>
      </w:r>
    </w:p>
    <w:p w14:paraId="716054BE" w14:textId="78087037" w:rsidR="0067050C" w:rsidRDefault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C5DE98" w14:textId="11EBBB52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I:</w:t>
      </w:r>
    </w:p>
    <w:bookmarkEnd w:id="0"/>
    <w:p w14:paraId="69C1AF17" w14:textId="77777777" w:rsidR="00B73352" w:rsidRDefault="00491820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523B487C" w14:textId="3FB59D6D" w:rsidR="00491820" w:rsidRPr="00B73352" w:rsidRDefault="00491820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 w:rsidR="00B73352">
        <w:rPr>
          <w:rFonts w:ascii="Times New Roman" w:eastAsia="Calibri" w:hAnsi="Times New Roman" w:cs="Times New Roman"/>
          <w:color w:val="000000"/>
          <w:sz w:val="24"/>
          <w:szCs w:val="24"/>
        </w:rPr>
        <w:t>61.604,12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7589FA7" w14:textId="77777777" w:rsidR="00491820" w:rsidRPr="00491820" w:rsidRDefault="00491820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494AF976" w14:textId="77777777" w:rsidR="00491820" w:rsidRPr="00491820" w:rsidRDefault="00491820" w:rsidP="00491820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13789" w14:textId="77777777" w:rsidR="00491820" w:rsidRPr="00491820" w:rsidRDefault="00491820" w:rsidP="00491820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II:</w:t>
      </w:r>
    </w:p>
    <w:p w14:paraId="0BB91878" w14:textId="77777777" w:rsidR="00B73352" w:rsidRDefault="00B73352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56EC75FB" w14:textId="0B148B6E" w:rsidR="00B73352" w:rsidRPr="00B73352" w:rsidRDefault="00B73352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89.707,99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zł.</w:t>
      </w:r>
    </w:p>
    <w:p w14:paraId="4876F57A" w14:textId="6025D11E" w:rsidR="00B73352" w:rsidRDefault="00B73352" w:rsidP="00B733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25D45793" w14:textId="77777777" w:rsidR="00B73352" w:rsidRPr="00491820" w:rsidRDefault="00B73352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54473" w14:textId="211B0903" w:rsidR="00B73352" w:rsidRPr="00491820" w:rsidRDefault="00B73352" w:rsidP="00B7335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  <w:r w:rsidR="007340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>I:</w:t>
      </w:r>
    </w:p>
    <w:p w14:paraId="773FE03E" w14:textId="77777777" w:rsidR="00B73352" w:rsidRDefault="00B73352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„MIGBUD” WOJCIECH MIGAŁA, 97-300 Piotrków Trybunalski, ul. Zakole 14. </w:t>
      </w:r>
    </w:p>
    <w:p w14:paraId="688A9D16" w14:textId="0EC1F749" w:rsidR="00B73352" w:rsidRPr="00B73352" w:rsidRDefault="00B73352" w:rsidP="00B733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brutto: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67.976,05 </w:t>
      </w: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zł.</w:t>
      </w:r>
    </w:p>
    <w:p w14:paraId="28B94ADB" w14:textId="77777777" w:rsidR="00B73352" w:rsidRDefault="00B73352" w:rsidP="00B7335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820">
        <w:rPr>
          <w:rFonts w:ascii="Times New Roman" w:eastAsia="Calibri" w:hAnsi="Times New Roman" w:cs="Times New Roman"/>
          <w:color w:val="000000"/>
          <w:sz w:val="24"/>
          <w:szCs w:val="24"/>
        </w:rPr>
        <w:t>Okres gwarancji: 60 miesięcy</w:t>
      </w:r>
    </w:p>
    <w:p w14:paraId="1EBD3D7F" w14:textId="77777777" w:rsidR="0067050C" w:rsidRPr="0067050C" w:rsidRDefault="0067050C" w:rsidP="00670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7340E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253DF0"/>
    <w:rsid w:val="00390E4F"/>
    <w:rsid w:val="00491820"/>
    <w:rsid w:val="00501B27"/>
    <w:rsid w:val="00532CA0"/>
    <w:rsid w:val="0067050C"/>
    <w:rsid w:val="007340EF"/>
    <w:rsid w:val="00A55868"/>
    <w:rsid w:val="00B73352"/>
    <w:rsid w:val="00C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2021-11-03T10:42:00Z</cp:lastPrinted>
  <dcterms:created xsi:type="dcterms:W3CDTF">2021-04-01T12:54:00Z</dcterms:created>
  <dcterms:modified xsi:type="dcterms:W3CDTF">2021-11-03T10:42:00Z</dcterms:modified>
</cp:coreProperties>
</file>