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6F5BF25B" w14:textId="77777777" w:rsidR="00F71AE8" w:rsidRPr="008754D3" w:rsidRDefault="00F71AE8" w:rsidP="00F71AE8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bookmarkStart w:id="0" w:name="_Hlk534801939"/>
      <w:r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>dostaw</w:t>
      </w:r>
      <w:r w:rsidRPr="008754D3">
        <w:rPr>
          <w:rFonts w:asciiTheme="minorHAnsi" w:hAnsiTheme="minorHAnsi" w:cstheme="minorHAnsi"/>
          <w:b/>
          <w:sz w:val="24"/>
          <w:szCs w:val="24"/>
          <w:lang w:eastAsia="x-none"/>
        </w:rPr>
        <w:t>ę</w:t>
      </w:r>
      <w:r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</w:t>
      </w:r>
      <w:r w:rsidRPr="008754D3">
        <w:rPr>
          <w:rFonts w:asciiTheme="minorHAnsi" w:hAnsiTheme="minorHAnsi" w:cstheme="minorHAnsi"/>
          <w:b/>
          <w:sz w:val="24"/>
          <w:szCs w:val="24"/>
          <w:lang w:eastAsia="x-none"/>
        </w:rPr>
        <w:t>6</w:t>
      </w:r>
      <w:r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węzłów cieplnych</w:t>
      </w:r>
      <w:r w:rsidRPr="008754D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 dla realizacji zadań inwestycyjnych</w:t>
      </w:r>
      <w:r w:rsidRPr="008754D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pn.</w:t>
      </w:r>
      <w:r w:rsidRPr="008754D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:</w:t>
      </w:r>
    </w:p>
    <w:p w14:paraId="356D7CC7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1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</w:t>
      </w:r>
      <w:r>
        <w:rPr>
          <w:rFonts w:ascii="Calibri" w:eastAsia="Times New Roman" w:hAnsi="Calibri" w:cs="Calibri"/>
          <w:lang w:eastAsia="pl-PL"/>
        </w:rPr>
        <w:t>dzinnym Plaza Tower II przy ul. </w:t>
      </w:r>
      <w:r w:rsidRPr="008754D3">
        <w:rPr>
          <w:rFonts w:ascii="Calibri" w:eastAsia="Times New Roman" w:hAnsi="Calibri" w:cs="Calibri"/>
          <w:lang w:eastAsia="pl-PL"/>
        </w:rPr>
        <w:t>Zagnańskiej w Kielcach (Grzyb).”</w:t>
      </w:r>
    </w:p>
    <w:p w14:paraId="4458B18A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2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mieszkalno-usługowym z garażem podziemnym (budynek nr 5) przy ul. Zagnańskiej zlokalizowanym na działkach nr </w:t>
      </w:r>
      <w:proofErr w:type="spellStart"/>
      <w:r>
        <w:rPr>
          <w:rFonts w:ascii="Calibri" w:eastAsia="Times New Roman" w:hAnsi="Calibri" w:cs="Calibri"/>
          <w:lang w:eastAsia="pl-PL"/>
        </w:rPr>
        <w:t>ewid</w:t>
      </w:r>
      <w:proofErr w:type="spellEnd"/>
      <w:r>
        <w:rPr>
          <w:rFonts w:ascii="Calibri" w:eastAsia="Times New Roman" w:hAnsi="Calibri" w:cs="Calibri"/>
          <w:lang w:eastAsia="pl-PL"/>
        </w:rPr>
        <w:t>. 46/79, 46/93 i </w:t>
      </w:r>
      <w:r w:rsidRPr="008754D3">
        <w:rPr>
          <w:rFonts w:ascii="Calibri" w:eastAsia="Times New Roman" w:hAnsi="Calibri" w:cs="Calibri"/>
          <w:lang w:eastAsia="pl-PL"/>
        </w:rPr>
        <w:t>46/95 obręb 0010 w Kielcach (PLAZA).”</w:t>
      </w:r>
    </w:p>
    <w:p w14:paraId="199FCD68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3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wielorodzinnym nr 3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>garażem podziemnym przy ul. Pileckiego w Kielcach (Perfekt Alfa).”</w:t>
      </w:r>
    </w:p>
    <w:p w14:paraId="2297D331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4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wielorodzinnym nr 2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>garażem podziemnym przy ul. Pileckiego w Kielcach (Perfekt Alfa).”</w:t>
      </w:r>
    </w:p>
    <w:p w14:paraId="358DD26C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5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dla dwóch budynków mieszkalnych wielorodzinnych z garażami podziemnymi zlokalizowanych na działce nr </w:t>
      </w:r>
      <w:proofErr w:type="spellStart"/>
      <w:r w:rsidRPr="008754D3">
        <w:rPr>
          <w:rFonts w:ascii="Calibri" w:eastAsia="Times New Roman" w:hAnsi="Calibri" w:cs="Calibri"/>
          <w:lang w:eastAsia="pl-PL"/>
        </w:rPr>
        <w:t>ewid</w:t>
      </w:r>
      <w:proofErr w:type="spellEnd"/>
      <w:r w:rsidRPr="008754D3">
        <w:rPr>
          <w:rFonts w:ascii="Calibri" w:eastAsia="Times New Roman" w:hAnsi="Calibri" w:cs="Calibri"/>
          <w:lang w:eastAsia="pl-PL"/>
        </w:rPr>
        <w:t>. 311/2 obręb 0011 przy ul. Warszawskiej w Kielcach (PANORAMA 2.)”</w:t>
      </w:r>
    </w:p>
    <w:p w14:paraId="1CCE47FD" w14:textId="77777777" w:rsidR="00F71AE8" w:rsidRPr="008754D3" w:rsidRDefault="00F71AE8" w:rsidP="00F71AE8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6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dla dwóch budynków mieszkalnych wielorodzinnych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 xml:space="preserve">garażami podziemnymi zlokalizowanych na działce nr </w:t>
      </w:r>
      <w:proofErr w:type="spellStart"/>
      <w:r w:rsidRPr="008754D3">
        <w:rPr>
          <w:rFonts w:ascii="Calibri" w:eastAsia="Times New Roman" w:hAnsi="Calibri" w:cs="Calibri"/>
          <w:lang w:eastAsia="pl-PL"/>
        </w:rPr>
        <w:t>ewid</w:t>
      </w:r>
      <w:proofErr w:type="spellEnd"/>
      <w:r w:rsidRPr="008754D3">
        <w:rPr>
          <w:rFonts w:ascii="Calibri" w:eastAsia="Times New Roman" w:hAnsi="Calibri" w:cs="Calibri"/>
          <w:lang w:eastAsia="pl-PL"/>
        </w:rPr>
        <w:t>. 311/1 obręb 0011 przy ul. Warszawskiej w Kielcach (PANORAMA 1).”</w:t>
      </w:r>
    </w:p>
    <w:p w14:paraId="30AC64B7" w14:textId="77777777" w:rsidR="00F71AE8" w:rsidRPr="002D3A40" w:rsidRDefault="00F71AE8" w:rsidP="00F71AE8">
      <w:pPr>
        <w:spacing w:before="240" w:after="240" w:line="276" w:lineRule="auto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2D3A40">
        <w:rPr>
          <w:b/>
          <w:bCs/>
          <w:sz w:val="24"/>
          <w:szCs w:val="24"/>
        </w:rPr>
        <w:t xml:space="preserve">ZS – </w:t>
      </w:r>
      <w:r>
        <w:rPr>
          <w:b/>
          <w:bCs/>
          <w:sz w:val="24"/>
          <w:szCs w:val="24"/>
        </w:rPr>
        <w:t xml:space="preserve">6/TP </w:t>
      </w:r>
      <w:r w:rsidRPr="002D3A40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3</w:t>
      </w:r>
      <w:r w:rsidRPr="002D3A40">
        <w:rPr>
          <w:b/>
          <w:bCs/>
          <w:sz w:val="24"/>
          <w:szCs w:val="24"/>
        </w:rPr>
        <w:t>/202</w:t>
      </w:r>
      <w:bookmarkEnd w:id="1"/>
      <w:r>
        <w:rPr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F71AE8">
      <w:pPr>
        <w:spacing w:before="48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</w:t>
      </w:r>
      <w:bookmarkStart w:id="2" w:name="_GoBack"/>
      <w:bookmarkEnd w:id="2"/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51B2" w14:textId="77777777" w:rsidR="00024004" w:rsidRDefault="00024004" w:rsidP="003D0A63">
      <w:pPr>
        <w:spacing w:after="0" w:line="240" w:lineRule="auto"/>
      </w:pPr>
      <w:r>
        <w:separator/>
      </w:r>
    </w:p>
  </w:endnote>
  <w:endnote w:type="continuationSeparator" w:id="0">
    <w:p w14:paraId="75D29E29" w14:textId="77777777" w:rsidR="00024004" w:rsidRDefault="0002400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8506" w14:textId="77777777" w:rsidR="00024004" w:rsidRDefault="00024004" w:rsidP="003D0A63">
      <w:pPr>
        <w:spacing w:after="0" w:line="240" w:lineRule="auto"/>
      </w:pPr>
      <w:r>
        <w:separator/>
      </w:r>
    </w:p>
  </w:footnote>
  <w:footnote w:type="continuationSeparator" w:id="0">
    <w:p w14:paraId="5AF3802F" w14:textId="77777777" w:rsidR="00024004" w:rsidRDefault="0002400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492D0AA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71AE8">
      <w:rPr>
        <w:bCs/>
        <w:i/>
        <w:sz w:val="24"/>
        <w:szCs w:val="24"/>
      </w:rPr>
      <w:t>13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24004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27E94"/>
    <w:rsid w:val="003418D4"/>
    <w:rsid w:val="00370AB4"/>
    <w:rsid w:val="003D0A63"/>
    <w:rsid w:val="00491B55"/>
    <w:rsid w:val="00492161"/>
    <w:rsid w:val="004A06E2"/>
    <w:rsid w:val="00504996"/>
    <w:rsid w:val="005A36C4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1381A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408D"/>
    <w:rsid w:val="00EC635B"/>
    <w:rsid w:val="00EE1056"/>
    <w:rsid w:val="00EE6432"/>
    <w:rsid w:val="00F20DD8"/>
    <w:rsid w:val="00F27E24"/>
    <w:rsid w:val="00F71AE8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2021-08-20T10:09:00Z</cp:lastPrinted>
  <dcterms:created xsi:type="dcterms:W3CDTF">2020-08-24T11:44:00Z</dcterms:created>
  <dcterms:modified xsi:type="dcterms:W3CDTF">2023-03-21T08:43:00Z</dcterms:modified>
</cp:coreProperties>
</file>