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8C5DD" w14:textId="3F496F6A" w:rsidR="00E172A4" w:rsidRDefault="00BE3DD3" w:rsidP="00BE3DD3">
      <w:pPr>
        <w:spacing w:line="276" w:lineRule="auto"/>
        <w:ind w:left="567"/>
        <w:contextualSpacing/>
        <w:jc w:val="center"/>
        <w:rPr>
          <w:rFonts w:asciiTheme="minorHAnsi" w:hAnsiTheme="minorHAnsi" w:cstheme="minorHAnsi"/>
          <w:b/>
          <w:color w:val="000000" w:themeColor="text1"/>
        </w:rPr>
      </w:pPr>
      <w:r>
        <w:rPr>
          <w:noProof/>
        </w:rPr>
        <w:drawing>
          <wp:inline distT="0" distB="0" distL="0" distR="0" wp14:anchorId="7F44108B" wp14:editId="42F679AA">
            <wp:extent cx="5756910" cy="602065"/>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6910" cy="602065"/>
                    </a:xfrm>
                    <a:prstGeom prst="rect">
                      <a:avLst/>
                    </a:prstGeom>
                  </pic:spPr>
                </pic:pic>
              </a:graphicData>
            </a:graphic>
          </wp:inline>
        </w:drawing>
      </w:r>
    </w:p>
    <w:p w14:paraId="37102A42" w14:textId="4D537D92" w:rsidR="00E172A4" w:rsidRDefault="00E172A4" w:rsidP="00CE747A">
      <w:pPr>
        <w:spacing w:line="276" w:lineRule="auto"/>
        <w:ind w:left="567"/>
        <w:contextualSpacing/>
        <w:jc w:val="right"/>
        <w:rPr>
          <w:rFonts w:asciiTheme="minorHAnsi" w:hAnsiTheme="minorHAnsi" w:cstheme="minorHAnsi"/>
          <w:b/>
          <w:color w:val="000000" w:themeColor="text1"/>
        </w:rPr>
      </w:pPr>
    </w:p>
    <w:p w14:paraId="543B1A92" w14:textId="77777777" w:rsidR="00E172A4" w:rsidRDefault="00E172A4" w:rsidP="00CE747A">
      <w:pPr>
        <w:spacing w:line="276" w:lineRule="auto"/>
        <w:ind w:left="567"/>
        <w:contextualSpacing/>
        <w:jc w:val="right"/>
        <w:rPr>
          <w:rFonts w:asciiTheme="minorHAnsi" w:hAnsiTheme="minorHAnsi" w:cstheme="minorHAnsi"/>
          <w:b/>
          <w:color w:val="000000" w:themeColor="text1"/>
        </w:rPr>
      </w:pPr>
    </w:p>
    <w:p w14:paraId="3B90FB67" w14:textId="48B49E16" w:rsidR="00F43521" w:rsidRPr="006B03F2" w:rsidRDefault="00BE3DD3" w:rsidP="00CE747A">
      <w:pPr>
        <w:spacing w:line="276" w:lineRule="auto"/>
        <w:ind w:left="567"/>
        <w:contextualSpacing/>
        <w:jc w:val="right"/>
        <w:rPr>
          <w:rFonts w:asciiTheme="minorHAnsi" w:hAnsiTheme="minorHAnsi" w:cstheme="minorHAnsi"/>
          <w:b/>
          <w:color w:val="000000" w:themeColor="text1"/>
        </w:rPr>
      </w:pPr>
      <w:r>
        <w:rPr>
          <w:rFonts w:asciiTheme="minorHAnsi" w:hAnsiTheme="minorHAnsi" w:cstheme="minorHAnsi"/>
          <w:b/>
          <w:color w:val="000000" w:themeColor="text1"/>
        </w:rPr>
        <w:t>Załącznik nr 10.</w:t>
      </w:r>
      <w:r w:rsidR="003E1571">
        <w:rPr>
          <w:rFonts w:asciiTheme="minorHAnsi" w:hAnsiTheme="minorHAnsi" w:cstheme="minorHAnsi"/>
          <w:b/>
          <w:color w:val="000000" w:themeColor="text1"/>
        </w:rPr>
        <w:t>2</w:t>
      </w:r>
      <w:r>
        <w:rPr>
          <w:rFonts w:asciiTheme="minorHAnsi" w:hAnsiTheme="minorHAnsi" w:cstheme="minorHAnsi"/>
          <w:b/>
          <w:color w:val="000000" w:themeColor="text1"/>
        </w:rPr>
        <w:t xml:space="preserve"> – </w:t>
      </w:r>
      <w:r w:rsidR="00DE14CF" w:rsidRPr="006B03F2">
        <w:rPr>
          <w:rFonts w:asciiTheme="minorHAnsi" w:hAnsiTheme="minorHAnsi" w:cstheme="minorHAnsi"/>
          <w:b/>
          <w:color w:val="000000" w:themeColor="text1"/>
        </w:rPr>
        <w:t>Projekt</w:t>
      </w:r>
      <w:r w:rsidR="00F43521" w:rsidRPr="006B03F2">
        <w:rPr>
          <w:rFonts w:asciiTheme="minorHAnsi" w:hAnsiTheme="minorHAnsi" w:cstheme="minorHAnsi"/>
          <w:b/>
          <w:color w:val="000000" w:themeColor="text1"/>
        </w:rPr>
        <w:t xml:space="preserve"> </w:t>
      </w:r>
      <w:r w:rsidR="00C34A9F" w:rsidRPr="006B03F2">
        <w:rPr>
          <w:rFonts w:asciiTheme="minorHAnsi" w:hAnsiTheme="minorHAnsi" w:cstheme="minorHAnsi"/>
          <w:b/>
          <w:color w:val="000000" w:themeColor="text1"/>
        </w:rPr>
        <w:t>Umowy</w:t>
      </w:r>
    </w:p>
    <w:p w14:paraId="0AB84956" w14:textId="6C11DE9B" w:rsidR="00F43521" w:rsidRDefault="00F43521" w:rsidP="00CE747A">
      <w:pPr>
        <w:spacing w:line="276" w:lineRule="auto"/>
        <w:contextualSpacing/>
        <w:jc w:val="center"/>
        <w:outlineLvl w:val="0"/>
        <w:rPr>
          <w:rFonts w:asciiTheme="minorHAnsi" w:hAnsiTheme="minorHAnsi" w:cstheme="minorHAnsi"/>
          <w:b/>
          <w:bCs/>
          <w:color w:val="000000" w:themeColor="text1"/>
        </w:rPr>
      </w:pPr>
    </w:p>
    <w:p w14:paraId="0495BE46" w14:textId="77777777" w:rsidR="00A05B95" w:rsidRPr="006B03F2" w:rsidRDefault="00A05B95" w:rsidP="00CE747A">
      <w:pPr>
        <w:spacing w:line="276" w:lineRule="auto"/>
        <w:contextualSpacing/>
        <w:jc w:val="center"/>
        <w:outlineLvl w:val="0"/>
        <w:rPr>
          <w:rFonts w:asciiTheme="minorHAnsi" w:hAnsiTheme="minorHAnsi" w:cstheme="minorHAnsi"/>
          <w:b/>
          <w:bCs/>
          <w:color w:val="000000" w:themeColor="text1"/>
        </w:rPr>
      </w:pPr>
    </w:p>
    <w:p w14:paraId="733AD824" w14:textId="223235F8" w:rsidR="009C000D" w:rsidRPr="008B11E4" w:rsidRDefault="009C000D" w:rsidP="00CE747A">
      <w:pPr>
        <w:spacing w:line="276" w:lineRule="auto"/>
        <w:ind w:left="284"/>
        <w:contextualSpacing/>
        <w:jc w:val="center"/>
        <w:outlineLvl w:val="0"/>
        <w:rPr>
          <w:rFonts w:asciiTheme="minorHAnsi" w:hAnsiTheme="minorHAnsi" w:cstheme="minorHAnsi"/>
          <w:b/>
          <w:bCs/>
          <w:color w:val="000000" w:themeColor="text1"/>
          <w:sz w:val="22"/>
          <w:szCs w:val="22"/>
        </w:rPr>
      </w:pPr>
      <w:r w:rsidRPr="008B11E4">
        <w:rPr>
          <w:rFonts w:asciiTheme="minorHAnsi" w:hAnsiTheme="minorHAnsi" w:cstheme="minorHAnsi"/>
          <w:b/>
          <w:bCs/>
          <w:color w:val="000000" w:themeColor="text1"/>
          <w:sz w:val="22"/>
          <w:szCs w:val="22"/>
        </w:rPr>
        <w:t>(Projekt) UMOWA Nr RRG.272……</w:t>
      </w:r>
      <w:r>
        <w:rPr>
          <w:rFonts w:asciiTheme="minorHAnsi" w:hAnsiTheme="minorHAnsi" w:cstheme="minorHAnsi"/>
          <w:b/>
          <w:bCs/>
          <w:color w:val="000000" w:themeColor="text1"/>
          <w:sz w:val="22"/>
          <w:szCs w:val="22"/>
        </w:rPr>
        <w:t>2022</w:t>
      </w:r>
    </w:p>
    <w:p w14:paraId="3382C8E7" w14:textId="1873CF64" w:rsidR="009C000D" w:rsidRPr="008B11E4" w:rsidRDefault="009C000D" w:rsidP="00CE747A">
      <w:pPr>
        <w:spacing w:line="276" w:lineRule="auto"/>
        <w:ind w:left="284"/>
        <w:contextualSpacing/>
        <w:jc w:val="center"/>
        <w:rPr>
          <w:rFonts w:asciiTheme="minorHAnsi" w:hAnsiTheme="minorHAnsi" w:cstheme="minorHAnsi"/>
          <w:sz w:val="22"/>
          <w:szCs w:val="22"/>
        </w:rPr>
      </w:pPr>
      <w:r w:rsidRPr="008B11E4">
        <w:rPr>
          <w:rFonts w:asciiTheme="minorHAnsi" w:hAnsiTheme="minorHAnsi" w:cstheme="minorHAnsi"/>
          <w:sz w:val="22"/>
          <w:szCs w:val="22"/>
        </w:rPr>
        <w:t>zawarta na podstawie art. 254 pkt 1 ustawy z dnia 11 września 2019 r. Prawo zamówień publicznych (</w:t>
      </w:r>
      <w:proofErr w:type="spellStart"/>
      <w:r w:rsidRPr="008B11E4">
        <w:rPr>
          <w:rFonts w:ascii="Calibri" w:hAnsi="Calibri" w:cs="Arial"/>
          <w:bCs/>
          <w:sz w:val="22"/>
          <w:szCs w:val="22"/>
        </w:rPr>
        <w:t>t.j</w:t>
      </w:r>
      <w:proofErr w:type="spellEnd"/>
      <w:r w:rsidRPr="008B11E4">
        <w:rPr>
          <w:rFonts w:ascii="Calibri" w:hAnsi="Calibri" w:cs="Arial"/>
          <w:bCs/>
          <w:sz w:val="22"/>
          <w:szCs w:val="22"/>
        </w:rPr>
        <w:t>. Dz. U. z 202</w:t>
      </w:r>
      <w:r w:rsidR="00BE3DD3">
        <w:rPr>
          <w:rFonts w:ascii="Calibri" w:hAnsi="Calibri" w:cs="Arial"/>
          <w:bCs/>
          <w:sz w:val="22"/>
          <w:szCs w:val="22"/>
        </w:rPr>
        <w:t>2</w:t>
      </w:r>
      <w:r w:rsidRPr="008B11E4">
        <w:rPr>
          <w:rFonts w:ascii="Calibri" w:hAnsi="Calibri" w:cs="Arial"/>
          <w:bCs/>
          <w:sz w:val="22"/>
          <w:szCs w:val="22"/>
        </w:rPr>
        <w:t>r. poz. 1</w:t>
      </w:r>
      <w:r w:rsidR="00BE3DD3">
        <w:rPr>
          <w:rFonts w:ascii="Calibri" w:hAnsi="Calibri" w:cs="Arial"/>
          <w:bCs/>
          <w:sz w:val="22"/>
          <w:szCs w:val="22"/>
        </w:rPr>
        <w:t>710</w:t>
      </w:r>
      <w:r w:rsidRPr="008B11E4">
        <w:rPr>
          <w:rFonts w:ascii="Calibri" w:hAnsi="Calibri" w:cs="Arial"/>
          <w:bCs/>
          <w:sz w:val="22"/>
          <w:szCs w:val="22"/>
        </w:rPr>
        <w:t xml:space="preserve"> ze zm.</w:t>
      </w:r>
      <w:r w:rsidRPr="008B11E4">
        <w:rPr>
          <w:rFonts w:asciiTheme="minorHAnsi" w:hAnsiTheme="minorHAnsi" w:cstheme="minorHAnsi"/>
          <w:sz w:val="22"/>
          <w:szCs w:val="22"/>
        </w:rPr>
        <w:t>)</w:t>
      </w:r>
    </w:p>
    <w:p w14:paraId="3B62139F" w14:textId="4A028177" w:rsidR="009C000D" w:rsidRDefault="009C000D" w:rsidP="00CE747A">
      <w:pPr>
        <w:spacing w:line="276" w:lineRule="auto"/>
        <w:ind w:left="284"/>
        <w:contextualSpacing/>
        <w:jc w:val="center"/>
        <w:rPr>
          <w:rFonts w:asciiTheme="minorHAnsi" w:hAnsiTheme="minorHAnsi" w:cstheme="minorHAnsi"/>
          <w:sz w:val="22"/>
          <w:szCs w:val="22"/>
        </w:rPr>
      </w:pPr>
      <w:r w:rsidRPr="008B11E4">
        <w:rPr>
          <w:rFonts w:asciiTheme="minorHAnsi" w:hAnsiTheme="minorHAnsi" w:cstheme="minorHAnsi"/>
          <w:sz w:val="22"/>
          <w:szCs w:val="22"/>
        </w:rPr>
        <w:t>w dniu .................... r. w Dusznikach pomiędzy:</w:t>
      </w:r>
    </w:p>
    <w:p w14:paraId="5D2D82B4" w14:textId="77777777" w:rsidR="00A05B95" w:rsidRPr="008B11E4" w:rsidRDefault="00A05B95" w:rsidP="00CE747A">
      <w:pPr>
        <w:spacing w:line="276" w:lineRule="auto"/>
        <w:ind w:left="284"/>
        <w:contextualSpacing/>
        <w:jc w:val="center"/>
        <w:rPr>
          <w:rFonts w:asciiTheme="minorHAnsi" w:hAnsiTheme="minorHAnsi" w:cstheme="minorHAnsi"/>
          <w:sz w:val="22"/>
          <w:szCs w:val="22"/>
        </w:rPr>
      </w:pPr>
    </w:p>
    <w:p w14:paraId="3C977C1A" w14:textId="77777777" w:rsidR="009C000D" w:rsidRPr="008B11E4" w:rsidRDefault="009C000D" w:rsidP="00CE747A">
      <w:pPr>
        <w:spacing w:line="276" w:lineRule="auto"/>
        <w:ind w:left="284"/>
        <w:jc w:val="both"/>
        <w:rPr>
          <w:rFonts w:asciiTheme="minorHAnsi" w:hAnsiTheme="minorHAnsi" w:cstheme="minorHAnsi"/>
          <w:b/>
          <w:sz w:val="22"/>
          <w:szCs w:val="22"/>
        </w:rPr>
      </w:pPr>
      <w:r w:rsidRPr="008B11E4">
        <w:rPr>
          <w:rFonts w:asciiTheme="minorHAnsi" w:hAnsiTheme="minorHAnsi" w:cstheme="minorHAnsi"/>
          <w:b/>
          <w:sz w:val="22"/>
          <w:szCs w:val="22"/>
        </w:rPr>
        <w:t>Gminą Duszniki</w:t>
      </w:r>
      <w:r w:rsidRPr="008B11E4">
        <w:rPr>
          <w:rFonts w:asciiTheme="minorHAnsi" w:hAnsiTheme="minorHAnsi" w:cstheme="minorHAnsi"/>
          <w:sz w:val="22"/>
          <w:szCs w:val="22"/>
        </w:rPr>
        <w:t xml:space="preserve"> z siedzibą w Dusznikach przy ul. Sportowej 1, 64-550 Duszniki, posiadającą według oświadczenia nr NIP 787-19-95-455, nr REGON 631258365,</w:t>
      </w:r>
      <w:r w:rsidRPr="008B11E4">
        <w:rPr>
          <w:rFonts w:asciiTheme="minorHAnsi" w:hAnsiTheme="minorHAnsi" w:cstheme="minorHAnsi"/>
          <w:bCs/>
          <w:sz w:val="22"/>
          <w:szCs w:val="22"/>
        </w:rPr>
        <w:t xml:space="preserve"> reprezentowaną przez: </w:t>
      </w:r>
      <w:r w:rsidRPr="008B11E4">
        <w:rPr>
          <w:rFonts w:asciiTheme="minorHAnsi" w:hAnsiTheme="minorHAnsi" w:cstheme="minorHAnsi"/>
          <w:b/>
          <w:sz w:val="22"/>
          <w:szCs w:val="22"/>
        </w:rPr>
        <w:t>Romana Bogusia - Wójta Gminy,</w:t>
      </w:r>
      <w:r w:rsidRPr="008B11E4">
        <w:rPr>
          <w:rFonts w:asciiTheme="minorHAnsi" w:hAnsiTheme="minorHAnsi" w:cstheme="minorHAnsi"/>
          <w:sz w:val="22"/>
          <w:szCs w:val="22"/>
        </w:rPr>
        <w:t xml:space="preserve"> przy kontrasygnacie: </w:t>
      </w:r>
      <w:r w:rsidRPr="008B11E4">
        <w:rPr>
          <w:rFonts w:asciiTheme="minorHAnsi" w:hAnsiTheme="minorHAnsi" w:cstheme="minorHAnsi"/>
          <w:b/>
          <w:sz w:val="22"/>
          <w:szCs w:val="22"/>
        </w:rPr>
        <w:t xml:space="preserve">Justyny Kaczmarczyk - Skarbnika Gminy, </w:t>
      </w:r>
      <w:r w:rsidRPr="008B11E4">
        <w:rPr>
          <w:rFonts w:asciiTheme="minorHAnsi" w:hAnsiTheme="minorHAnsi" w:cstheme="minorHAnsi"/>
          <w:sz w:val="22"/>
          <w:szCs w:val="22"/>
        </w:rPr>
        <w:t xml:space="preserve">zwaną dalej </w:t>
      </w:r>
      <w:r w:rsidRPr="008B11E4">
        <w:rPr>
          <w:rFonts w:asciiTheme="minorHAnsi" w:hAnsiTheme="minorHAnsi" w:cstheme="minorHAnsi"/>
          <w:b/>
          <w:sz w:val="22"/>
          <w:szCs w:val="22"/>
        </w:rPr>
        <w:t>Zamawiającym</w:t>
      </w:r>
      <w:r w:rsidRPr="008B11E4">
        <w:rPr>
          <w:rFonts w:asciiTheme="minorHAnsi" w:hAnsiTheme="minorHAnsi" w:cstheme="minorHAnsi"/>
          <w:sz w:val="22"/>
          <w:szCs w:val="22"/>
        </w:rPr>
        <w:t>,</w:t>
      </w:r>
    </w:p>
    <w:p w14:paraId="1A80B3E9"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a</w:t>
      </w:r>
    </w:p>
    <w:p w14:paraId="5682A98A"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lang w:eastAsia="ja-JP"/>
        </w:rPr>
      </w:pPr>
      <w:r w:rsidRPr="008B11E4">
        <w:rPr>
          <w:rFonts w:asciiTheme="minorHAnsi" w:hAnsiTheme="minorHAnsi" w:cstheme="minorHAnsi"/>
          <w:color w:val="000000" w:themeColor="text1"/>
          <w:sz w:val="22"/>
          <w:szCs w:val="22"/>
          <w:lang w:eastAsia="ja-JP"/>
        </w:rPr>
        <w:t>….............................. z siedzibą w …............................................., wpisaną/</w:t>
      </w:r>
      <w:proofErr w:type="spellStart"/>
      <w:r w:rsidRPr="008B11E4">
        <w:rPr>
          <w:rFonts w:asciiTheme="minorHAnsi" w:hAnsiTheme="minorHAnsi" w:cstheme="minorHAnsi"/>
          <w:color w:val="000000" w:themeColor="text1"/>
          <w:sz w:val="22"/>
          <w:szCs w:val="22"/>
          <w:lang w:eastAsia="ja-JP"/>
        </w:rPr>
        <w:t>ym</w:t>
      </w:r>
      <w:proofErr w:type="spellEnd"/>
      <w:r w:rsidRPr="008B11E4">
        <w:rPr>
          <w:rFonts w:asciiTheme="minorHAnsi" w:hAnsiTheme="minorHAnsi" w:cstheme="minorHAnsi"/>
          <w:color w:val="000000" w:themeColor="text1"/>
          <w:sz w:val="22"/>
          <w:szCs w:val="22"/>
          <w:lang w:eastAsia="ja-JP"/>
        </w:rPr>
        <w:t xml:space="preserve"> do rejestru KRS, prowadzonego przez …................................. pod numerem …................KRS …..................., wpisaną/</w:t>
      </w:r>
      <w:proofErr w:type="spellStart"/>
      <w:r w:rsidRPr="008B11E4">
        <w:rPr>
          <w:rFonts w:asciiTheme="minorHAnsi" w:hAnsiTheme="minorHAnsi" w:cstheme="minorHAnsi"/>
          <w:color w:val="000000" w:themeColor="text1"/>
          <w:sz w:val="22"/>
          <w:szCs w:val="22"/>
          <w:lang w:eastAsia="ja-JP"/>
        </w:rPr>
        <w:t>ym</w:t>
      </w:r>
      <w:proofErr w:type="spellEnd"/>
      <w:r w:rsidRPr="008B11E4">
        <w:rPr>
          <w:rFonts w:asciiTheme="minorHAnsi" w:hAnsiTheme="minorHAnsi" w:cstheme="minorHAnsi"/>
          <w:color w:val="000000" w:themeColor="text1"/>
          <w:sz w:val="22"/>
          <w:szCs w:val="22"/>
          <w:lang w:eastAsia="ja-JP"/>
        </w:rPr>
        <w:t xml:space="preserve"> do Centralnej Ewidencji </w:t>
      </w:r>
      <w:r>
        <w:rPr>
          <w:rFonts w:asciiTheme="minorHAnsi" w:hAnsiTheme="minorHAnsi" w:cstheme="minorHAnsi"/>
          <w:color w:val="000000" w:themeColor="text1"/>
          <w:sz w:val="22"/>
          <w:szCs w:val="22"/>
          <w:lang w:eastAsia="ja-JP"/>
        </w:rPr>
        <w:t>i</w:t>
      </w:r>
      <w:r w:rsidRPr="008B11E4">
        <w:rPr>
          <w:rFonts w:asciiTheme="minorHAnsi" w:hAnsiTheme="minorHAnsi" w:cstheme="minorHAnsi"/>
          <w:color w:val="000000" w:themeColor="text1"/>
          <w:sz w:val="22"/>
          <w:szCs w:val="22"/>
          <w:lang w:eastAsia="ja-JP"/>
        </w:rPr>
        <w:t xml:space="preserve"> Informacji o Działalności Gospodarczej Rzeczypospolitej Polskiej .................................. pod numerem .........................., posiadającym nr NIP ......................, nr REGON ……………….., reprezentowanym przez:</w:t>
      </w:r>
    </w:p>
    <w:p w14:paraId="6DAF004D"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1.</w:t>
      </w:r>
      <w:r w:rsidRPr="008B11E4">
        <w:rPr>
          <w:rFonts w:asciiTheme="minorHAnsi" w:hAnsiTheme="minorHAnsi" w:cstheme="minorHAnsi"/>
          <w:color w:val="000000" w:themeColor="text1"/>
          <w:sz w:val="22"/>
          <w:szCs w:val="22"/>
        </w:rPr>
        <w:tab/>
        <w:t>..................................................................................................................</w:t>
      </w:r>
    </w:p>
    <w:p w14:paraId="6DAB7CC3"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2.</w:t>
      </w:r>
      <w:r w:rsidRPr="008B11E4">
        <w:rPr>
          <w:rFonts w:asciiTheme="minorHAnsi" w:hAnsiTheme="minorHAnsi" w:cstheme="minorHAnsi"/>
          <w:color w:val="000000" w:themeColor="text1"/>
          <w:sz w:val="22"/>
          <w:szCs w:val="22"/>
        </w:rPr>
        <w:tab/>
        <w:t>..................................................................................................................</w:t>
      </w:r>
    </w:p>
    <w:p w14:paraId="66DE292B" w14:textId="77777777" w:rsidR="009C000D"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zwanym dalej Wykonawcą</w:t>
      </w:r>
      <w:r>
        <w:rPr>
          <w:rFonts w:asciiTheme="minorHAnsi" w:hAnsiTheme="minorHAnsi" w:cstheme="minorHAnsi"/>
          <w:color w:val="000000" w:themeColor="text1"/>
          <w:sz w:val="22"/>
          <w:szCs w:val="22"/>
        </w:rPr>
        <w:t>,</w:t>
      </w:r>
    </w:p>
    <w:p w14:paraId="73DE38D9" w14:textId="70E1BE55" w:rsidR="009C000D" w:rsidRDefault="009C000D" w:rsidP="00CE747A">
      <w:pPr>
        <w:spacing w:line="276" w:lineRule="auto"/>
        <w:ind w:left="284"/>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zwanymi dalej łącznie Stronami.</w:t>
      </w:r>
      <w:r w:rsidRPr="008B11E4">
        <w:rPr>
          <w:rFonts w:asciiTheme="minorHAnsi" w:hAnsiTheme="minorHAnsi" w:cstheme="minorHAnsi"/>
          <w:color w:val="000000" w:themeColor="text1"/>
          <w:sz w:val="22"/>
          <w:szCs w:val="22"/>
        </w:rPr>
        <w:t xml:space="preserve"> </w:t>
      </w:r>
    </w:p>
    <w:p w14:paraId="1F4FC9E7" w14:textId="77777777" w:rsidR="009C000D" w:rsidRPr="005B25FA" w:rsidRDefault="009C000D" w:rsidP="00CE747A">
      <w:pPr>
        <w:spacing w:line="276" w:lineRule="auto"/>
        <w:ind w:left="284"/>
        <w:contextualSpacing/>
        <w:jc w:val="both"/>
        <w:rPr>
          <w:rFonts w:asciiTheme="minorHAnsi" w:hAnsiTheme="minorHAnsi" w:cstheme="minorHAnsi"/>
          <w:color w:val="000000" w:themeColor="text1"/>
          <w:sz w:val="22"/>
          <w:szCs w:val="22"/>
        </w:rPr>
      </w:pPr>
    </w:p>
    <w:p w14:paraId="2F37E20E" w14:textId="77777777" w:rsidR="009C000D" w:rsidRPr="009C000D" w:rsidRDefault="009C000D" w:rsidP="00CE747A">
      <w:pPr>
        <w:keepNext/>
        <w:keepLines/>
        <w:tabs>
          <w:tab w:val="left" w:pos="426"/>
        </w:tabs>
        <w:spacing w:line="276" w:lineRule="auto"/>
        <w:jc w:val="center"/>
        <w:rPr>
          <w:rFonts w:asciiTheme="minorHAnsi" w:eastAsia="Arial" w:hAnsiTheme="minorHAnsi" w:cstheme="minorHAnsi"/>
          <w:b/>
          <w:bCs/>
          <w:sz w:val="22"/>
          <w:szCs w:val="22"/>
        </w:rPr>
      </w:pPr>
      <w:r w:rsidRPr="009C000D">
        <w:rPr>
          <w:rFonts w:asciiTheme="minorHAnsi" w:eastAsia="Arial" w:hAnsiTheme="minorHAnsi" w:cstheme="minorHAnsi"/>
          <w:b/>
          <w:bCs/>
          <w:sz w:val="22"/>
          <w:szCs w:val="22"/>
        </w:rPr>
        <w:t>Preambuła</w:t>
      </w:r>
    </w:p>
    <w:p w14:paraId="0DE80B6E" w14:textId="34608042" w:rsidR="009C000D" w:rsidRPr="0013092D" w:rsidRDefault="00561F2D" w:rsidP="00CE747A">
      <w:pPr>
        <w:keepNext/>
        <w:keepLines/>
        <w:widowControl w:val="0"/>
        <w:numPr>
          <w:ilvl w:val="0"/>
          <w:numId w:val="16"/>
        </w:numPr>
        <w:shd w:val="clear" w:color="auto" w:fill="FFFFFF"/>
        <w:tabs>
          <w:tab w:val="left" w:pos="426"/>
        </w:tabs>
        <w:spacing w:line="276" w:lineRule="auto"/>
        <w:ind w:left="284" w:hanging="284"/>
        <w:jc w:val="both"/>
        <w:outlineLvl w:val="0"/>
        <w:rPr>
          <w:rFonts w:asciiTheme="minorHAnsi" w:eastAsia="Arial" w:hAnsiTheme="minorHAnsi" w:cstheme="minorHAnsi"/>
          <w:sz w:val="22"/>
          <w:szCs w:val="22"/>
        </w:rPr>
      </w:pPr>
      <w:r>
        <w:rPr>
          <w:rFonts w:asciiTheme="minorHAnsi" w:eastAsia="Arial" w:hAnsiTheme="minorHAnsi" w:cstheme="minorHAnsi"/>
          <w:sz w:val="22"/>
          <w:szCs w:val="22"/>
        </w:rPr>
        <w:t>Przedmiot umowy podlega dofinansowaniu</w:t>
      </w:r>
      <w:r w:rsidR="009C000D" w:rsidRPr="009C000D">
        <w:rPr>
          <w:rFonts w:asciiTheme="minorHAnsi" w:eastAsia="Arial" w:hAnsiTheme="minorHAnsi" w:cstheme="minorHAnsi"/>
          <w:sz w:val="22"/>
          <w:szCs w:val="22"/>
        </w:rPr>
        <w:t xml:space="preserve"> w ramach Programu Operacyjnego Polska Cyfrowa </w:t>
      </w:r>
      <w:r>
        <w:rPr>
          <w:rFonts w:asciiTheme="minorHAnsi" w:eastAsia="Arial" w:hAnsiTheme="minorHAnsi" w:cstheme="minorHAnsi"/>
          <w:sz w:val="22"/>
          <w:szCs w:val="22"/>
        </w:rPr>
        <w:br/>
      </w:r>
      <w:r w:rsidR="009C000D" w:rsidRPr="009C000D">
        <w:rPr>
          <w:rFonts w:asciiTheme="minorHAnsi" w:eastAsia="Arial" w:hAnsiTheme="minorHAnsi" w:cstheme="minorHAnsi"/>
          <w:sz w:val="22"/>
          <w:szCs w:val="22"/>
        </w:rPr>
        <w:t xml:space="preserve">na lata 2014-2020 Osi Priorytetowej V Rozwój cyfrowy </w:t>
      </w:r>
      <w:r w:rsidR="009C000D" w:rsidRPr="0013092D">
        <w:rPr>
          <w:rFonts w:asciiTheme="minorHAnsi" w:eastAsia="Arial" w:hAnsiTheme="minorHAnsi" w:cstheme="minorHAnsi"/>
          <w:sz w:val="22"/>
          <w:szCs w:val="22"/>
        </w:rPr>
        <w:t xml:space="preserve">JST oraz wzmocnienie cyfrowej odporności na zagrożenia REACT-EU działania 5.1 Rozwój cyfrowy JST oraz wzmocnienie cyfrowej odporności na zagrożenia. </w:t>
      </w:r>
    </w:p>
    <w:p w14:paraId="20008EB3" w14:textId="57FBDED5" w:rsidR="006854EC" w:rsidRPr="006854EC" w:rsidRDefault="009C000D" w:rsidP="006854EC">
      <w:pPr>
        <w:keepNext/>
        <w:keepLines/>
        <w:widowControl w:val="0"/>
        <w:numPr>
          <w:ilvl w:val="0"/>
          <w:numId w:val="16"/>
        </w:numPr>
        <w:shd w:val="clear" w:color="auto" w:fill="FFFFFF"/>
        <w:tabs>
          <w:tab w:val="left" w:pos="426"/>
        </w:tabs>
        <w:spacing w:line="276" w:lineRule="auto"/>
        <w:ind w:left="284" w:hanging="284"/>
        <w:jc w:val="both"/>
        <w:outlineLvl w:val="0"/>
        <w:rPr>
          <w:rStyle w:val="Bodytext3"/>
          <w:rFonts w:asciiTheme="minorHAnsi" w:hAnsiTheme="minorHAnsi" w:cstheme="minorHAnsi"/>
          <w:b/>
          <w:sz w:val="22"/>
          <w:szCs w:val="22"/>
        </w:rPr>
      </w:pPr>
      <w:r w:rsidRPr="001B4C5E">
        <w:rPr>
          <w:rFonts w:asciiTheme="minorHAnsi" w:eastAsia="Arial" w:hAnsiTheme="minorHAnsi" w:cstheme="minorHAnsi"/>
          <w:sz w:val="22"/>
          <w:szCs w:val="22"/>
        </w:rPr>
        <w:t>W wyniku przeprowadzonego postępowania o udzielenie zamówienia publicznego w trybie podstawowym</w:t>
      </w:r>
      <w:r>
        <w:rPr>
          <w:rFonts w:asciiTheme="minorHAnsi" w:eastAsia="Arial" w:hAnsiTheme="minorHAnsi" w:cstheme="minorHAnsi"/>
          <w:sz w:val="22"/>
          <w:szCs w:val="22"/>
        </w:rPr>
        <w:t xml:space="preserve"> bez negocjacji</w:t>
      </w:r>
      <w:r w:rsidRPr="001B4C5E">
        <w:rPr>
          <w:rFonts w:asciiTheme="minorHAnsi" w:eastAsia="Arial" w:hAnsiTheme="minorHAnsi" w:cstheme="minorHAnsi"/>
          <w:sz w:val="22"/>
          <w:szCs w:val="22"/>
        </w:rPr>
        <w:t xml:space="preserve"> (znak sprawy: </w:t>
      </w:r>
      <w:r>
        <w:rPr>
          <w:rFonts w:asciiTheme="minorHAnsi" w:eastAsia="Arial" w:hAnsiTheme="minorHAnsi" w:cstheme="minorHAnsi"/>
          <w:sz w:val="22"/>
          <w:szCs w:val="22"/>
        </w:rPr>
        <w:t>RRG</w:t>
      </w:r>
      <w:r w:rsidRPr="001B4C5E">
        <w:rPr>
          <w:rFonts w:asciiTheme="minorHAnsi" w:eastAsia="Arial" w:hAnsiTheme="minorHAnsi" w:cstheme="minorHAnsi"/>
          <w:sz w:val="22"/>
          <w:szCs w:val="22"/>
        </w:rPr>
        <w:t>.271.</w:t>
      </w:r>
      <w:r w:rsidR="006854EC">
        <w:rPr>
          <w:rFonts w:asciiTheme="minorHAnsi" w:eastAsia="Arial" w:hAnsiTheme="minorHAnsi" w:cstheme="minorHAnsi"/>
          <w:sz w:val="22"/>
          <w:szCs w:val="22"/>
        </w:rPr>
        <w:t>8</w:t>
      </w:r>
      <w:r w:rsidRPr="001B4C5E">
        <w:rPr>
          <w:rFonts w:asciiTheme="minorHAnsi" w:eastAsia="Arial" w:hAnsiTheme="minorHAnsi" w:cstheme="minorHAnsi"/>
          <w:sz w:val="22"/>
          <w:szCs w:val="22"/>
        </w:rPr>
        <w:t>.202</w:t>
      </w:r>
      <w:r w:rsidR="006854EC">
        <w:rPr>
          <w:rFonts w:asciiTheme="minorHAnsi" w:eastAsia="Arial" w:hAnsiTheme="minorHAnsi" w:cstheme="minorHAnsi"/>
          <w:sz w:val="22"/>
          <w:szCs w:val="22"/>
        </w:rPr>
        <w:t>3</w:t>
      </w:r>
      <w:r w:rsidRPr="001B4C5E">
        <w:rPr>
          <w:rFonts w:asciiTheme="minorHAnsi" w:eastAsia="Arial" w:hAnsiTheme="minorHAnsi" w:cstheme="minorHAnsi"/>
          <w:sz w:val="22"/>
          <w:szCs w:val="22"/>
        </w:rPr>
        <w:t>), Strony postanowiły zawrzeć umowę następującej treści:</w:t>
      </w:r>
    </w:p>
    <w:p w14:paraId="3AE46625" w14:textId="528A616C" w:rsidR="009C000D" w:rsidRPr="00561F2D" w:rsidRDefault="009C000D" w:rsidP="00CE747A">
      <w:pPr>
        <w:tabs>
          <w:tab w:val="left" w:pos="426"/>
        </w:tabs>
        <w:spacing w:line="276" w:lineRule="auto"/>
        <w:jc w:val="center"/>
        <w:rPr>
          <w:rStyle w:val="Bodytext3"/>
          <w:rFonts w:asciiTheme="minorHAnsi" w:hAnsiTheme="minorHAnsi" w:cstheme="minorHAnsi"/>
          <w:b/>
          <w:sz w:val="22"/>
          <w:szCs w:val="22"/>
        </w:rPr>
      </w:pPr>
      <w:r w:rsidRPr="00561F2D">
        <w:rPr>
          <w:rStyle w:val="Bodytext3"/>
          <w:rFonts w:asciiTheme="minorHAnsi" w:hAnsiTheme="minorHAnsi" w:cstheme="minorHAnsi"/>
          <w:b/>
          <w:sz w:val="22"/>
          <w:szCs w:val="22"/>
        </w:rPr>
        <w:t>§1</w:t>
      </w:r>
    </w:p>
    <w:p w14:paraId="672F602C" w14:textId="32449960" w:rsidR="009C000D" w:rsidRPr="00561F2D" w:rsidRDefault="00561F2D" w:rsidP="00CE747A">
      <w:pPr>
        <w:tabs>
          <w:tab w:val="left" w:pos="426"/>
        </w:tabs>
        <w:spacing w:line="276" w:lineRule="auto"/>
        <w:jc w:val="center"/>
        <w:rPr>
          <w:rStyle w:val="Heading1"/>
          <w:rFonts w:asciiTheme="minorHAnsi" w:hAnsiTheme="minorHAnsi" w:cstheme="minorHAnsi"/>
          <w:bCs w:val="0"/>
          <w:color w:val="auto"/>
          <w:sz w:val="22"/>
          <w:szCs w:val="22"/>
          <w:u w:val="none"/>
        </w:rPr>
      </w:pPr>
      <w:r w:rsidRPr="00561F2D">
        <w:rPr>
          <w:rStyle w:val="Heading1"/>
          <w:rFonts w:asciiTheme="minorHAnsi" w:hAnsiTheme="minorHAnsi" w:cstheme="minorHAnsi"/>
          <w:bCs w:val="0"/>
          <w:color w:val="auto"/>
          <w:sz w:val="22"/>
          <w:szCs w:val="22"/>
          <w:u w:val="none"/>
        </w:rPr>
        <w:t>[</w:t>
      </w:r>
      <w:r w:rsidR="009C000D" w:rsidRPr="00561F2D">
        <w:rPr>
          <w:rStyle w:val="Heading1"/>
          <w:rFonts w:asciiTheme="minorHAnsi" w:hAnsiTheme="minorHAnsi" w:cstheme="minorHAnsi"/>
          <w:bCs w:val="0"/>
          <w:color w:val="auto"/>
          <w:sz w:val="22"/>
          <w:szCs w:val="22"/>
          <w:u w:val="none"/>
        </w:rPr>
        <w:t>Przedmiot umowy</w:t>
      </w:r>
      <w:r w:rsidRPr="00561F2D">
        <w:rPr>
          <w:rStyle w:val="Heading1"/>
          <w:rFonts w:asciiTheme="minorHAnsi" w:hAnsiTheme="minorHAnsi" w:cstheme="minorHAnsi"/>
          <w:bCs w:val="0"/>
          <w:color w:val="auto"/>
          <w:sz w:val="22"/>
          <w:szCs w:val="22"/>
          <w:u w:val="none"/>
        </w:rPr>
        <w:t>]</w:t>
      </w:r>
    </w:p>
    <w:p w14:paraId="36937D7C" w14:textId="72F4247E" w:rsidR="004A798A" w:rsidRPr="00E62347" w:rsidRDefault="009C000D" w:rsidP="006854EC">
      <w:pPr>
        <w:pStyle w:val="Akapitzlist"/>
        <w:keepNext/>
        <w:keepLines/>
        <w:numPr>
          <w:ilvl w:val="0"/>
          <w:numId w:val="26"/>
        </w:numPr>
        <w:tabs>
          <w:tab w:val="left" w:pos="426"/>
        </w:tabs>
        <w:spacing w:line="276" w:lineRule="auto"/>
        <w:ind w:left="426"/>
        <w:jc w:val="both"/>
        <w:rPr>
          <w:rFonts w:asciiTheme="minorHAnsi" w:eastAsia="Arial" w:hAnsiTheme="minorHAnsi" w:cstheme="minorHAnsi"/>
          <w:b/>
          <w:sz w:val="22"/>
          <w:szCs w:val="22"/>
        </w:rPr>
      </w:pPr>
      <w:r w:rsidRPr="006854EC">
        <w:rPr>
          <w:rFonts w:asciiTheme="minorHAnsi" w:eastAsia="Arial" w:hAnsiTheme="minorHAnsi" w:cstheme="minorHAnsi"/>
          <w:sz w:val="22"/>
          <w:szCs w:val="22"/>
        </w:rPr>
        <w:t xml:space="preserve">Przedmiotem umowy jest </w:t>
      </w:r>
      <w:bookmarkStart w:id="0" w:name="_Hlk89264161"/>
      <w:r w:rsidR="006854EC" w:rsidRPr="006854EC">
        <w:rPr>
          <w:rFonts w:asciiTheme="minorHAnsi" w:eastAsia="Arial" w:hAnsiTheme="minorHAnsi" w:cstheme="minorHAnsi"/>
          <w:sz w:val="22"/>
          <w:szCs w:val="22"/>
        </w:rPr>
        <w:t xml:space="preserve">dostawa </w:t>
      </w:r>
      <w:r w:rsidR="00E62347">
        <w:rPr>
          <w:rFonts w:asciiTheme="minorHAnsi" w:eastAsia="Arial" w:hAnsiTheme="minorHAnsi" w:cstheme="minorHAnsi"/>
          <w:sz w:val="22"/>
          <w:szCs w:val="22"/>
        </w:rPr>
        <w:t xml:space="preserve">elektronicznego systemu rekrutacji </w:t>
      </w:r>
      <w:r w:rsidR="006854EC" w:rsidRPr="006854EC">
        <w:rPr>
          <w:rFonts w:asciiTheme="minorHAnsi" w:eastAsia="Arial" w:hAnsiTheme="minorHAnsi" w:cstheme="minorHAnsi"/>
          <w:sz w:val="22"/>
          <w:szCs w:val="22"/>
        </w:rPr>
        <w:t xml:space="preserve"> w ramach projektu grantowego „Cyfrowa Gmina”</w:t>
      </w:r>
      <w:r w:rsidR="00A05B95" w:rsidRPr="006854EC">
        <w:rPr>
          <w:rFonts w:asciiTheme="minorHAnsi" w:eastAsia="Arial" w:hAnsiTheme="minorHAnsi" w:cstheme="minorHAnsi"/>
          <w:sz w:val="22"/>
          <w:szCs w:val="22"/>
        </w:rPr>
        <w:t xml:space="preserve">. Szczegółowy opis przedmiotu zamówienia został zawarty </w:t>
      </w:r>
      <w:r w:rsidR="00E62347">
        <w:rPr>
          <w:rFonts w:asciiTheme="minorHAnsi" w:eastAsia="Arial" w:hAnsiTheme="minorHAnsi" w:cstheme="minorHAnsi"/>
          <w:sz w:val="22"/>
          <w:szCs w:val="22"/>
        </w:rPr>
        <w:br/>
      </w:r>
      <w:r w:rsidR="00A05B95" w:rsidRPr="006854EC">
        <w:rPr>
          <w:rFonts w:asciiTheme="minorHAnsi" w:eastAsia="Arial" w:hAnsiTheme="minorHAnsi" w:cstheme="minorHAnsi"/>
          <w:sz w:val="22"/>
          <w:szCs w:val="22"/>
        </w:rPr>
        <w:t>w załączniku nr 1</w:t>
      </w:r>
      <w:r w:rsidR="006854EC" w:rsidRPr="006854EC">
        <w:rPr>
          <w:rFonts w:asciiTheme="minorHAnsi" w:eastAsia="Arial" w:hAnsiTheme="minorHAnsi" w:cstheme="minorHAnsi"/>
          <w:sz w:val="22"/>
          <w:szCs w:val="22"/>
        </w:rPr>
        <w:t>.</w:t>
      </w:r>
      <w:r w:rsidR="00E62347">
        <w:rPr>
          <w:rFonts w:asciiTheme="minorHAnsi" w:eastAsia="Arial" w:hAnsiTheme="minorHAnsi" w:cstheme="minorHAnsi"/>
          <w:sz w:val="22"/>
          <w:szCs w:val="22"/>
        </w:rPr>
        <w:t>2</w:t>
      </w:r>
      <w:r w:rsidR="00A05B95" w:rsidRPr="006854EC">
        <w:rPr>
          <w:rFonts w:asciiTheme="minorHAnsi" w:eastAsia="Arial" w:hAnsiTheme="minorHAnsi" w:cstheme="minorHAnsi"/>
          <w:sz w:val="22"/>
          <w:szCs w:val="22"/>
        </w:rPr>
        <w:t xml:space="preserve"> do SWZ.</w:t>
      </w:r>
      <w:r w:rsidR="004A798A" w:rsidRPr="006854EC">
        <w:rPr>
          <w:rFonts w:asciiTheme="minorHAnsi" w:eastAsia="Arial" w:hAnsiTheme="minorHAnsi" w:cstheme="minorHAnsi"/>
          <w:sz w:val="22"/>
          <w:szCs w:val="22"/>
        </w:rPr>
        <w:t xml:space="preserve"> </w:t>
      </w:r>
      <w:bookmarkEnd w:id="0"/>
    </w:p>
    <w:p w14:paraId="1B28F800" w14:textId="08CCA2BE" w:rsidR="00E62347" w:rsidRDefault="00E62347" w:rsidP="00E62347">
      <w:pPr>
        <w:pStyle w:val="Akapitzlist"/>
        <w:keepNext/>
        <w:keepLines/>
        <w:tabs>
          <w:tab w:val="left" w:pos="426"/>
        </w:tabs>
        <w:spacing w:line="276" w:lineRule="auto"/>
        <w:ind w:left="426"/>
        <w:jc w:val="both"/>
        <w:rPr>
          <w:rFonts w:asciiTheme="minorHAnsi" w:eastAsia="Arial" w:hAnsiTheme="minorHAnsi" w:cstheme="minorHAnsi"/>
          <w:sz w:val="22"/>
          <w:szCs w:val="22"/>
        </w:rPr>
      </w:pPr>
    </w:p>
    <w:p w14:paraId="2D8C0D3F" w14:textId="77777777" w:rsidR="00E62347" w:rsidRPr="006854EC" w:rsidRDefault="00E62347" w:rsidP="00E62347">
      <w:pPr>
        <w:pStyle w:val="Akapitzlist"/>
        <w:keepNext/>
        <w:keepLines/>
        <w:tabs>
          <w:tab w:val="left" w:pos="426"/>
        </w:tabs>
        <w:spacing w:line="276" w:lineRule="auto"/>
        <w:ind w:left="426"/>
        <w:jc w:val="both"/>
        <w:rPr>
          <w:rFonts w:asciiTheme="minorHAnsi" w:eastAsia="Arial" w:hAnsiTheme="minorHAnsi" w:cstheme="minorHAnsi"/>
          <w:b/>
          <w:sz w:val="22"/>
          <w:szCs w:val="22"/>
        </w:rPr>
      </w:pPr>
    </w:p>
    <w:p w14:paraId="48E21927" w14:textId="77777777" w:rsidR="006854EC" w:rsidRDefault="006854EC" w:rsidP="00CE747A">
      <w:pPr>
        <w:tabs>
          <w:tab w:val="left" w:pos="426"/>
        </w:tabs>
        <w:spacing w:line="276" w:lineRule="auto"/>
        <w:jc w:val="center"/>
        <w:rPr>
          <w:rStyle w:val="Bodytext5"/>
          <w:rFonts w:asciiTheme="minorHAnsi" w:hAnsiTheme="minorHAnsi" w:cstheme="minorHAnsi"/>
          <w:b/>
          <w:bCs/>
          <w:color w:val="auto"/>
          <w:sz w:val="22"/>
          <w:szCs w:val="22"/>
        </w:rPr>
      </w:pPr>
    </w:p>
    <w:p w14:paraId="06B6CCF3" w14:textId="77777777" w:rsidR="006854EC" w:rsidRDefault="006854EC" w:rsidP="00CE747A">
      <w:pPr>
        <w:tabs>
          <w:tab w:val="left" w:pos="426"/>
        </w:tabs>
        <w:spacing w:line="276" w:lineRule="auto"/>
        <w:jc w:val="center"/>
        <w:rPr>
          <w:rStyle w:val="Bodytext5"/>
          <w:rFonts w:asciiTheme="minorHAnsi" w:hAnsiTheme="minorHAnsi" w:cstheme="minorHAnsi"/>
          <w:b/>
          <w:bCs/>
          <w:color w:val="auto"/>
          <w:sz w:val="22"/>
          <w:szCs w:val="22"/>
        </w:rPr>
      </w:pPr>
    </w:p>
    <w:p w14:paraId="74C6BE48" w14:textId="24EBD77E" w:rsidR="009C000D" w:rsidRPr="00A05B95" w:rsidRDefault="009C000D" w:rsidP="00CE747A">
      <w:pPr>
        <w:tabs>
          <w:tab w:val="left" w:pos="426"/>
        </w:tabs>
        <w:spacing w:line="276" w:lineRule="auto"/>
        <w:jc w:val="center"/>
        <w:rPr>
          <w:rStyle w:val="Bodytext5"/>
          <w:rFonts w:asciiTheme="minorHAnsi" w:hAnsiTheme="minorHAnsi" w:cstheme="minorHAnsi"/>
          <w:b/>
          <w:bCs/>
          <w:color w:val="auto"/>
          <w:sz w:val="22"/>
          <w:szCs w:val="22"/>
        </w:rPr>
      </w:pPr>
      <w:r w:rsidRPr="00A05B95">
        <w:rPr>
          <w:rStyle w:val="Bodytext5"/>
          <w:rFonts w:asciiTheme="minorHAnsi" w:hAnsiTheme="minorHAnsi" w:cstheme="minorHAnsi"/>
          <w:b/>
          <w:bCs/>
          <w:color w:val="auto"/>
          <w:sz w:val="22"/>
          <w:szCs w:val="22"/>
        </w:rPr>
        <w:lastRenderedPageBreak/>
        <w:t>§2</w:t>
      </w:r>
    </w:p>
    <w:p w14:paraId="077ED84E" w14:textId="404AE7BC" w:rsidR="009C000D" w:rsidRPr="00A05B95" w:rsidRDefault="00561F2D" w:rsidP="00CE747A">
      <w:pPr>
        <w:tabs>
          <w:tab w:val="left" w:pos="426"/>
        </w:tabs>
        <w:spacing w:line="276" w:lineRule="auto"/>
        <w:jc w:val="center"/>
        <w:rPr>
          <w:rFonts w:asciiTheme="minorHAnsi" w:hAnsiTheme="minorHAnsi" w:cstheme="minorHAnsi"/>
          <w:b/>
          <w:bCs/>
          <w:sz w:val="22"/>
          <w:szCs w:val="22"/>
        </w:rPr>
      </w:pPr>
      <w:r w:rsidRPr="00A05B95">
        <w:rPr>
          <w:rStyle w:val="Heading1"/>
          <w:rFonts w:asciiTheme="minorHAnsi" w:hAnsiTheme="minorHAnsi" w:cstheme="minorHAnsi"/>
          <w:color w:val="auto"/>
          <w:sz w:val="22"/>
          <w:szCs w:val="22"/>
          <w:u w:val="none"/>
        </w:rPr>
        <w:t>[</w:t>
      </w:r>
      <w:r w:rsidR="009C000D" w:rsidRPr="00A05B95">
        <w:rPr>
          <w:rStyle w:val="Heading1"/>
          <w:rFonts w:asciiTheme="minorHAnsi" w:hAnsiTheme="minorHAnsi" w:cstheme="minorHAnsi"/>
          <w:color w:val="auto"/>
          <w:sz w:val="22"/>
          <w:szCs w:val="22"/>
          <w:u w:val="none"/>
        </w:rPr>
        <w:t>Termin realizacji umowy</w:t>
      </w:r>
      <w:r w:rsidRPr="00A05B95">
        <w:rPr>
          <w:rStyle w:val="Heading1"/>
          <w:rFonts w:asciiTheme="minorHAnsi" w:hAnsiTheme="minorHAnsi" w:cstheme="minorHAnsi"/>
          <w:color w:val="auto"/>
          <w:sz w:val="22"/>
          <w:szCs w:val="22"/>
          <w:u w:val="none"/>
        </w:rPr>
        <w:t>]</w:t>
      </w:r>
    </w:p>
    <w:p w14:paraId="283CDD76" w14:textId="6C06A4F6" w:rsidR="009C000D" w:rsidRPr="00062CA7"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bookmarkStart w:id="1" w:name="_Hlk89263368"/>
      <w:bookmarkStart w:id="2" w:name="_Hlk89263436"/>
      <w:r w:rsidRPr="001B4C5E">
        <w:rPr>
          <w:rFonts w:asciiTheme="minorHAnsi" w:hAnsiTheme="minorHAnsi" w:cstheme="minorHAnsi"/>
          <w:sz w:val="22"/>
          <w:szCs w:val="22"/>
        </w:rPr>
        <w:t xml:space="preserve">Przedmiot umowy zostanie </w:t>
      </w:r>
      <w:bookmarkStart w:id="3" w:name="_Hlk89262627"/>
      <w:r w:rsidRPr="001B4C5E">
        <w:rPr>
          <w:rFonts w:asciiTheme="minorHAnsi" w:hAnsiTheme="minorHAnsi" w:cstheme="minorHAnsi"/>
          <w:sz w:val="22"/>
          <w:szCs w:val="22"/>
        </w:rPr>
        <w:t xml:space="preserve">zrealizowany </w:t>
      </w:r>
      <w:bookmarkStart w:id="4" w:name="_Hlk88812992"/>
      <w:bookmarkStart w:id="5" w:name="_Hlk77598309"/>
      <w:bookmarkStart w:id="6" w:name="_Hlk88115151"/>
      <w:r w:rsidRPr="001B4C5E">
        <w:rPr>
          <w:rFonts w:asciiTheme="minorHAnsi" w:hAnsiTheme="minorHAnsi" w:cstheme="minorHAnsi"/>
          <w:sz w:val="22"/>
          <w:szCs w:val="22"/>
        </w:rPr>
        <w:t>w terminie</w:t>
      </w:r>
      <w:bookmarkEnd w:id="4"/>
      <w:r w:rsidR="00E62347">
        <w:rPr>
          <w:rFonts w:asciiTheme="minorHAnsi" w:hAnsiTheme="minorHAnsi" w:cstheme="minorHAnsi"/>
          <w:sz w:val="22"/>
          <w:szCs w:val="22"/>
        </w:rPr>
        <w:t>..............</w:t>
      </w:r>
      <w:r w:rsidR="00A05B95">
        <w:rPr>
          <w:rFonts w:asciiTheme="minorHAnsi" w:hAnsiTheme="minorHAnsi" w:cstheme="minorHAnsi"/>
          <w:sz w:val="22"/>
          <w:szCs w:val="22"/>
        </w:rPr>
        <w:t>dni</w:t>
      </w:r>
      <w:r w:rsidR="00E62347">
        <w:rPr>
          <w:rFonts w:asciiTheme="minorHAnsi" w:hAnsiTheme="minorHAnsi" w:cstheme="minorHAnsi"/>
          <w:sz w:val="22"/>
          <w:szCs w:val="22"/>
        </w:rPr>
        <w:t xml:space="preserve"> (zgodnie z ofertą)</w:t>
      </w:r>
      <w:r w:rsidR="00A05B95">
        <w:rPr>
          <w:rFonts w:asciiTheme="minorHAnsi" w:hAnsiTheme="minorHAnsi" w:cstheme="minorHAnsi"/>
          <w:sz w:val="22"/>
          <w:szCs w:val="22"/>
        </w:rPr>
        <w:t xml:space="preserve"> od dnia podpisania umowy tj. do dnia................................................</w:t>
      </w:r>
    </w:p>
    <w:bookmarkEnd w:id="1"/>
    <w:bookmarkEnd w:id="2"/>
    <w:bookmarkEnd w:id="3"/>
    <w:bookmarkEnd w:id="5"/>
    <w:bookmarkEnd w:id="6"/>
    <w:p w14:paraId="791BAE99" w14:textId="45274833" w:rsidR="00E62347" w:rsidRDefault="00E62347" w:rsidP="00CE747A">
      <w:pPr>
        <w:pStyle w:val="Akapitzlist"/>
        <w:numPr>
          <w:ilvl w:val="0"/>
          <w:numId w:val="14"/>
        </w:numPr>
        <w:spacing w:line="276" w:lineRule="auto"/>
        <w:ind w:left="284" w:hanging="284"/>
        <w:jc w:val="both"/>
        <w:rPr>
          <w:rFonts w:asciiTheme="minorHAnsi" w:hAnsiTheme="minorHAnsi" w:cstheme="minorHAnsi"/>
          <w:sz w:val="22"/>
          <w:szCs w:val="22"/>
        </w:rPr>
      </w:pPr>
      <w:r w:rsidRPr="00E62347">
        <w:rPr>
          <w:rFonts w:asciiTheme="minorHAnsi" w:hAnsiTheme="minorHAnsi" w:cstheme="minorHAnsi"/>
          <w:sz w:val="22"/>
          <w:szCs w:val="22"/>
        </w:rPr>
        <w:t xml:space="preserve">Miejscem dostawy przedmiotu umowy są lokalizacje wymienione w załączniku nr </w:t>
      </w:r>
      <w:r>
        <w:rPr>
          <w:rFonts w:asciiTheme="minorHAnsi" w:hAnsiTheme="minorHAnsi" w:cstheme="minorHAnsi"/>
          <w:sz w:val="22"/>
          <w:szCs w:val="22"/>
        </w:rPr>
        <w:t>1.2</w:t>
      </w:r>
      <w:r w:rsidRPr="00E62347">
        <w:rPr>
          <w:rFonts w:asciiTheme="minorHAnsi" w:hAnsiTheme="minorHAnsi" w:cstheme="minorHAnsi"/>
          <w:sz w:val="22"/>
          <w:szCs w:val="22"/>
        </w:rPr>
        <w:t xml:space="preserve"> do SWZ – szczegółowy opis zamówienia.</w:t>
      </w:r>
    </w:p>
    <w:p w14:paraId="6016EB1F" w14:textId="77777777" w:rsidR="009C000D" w:rsidRPr="001B4C5E"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Wykonawca zawiadomi Zamawiającego pisemnie z min. 3 dniowym wyprzedzeniem o terminie dostarczenia przedmiotu umowy.</w:t>
      </w:r>
    </w:p>
    <w:p w14:paraId="6A46F5A0" w14:textId="77777777" w:rsidR="009C000D" w:rsidRPr="001B4C5E"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bookmarkStart w:id="7" w:name="_Hlk89241261"/>
      <w:bookmarkStart w:id="8" w:name="_Hlk89262939"/>
      <w:r w:rsidRPr="001B4C5E">
        <w:rPr>
          <w:rFonts w:asciiTheme="minorHAnsi" w:hAnsiTheme="minorHAnsi" w:cstheme="minorHAnsi"/>
          <w:sz w:val="22"/>
          <w:szCs w:val="22"/>
        </w:rPr>
        <w:t>Po podpisaniu umowy nadzór nad jej realizacją sprawuje::</w:t>
      </w:r>
    </w:p>
    <w:p w14:paraId="3F49F482" w14:textId="5050FF75" w:rsidR="009C000D" w:rsidRPr="00B2107B" w:rsidRDefault="009C000D" w:rsidP="00B2107B">
      <w:pPr>
        <w:widowControl w:val="0"/>
        <w:numPr>
          <w:ilvl w:val="0"/>
          <w:numId w:val="17"/>
        </w:numPr>
        <w:tabs>
          <w:tab w:val="left" w:pos="567"/>
        </w:tabs>
        <w:spacing w:line="276" w:lineRule="auto"/>
        <w:jc w:val="both"/>
        <w:rPr>
          <w:rFonts w:asciiTheme="minorHAnsi" w:hAnsiTheme="minorHAnsi" w:cstheme="minorHAnsi"/>
          <w:sz w:val="22"/>
          <w:szCs w:val="22"/>
        </w:rPr>
      </w:pPr>
      <w:r w:rsidRPr="004A798A">
        <w:rPr>
          <w:rFonts w:asciiTheme="minorHAnsi" w:hAnsiTheme="minorHAnsi" w:cstheme="minorHAnsi"/>
          <w:sz w:val="22"/>
          <w:szCs w:val="22"/>
        </w:rPr>
        <w:t xml:space="preserve">ze strony Zamawiającego – </w:t>
      </w:r>
      <w:bookmarkStart w:id="9" w:name="_Hlk89240023"/>
      <w:r w:rsidR="00B2107B" w:rsidRPr="001B4C5E">
        <w:rPr>
          <w:rFonts w:asciiTheme="minorHAnsi" w:hAnsiTheme="minorHAnsi" w:cstheme="minorHAnsi"/>
          <w:sz w:val="22"/>
          <w:szCs w:val="22"/>
        </w:rPr>
        <w:t>………………………………….(imię i nazwisko, telefon, e-mail)</w:t>
      </w:r>
    </w:p>
    <w:bookmarkEnd w:id="7"/>
    <w:bookmarkEnd w:id="9"/>
    <w:p w14:paraId="133602F6" w14:textId="77777777" w:rsidR="009C000D" w:rsidRPr="001B4C5E" w:rsidRDefault="009C000D" w:rsidP="00CE747A">
      <w:pPr>
        <w:widowControl w:val="0"/>
        <w:numPr>
          <w:ilvl w:val="0"/>
          <w:numId w:val="17"/>
        </w:numPr>
        <w:tabs>
          <w:tab w:val="left" w:pos="567"/>
        </w:tabs>
        <w:spacing w:line="276" w:lineRule="auto"/>
        <w:jc w:val="both"/>
        <w:rPr>
          <w:rFonts w:asciiTheme="minorHAnsi" w:hAnsiTheme="minorHAnsi" w:cstheme="minorHAnsi"/>
          <w:sz w:val="22"/>
          <w:szCs w:val="22"/>
        </w:rPr>
      </w:pPr>
      <w:r w:rsidRPr="001B4C5E">
        <w:rPr>
          <w:rFonts w:asciiTheme="minorHAnsi" w:hAnsiTheme="minorHAnsi" w:cstheme="minorHAnsi"/>
          <w:sz w:val="22"/>
          <w:szCs w:val="22"/>
        </w:rPr>
        <w:t xml:space="preserve">ze strony Wykonawcy - </w:t>
      </w:r>
      <w:bookmarkStart w:id="10" w:name="_Hlk89260606"/>
      <w:r w:rsidRPr="001B4C5E">
        <w:rPr>
          <w:rFonts w:asciiTheme="minorHAnsi" w:hAnsiTheme="minorHAnsi" w:cstheme="minorHAnsi"/>
          <w:sz w:val="22"/>
          <w:szCs w:val="22"/>
        </w:rPr>
        <w:t>………………………………….(imię i nazwisko, telefon, e-mail)</w:t>
      </w:r>
      <w:bookmarkEnd w:id="10"/>
    </w:p>
    <w:bookmarkEnd w:id="8"/>
    <w:p w14:paraId="4F3E16B2" w14:textId="104C1DB9" w:rsidR="004A798A" w:rsidRPr="004B1B76" w:rsidRDefault="009C000D" w:rsidP="004B1B76">
      <w:pPr>
        <w:pStyle w:val="Akapitzlist"/>
        <w:numPr>
          <w:ilvl w:val="0"/>
          <w:numId w:val="14"/>
        </w:numPr>
        <w:spacing w:line="276" w:lineRule="auto"/>
        <w:ind w:left="284" w:hanging="284"/>
        <w:jc w:val="both"/>
        <w:rPr>
          <w:rStyle w:val="Bodytext5"/>
          <w:rFonts w:asciiTheme="minorHAnsi" w:hAnsiTheme="minorHAnsi" w:cstheme="minorHAnsi"/>
          <w:color w:val="auto"/>
          <w:sz w:val="22"/>
          <w:szCs w:val="22"/>
        </w:rPr>
      </w:pPr>
      <w:r w:rsidRPr="001B4C5E">
        <w:rPr>
          <w:rFonts w:asciiTheme="minorHAnsi" w:hAnsiTheme="minorHAnsi" w:cstheme="minorHAnsi"/>
          <w:sz w:val="22"/>
          <w:szCs w:val="22"/>
        </w:rPr>
        <w:t xml:space="preserve">Zmiana osób lub danych, o których mowa w ust. </w:t>
      </w:r>
      <w:r w:rsidRPr="001B4C5E">
        <w:rPr>
          <w:rStyle w:val="Bodytext2"/>
          <w:rFonts w:asciiTheme="minorHAnsi" w:hAnsiTheme="minorHAnsi" w:cstheme="minorHAnsi"/>
          <w:sz w:val="22"/>
          <w:szCs w:val="22"/>
        </w:rPr>
        <w:t xml:space="preserve">5 </w:t>
      </w:r>
      <w:r w:rsidRPr="001B4C5E">
        <w:rPr>
          <w:rFonts w:asciiTheme="minorHAnsi" w:hAnsiTheme="minorHAnsi" w:cstheme="minorHAnsi"/>
          <w:sz w:val="22"/>
          <w:szCs w:val="22"/>
        </w:rPr>
        <w:t xml:space="preserve">nie stanowi zmiany niniejszej umowy. Strony zobowiązują się powiadomić o </w:t>
      </w:r>
      <w:r w:rsidRPr="001B4C5E">
        <w:rPr>
          <w:rStyle w:val="Bodytext2"/>
          <w:rFonts w:asciiTheme="minorHAnsi" w:hAnsiTheme="minorHAnsi" w:cstheme="minorHAnsi"/>
          <w:sz w:val="22"/>
          <w:szCs w:val="22"/>
        </w:rPr>
        <w:t xml:space="preserve">tym </w:t>
      </w:r>
      <w:r w:rsidRPr="001B4C5E">
        <w:rPr>
          <w:rFonts w:asciiTheme="minorHAnsi" w:hAnsiTheme="minorHAnsi" w:cstheme="minorHAnsi"/>
          <w:sz w:val="22"/>
          <w:szCs w:val="22"/>
        </w:rPr>
        <w:t>fakcie na piśmie lub za pośrednictwem środków komunikacji elektronicznej.</w:t>
      </w:r>
    </w:p>
    <w:p w14:paraId="491441CA" w14:textId="77777777" w:rsidR="009C000D" w:rsidRPr="004A798A" w:rsidRDefault="009C000D" w:rsidP="00CE747A">
      <w:pPr>
        <w:tabs>
          <w:tab w:val="left" w:pos="426"/>
        </w:tabs>
        <w:spacing w:line="276" w:lineRule="auto"/>
        <w:jc w:val="center"/>
        <w:rPr>
          <w:rFonts w:asciiTheme="minorHAnsi" w:hAnsiTheme="minorHAnsi" w:cstheme="minorHAnsi"/>
          <w:b/>
          <w:bCs/>
          <w:sz w:val="22"/>
          <w:szCs w:val="22"/>
        </w:rPr>
      </w:pPr>
      <w:bookmarkStart w:id="11" w:name="_Hlk109286141"/>
      <w:r w:rsidRPr="004A798A">
        <w:rPr>
          <w:rStyle w:val="Bodytext5"/>
          <w:rFonts w:asciiTheme="minorHAnsi" w:hAnsiTheme="minorHAnsi" w:cstheme="minorHAnsi"/>
          <w:b/>
          <w:bCs/>
          <w:color w:val="auto"/>
          <w:sz w:val="22"/>
          <w:szCs w:val="22"/>
        </w:rPr>
        <w:t>§3</w:t>
      </w:r>
    </w:p>
    <w:bookmarkEnd w:id="11"/>
    <w:p w14:paraId="292CBBB3" w14:textId="4CEEBF59" w:rsidR="009C000D" w:rsidRPr="00062CA7" w:rsidRDefault="004A798A" w:rsidP="00CE747A">
      <w:pPr>
        <w:tabs>
          <w:tab w:val="left" w:pos="426"/>
          <w:tab w:val="left" w:pos="552"/>
        </w:tabs>
        <w:spacing w:line="276" w:lineRule="auto"/>
        <w:jc w:val="center"/>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 xml:space="preserve">Obowiązki </w:t>
      </w:r>
      <w:r w:rsidR="009C000D">
        <w:rPr>
          <w:rFonts w:asciiTheme="minorHAnsi" w:hAnsiTheme="minorHAnsi" w:cstheme="minorHAnsi"/>
          <w:b/>
          <w:sz w:val="22"/>
          <w:szCs w:val="22"/>
        </w:rPr>
        <w:t>W</w:t>
      </w:r>
      <w:r w:rsidR="009C000D" w:rsidRPr="001B4C5E">
        <w:rPr>
          <w:rFonts w:asciiTheme="minorHAnsi" w:hAnsiTheme="minorHAnsi" w:cstheme="minorHAnsi"/>
          <w:b/>
          <w:sz w:val="22"/>
          <w:szCs w:val="22"/>
        </w:rPr>
        <w:t>ykonawcy</w:t>
      </w:r>
      <w:r w:rsidR="00114929">
        <w:rPr>
          <w:rFonts w:asciiTheme="minorHAnsi" w:hAnsiTheme="minorHAnsi" w:cstheme="minorHAnsi"/>
          <w:b/>
          <w:sz w:val="22"/>
          <w:szCs w:val="22"/>
        </w:rPr>
        <w:t xml:space="preserve">, </w:t>
      </w:r>
      <w:r w:rsidR="00114929" w:rsidRPr="00817FA0">
        <w:rPr>
          <w:rStyle w:val="Bodytext4"/>
          <w:rFonts w:asciiTheme="minorHAnsi" w:hAnsiTheme="minorHAnsi" w:cstheme="minorHAnsi"/>
          <w:color w:val="auto"/>
          <w:sz w:val="22"/>
          <w:szCs w:val="22"/>
          <w:u w:val="none"/>
        </w:rPr>
        <w:t>Odbiór przedmiotu umowy</w:t>
      </w:r>
      <w:r>
        <w:rPr>
          <w:rFonts w:asciiTheme="minorHAnsi" w:hAnsiTheme="minorHAnsi" w:cstheme="minorHAnsi"/>
          <w:b/>
          <w:sz w:val="22"/>
          <w:szCs w:val="22"/>
        </w:rPr>
        <w:t>]</w:t>
      </w:r>
    </w:p>
    <w:p w14:paraId="34298949" w14:textId="0EDB1CC7" w:rsidR="009C000D" w:rsidRDefault="009C000D" w:rsidP="00CE747A">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B4C5E">
        <w:rPr>
          <w:rFonts w:asciiTheme="minorHAnsi" w:hAnsiTheme="minorHAnsi" w:cstheme="minorHAnsi"/>
          <w:sz w:val="22"/>
          <w:szCs w:val="22"/>
        </w:rPr>
        <w:t xml:space="preserve">Wykonawca zobowiązuje się do wykonania przedmiotu umowy zgodnie z dostarczonymi przez Zamawiającego: SWZ, </w:t>
      </w:r>
      <w:r w:rsidR="00BC240D">
        <w:rPr>
          <w:rFonts w:asciiTheme="minorHAnsi" w:hAnsiTheme="minorHAnsi" w:cstheme="minorHAnsi"/>
          <w:sz w:val="22"/>
          <w:szCs w:val="22"/>
        </w:rPr>
        <w:t xml:space="preserve">szczegółowym </w:t>
      </w:r>
      <w:r w:rsidRPr="001B4C5E">
        <w:rPr>
          <w:rFonts w:asciiTheme="minorHAnsi" w:hAnsiTheme="minorHAnsi" w:cstheme="minorHAnsi"/>
          <w:sz w:val="22"/>
          <w:szCs w:val="22"/>
        </w:rPr>
        <w:t>opisem przedmiotu zamówienia, złożoną ofertą, postanowieniami niniejszej umowy oraz obowiązującymi w tym zakresie przepisami.</w:t>
      </w:r>
    </w:p>
    <w:p w14:paraId="5D5C87DA" w14:textId="5539A4B5" w:rsidR="00E62347" w:rsidRDefault="00E62347" w:rsidP="00E62347">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E62347">
        <w:rPr>
          <w:rFonts w:asciiTheme="minorHAnsi" w:hAnsiTheme="minorHAnsi" w:cstheme="minorHAnsi"/>
          <w:sz w:val="22"/>
          <w:szCs w:val="22"/>
        </w:rPr>
        <w:t>Wykonawca dostarczy przedmiot zamówienia, zainstaluje i uruchomi go w miejscu wskazanym przez Zamawiającego.</w:t>
      </w:r>
    </w:p>
    <w:p w14:paraId="41D49E59" w14:textId="7E7101CF" w:rsidR="00E62347" w:rsidRDefault="00E62347" w:rsidP="00E62347">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E62347">
        <w:rPr>
          <w:rFonts w:asciiTheme="minorHAnsi" w:hAnsiTheme="minorHAnsi" w:cstheme="minorHAnsi"/>
          <w:sz w:val="22"/>
          <w:szCs w:val="22"/>
        </w:rPr>
        <w:t>Przedmiot zamówienia zostanie dostarczony wraz ze wszystkimi akcesoriami niezbędnymi do prawidłowej jego pracy.</w:t>
      </w:r>
    </w:p>
    <w:p w14:paraId="14CB823E" w14:textId="3F50F897"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Dostarczony przedmiot zamówienia musi być fabrycznie nowy i nieużywany wcześniej. Zamawiający nie dopuszcza dostawy urządzeń odnowionych (zwróconych do producenta i odsprzedawanych ponownie przez producenta). Urządzenia muszą pochodzić z legalnego kanału sprzedaży producenta.</w:t>
      </w:r>
    </w:p>
    <w:p w14:paraId="5E504A0E" w14:textId="399F962D"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Dostarczony przedmiot zamówienia winien być wykonany w ramach bezpiecznych technologii oraz dopuszczony do stosowania w placówkach oświatowych.</w:t>
      </w:r>
    </w:p>
    <w:p w14:paraId="4935EA81" w14:textId="5601D81E"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Dostarczony przedmiot zamówienia musi posiadać odpowiednie certyfikaty zgodności z wymaganiami UE, wszystkie produkty, które tego wymagają winny posiadać niezbędne aktualne certyfikaty bezpieczeństwa, atesty higieniczne, świadectwa jakości i powinny spełniać wszelkie normy określone obowiązującymi przepisami prawa oraz posiadać oznaczenie CE.</w:t>
      </w:r>
    </w:p>
    <w:p w14:paraId="34723486" w14:textId="10617B64"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Wykonawca jest odpowiedzialny za zabezpieczenie przedmiotu zamówienia do czasu dokonania pisemnego odbioru końcowego (bez uwag) potwierdzonego przez osoby odpowiedzialne ze strony Zamawiającego.</w:t>
      </w:r>
    </w:p>
    <w:p w14:paraId="1C55D478" w14:textId="4F8F778C"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 xml:space="preserve">Wykonawca na potwierdzenie przeprowadzenia szkolenia pracowników placówek oświatowych (zgodnie z załącznikiem </w:t>
      </w:r>
      <w:r w:rsidR="00114929">
        <w:rPr>
          <w:rFonts w:asciiTheme="minorHAnsi" w:hAnsiTheme="minorHAnsi" w:cstheme="minorHAnsi"/>
          <w:sz w:val="22"/>
          <w:szCs w:val="22"/>
        </w:rPr>
        <w:t>1.2</w:t>
      </w:r>
      <w:r w:rsidRPr="00114929">
        <w:rPr>
          <w:rFonts w:asciiTheme="minorHAnsi" w:hAnsiTheme="minorHAnsi" w:cstheme="minorHAnsi"/>
          <w:sz w:val="22"/>
          <w:szCs w:val="22"/>
        </w:rPr>
        <w:t xml:space="preserve"> do SWZ – szczegółowy opis zamówienia) dostarczy protokoły potwierdzające odbycie tych szkoleń podpisane przez dyrektorów tych placówek.</w:t>
      </w:r>
    </w:p>
    <w:p w14:paraId="23C4C6A1" w14:textId="48AF977E"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Wykonawca przekaże Zamawiającemu udzielone przez producentów oprogramowania dostarczanego w ramach przedmiotu zamówienia licencje na korzystanie z utworów, w tym w szczególności z oprogramowania, zgodnie z przepisami ustawy z dnia 4 lutego 1994 r. o prawie autorskim i prawach pokrewnych (</w:t>
      </w:r>
      <w:proofErr w:type="spellStart"/>
      <w:r w:rsidRPr="00114929">
        <w:rPr>
          <w:rFonts w:asciiTheme="minorHAnsi" w:hAnsiTheme="minorHAnsi" w:cstheme="minorHAnsi"/>
          <w:sz w:val="22"/>
          <w:szCs w:val="22"/>
        </w:rPr>
        <w:t>t.j</w:t>
      </w:r>
      <w:proofErr w:type="spellEnd"/>
      <w:r w:rsidRPr="00114929">
        <w:rPr>
          <w:rFonts w:asciiTheme="minorHAnsi" w:hAnsiTheme="minorHAnsi" w:cstheme="minorHAnsi"/>
          <w:sz w:val="22"/>
          <w:szCs w:val="22"/>
        </w:rPr>
        <w:t>. Dz. U. z 2022 r., poz. 2509 ze zm.), dla celów wiązanych z działalnością Zamawiającego oraz zgodnie z przeznaczeniem oprogramowania.</w:t>
      </w:r>
    </w:p>
    <w:p w14:paraId="4F04C975" w14:textId="7CA01080"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Licencja do korzystania z utworów zostaje udzielona Zamawiającego w dacie ich dostarczenia przez Wykonawcę Zamawiającemu. Wykonawca zapewnia, iż do dnia zawarcia niniejszej umowy nie zaciągnął jakichkolwiek zobowiązań, które ograniczyłyby lub wyłączały prawo Wykonawcy do dostarczenia udzielonej licencji na korzystanie z ww. utworów przez Zamawiającego.</w:t>
      </w:r>
    </w:p>
    <w:p w14:paraId="7875DBA4" w14:textId="3A5F5028"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Wykonawca oświadcza, że jakiekolwiek utwory, które zostaną nabyte lub udostępnione celem realizacji niemniejszej umowy nie naruszają praw autorskich osób trzech (zarówno osobistych jak i majątkowych) oraz nie mają miejsca żadne inne okoliczności, które mogłyby narazić</w:t>
      </w:r>
      <w:r w:rsidR="00114929">
        <w:rPr>
          <w:rFonts w:asciiTheme="minorHAnsi" w:hAnsiTheme="minorHAnsi" w:cstheme="minorHAnsi"/>
          <w:sz w:val="22"/>
          <w:szCs w:val="22"/>
        </w:rPr>
        <w:t xml:space="preserve"> </w:t>
      </w:r>
      <w:r w:rsidRPr="00114929">
        <w:rPr>
          <w:rFonts w:asciiTheme="minorHAnsi" w:hAnsiTheme="minorHAnsi" w:cstheme="minorHAnsi"/>
          <w:sz w:val="22"/>
          <w:szCs w:val="22"/>
        </w:rPr>
        <w:t>Zamawiającego na odpowiedzialność wobec osób trzech z tytułu eksploatacji utworów dostarczonych w ramach wykonywania niniejszej umowy.</w:t>
      </w:r>
    </w:p>
    <w:p w14:paraId="5C782926" w14:textId="62A5CBEF"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 xml:space="preserve">W zakresie nieuregulowanym zastosowanie znajdują odpowiednie przepisy prawa, w tym w szczególności przepisy ww. ustawy o prawie autorskim i prawach pokrewnych ustawy z dnia 4 lutego 1994 r. o prawie autorskim i prawach pokrewnych ( </w:t>
      </w:r>
      <w:proofErr w:type="spellStart"/>
      <w:r w:rsidRPr="00114929">
        <w:rPr>
          <w:rFonts w:asciiTheme="minorHAnsi" w:hAnsiTheme="minorHAnsi" w:cstheme="minorHAnsi"/>
          <w:sz w:val="22"/>
          <w:szCs w:val="22"/>
        </w:rPr>
        <w:t>t.j</w:t>
      </w:r>
      <w:proofErr w:type="spellEnd"/>
      <w:r w:rsidRPr="00114929">
        <w:rPr>
          <w:rFonts w:asciiTheme="minorHAnsi" w:hAnsiTheme="minorHAnsi" w:cstheme="minorHAnsi"/>
          <w:sz w:val="22"/>
          <w:szCs w:val="22"/>
        </w:rPr>
        <w:t>. Dz. U. z 2022 r., poz. 2509 ze zm. ).</w:t>
      </w:r>
    </w:p>
    <w:p w14:paraId="08CF7957" w14:textId="472F13EB"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Całkowite wykonanie przedmiotu umowy zostanie potwierdzone protokołem odbioru, podpisanym przez przedstawicieli każdej ze Stron umowy.</w:t>
      </w:r>
    </w:p>
    <w:p w14:paraId="01B60B9E" w14:textId="3AD612B7" w:rsidR="00E62347" w:rsidRDefault="00E62347"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14929">
        <w:rPr>
          <w:rFonts w:asciiTheme="minorHAnsi" w:hAnsiTheme="minorHAnsi" w:cstheme="minorHAnsi"/>
          <w:sz w:val="22"/>
          <w:szCs w:val="22"/>
        </w:rPr>
        <w:t>W przypadku stwierdzenia przy odbiorze jakichkolwiek wad i usterek, Wykonawca zobowiązany będzie do dostarczenia przedmiotu umowy wolnego od wad i usterek, w terminie do 12 dni roboczych od dnia ich wykrycia.</w:t>
      </w:r>
    </w:p>
    <w:p w14:paraId="4198CD8C" w14:textId="6239A39A" w:rsidR="008E4764" w:rsidRPr="008E4764" w:rsidRDefault="008E4764" w:rsidP="00114929">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8E4764">
        <w:rPr>
          <w:rFonts w:asciiTheme="minorHAnsi" w:hAnsiTheme="minorHAnsi" w:cstheme="minorHAnsi"/>
          <w:sz w:val="22"/>
          <w:szCs w:val="22"/>
        </w:rPr>
        <w:t>Wykonawca zobowiązuje się do podpisania odrębnych Umów powierzenia przetwarzania danych osobowych na okres gwarancji i asysty technicznej przedmiotu zamówienia z placówkami, do których przedmiot zamówienia zostanie dostarczony, zgodnie ze wzorem przekazanym przez poszczególne placówki</w:t>
      </w:r>
      <w:r w:rsidRPr="008E4764">
        <w:rPr>
          <w:rFonts w:asciiTheme="minorHAnsi" w:hAnsiTheme="minorHAnsi" w:cstheme="minorHAnsi"/>
          <w:sz w:val="22"/>
          <w:szCs w:val="22"/>
        </w:rPr>
        <w:t>.</w:t>
      </w:r>
    </w:p>
    <w:p w14:paraId="49A84444" w14:textId="02FFA738" w:rsidR="009C000D" w:rsidRPr="004B1B76"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4B1B76">
        <w:rPr>
          <w:rFonts w:asciiTheme="minorHAnsi" w:hAnsiTheme="minorHAnsi" w:cstheme="minorHAnsi"/>
          <w:sz w:val="22"/>
          <w:szCs w:val="22"/>
        </w:rPr>
        <w:t xml:space="preserve">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 określona w § </w:t>
      </w:r>
      <w:r w:rsidR="00114929">
        <w:rPr>
          <w:rFonts w:asciiTheme="minorHAnsi" w:hAnsiTheme="minorHAnsi" w:cstheme="minorHAnsi"/>
          <w:sz w:val="22"/>
          <w:szCs w:val="22"/>
        </w:rPr>
        <w:t>4</w:t>
      </w:r>
      <w:r w:rsidRPr="004B1B76">
        <w:rPr>
          <w:rFonts w:asciiTheme="minorHAnsi" w:hAnsiTheme="minorHAnsi" w:cstheme="minorHAnsi"/>
          <w:sz w:val="22"/>
          <w:szCs w:val="22"/>
        </w:rPr>
        <w:t xml:space="preserve"> ust.1</w:t>
      </w:r>
      <w:r w:rsidR="0021170F" w:rsidRPr="004B1B76">
        <w:rPr>
          <w:rFonts w:asciiTheme="minorHAnsi" w:hAnsiTheme="minorHAnsi" w:cstheme="minorHAnsi"/>
          <w:sz w:val="22"/>
          <w:szCs w:val="22"/>
        </w:rPr>
        <w:t xml:space="preserve"> pkt 3)</w:t>
      </w:r>
      <w:r w:rsidRPr="004B1B76">
        <w:rPr>
          <w:rFonts w:asciiTheme="minorHAnsi" w:hAnsiTheme="minorHAnsi" w:cstheme="minorHAnsi"/>
          <w:sz w:val="22"/>
          <w:szCs w:val="22"/>
        </w:rPr>
        <w:t xml:space="preserve">. </w:t>
      </w:r>
    </w:p>
    <w:p w14:paraId="574FBA6C" w14:textId="77777777" w:rsidR="009C000D" w:rsidRPr="001B4C5E"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4B1B76">
        <w:rPr>
          <w:rFonts w:asciiTheme="minorHAnsi" w:hAnsiTheme="minorHAnsi" w:cstheme="minorHAnsi"/>
          <w:sz w:val="22"/>
          <w:szCs w:val="22"/>
        </w:rPr>
        <w:t xml:space="preserve">Przed zawarciem umowy Wykonawca przedłoży Zamawiającemu kopię aktualnej umowy ubezpieczenia (lub polisy) </w:t>
      </w:r>
      <w:bookmarkStart w:id="12" w:name="_Hlk88114251"/>
      <w:r w:rsidRPr="004B1B76">
        <w:rPr>
          <w:rFonts w:asciiTheme="minorHAnsi" w:hAnsiTheme="minorHAnsi" w:cstheme="minorHAnsi"/>
          <w:sz w:val="22"/>
          <w:szCs w:val="22"/>
        </w:rPr>
        <w:t xml:space="preserve">wraz z potwierdzeniem uiszczenia składek. </w:t>
      </w:r>
      <w:bookmarkEnd w:id="12"/>
      <w:r w:rsidRPr="004B1B76">
        <w:rPr>
          <w:rFonts w:asciiTheme="minorHAnsi" w:hAnsiTheme="minorHAnsi" w:cstheme="minorHAnsi"/>
          <w:sz w:val="22"/>
          <w:szCs w:val="22"/>
        </w:rPr>
        <w:t>W trakcie realizacji umowy na każde żądanie Zamawiającego Wykonawca zobowiązany jest przedłożyć kopię aktualnej umowy ubezpieczenia (lub polisy) wraz z potwierdzeniem</w:t>
      </w:r>
      <w:r w:rsidRPr="001B4C5E">
        <w:rPr>
          <w:rFonts w:asciiTheme="minorHAnsi" w:hAnsiTheme="minorHAnsi" w:cstheme="minorHAnsi"/>
          <w:sz w:val="22"/>
          <w:szCs w:val="22"/>
        </w:rPr>
        <w:t xml:space="preserve"> opłaconych składek.</w:t>
      </w:r>
    </w:p>
    <w:p w14:paraId="32C4512A" w14:textId="728BDD79" w:rsidR="009C000D"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 xml:space="preserve">Wykonawca przed przystąpieniem do wykonania przedmiotu umowy zobowiązany jest do podania nazwy i danych kontaktowych przedstawicieli oraz podwykonawców zaangażowanych </w:t>
      </w:r>
      <w:r>
        <w:rPr>
          <w:rFonts w:asciiTheme="minorHAnsi" w:hAnsiTheme="minorHAnsi" w:cstheme="minorHAnsi"/>
          <w:sz w:val="22"/>
          <w:szCs w:val="22"/>
        </w:rPr>
        <w:br/>
      </w:r>
      <w:r w:rsidRPr="001B4C5E">
        <w:rPr>
          <w:rFonts w:asciiTheme="minorHAnsi" w:hAnsiTheme="minorHAnsi" w:cstheme="minorHAnsi"/>
          <w:sz w:val="22"/>
          <w:szCs w:val="22"/>
        </w:rPr>
        <w:t xml:space="preserve">w wykonanie zamówienia. Wykonawca zobowiązany jest również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7ABC6F21" w14:textId="6F4B9AA0" w:rsidR="00792E7F" w:rsidRDefault="00792E7F"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Jeżeli w realizacji zamówienia będą brali udział podwykonawcy, to Wykonawca jest odpowiedzialny za zapłatę wynagrodzenia podwykonawcy oraz odpowiada on wobec Zamawiającego za działania lub zaniechania podwykonawcy tj. jak za działania lub zaniechania własne.</w:t>
      </w:r>
    </w:p>
    <w:p w14:paraId="4277D40D" w14:textId="73844C32" w:rsidR="00792E7F" w:rsidRDefault="00792E7F"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Za zobowiązania umowne wobec Zamawiającego, w szczególności za udzielenie gwarancji na dostarczony przez Podwykonawcą </w:t>
      </w:r>
      <w:r w:rsidR="003A14E9">
        <w:rPr>
          <w:rFonts w:asciiTheme="minorHAnsi" w:hAnsiTheme="minorHAnsi" w:cstheme="minorHAnsi"/>
          <w:sz w:val="22"/>
          <w:szCs w:val="22"/>
        </w:rPr>
        <w:t>przedmiot zamówienia, odpowiada Wykonawca.</w:t>
      </w:r>
    </w:p>
    <w:p w14:paraId="4ACFC328" w14:textId="72BB89D3" w:rsidR="00915C5E" w:rsidRDefault="003A14E9" w:rsidP="00915C5E">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Jeżeli zmiana lub rezygnacja z podwykonawcy dotyczy podmiotu, na którego zasoby Wykonawca powoływał się, na zasadach określonych w art. 118 ust. 1 ustawy Prawo zamówień publicznych, w celu wykazania spełniania warunków udziału w postępowaniu, o których mowa w art. 122 tej ustawy, </w:t>
      </w:r>
      <w:r w:rsidR="00915C5E">
        <w:rPr>
          <w:rFonts w:asciiTheme="minorHAnsi" w:hAnsiTheme="minorHAnsi" w:cstheme="minorHAnsi"/>
          <w:sz w:val="22"/>
          <w:szCs w:val="22"/>
        </w:rPr>
        <w:t>Wykonawca jest obowiązany wykazać Zamawiającemu, iż proponowany inny podwykonawca lub Wykonawca samodzielnie spełnia je w stopniu nie mniejszym niż wymagany w trakcie postępowania o udzielenie zamówienia.</w:t>
      </w:r>
    </w:p>
    <w:p w14:paraId="57C99AD8" w14:textId="0E0A5D28" w:rsidR="0021170F" w:rsidRPr="004B1B76" w:rsidRDefault="00915C5E" w:rsidP="004B1B76">
      <w:pPr>
        <w:widowControl w:val="0"/>
        <w:numPr>
          <w:ilvl w:val="0"/>
          <w:numId w:val="15"/>
        </w:numPr>
        <w:tabs>
          <w:tab w:val="left" w:pos="426"/>
          <w:tab w:val="left" w:pos="552"/>
        </w:tabs>
        <w:spacing w:line="276" w:lineRule="auto"/>
        <w:ind w:left="425" w:hanging="425"/>
        <w:jc w:val="both"/>
        <w:rPr>
          <w:rStyle w:val="Bodytext2"/>
          <w:rFonts w:asciiTheme="minorHAnsi" w:eastAsia="Times New Roman" w:hAnsiTheme="minorHAnsi" w:cstheme="minorHAnsi"/>
          <w:color w:val="auto"/>
          <w:sz w:val="22"/>
          <w:szCs w:val="22"/>
          <w:lang w:bidi="ar-SA"/>
        </w:rPr>
      </w:pPr>
      <w:r>
        <w:rPr>
          <w:rFonts w:asciiTheme="minorHAnsi" w:hAnsiTheme="minorHAnsi" w:cstheme="minorHAnsi"/>
          <w:sz w:val="22"/>
          <w:szCs w:val="22"/>
        </w:rPr>
        <w:t xml:space="preserve">Wykonanie części/zakresu przedmiotu umowy w podwykonawstwie nie zwalnia Wykonawcy </w:t>
      </w:r>
      <w:r>
        <w:rPr>
          <w:rFonts w:asciiTheme="minorHAnsi" w:hAnsiTheme="minorHAnsi" w:cstheme="minorHAnsi"/>
          <w:sz w:val="22"/>
          <w:szCs w:val="22"/>
        </w:rPr>
        <w:br/>
        <w:t xml:space="preserve">od odpowiedzialności i zobowiązań wynikających z warunków umowy. </w:t>
      </w:r>
      <w:bookmarkStart w:id="13" w:name="_Hlk88464723"/>
    </w:p>
    <w:p w14:paraId="4B7D61D3" w14:textId="77777777" w:rsidR="00B2107B" w:rsidRDefault="00B2107B" w:rsidP="00CE747A">
      <w:pPr>
        <w:tabs>
          <w:tab w:val="left" w:pos="426"/>
        </w:tabs>
        <w:spacing w:line="276" w:lineRule="auto"/>
        <w:jc w:val="center"/>
        <w:rPr>
          <w:rStyle w:val="Bodytext2"/>
          <w:rFonts w:asciiTheme="minorHAnsi" w:hAnsiTheme="minorHAnsi" w:cstheme="minorHAnsi"/>
          <w:b/>
          <w:sz w:val="22"/>
          <w:szCs w:val="22"/>
        </w:rPr>
      </w:pPr>
    </w:p>
    <w:bookmarkEnd w:id="13"/>
    <w:p w14:paraId="606E1A7C" w14:textId="334C82B0" w:rsidR="009C000D" w:rsidRPr="001C7C21" w:rsidRDefault="009C000D" w:rsidP="00CE747A">
      <w:pPr>
        <w:tabs>
          <w:tab w:val="left" w:pos="426"/>
          <w:tab w:val="left" w:pos="1386"/>
        </w:tabs>
        <w:spacing w:line="276" w:lineRule="auto"/>
        <w:jc w:val="center"/>
        <w:rPr>
          <w:rFonts w:asciiTheme="minorHAnsi" w:hAnsiTheme="minorHAnsi" w:cstheme="minorHAnsi"/>
          <w:b/>
          <w:sz w:val="22"/>
          <w:szCs w:val="22"/>
        </w:rPr>
      </w:pPr>
      <w:r w:rsidRPr="001C7C21">
        <w:rPr>
          <w:rStyle w:val="Bodytext2"/>
          <w:rFonts w:asciiTheme="minorHAnsi" w:hAnsiTheme="minorHAnsi" w:cstheme="minorHAnsi"/>
          <w:b/>
          <w:sz w:val="22"/>
          <w:szCs w:val="22"/>
        </w:rPr>
        <w:t xml:space="preserve">§ </w:t>
      </w:r>
      <w:r w:rsidR="00114929">
        <w:rPr>
          <w:rStyle w:val="Bodytext2"/>
          <w:rFonts w:asciiTheme="minorHAnsi" w:hAnsiTheme="minorHAnsi" w:cstheme="minorHAnsi"/>
          <w:b/>
          <w:sz w:val="22"/>
          <w:szCs w:val="22"/>
        </w:rPr>
        <w:t>4</w:t>
      </w:r>
    </w:p>
    <w:p w14:paraId="7AFAF3FD" w14:textId="64FA5F8A" w:rsidR="009C000D" w:rsidRPr="001C7C21" w:rsidRDefault="001C7C21" w:rsidP="00CE747A">
      <w:pPr>
        <w:keepNext/>
        <w:keepLines/>
        <w:tabs>
          <w:tab w:val="left" w:pos="426"/>
        </w:tabs>
        <w:spacing w:line="276" w:lineRule="auto"/>
        <w:jc w:val="center"/>
        <w:rPr>
          <w:rFonts w:asciiTheme="minorHAnsi" w:hAnsiTheme="minorHAnsi" w:cstheme="minorHAnsi"/>
          <w:b/>
          <w:sz w:val="22"/>
          <w:szCs w:val="22"/>
        </w:rPr>
      </w:pPr>
      <w:bookmarkStart w:id="14" w:name="bookmark2"/>
      <w:r>
        <w:rPr>
          <w:rStyle w:val="Heading1"/>
          <w:rFonts w:asciiTheme="minorHAnsi" w:hAnsiTheme="minorHAnsi" w:cstheme="minorHAnsi"/>
          <w:bCs w:val="0"/>
          <w:color w:val="auto"/>
          <w:sz w:val="22"/>
          <w:szCs w:val="22"/>
          <w:u w:val="none"/>
        </w:rPr>
        <w:t>[</w:t>
      </w:r>
      <w:r w:rsidR="009C000D" w:rsidRPr="001C7C21">
        <w:rPr>
          <w:rStyle w:val="Heading1"/>
          <w:rFonts w:asciiTheme="minorHAnsi" w:hAnsiTheme="minorHAnsi" w:cstheme="minorHAnsi"/>
          <w:bCs w:val="0"/>
          <w:color w:val="auto"/>
          <w:sz w:val="22"/>
          <w:szCs w:val="22"/>
          <w:u w:val="none"/>
        </w:rPr>
        <w:t>Wynagrodzenie</w:t>
      </w:r>
      <w:bookmarkEnd w:id="14"/>
      <w:r>
        <w:rPr>
          <w:rStyle w:val="Heading1"/>
          <w:rFonts w:asciiTheme="minorHAnsi" w:hAnsiTheme="minorHAnsi" w:cstheme="minorHAnsi"/>
          <w:bCs w:val="0"/>
          <w:color w:val="auto"/>
          <w:sz w:val="22"/>
          <w:szCs w:val="22"/>
          <w:u w:val="none"/>
        </w:rPr>
        <w:t>]</w:t>
      </w:r>
    </w:p>
    <w:p w14:paraId="086F352A" w14:textId="2B89DC0E" w:rsidR="009C000D"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Za należyte wykonanie całości przedmiotu umowy Strony ustalają wynagrodzenie ryczałtowe </w:t>
      </w:r>
      <w:r>
        <w:rPr>
          <w:rFonts w:asciiTheme="minorHAnsi" w:hAnsiTheme="minorHAnsi" w:cstheme="minorHAnsi"/>
          <w:sz w:val="22"/>
          <w:szCs w:val="22"/>
        </w:rPr>
        <w:br/>
      </w:r>
      <w:r w:rsidRPr="001B4C5E">
        <w:rPr>
          <w:rFonts w:asciiTheme="minorHAnsi" w:hAnsiTheme="minorHAnsi" w:cstheme="minorHAnsi"/>
          <w:sz w:val="22"/>
          <w:szCs w:val="22"/>
        </w:rPr>
        <w:t xml:space="preserve">w wysokości: </w:t>
      </w:r>
    </w:p>
    <w:p w14:paraId="62CBBEC7" w14:textId="1995CBD0" w:rsidR="001C7C21" w:rsidRDefault="001C7C21" w:rsidP="00CE747A">
      <w:pPr>
        <w:pStyle w:val="Akapitzlist"/>
        <w:widowControl w:val="0"/>
        <w:numPr>
          <w:ilvl w:val="0"/>
          <w:numId w:val="20"/>
        </w:numPr>
        <w:tabs>
          <w:tab w:val="left" w:pos="426"/>
          <w:tab w:val="left" w:pos="969"/>
        </w:tabs>
        <w:spacing w:line="276" w:lineRule="auto"/>
        <w:jc w:val="both"/>
        <w:rPr>
          <w:rFonts w:asciiTheme="minorHAnsi" w:hAnsiTheme="minorHAnsi" w:cstheme="minorHAnsi"/>
          <w:sz w:val="22"/>
          <w:szCs w:val="22"/>
        </w:rPr>
      </w:pPr>
      <w:r>
        <w:rPr>
          <w:rFonts w:asciiTheme="minorHAnsi" w:hAnsiTheme="minorHAnsi" w:cstheme="minorHAnsi"/>
          <w:sz w:val="22"/>
          <w:szCs w:val="22"/>
        </w:rPr>
        <w:t>......................................................................zł netto (słownie: .......................00/100),</w:t>
      </w:r>
    </w:p>
    <w:p w14:paraId="3B701BED" w14:textId="79912A07" w:rsidR="001C7C21" w:rsidRDefault="001C7C21" w:rsidP="00CE747A">
      <w:pPr>
        <w:pStyle w:val="Akapitzlist"/>
        <w:widowControl w:val="0"/>
        <w:numPr>
          <w:ilvl w:val="0"/>
          <w:numId w:val="20"/>
        </w:numPr>
        <w:tabs>
          <w:tab w:val="left" w:pos="426"/>
          <w:tab w:val="left" w:pos="969"/>
        </w:tabs>
        <w:spacing w:line="276" w:lineRule="auto"/>
        <w:jc w:val="both"/>
        <w:rPr>
          <w:rFonts w:asciiTheme="minorHAnsi" w:hAnsiTheme="minorHAnsi" w:cstheme="minorHAnsi"/>
          <w:sz w:val="22"/>
          <w:szCs w:val="22"/>
        </w:rPr>
      </w:pPr>
      <w:r>
        <w:rPr>
          <w:rFonts w:asciiTheme="minorHAnsi" w:hAnsiTheme="minorHAnsi" w:cstheme="minorHAnsi"/>
          <w:sz w:val="22"/>
          <w:szCs w:val="22"/>
        </w:rPr>
        <w:t>......................................................zł wartość podatku VAT (słownie: ..............00/100),</w:t>
      </w:r>
    </w:p>
    <w:p w14:paraId="22B8B485" w14:textId="60F60EB2" w:rsidR="001C7C21" w:rsidRPr="005F4A17" w:rsidRDefault="005F4A17" w:rsidP="00CE747A">
      <w:pPr>
        <w:pStyle w:val="Akapitzlist"/>
        <w:widowControl w:val="0"/>
        <w:numPr>
          <w:ilvl w:val="0"/>
          <w:numId w:val="20"/>
        </w:numPr>
        <w:tabs>
          <w:tab w:val="left" w:pos="426"/>
          <w:tab w:val="left" w:pos="969"/>
        </w:tabs>
        <w:spacing w:line="276" w:lineRule="auto"/>
        <w:jc w:val="both"/>
        <w:rPr>
          <w:rFonts w:asciiTheme="minorHAnsi" w:hAnsiTheme="minorHAnsi" w:cstheme="minorHAnsi"/>
          <w:sz w:val="22"/>
          <w:szCs w:val="22"/>
        </w:rPr>
      </w:pPr>
      <w:r>
        <w:rPr>
          <w:rFonts w:asciiTheme="minorHAnsi" w:hAnsiTheme="minorHAnsi" w:cstheme="minorHAnsi"/>
          <w:sz w:val="22"/>
          <w:szCs w:val="22"/>
        </w:rPr>
        <w:t>......................................................................</w:t>
      </w:r>
      <w:r w:rsidRPr="005F4A17">
        <w:rPr>
          <w:rFonts w:asciiTheme="minorHAnsi" w:hAnsiTheme="minorHAnsi" w:cstheme="minorHAnsi"/>
          <w:b/>
          <w:bCs/>
          <w:sz w:val="22"/>
          <w:szCs w:val="22"/>
        </w:rPr>
        <w:t>zł brutto</w:t>
      </w:r>
      <w:r>
        <w:rPr>
          <w:rFonts w:asciiTheme="minorHAnsi" w:hAnsiTheme="minorHAnsi" w:cstheme="minorHAnsi"/>
          <w:sz w:val="22"/>
          <w:szCs w:val="22"/>
        </w:rPr>
        <w:t xml:space="preserve"> (słownie: .......................00/100),</w:t>
      </w:r>
    </w:p>
    <w:p w14:paraId="2D57304D" w14:textId="77777777" w:rsidR="009C000D" w:rsidRDefault="009C000D" w:rsidP="00CE747A">
      <w:pPr>
        <w:pStyle w:val="Akapitzlist"/>
        <w:numPr>
          <w:ilvl w:val="0"/>
          <w:numId w:val="2"/>
        </w:numPr>
        <w:suppressAutoHyphens/>
        <w:spacing w:line="276" w:lineRule="auto"/>
        <w:ind w:left="284" w:hanging="284"/>
        <w:jc w:val="both"/>
        <w:rPr>
          <w:rFonts w:asciiTheme="minorHAnsi" w:eastAsia="Arial" w:hAnsiTheme="minorHAnsi" w:cstheme="minorHAnsi"/>
          <w:sz w:val="22"/>
          <w:szCs w:val="22"/>
          <w:lang w:bidi="pl-PL"/>
        </w:rPr>
      </w:pPr>
      <w:r w:rsidRPr="001B4C5E">
        <w:rPr>
          <w:rFonts w:asciiTheme="minorHAnsi" w:eastAsia="Arial" w:hAnsiTheme="minorHAnsi" w:cstheme="minorHAnsi"/>
          <w:sz w:val="22"/>
          <w:szCs w:val="22"/>
          <w:lang w:bidi="pl-PL"/>
        </w:rPr>
        <w:t>W wynagrodzeniu określonym w ust. 1 mieszczą się wszelkie koszty wykonania przedmiotu umowy zgodnie z opisem przedmiotu zamówienia oraz złożoną przez Wykonawcę Ofertą.</w:t>
      </w:r>
    </w:p>
    <w:p w14:paraId="55FE2E01" w14:textId="5A9EAE8F" w:rsidR="009C000D"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w:t>
      </w:r>
    </w:p>
    <w:p w14:paraId="149B935F" w14:textId="2EDE70F9" w:rsidR="005F4A17" w:rsidRDefault="005F4A17"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Wynagrodzenie nie ulegnie zwiększeniu w okresie obowiązywania umowy.</w:t>
      </w:r>
    </w:p>
    <w:p w14:paraId="26A0CCE3" w14:textId="03039109" w:rsidR="005F4A17" w:rsidRPr="001B4C5E" w:rsidRDefault="005F4A17"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Wynagrodzenie uwzględnia wszystkie obowiązujące w Polsce podatki, łącznie z VAT oraz opłaty celne i inne opłaty związane z wykonaniem przedmiotu umowy.</w:t>
      </w:r>
    </w:p>
    <w:p w14:paraId="5F46AD2B" w14:textId="0531762F" w:rsidR="009C000D"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Podstawą do wystawienia faktury</w:t>
      </w:r>
      <w:r w:rsidR="005F4A17">
        <w:rPr>
          <w:rFonts w:asciiTheme="minorHAnsi" w:hAnsiTheme="minorHAnsi" w:cstheme="minorHAnsi"/>
          <w:sz w:val="22"/>
          <w:szCs w:val="22"/>
        </w:rPr>
        <w:t xml:space="preserve"> lub innych dokumentów stanowiących podstawę do dokonywania płatności</w:t>
      </w:r>
      <w:r w:rsidRPr="001B4C5E">
        <w:rPr>
          <w:rFonts w:asciiTheme="minorHAnsi" w:hAnsiTheme="minorHAnsi" w:cstheme="minorHAnsi"/>
          <w:sz w:val="22"/>
          <w:szCs w:val="22"/>
        </w:rPr>
        <w:t xml:space="preserve"> jest protokół odbioru</w:t>
      </w:r>
      <w:r w:rsidR="005F4A17">
        <w:rPr>
          <w:rFonts w:asciiTheme="minorHAnsi" w:hAnsiTheme="minorHAnsi" w:cstheme="minorHAnsi"/>
          <w:sz w:val="22"/>
          <w:szCs w:val="22"/>
        </w:rPr>
        <w:t xml:space="preserve"> bez zastrzeżeń Zamawiającego</w:t>
      </w:r>
      <w:r w:rsidRPr="001B4C5E">
        <w:rPr>
          <w:rFonts w:asciiTheme="minorHAnsi" w:hAnsiTheme="minorHAnsi" w:cstheme="minorHAnsi"/>
          <w:sz w:val="22"/>
          <w:szCs w:val="22"/>
        </w:rPr>
        <w:t>.</w:t>
      </w:r>
    </w:p>
    <w:p w14:paraId="64C077E9" w14:textId="19F9EE98" w:rsidR="00E803A5" w:rsidRPr="001B4C5E" w:rsidRDefault="00E803A5"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nie będzie udzielał zaliczek na poczet wykonania przedmiotu umowy.</w:t>
      </w:r>
    </w:p>
    <w:p w14:paraId="356E2F53" w14:textId="617EFEFC" w:rsidR="009C000D" w:rsidRPr="00E803A5"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Faktura zostanie uregulowana w terminie 14 dni od daty otrzymania przez Zamawiającego prawidłowo wystawionej faktury i protokołu odbioru </w:t>
      </w:r>
      <w:r w:rsidR="00E803A5">
        <w:rPr>
          <w:rFonts w:asciiTheme="minorHAnsi" w:hAnsiTheme="minorHAnsi" w:cstheme="minorHAnsi"/>
          <w:sz w:val="22"/>
          <w:szCs w:val="22"/>
        </w:rPr>
        <w:t xml:space="preserve"> bez zastrzeżeń Zamawiającego</w:t>
      </w:r>
      <w:r w:rsidR="00E803A5" w:rsidRPr="001B4C5E">
        <w:rPr>
          <w:rFonts w:asciiTheme="minorHAnsi" w:hAnsiTheme="minorHAnsi" w:cstheme="minorHAnsi"/>
          <w:sz w:val="22"/>
          <w:szCs w:val="22"/>
        </w:rPr>
        <w:t>.</w:t>
      </w:r>
    </w:p>
    <w:p w14:paraId="46C94F4A" w14:textId="359BBA0B" w:rsidR="004B1B76" w:rsidRPr="00B2107B" w:rsidRDefault="009C000D" w:rsidP="00B2107B">
      <w:pPr>
        <w:widowControl w:val="0"/>
        <w:numPr>
          <w:ilvl w:val="0"/>
          <w:numId w:val="2"/>
        </w:numPr>
        <w:tabs>
          <w:tab w:val="left" w:pos="426"/>
          <w:tab w:val="left" w:pos="969"/>
        </w:tabs>
        <w:spacing w:line="276" w:lineRule="auto"/>
        <w:ind w:left="284" w:hanging="284"/>
        <w:jc w:val="both"/>
        <w:rPr>
          <w:rStyle w:val="Bodytext2"/>
          <w:rFonts w:asciiTheme="minorHAnsi" w:hAnsiTheme="minorHAnsi" w:cstheme="minorHAnsi"/>
          <w:sz w:val="22"/>
          <w:szCs w:val="22"/>
        </w:rPr>
      </w:pPr>
      <w:r>
        <w:rPr>
          <w:rFonts w:asciiTheme="minorHAnsi" w:hAnsiTheme="minorHAnsi" w:cstheme="minorHAnsi"/>
          <w:sz w:val="22"/>
          <w:szCs w:val="22"/>
        </w:rPr>
        <w:t xml:space="preserve">Do faktury Wykonawca zobowiązany jest dołączyć oświadczenie, że wszystkie należne na dzień wystawienia faktury </w:t>
      </w:r>
      <w:r w:rsidRPr="004B1B76">
        <w:rPr>
          <w:rFonts w:asciiTheme="minorHAnsi" w:hAnsiTheme="minorHAnsi" w:cstheme="minorHAnsi"/>
          <w:sz w:val="22"/>
          <w:szCs w:val="22"/>
        </w:rPr>
        <w:t xml:space="preserve">wynagrodzenia podwykonawców (o ile występują i zostali zgłoszeni do Zamawiającego na </w:t>
      </w:r>
      <w:r w:rsidRPr="004328F8">
        <w:rPr>
          <w:rFonts w:asciiTheme="minorHAnsi" w:hAnsiTheme="minorHAnsi" w:cstheme="minorHAnsi"/>
          <w:sz w:val="22"/>
          <w:szCs w:val="22"/>
        </w:rPr>
        <w:t xml:space="preserve">podstawie </w:t>
      </w:r>
      <w:r w:rsidRPr="004328F8">
        <w:rPr>
          <w:rStyle w:val="Bodytext2"/>
          <w:rFonts w:asciiTheme="minorHAnsi" w:hAnsiTheme="minorHAnsi" w:cstheme="minorHAnsi"/>
          <w:bCs/>
          <w:sz w:val="22"/>
          <w:szCs w:val="22"/>
        </w:rPr>
        <w:t xml:space="preserve">§ 3 ust. </w:t>
      </w:r>
      <w:r w:rsidR="004328F8" w:rsidRPr="004328F8">
        <w:rPr>
          <w:rStyle w:val="Bodytext2"/>
          <w:rFonts w:asciiTheme="minorHAnsi" w:hAnsiTheme="minorHAnsi" w:cstheme="minorHAnsi"/>
          <w:bCs/>
          <w:sz w:val="22"/>
          <w:szCs w:val="22"/>
        </w:rPr>
        <w:t>18</w:t>
      </w:r>
      <w:r w:rsidRPr="004328F8">
        <w:rPr>
          <w:rStyle w:val="Bodytext2"/>
          <w:rFonts w:asciiTheme="minorHAnsi" w:hAnsiTheme="minorHAnsi" w:cstheme="minorHAnsi"/>
          <w:bCs/>
          <w:sz w:val="22"/>
          <w:szCs w:val="22"/>
        </w:rPr>
        <w:t xml:space="preserve"> niniejszej um</w:t>
      </w:r>
      <w:r w:rsidRPr="004B1B76">
        <w:rPr>
          <w:rStyle w:val="Bodytext2"/>
          <w:rFonts w:asciiTheme="minorHAnsi" w:hAnsiTheme="minorHAnsi" w:cstheme="minorHAnsi"/>
          <w:bCs/>
          <w:sz w:val="22"/>
          <w:szCs w:val="22"/>
        </w:rPr>
        <w:t>owy) zostały i zapłacone</w:t>
      </w:r>
      <w:r>
        <w:rPr>
          <w:rStyle w:val="Bodytext2"/>
          <w:rFonts w:asciiTheme="minorHAnsi" w:hAnsiTheme="minorHAnsi" w:cstheme="minorHAnsi"/>
          <w:bCs/>
          <w:sz w:val="22"/>
          <w:szCs w:val="22"/>
        </w:rPr>
        <w:t xml:space="preserve"> oraz oświadczenia podwykonawców o zapłacie przez Wykonawcę wszystkich wymagalnych przysługujących im wobec Wykonawcy wierzytelności z tytułu umowy o podwykonawstwo na dzień wystawienia faktury przez Wykonawcę. Dostarczenie przedmiotowych oświadczeń stanowi warunek zapłaty wynagrodzenia Wykonawcy.</w:t>
      </w:r>
    </w:p>
    <w:p w14:paraId="122645AC" w14:textId="7FD48794" w:rsidR="009C000D" w:rsidRPr="001B4C5E" w:rsidRDefault="009C000D" w:rsidP="00CE747A">
      <w:pPr>
        <w:tabs>
          <w:tab w:val="left" w:pos="426"/>
          <w:tab w:val="left" w:pos="997"/>
        </w:tabs>
        <w:spacing w:line="276" w:lineRule="auto"/>
        <w:jc w:val="center"/>
        <w:rPr>
          <w:rFonts w:asciiTheme="minorHAnsi" w:hAnsiTheme="minorHAnsi" w:cstheme="minorHAnsi"/>
          <w:b/>
          <w:sz w:val="22"/>
          <w:szCs w:val="22"/>
        </w:rPr>
      </w:pPr>
      <w:r w:rsidRPr="001B4C5E">
        <w:rPr>
          <w:rStyle w:val="Bodytext2"/>
          <w:rFonts w:asciiTheme="minorHAnsi" w:hAnsiTheme="minorHAnsi" w:cstheme="minorHAnsi"/>
          <w:b/>
          <w:sz w:val="22"/>
          <w:szCs w:val="22"/>
        </w:rPr>
        <w:t xml:space="preserve">§ </w:t>
      </w:r>
      <w:r w:rsidR="00114929">
        <w:rPr>
          <w:rStyle w:val="Bodytext2"/>
          <w:rFonts w:asciiTheme="minorHAnsi" w:hAnsiTheme="minorHAnsi" w:cstheme="minorHAnsi"/>
          <w:b/>
          <w:sz w:val="22"/>
          <w:szCs w:val="22"/>
        </w:rPr>
        <w:t>5</w:t>
      </w:r>
    </w:p>
    <w:p w14:paraId="614B8F4E" w14:textId="6613E801" w:rsidR="009C000D" w:rsidRDefault="00E803A5" w:rsidP="00CE747A">
      <w:pPr>
        <w:tabs>
          <w:tab w:val="left" w:pos="426"/>
        </w:tabs>
        <w:spacing w:line="276" w:lineRule="auto"/>
        <w:jc w:val="center"/>
        <w:rPr>
          <w:rStyle w:val="Bodytext2"/>
          <w:rFonts w:asciiTheme="minorHAnsi" w:hAnsiTheme="minorHAnsi" w:cstheme="minorHAnsi"/>
          <w:b/>
          <w:sz w:val="22"/>
          <w:szCs w:val="22"/>
        </w:rPr>
      </w:pPr>
      <w:r>
        <w:rPr>
          <w:rStyle w:val="Bodytext2"/>
          <w:rFonts w:asciiTheme="minorHAnsi" w:hAnsiTheme="minorHAnsi" w:cstheme="minorHAnsi"/>
          <w:b/>
          <w:sz w:val="22"/>
          <w:szCs w:val="22"/>
        </w:rPr>
        <w:t>[</w:t>
      </w:r>
      <w:r w:rsidR="009C000D" w:rsidRPr="001B4C5E">
        <w:rPr>
          <w:rStyle w:val="Bodytext2"/>
          <w:rFonts w:asciiTheme="minorHAnsi" w:hAnsiTheme="minorHAnsi" w:cstheme="minorHAnsi"/>
          <w:b/>
          <w:sz w:val="22"/>
          <w:szCs w:val="22"/>
        </w:rPr>
        <w:t>Warunki gwarancji</w:t>
      </w:r>
      <w:r w:rsidR="00CE747A">
        <w:rPr>
          <w:rStyle w:val="Bodytext2"/>
          <w:rFonts w:asciiTheme="minorHAnsi" w:hAnsiTheme="minorHAnsi" w:cstheme="minorHAnsi"/>
          <w:b/>
          <w:sz w:val="22"/>
          <w:szCs w:val="22"/>
        </w:rPr>
        <w:t xml:space="preserve">, </w:t>
      </w:r>
      <w:r w:rsidR="00114929">
        <w:rPr>
          <w:rStyle w:val="Bodytext2"/>
          <w:rFonts w:asciiTheme="minorHAnsi" w:hAnsiTheme="minorHAnsi" w:cstheme="minorHAnsi"/>
          <w:b/>
          <w:sz w:val="22"/>
          <w:szCs w:val="22"/>
        </w:rPr>
        <w:t>asysta techniczna</w:t>
      </w:r>
      <w:r>
        <w:rPr>
          <w:rStyle w:val="Bodytext2"/>
          <w:rFonts w:asciiTheme="minorHAnsi" w:hAnsiTheme="minorHAnsi" w:cstheme="minorHAnsi"/>
          <w:b/>
          <w:sz w:val="22"/>
          <w:szCs w:val="22"/>
        </w:rPr>
        <w:t>]</w:t>
      </w:r>
    </w:p>
    <w:p w14:paraId="24B84B0D" w14:textId="77777777" w:rsidR="00114929" w:rsidRDefault="00114929" w:rsidP="00114929">
      <w:pPr>
        <w:tabs>
          <w:tab w:val="left" w:pos="426"/>
        </w:tabs>
        <w:spacing w:line="276" w:lineRule="auto"/>
        <w:rPr>
          <w:rStyle w:val="Bodytext2"/>
          <w:rFonts w:asciiTheme="minorHAnsi" w:hAnsiTheme="minorHAnsi" w:cstheme="minorHAnsi"/>
          <w:b/>
          <w:sz w:val="22"/>
          <w:szCs w:val="22"/>
        </w:rPr>
      </w:pPr>
    </w:p>
    <w:p w14:paraId="01C11241" w14:textId="77777777" w:rsidR="00114929" w:rsidRPr="00114929" w:rsidRDefault="00114929" w:rsidP="008E4764">
      <w:pPr>
        <w:pStyle w:val="Default"/>
        <w:numPr>
          <w:ilvl w:val="0"/>
          <w:numId w:val="27"/>
        </w:numPr>
        <w:spacing w:line="276" w:lineRule="auto"/>
        <w:ind w:left="284"/>
        <w:jc w:val="both"/>
      </w:pPr>
      <w:r w:rsidRPr="00114929">
        <w:rPr>
          <w:rFonts w:asciiTheme="minorHAnsi" w:hAnsiTheme="minorHAnsi" w:cstheme="minorHAnsi"/>
          <w:sz w:val="22"/>
          <w:szCs w:val="22"/>
        </w:rPr>
        <w:t>Wykonawca udzieli Gwarancji i Asysty Technicznej, liczonej od daty podpisania przez strony protokołu zdawczo – odbiorczego na okres</w:t>
      </w:r>
      <w:r>
        <w:rPr>
          <w:rFonts w:asciiTheme="minorHAnsi" w:hAnsiTheme="minorHAnsi" w:cstheme="minorHAnsi"/>
          <w:sz w:val="22"/>
          <w:szCs w:val="22"/>
        </w:rPr>
        <w:t xml:space="preserve"> 24 miesięcy</w:t>
      </w:r>
    </w:p>
    <w:p w14:paraId="15BD057A" w14:textId="77777777" w:rsidR="00114929" w:rsidRPr="00114929" w:rsidRDefault="00114929" w:rsidP="008E4764">
      <w:pPr>
        <w:pStyle w:val="Default"/>
        <w:numPr>
          <w:ilvl w:val="0"/>
          <w:numId w:val="27"/>
        </w:numPr>
        <w:spacing w:line="276" w:lineRule="auto"/>
        <w:ind w:left="284"/>
        <w:jc w:val="both"/>
      </w:pPr>
      <w:r w:rsidRPr="00114929">
        <w:rPr>
          <w:rFonts w:asciiTheme="minorHAnsi" w:hAnsiTheme="minorHAnsi" w:cstheme="minorHAnsi"/>
          <w:sz w:val="22"/>
          <w:szCs w:val="22"/>
        </w:rPr>
        <w:t>Wykonawca w ramach udzielonej gwarancji i rękojmi, w przypadku wystąpienia awarii, wad lub usterek zobowiązany będzie do ich usunięcia/naprawienia, nie później niż w terminie 5 dni od dnia zgłoszenia przez Zamawiającego.</w:t>
      </w:r>
    </w:p>
    <w:p w14:paraId="14BC8556" w14:textId="77777777" w:rsidR="00114929" w:rsidRPr="00114929" w:rsidRDefault="00114929" w:rsidP="008E4764">
      <w:pPr>
        <w:pStyle w:val="Default"/>
        <w:numPr>
          <w:ilvl w:val="0"/>
          <w:numId w:val="27"/>
        </w:numPr>
        <w:spacing w:line="276" w:lineRule="auto"/>
        <w:ind w:left="284"/>
        <w:jc w:val="both"/>
      </w:pPr>
      <w:r w:rsidRPr="00114929">
        <w:rPr>
          <w:rFonts w:asciiTheme="minorHAnsi" w:hAnsiTheme="minorHAnsi" w:cstheme="minorHAnsi"/>
          <w:sz w:val="22"/>
          <w:szCs w:val="22"/>
        </w:rPr>
        <w:t xml:space="preserve"> Awarie, wady lub usterki będą zgłaszane przez Zamawiającego telefonicznie pod numer telefonu +48 …………………... lub mailem pod adres …………………….</w:t>
      </w:r>
    </w:p>
    <w:p w14:paraId="667775B6" w14:textId="77777777" w:rsidR="00114929" w:rsidRPr="00114929" w:rsidRDefault="00114929" w:rsidP="008E4764">
      <w:pPr>
        <w:pStyle w:val="Default"/>
        <w:numPr>
          <w:ilvl w:val="0"/>
          <w:numId w:val="27"/>
        </w:numPr>
        <w:spacing w:line="276" w:lineRule="auto"/>
        <w:ind w:left="284"/>
        <w:jc w:val="both"/>
      </w:pPr>
      <w:r w:rsidRPr="00114929">
        <w:rPr>
          <w:rFonts w:asciiTheme="minorHAnsi" w:hAnsiTheme="minorHAnsi" w:cstheme="minorHAnsi"/>
          <w:sz w:val="22"/>
          <w:szCs w:val="22"/>
        </w:rPr>
        <w:t xml:space="preserve"> Koszty związane z usuwaniem awarii, wad lub usterek w okresie gwarancji i rękojmi ponosi Wykonawca (nie dotyczy awarii, wad lub usterek powstałych wyłącznie z winy Zamawiającego).</w:t>
      </w:r>
    </w:p>
    <w:p w14:paraId="6F790017" w14:textId="5D1493B5" w:rsidR="00114929" w:rsidRPr="00114929" w:rsidRDefault="00114929" w:rsidP="008E4764">
      <w:pPr>
        <w:pStyle w:val="Default"/>
        <w:numPr>
          <w:ilvl w:val="0"/>
          <w:numId w:val="27"/>
        </w:numPr>
        <w:spacing w:line="276" w:lineRule="auto"/>
        <w:ind w:left="284"/>
        <w:jc w:val="both"/>
      </w:pPr>
      <w:r w:rsidRPr="00114929">
        <w:rPr>
          <w:rFonts w:asciiTheme="minorHAnsi" w:hAnsiTheme="minorHAnsi" w:cstheme="minorHAnsi"/>
          <w:sz w:val="22"/>
          <w:szCs w:val="22"/>
        </w:rPr>
        <w:t xml:space="preserve"> Wykonawca jest zobowiązany dokonać nieodpłatnej naprawy lub wymiany przedmiotu zamówienia lub jego poszczególnych części także w przypadku, gdy konieczność naprawy lub wymiany jest wynikiem eksploatacyjnego zużycia urządzenia lub jego części z wyjątkiem materiałów zużywalnych. </w:t>
      </w:r>
    </w:p>
    <w:p w14:paraId="10056167" w14:textId="6A046F89" w:rsidR="00114929" w:rsidRPr="008E4764" w:rsidRDefault="00114929" w:rsidP="008E4764">
      <w:pPr>
        <w:pStyle w:val="Default"/>
        <w:numPr>
          <w:ilvl w:val="0"/>
          <w:numId w:val="27"/>
        </w:numPr>
        <w:spacing w:line="276" w:lineRule="auto"/>
        <w:ind w:left="284"/>
        <w:jc w:val="both"/>
      </w:pPr>
      <w:r w:rsidRPr="00114929">
        <w:rPr>
          <w:rFonts w:asciiTheme="minorHAnsi" w:hAnsiTheme="minorHAnsi" w:cstheme="minorHAnsi"/>
          <w:sz w:val="22"/>
          <w:szCs w:val="22"/>
        </w:rPr>
        <w:t xml:space="preserve">W uzasadnionych przypadkach Wykonawca może wystąpić o zmianę terminu usunięcia wady (§ </w:t>
      </w:r>
      <w:r w:rsidR="008E4764">
        <w:rPr>
          <w:rFonts w:asciiTheme="minorHAnsi" w:hAnsiTheme="minorHAnsi" w:cstheme="minorHAnsi"/>
          <w:sz w:val="22"/>
          <w:szCs w:val="22"/>
        </w:rPr>
        <w:t>5</w:t>
      </w:r>
      <w:r w:rsidRPr="00114929">
        <w:rPr>
          <w:rFonts w:asciiTheme="minorHAnsi" w:hAnsiTheme="minorHAnsi" w:cstheme="minorHAnsi"/>
          <w:sz w:val="22"/>
          <w:szCs w:val="22"/>
        </w:rPr>
        <w:t xml:space="preserve"> ust. 2 umowy), wówczas Strony wspólnie ustalają inny termin mając na uwadze charakter oraz specyfikację danej wady. </w:t>
      </w:r>
    </w:p>
    <w:p w14:paraId="39766763" w14:textId="4464BC35" w:rsidR="00114929" w:rsidRPr="008E4764" w:rsidRDefault="00114929" w:rsidP="008E4764">
      <w:pPr>
        <w:pStyle w:val="Default"/>
        <w:numPr>
          <w:ilvl w:val="0"/>
          <w:numId w:val="27"/>
        </w:numPr>
        <w:spacing w:line="276" w:lineRule="auto"/>
        <w:ind w:left="284"/>
        <w:jc w:val="both"/>
      </w:pPr>
      <w:r w:rsidRPr="008E4764">
        <w:rPr>
          <w:rFonts w:asciiTheme="minorHAnsi" w:hAnsiTheme="minorHAnsi" w:cstheme="minorHAnsi"/>
          <w:sz w:val="22"/>
          <w:szCs w:val="22"/>
        </w:rPr>
        <w:t xml:space="preserve">Zamawiający zobowiązuje się do użytkowania przedmiotów zgodnie z zaleceniami producenta. </w:t>
      </w:r>
    </w:p>
    <w:p w14:paraId="0E6918EF" w14:textId="2BD51324" w:rsidR="00114929" w:rsidRPr="008E4764" w:rsidRDefault="00114929" w:rsidP="008E4764">
      <w:pPr>
        <w:pStyle w:val="Default"/>
        <w:numPr>
          <w:ilvl w:val="0"/>
          <w:numId w:val="27"/>
        </w:numPr>
        <w:spacing w:line="276" w:lineRule="auto"/>
        <w:ind w:left="284"/>
        <w:jc w:val="both"/>
      </w:pPr>
      <w:r w:rsidRPr="008E4764">
        <w:rPr>
          <w:rFonts w:asciiTheme="minorHAnsi" w:hAnsiTheme="minorHAnsi" w:cstheme="minorHAnsi"/>
          <w:sz w:val="22"/>
          <w:szCs w:val="22"/>
        </w:rPr>
        <w:t xml:space="preserve">Zamawiający może dochodzić roszczeń z tytułu rękojmi za wady, niezależnie od uprawnień wynikających z gwarancji jakości. </w:t>
      </w:r>
    </w:p>
    <w:p w14:paraId="3219BC5C" w14:textId="7A36D28D" w:rsidR="00114929" w:rsidRPr="008E4764" w:rsidRDefault="00114929" w:rsidP="008E4764">
      <w:pPr>
        <w:pStyle w:val="Default"/>
        <w:numPr>
          <w:ilvl w:val="0"/>
          <w:numId w:val="27"/>
        </w:numPr>
        <w:spacing w:line="276" w:lineRule="auto"/>
        <w:ind w:left="284"/>
        <w:jc w:val="both"/>
      </w:pPr>
      <w:r w:rsidRPr="008E4764">
        <w:rPr>
          <w:rFonts w:asciiTheme="minorHAnsi" w:hAnsiTheme="minorHAnsi" w:cstheme="minorHAnsi"/>
          <w:sz w:val="22"/>
          <w:szCs w:val="22"/>
        </w:rPr>
        <w:t xml:space="preserve">W przypadku niewykonania w terminie przez Wykonawcę obowiązków określonych w niniejszym paragrafie, Zamawiający może zlecić ich wykonanie na koszt i ryzyko Wykonawcy bez upoważnienia sądu. </w:t>
      </w:r>
    </w:p>
    <w:p w14:paraId="257E1A70" w14:textId="5A9697ED" w:rsidR="009C000D" w:rsidRPr="001B4C5E" w:rsidRDefault="009C000D" w:rsidP="00CE747A">
      <w:pPr>
        <w:pStyle w:val="Bodytext60"/>
        <w:shd w:val="clear" w:color="auto" w:fill="auto"/>
        <w:tabs>
          <w:tab w:val="left" w:pos="426"/>
          <w:tab w:val="left" w:pos="567"/>
        </w:tabs>
        <w:spacing w:before="0" w:after="0" w:line="276" w:lineRule="auto"/>
        <w:ind w:left="284" w:hanging="284"/>
        <w:jc w:val="center"/>
        <w:rPr>
          <w:rFonts w:asciiTheme="minorHAnsi" w:hAnsiTheme="minorHAnsi" w:cstheme="minorHAnsi"/>
          <w:b/>
          <w:sz w:val="22"/>
          <w:szCs w:val="22"/>
        </w:rPr>
      </w:pPr>
      <w:r w:rsidRPr="001B4C5E">
        <w:rPr>
          <w:rFonts w:asciiTheme="minorHAnsi" w:hAnsiTheme="minorHAnsi" w:cstheme="minorHAnsi"/>
          <w:b/>
          <w:sz w:val="22"/>
          <w:szCs w:val="22"/>
        </w:rPr>
        <w:t>§</w:t>
      </w:r>
      <w:r w:rsidR="008E4764">
        <w:rPr>
          <w:rFonts w:asciiTheme="minorHAnsi" w:hAnsiTheme="minorHAnsi" w:cstheme="minorHAnsi"/>
          <w:b/>
          <w:sz w:val="22"/>
          <w:szCs w:val="22"/>
        </w:rPr>
        <w:t>6</w:t>
      </w:r>
    </w:p>
    <w:p w14:paraId="71C8F8F3" w14:textId="05C16115" w:rsidR="009C000D" w:rsidRPr="001B4C5E" w:rsidRDefault="001F64BB" w:rsidP="00CE747A">
      <w:pPr>
        <w:tabs>
          <w:tab w:val="left" w:pos="426"/>
        </w:tabs>
        <w:spacing w:line="276" w:lineRule="auto"/>
        <w:jc w:val="center"/>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Kary umowne, odpowiedzialność</w:t>
      </w:r>
      <w:r>
        <w:rPr>
          <w:rFonts w:asciiTheme="minorHAnsi" w:hAnsiTheme="minorHAnsi" w:cstheme="minorHAnsi"/>
          <w:b/>
          <w:sz w:val="22"/>
          <w:szCs w:val="22"/>
        </w:rPr>
        <w:t>]</w:t>
      </w:r>
    </w:p>
    <w:p w14:paraId="4603804F"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bookmarkStart w:id="15" w:name="_Hlk89173148"/>
      <w:r w:rsidRPr="001B4C5E">
        <w:rPr>
          <w:rFonts w:asciiTheme="minorHAnsi" w:hAnsiTheme="minorHAnsi" w:cstheme="minorHAnsi"/>
          <w:sz w:val="22"/>
          <w:szCs w:val="22"/>
        </w:rPr>
        <w:t>Wykonawca zapłaci Zamawiającemu następujące kary umowne:</w:t>
      </w:r>
    </w:p>
    <w:p w14:paraId="06B42F55" w14:textId="235B87E6" w:rsidR="009C000D" w:rsidRDefault="001F64BB" w:rsidP="001F64BB">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w przypadku odstąpienia od umowy przez Wykonawcę z przyczyn leżących po jego stronie, w wysokości 1</w:t>
      </w:r>
      <w:r w:rsidR="00AB1807">
        <w:rPr>
          <w:rFonts w:asciiTheme="minorHAnsi" w:hAnsiTheme="minorHAnsi" w:cstheme="minorHAnsi"/>
          <w:sz w:val="22"/>
          <w:szCs w:val="22"/>
        </w:rPr>
        <w:t>0</w:t>
      </w:r>
      <w:r>
        <w:rPr>
          <w:rFonts w:asciiTheme="minorHAnsi" w:hAnsiTheme="minorHAnsi" w:cstheme="minorHAnsi"/>
          <w:sz w:val="22"/>
          <w:szCs w:val="22"/>
        </w:rPr>
        <w:t xml:space="preserve">% umownego wynagrodzenia brutto określonego w </w:t>
      </w:r>
      <w:r w:rsidR="00AD5981" w:rsidRPr="001B4C5E">
        <w:rPr>
          <w:rFonts w:asciiTheme="minorHAnsi" w:hAnsiTheme="minorHAnsi" w:cstheme="minorHAnsi"/>
          <w:sz w:val="22"/>
          <w:szCs w:val="22"/>
        </w:rPr>
        <w:t xml:space="preserve">§ </w:t>
      </w:r>
      <w:r w:rsidR="008E4764">
        <w:rPr>
          <w:rFonts w:asciiTheme="minorHAnsi" w:hAnsiTheme="minorHAnsi" w:cstheme="minorHAnsi"/>
          <w:sz w:val="22"/>
          <w:szCs w:val="22"/>
        </w:rPr>
        <w:t>4</w:t>
      </w:r>
      <w:r w:rsidR="00AD5981">
        <w:rPr>
          <w:rFonts w:asciiTheme="minorHAnsi" w:hAnsiTheme="minorHAnsi" w:cstheme="minorHAnsi"/>
          <w:sz w:val="22"/>
          <w:szCs w:val="22"/>
        </w:rPr>
        <w:t xml:space="preserve"> ust. 1 pkt 3) niniejszej umowy,</w:t>
      </w:r>
    </w:p>
    <w:p w14:paraId="0143A2E1" w14:textId="0CBE2431" w:rsidR="00AD5981" w:rsidRDefault="00AD5981" w:rsidP="00AD5981">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w przypadku odstąpienia od umowy przez Zamawiającego z winy Wykonawcy  w wysokości 1</w:t>
      </w:r>
      <w:r w:rsidR="00AB1807">
        <w:rPr>
          <w:rFonts w:asciiTheme="minorHAnsi" w:hAnsiTheme="minorHAnsi" w:cstheme="minorHAnsi"/>
          <w:sz w:val="22"/>
          <w:szCs w:val="22"/>
        </w:rPr>
        <w:t>0</w:t>
      </w:r>
      <w:r>
        <w:rPr>
          <w:rFonts w:asciiTheme="minorHAnsi" w:hAnsiTheme="minorHAnsi" w:cstheme="minorHAnsi"/>
          <w:sz w:val="22"/>
          <w:szCs w:val="22"/>
        </w:rPr>
        <w:t xml:space="preserve">% umownego wynagrodzenia brutto określonego w </w:t>
      </w:r>
      <w:r w:rsidRPr="001B4C5E">
        <w:rPr>
          <w:rFonts w:asciiTheme="minorHAnsi" w:hAnsiTheme="minorHAnsi" w:cstheme="minorHAnsi"/>
          <w:sz w:val="22"/>
          <w:szCs w:val="22"/>
        </w:rPr>
        <w:t xml:space="preserve">§ </w:t>
      </w:r>
      <w:r w:rsidR="008E4764">
        <w:rPr>
          <w:rFonts w:asciiTheme="minorHAnsi" w:hAnsiTheme="minorHAnsi" w:cstheme="minorHAnsi"/>
          <w:sz w:val="22"/>
          <w:szCs w:val="22"/>
        </w:rPr>
        <w:t>4</w:t>
      </w:r>
      <w:r>
        <w:rPr>
          <w:rFonts w:asciiTheme="minorHAnsi" w:hAnsiTheme="minorHAnsi" w:cstheme="minorHAnsi"/>
          <w:sz w:val="22"/>
          <w:szCs w:val="22"/>
        </w:rPr>
        <w:t xml:space="preserve"> ust. 1 pkt 3) niniejszej umowy,</w:t>
      </w:r>
    </w:p>
    <w:p w14:paraId="4C055671" w14:textId="079EA21B" w:rsidR="00AD5981" w:rsidRDefault="00AD5981" w:rsidP="001F64BB">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zwłokę w usunięciu usterek lub wad, stwierdzonych przy odbiorze lub ujawnionych </w:t>
      </w:r>
      <w:r>
        <w:rPr>
          <w:rFonts w:asciiTheme="minorHAnsi" w:hAnsiTheme="minorHAnsi" w:cstheme="minorHAnsi"/>
          <w:sz w:val="22"/>
          <w:szCs w:val="22"/>
        </w:rPr>
        <w:br/>
        <w:t>w okresie rękojmi lub gwarancji – w wysokości 200,00 zł za każdy rozpoczęty dzień zwłoki, liczony od dnia upływu terminu na usunięcie wyznaczonego przez Zamawiającego,</w:t>
      </w:r>
    </w:p>
    <w:p w14:paraId="6BBD8D38" w14:textId="27672969" w:rsidR="00AD5981" w:rsidRPr="001F64BB" w:rsidRDefault="00AD5981" w:rsidP="001F64BB">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za zwłokę w wykonaniu przedmiotu umowy</w:t>
      </w:r>
      <w:r w:rsidR="00AB1807">
        <w:rPr>
          <w:rFonts w:asciiTheme="minorHAnsi" w:hAnsiTheme="minorHAnsi" w:cstheme="minorHAnsi"/>
          <w:sz w:val="22"/>
          <w:szCs w:val="22"/>
        </w:rPr>
        <w:t xml:space="preserve"> w terminie </w:t>
      </w:r>
      <w:r w:rsidR="00AB1807" w:rsidRPr="004328F8">
        <w:rPr>
          <w:rFonts w:asciiTheme="minorHAnsi" w:hAnsiTheme="minorHAnsi" w:cstheme="minorHAnsi"/>
          <w:sz w:val="22"/>
          <w:szCs w:val="22"/>
        </w:rPr>
        <w:t>określonym w § 2 ust. 1 powyżej</w:t>
      </w:r>
      <w:r w:rsidRPr="004328F8">
        <w:rPr>
          <w:rFonts w:asciiTheme="minorHAnsi" w:hAnsiTheme="minorHAnsi" w:cstheme="minorHAnsi"/>
          <w:sz w:val="22"/>
          <w:szCs w:val="22"/>
        </w:rPr>
        <w:t>,</w:t>
      </w:r>
      <w:r>
        <w:rPr>
          <w:rFonts w:asciiTheme="minorHAnsi" w:hAnsiTheme="minorHAnsi" w:cstheme="minorHAnsi"/>
          <w:sz w:val="22"/>
          <w:szCs w:val="22"/>
        </w:rPr>
        <w:t xml:space="preserve"> </w:t>
      </w:r>
      <w:r w:rsidR="00AB1807">
        <w:rPr>
          <w:rFonts w:asciiTheme="minorHAnsi" w:hAnsiTheme="minorHAnsi" w:cstheme="minorHAnsi"/>
          <w:sz w:val="22"/>
          <w:szCs w:val="22"/>
        </w:rPr>
        <w:br/>
      </w:r>
      <w:r>
        <w:rPr>
          <w:rFonts w:asciiTheme="minorHAnsi" w:hAnsiTheme="minorHAnsi" w:cstheme="minorHAnsi"/>
          <w:sz w:val="22"/>
          <w:szCs w:val="22"/>
        </w:rPr>
        <w:t>w wysokości 0,</w:t>
      </w:r>
      <w:r w:rsidR="007B4FDB">
        <w:rPr>
          <w:rFonts w:asciiTheme="minorHAnsi" w:hAnsiTheme="minorHAnsi" w:cstheme="minorHAnsi"/>
          <w:sz w:val="22"/>
          <w:szCs w:val="22"/>
        </w:rPr>
        <w:t>0</w:t>
      </w:r>
      <w:r>
        <w:rPr>
          <w:rFonts w:asciiTheme="minorHAnsi" w:hAnsiTheme="minorHAnsi" w:cstheme="minorHAnsi"/>
          <w:sz w:val="22"/>
          <w:szCs w:val="22"/>
        </w:rPr>
        <w:t xml:space="preserve">2% umownego wynagrodzenia brutto określonego w </w:t>
      </w:r>
      <w:r w:rsidRPr="001B4C5E">
        <w:rPr>
          <w:rFonts w:asciiTheme="minorHAnsi" w:hAnsiTheme="minorHAnsi" w:cstheme="minorHAnsi"/>
          <w:sz w:val="22"/>
          <w:szCs w:val="22"/>
        </w:rPr>
        <w:t xml:space="preserve">§ </w:t>
      </w:r>
      <w:r w:rsidR="008E4764">
        <w:rPr>
          <w:rFonts w:asciiTheme="minorHAnsi" w:hAnsiTheme="minorHAnsi" w:cstheme="minorHAnsi"/>
          <w:sz w:val="22"/>
          <w:szCs w:val="22"/>
        </w:rPr>
        <w:t>4</w:t>
      </w:r>
      <w:r>
        <w:rPr>
          <w:rFonts w:asciiTheme="minorHAnsi" w:hAnsiTheme="minorHAnsi" w:cstheme="minorHAnsi"/>
          <w:sz w:val="22"/>
          <w:szCs w:val="22"/>
        </w:rPr>
        <w:t xml:space="preserve"> ust. 1 pkt 3) niniejszej umowy, za każdy dzień </w:t>
      </w:r>
      <w:r w:rsidR="00AB1807">
        <w:rPr>
          <w:rFonts w:asciiTheme="minorHAnsi" w:hAnsiTheme="minorHAnsi" w:cstheme="minorHAnsi"/>
          <w:sz w:val="22"/>
          <w:szCs w:val="22"/>
        </w:rPr>
        <w:t>zwłoki.</w:t>
      </w:r>
    </w:p>
    <w:p w14:paraId="49887797"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Zamawiający zastrzega sobie prawo do łączenia kar umownych, a odstąpienie od umowy lub jej rozwiązanie nie zwalnia Wykonawcy z obowiązku zapłaty kar umownych.</w:t>
      </w:r>
    </w:p>
    <w:p w14:paraId="1360C00A" w14:textId="5D93254B"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Łączna wysokość kar umownych, jakich Zamawiający może żądać od Wykonawcy ze wszystkich tytułów przewidzianych w ust. 1, wynosi 50% wynagrodzenia umownego brutto określonego w § </w:t>
      </w:r>
      <w:r w:rsidR="008E4764">
        <w:rPr>
          <w:rFonts w:asciiTheme="minorHAnsi" w:hAnsiTheme="minorHAnsi" w:cstheme="minorHAnsi"/>
          <w:sz w:val="22"/>
          <w:szCs w:val="22"/>
        </w:rPr>
        <w:t>4</w:t>
      </w:r>
      <w:r w:rsidRPr="001B4C5E">
        <w:rPr>
          <w:rFonts w:asciiTheme="minorHAnsi" w:hAnsiTheme="minorHAnsi" w:cstheme="minorHAnsi"/>
          <w:sz w:val="22"/>
          <w:szCs w:val="22"/>
        </w:rPr>
        <w:t xml:space="preserve"> ust. 1 </w:t>
      </w:r>
      <w:r w:rsidR="002053F3">
        <w:rPr>
          <w:rFonts w:asciiTheme="minorHAnsi" w:hAnsiTheme="minorHAnsi" w:cstheme="minorHAnsi"/>
          <w:sz w:val="22"/>
          <w:szCs w:val="22"/>
        </w:rPr>
        <w:t xml:space="preserve">pkt 3) </w:t>
      </w:r>
      <w:r w:rsidRPr="001B4C5E">
        <w:rPr>
          <w:rFonts w:asciiTheme="minorHAnsi" w:hAnsiTheme="minorHAnsi" w:cstheme="minorHAnsi"/>
          <w:sz w:val="22"/>
          <w:szCs w:val="22"/>
        </w:rPr>
        <w:t>niniejszej umowy.</w:t>
      </w:r>
    </w:p>
    <w:p w14:paraId="01B3ED7E"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Zamawiający zastrzega sobie prawo do dochodzenia zapłaty odszkodowania uzupełniającego podnoszącego wysokość kar umownych do wysokości faktycznie poniesionej szkody.</w:t>
      </w:r>
    </w:p>
    <w:p w14:paraId="6EAAB48A"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Zamawiający ma prawo potrącenia kar umownych z wynagrodzenia Wykonawcy, na co Wykonawca wyraża zgodę. W przypadku braku możliwości potrącenia kar umowny</w:t>
      </w:r>
      <w:r>
        <w:rPr>
          <w:rFonts w:asciiTheme="minorHAnsi" w:hAnsiTheme="minorHAnsi" w:cstheme="minorHAnsi"/>
          <w:sz w:val="22"/>
          <w:szCs w:val="22"/>
        </w:rPr>
        <w:t xml:space="preserve">ch </w:t>
      </w:r>
      <w:r w:rsidRPr="001B4C5E">
        <w:rPr>
          <w:rFonts w:asciiTheme="minorHAnsi" w:hAnsiTheme="minorHAnsi" w:cstheme="minorHAnsi"/>
          <w:sz w:val="22"/>
          <w:szCs w:val="22"/>
        </w:rPr>
        <w:t xml:space="preserve">z wynagrodzenia Wykonawcy termin zapłaty kary umownej wynosi 14 dni od dnia doręczenia Stronie wezwania do zapłaty. W razie opóźnienia z zapłatą kary umownej Zamawiający może żądać odsetek ustawowych za opóźnienie za okres od dnia wymagalności świadczenia do dnia zapłaty. </w:t>
      </w:r>
    </w:p>
    <w:p w14:paraId="25DD1410" w14:textId="757FD10D"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kern w:val="2"/>
          <w:sz w:val="22"/>
          <w:szCs w:val="22"/>
          <w:lang w:eastAsia="ar-SA"/>
        </w:rPr>
        <w:t xml:space="preserve">W przypadku uzgodnienia zmiany terminów realizacji umowy kara umowna będzie liczona </w:t>
      </w:r>
      <w:r w:rsidR="002053F3">
        <w:rPr>
          <w:rFonts w:asciiTheme="minorHAnsi" w:hAnsiTheme="minorHAnsi" w:cstheme="minorHAnsi"/>
          <w:kern w:val="2"/>
          <w:sz w:val="22"/>
          <w:szCs w:val="22"/>
          <w:lang w:eastAsia="ar-SA"/>
        </w:rPr>
        <w:br/>
      </w:r>
      <w:r w:rsidRPr="001B4C5E">
        <w:rPr>
          <w:rFonts w:asciiTheme="minorHAnsi" w:hAnsiTheme="minorHAnsi" w:cstheme="minorHAnsi"/>
          <w:kern w:val="2"/>
          <w:sz w:val="22"/>
          <w:szCs w:val="22"/>
          <w:lang w:eastAsia="ar-SA"/>
        </w:rPr>
        <w:t>z uwzględnieniem wprowadzonych zmian.</w:t>
      </w:r>
    </w:p>
    <w:bookmarkEnd w:id="15"/>
    <w:p w14:paraId="2D577305" w14:textId="4383CFD1" w:rsidR="009C000D" w:rsidRPr="001B4C5E" w:rsidRDefault="009C000D" w:rsidP="00CE747A">
      <w:pPr>
        <w:widowControl w:val="0"/>
        <w:numPr>
          <w:ilvl w:val="0"/>
          <w:numId w:val="4"/>
        </w:numPr>
        <w:tabs>
          <w:tab w:val="left" w:pos="426"/>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w:t>
      </w:r>
      <w:r w:rsidR="002053F3">
        <w:rPr>
          <w:rFonts w:asciiTheme="minorHAnsi" w:hAnsiTheme="minorHAnsi" w:cstheme="minorHAnsi"/>
          <w:sz w:val="22"/>
          <w:szCs w:val="22"/>
        </w:rPr>
        <w:br/>
      </w:r>
      <w:r w:rsidRPr="001B4C5E">
        <w:rPr>
          <w:rFonts w:asciiTheme="minorHAnsi" w:hAnsiTheme="minorHAnsi" w:cstheme="minorHAnsi"/>
          <w:sz w:val="22"/>
          <w:szCs w:val="22"/>
        </w:rPr>
        <w:t>a wynikających z działania lub zaniechania Wykonawcy lub osób, za które ponosi odpowiedzialność.</w:t>
      </w:r>
    </w:p>
    <w:p w14:paraId="3D58152F" w14:textId="799987F0" w:rsidR="002053F3" w:rsidRPr="004B1B76" w:rsidRDefault="009C000D" w:rsidP="004B1B76">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 </w:t>
      </w:r>
    </w:p>
    <w:p w14:paraId="681E08A3" w14:textId="77777777" w:rsidR="00FF39C7" w:rsidRDefault="00FF39C7" w:rsidP="00CE747A">
      <w:pPr>
        <w:tabs>
          <w:tab w:val="left" w:pos="426"/>
        </w:tabs>
        <w:spacing w:line="276" w:lineRule="auto"/>
        <w:jc w:val="center"/>
        <w:rPr>
          <w:rFonts w:asciiTheme="minorHAnsi" w:hAnsiTheme="minorHAnsi" w:cstheme="minorHAnsi"/>
          <w:b/>
          <w:bCs/>
          <w:sz w:val="22"/>
          <w:szCs w:val="22"/>
        </w:rPr>
      </w:pPr>
    </w:p>
    <w:p w14:paraId="1234B8DA" w14:textId="3F3E2132" w:rsidR="009C000D" w:rsidRPr="002053F3" w:rsidRDefault="009C000D" w:rsidP="00CE747A">
      <w:pPr>
        <w:tabs>
          <w:tab w:val="left" w:pos="426"/>
        </w:tabs>
        <w:spacing w:line="276" w:lineRule="auto"/>
        <w:jc w:val="center"/>
        <w:rPr>
          <w:rFonts w:asciiTheme="minorHAnsi" w:hAnsiTheme="minorHAnsi" w:cstheme="minorHAnsi"/>
          <w:b/>
          <w:bCs/>
          <w:sz w:val="22"/>
          <w:szCs w:val="22"/>
        </w:rPr>
      </w:pPr>
      <w:r w:rsidRPr="002053F3">
        <w:rPr>
          <w:rFonts w:asciiTheme="minorHAnsi" w:hAnsiTheme="minorHAnsi" w:cstheme="minorHAnsi"/>
          <w:b/>
          <w:bCs/>
          <w:sz w:val="22"/>
          <w:szCs w:val="22"/>
        </w:rPr>
        <w:t xml:space="preserve">§ </w:t>
      </w:r>
      <w:r w:rsidR="008E4764">
        <w:rPr>
          <w:rFonts w:asciiTheme="minorHAnsi" w:hAnsiTheme="minorHAnsi" w:cstheme="minorHAnsi"/>
          <w:b/>
          <w:bCs/>
          <w:sz w:val="22"/>
          <w:szCs w:val="22"/>
        </w:rPr>
        <w:t>7</w:t>
      </w:r>
    </w:p>
    <w:p w14:paraId="0BA43720" w14:textId="4A616877" w:rsidR="009C000D" w:rsidRPr="002053F3" w:rsidRDefault="002053F3" w:rsidP="00CE747A">
      <w:pPr>
        <w:tabs>
          <w:tab w:val="left" w:pos="426"/>
        </w:tabs>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w:t>
      </w:r>
      <w:r w:rsidR="009C000D" w:rsidRPr="002053F3">
        <w:rPr>
          <w:rFonts w:asciiTheme="minorHAnsi" w:hAnsiTheme="minorHAnsi" w:cstheme="minorHAnsi"/>
          <w:b/>
          <w:bCs/>
          <w:sz w:val="22"/>
          <w:szCs w:val="22"/>
        </w:rPr>
        <w:t>Zabezpieczenie należytego wykonania umowy</w:t>
      </w:r>
      <w:r>
        <w:rPr>
          <w:rFonts w:asciiTheme="minorHAnsi" w:hAnsiTheme="minorHAnsi" w:cstheme="minorHAnsi"/>
          <w:b/>
          <w:bCs/>
          <w:sz w:val="22"/>
          <w:szCs w:val="22"/>
        </w:rPr>
        <w:t>]</w:t>
      </w:r>
    </w:p>
    <w:p w14:paraId="35E37562" w14:textId="3F4A91F1" w:rsidR="009C000D" w:rsidRPr="001B4C5E" w:rsidRDefault="009C000D" w:rsidP="00CE747A">
      <w:pPr>
        <w:pStyle w:val="Akapitzlist"/>
        <w:numPr>
          <w:ilvl w:val="0"/>
          <w:numId w:val="12"/>
        </w:numPr>
        <w:tabs>
          <w:tab w:val="left" w:pos="16188"/>
        </w:tabs>
        <w:suppressAutoHyphen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przed podpisaniem niniejszej umowy wniósł zabezpieczenie należytego wykonania umowy w wysokości </w:t>
      </w:r>
      <w:r w:rsidR="002053F3">
        <w:rPr>
          <w:rFonts w:asciiTheme="minorHAnsi" w:hAnsiTheme="minorHAnsi" w:cstheme="minorHAnsi"/>
          <w:b/>
          <w:bCs/>
          <w:sz w:val="22"/>
          <w:szCs w:val="22"/>
        </w:rPr>
        <w:t>4</w:t>
      </w:r>
      <w:r w:rsidRPr="001B4C5E">
        <w:rPr>
          <w:rFonts w:asciiTheme="minorHAnsi" w:hAnsiTheme="minorHAnsi" w:cstheme="minorHAnsi"/>
          <w:b/>
          <w:bCs/>
          <w:sz w:val="22"/>
          <w:szCs w:val="22"/>
        </w:rPr>
        <w:t>% ceny oferty brutto</w:t>
      </w:r>
      <w:r w:rsidRPr="001B4C5E">
        <w:rPr>
          <w:rFonts w:asciiTheme="minorHAnsi" w:hAnsiTheme="minorHAnsi" w:cstheme="minorHAnsi"/>
          <w:sz w:val="22"/>
          <w:szCs w:val="22"/>
        </w:rPr>
        <w:t>, co stanowi kwotę w wysokości: .......................................zł słownie....................................................................</w:t>
      </w:r>
    </w:p>
    <w:p w14:paraId="721AF143" w14:textId="77777777" w:rsidR="009C000D" w:rsidRPr="001B4C5E" w:rsidRDefault="009C000D" w:rsidP="00CE747A">
      <w:pPr>
        <w:tabs>
          <w:tab w:val="left" w:pos="13348"/>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2. Kwota o której mowa w ust. 1 służy zabezpieczeniu roszczeń Zamawiającego z tytułu zawarcia niniejszej umowy, w tym roszczeń z tytułu gwarancji i rękojmi za wady. </w:t>
      </w:r>
    </w:p>
    <w:p w14:paraId="0EA68E2E" w14:textId="77777777" w:rsidR="009C000D" w:rsidRPr="001B4C5E" w:rsidRDefault="009C000D" w:rsidP="00CE747A">
      <w:pPr>
        <w:pStyle w:val="WW-Tekstpodstawowywcity2"/>
        <w:tabs>
          <w:tab w:val="left" w:pos="13348"/>
        </w:tabs>
        <w:spacing w:line="276" w:lineRule="auto"/>
        <w:rPr>
          <w:rFonts w:asciiTheme="minorHAnsi" w:hAnsiTheme="minorHAnsi" w:cstheme="minorHAnsi"/>
          <w:sz w:val="22"/>
          <w:szCs w:val="22"/>
        </w:rPr>
      </w:pPr>
      <w:r w:rsidRPr="001B4C5E">
        <w:rPr>
          <w:rFonts w:asciiTheme="minorHAnsi" w:hAnsiTheme="minorHAnsi" w:cstheme="minorHAnsi"/>
          <w:sz w:val="22"/>
          <w:szCs w:val="22"/>
        </w:rPr>
        <w:t xml:space="preserve">3. W przypadku należytego wykonania przedmiotu umowy 70% zabezpieczenia zostanie zwrócone lub  zwolnione w ciągu 30 dni od daty odbioru całego przedmiotu umowy potwierdzającego należyte wykonanie umowy. Pozostała część, tj. 30% zostanie zwrócona lub  zwolniona w ciągu 15 dni po upływie okresu rękojmi za wady i gwarancji, na podstawie protokołu z ostatecznego przeglądu bez usterek i wad. W przypadku wystąpienia usterek lub wad podstawą do zwrotu lub zwolnienia zabezpieczenia będzie protokół ich usunięcia. </w:t>
      </w:r>
    </w:p>
    <w:p w14:paraId="26A9317C" w14:textId="77777777" w:rsidR="009C000D" w:rsidRPr="001B4C5E" w:rsidRDefault="009C000D" w:rsidP="00CE747A">
      <w:pPr>
        <w:pStyle w:val="1"/>
        <w:tabs>
          <w:tab w:val="left" w:pos="13348"/>
        </w:tabs>
        <w:spacing w:line="276" w:lineRule="auto"/>
        <w:ind w:left="284" w:hanging="284"/>
        <w:rPr>
          <w:rFonts w:asciiTheme="minorHAnsi" w:hAnsiTheme="minorHAnsi" w:cstheme="minorHAnsi"/>
          <w:color w:val="auto"/>
          <w:sz w:val="22"/>
          <w:szCs w:val="22"/>
        </w:rPr>
      </w:pPr>
      <w:r w:rsidRPr="001B4C5E">
        <w:rPr>
          <w:rFonts w:asciiTheme="minorHAnsi" w:hAnsiTheme="minorHAnsi" w:cstheme="minorHAnsi"/>
          <w:color w:val="auto"/>
          <w:sz w:val="22"/>
          <w:szCs w:val="22"/>
        </w:rPr>
        <w:t>4. W sytuacji, gdy wystąpi konieczność przedłużenia terminu realizacji umowy w stosunku do terminu określonego w § 2 pkt 1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3DC336B" w14:textId="77777777" w:rsidR="009C000D" w:rsidRPr="00062CA7" w:rsidRDefault="009C000D" w:rsidP="00CE747A">
      <w:pPr>
        <w:tabs>
          <w:tab w:val="left" w:pos="16188"/>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5. W trakcie realizacji umowy Wykonawca może dokonać zmiany formy zabezpieczenia na  jedną lub kilka form, o których mowa w specyfikacji istotnych warunków umowy. Zmiana formy zabezpieczenia musi być dokonana z zachowaniem ciągłości zabezpieczenia i bez zmiany jego wysokości.</w:t>
      </w:r>
    </w:p>
    <w:p w14:paraId="71AD73BF" w14:textId="19E56D36" w:rsidR="009C000D" w:rsidRPr="002053F3" w:rsidRDefault="009C000D" w:rsidP="002053F3">
      <w:pPr>
        <w:tabs>
          <w:tab w:val="left" w:pos="426"/>
        </w:tabs>
        <w:spacing w:line="276" w:lineRule="auto"/>
        <w:jc w:val="center"/>
        <w:rPr>
          <w:rFonts w:asciiTheme="minorHAnsi" w:hAnsiTheme="minorHAnsi" w:cstheme="minorHAnsi"/>
          <w:b/>
          <w:bCs/>
          <w:sz w:val="22"/>
          <w:szCs w:val="22"/>
        </w:rPr>
      </w:pPr>
      <w:r w:rsidRPr="002053F3">
        <w:rPr>
          <w:rFonts w:asciiTheme="minorHAnsi" w:hAnsiTheme="minorHAnsi" w:cstheme="minorHAnsi"/>
          <w:b/>
          <w:bCs/>
          <w:sz w:val="22"/>
          <w:szCs w:val="22"/>
        </w:rPr>
        <w:t xml:space="preserve">§ </w:t>
      </w:r>
      <w:r w:rsidR="008E4764">
        <w:rPr>
          <w:rFonts w:asciiTheme="minorHAnsi" w:hAnsiTheme="minorHAnsi" w:cstheme="minorHAnsi"/>
          <w:b/>
          <w:bCs/>
          <w:sz w:val="22"/>
          <w:szCs w:val="22"/>
        </w:rPr>
        <w:t>8</w:t>
      </w:r>
    </w:p>
    <w:p w14:paraId="263E6B76" w14:textId="2EE059B9" w:rsidR="009C000D" w:rsidRPr="002053F3" w:rsidRDefault="002053F3" w:rsidP="002053F3">
      <w:pPr>
        <w:keepNext/>
        <w:keepLines/>
        <w:tabs>
          <w:tab w:val="left" w:pos="426"/>
        </w:tabs>
        <w:spacing w:line="276" w:lineRule="auto"/>
        <w:jc w:val="center"/>
        <w:rPr>
          <w:rFonts w:asciiTheme="minorHAnsi" w:hAnsiTheme="minorHAnsi" w:cstheme="minorHAnsi"/>
          <w:b/>
          <w:bCs/>
          <w:sz w:val="22"/>
          <w:szCs w:val="22"/>
        </w:rPr>
      </w:pPr>
      <w:bookmarkStart w:id="16" w:name="bookmark3"/>
      <w:r>
        <w:rPr>
          <w:rFonts w:asciiTheme="minorHAnsi" w:hAnsiTheme="minorHAnsi" w:cstheme="minorHAnsi"/>
          <w:b/>
          <w:bCs/>
          <w:sz w:val="22"/>
          <w:szCs w:val="22"/>
        </w:rPr>
        <w:t>[</w:t>
      </w:r>
      <w:r w:rsidR="009C000D" w:rsidRPr="002053F3">
        <w:rPr>
          <w:rFonts w:asciiTheme="minorHAnsi" w:hAnsiTheme="minorHAnsi" w:cstheme="minorHAnsi"/>
          <w:b/>
          <w:bCs/>
          <w:sz w:val="22"/>
          <w:szCs w:val="22"/>
        </w:rPr>
        <w:t>Odstąpienie od umowy</w:t>
      </w:r>
      <w:bookmarkEnd w:id="16"/>
      <w:r w:rsidR="009C000D" w:rsidRPr="002053F3">
        <w:rPr>
          <w:rFonts w:asciiTheme="minorHAnsi" w:hAnsiTheme="minorHAnsi" w:cstheme="minorHAnsi"/>
          <w:b/>
          <w:bCs/>
          <w:sz w:val="22"/>
          <w:szCs w:val="22"/>
        </w:rPr>
        <w:t xml:space="preserve"> i rozwiązanie umowy</w:t>
      </w:r>
      <w:r>
        <w:rPr>
          <w:rFonts w:asciiTheme="minorHAnsi" w:hAnsiTheme="minorHAnsi" w:cstheme="minorHAnsi"/>
          <w:b/>
          <w:bCs/>
          <w:sz w:val="22"/>
          <w:szCs w:val="22"/>
        </w:rPr>
        <w:t>]</w:t>
      </w:r>
    </w:p>
    <w:p w14:paraId="43AD581F" w14:textId="77777777" w:rsidR="009C000D" w:rsidRPr="001B4C5E" w:rsidRDefault="009C000D" w:rsidP="00CE747A">
      <w:pPr>
        <w:widowControl w:val="0"/>
        <w:numPr>
          <w:ilvl w:val="0"/>
          <w:numId w:val="6"/>
        </w:numPr>
        <w:tabs>
          <w:tab w:val="left" w:pos="426"/>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Niezależnie od innych uprawnień przewidzianych umową lub przepisami, Zamawiający ma prawo rozwiązać umowę z Wykonawcą w trybie natychmiastowym w razie wystąpienia następujących okoliczności:</w:t>
      </w:r>
    </w:p>
    <w:p w14:paraId="6C1A7753" w14:textId="6FDEEC64" w:rsidR="009C000D" w:rsidRPr="001B4C5E" w:rsidRDefault="009C000D" w:rsidP="00CE747A">
      <w:pPr>
        <w:widowControl w:val="0"/>
        <w:numPr>
          <w:ilvl w:val="0"/>
          <w:numId w:val="7"/>
        </w:numPr>
        <w:tabs>
          <w:tab w:val="left" w:pos="426"/>
        </w:tabs>
        <w:spacing w:line="276" w:lineRule="auto"/>
        <w:ind w:left="501" w:hanging="360"/>
        <w:jc w:val="both"/>
        <w:rPr>
          <w:rFonts w:asciiTheme="minorHAnsi" w:hAnsiTheme="minorHAnsi" w:cstheme="minorHAnsi"/>
          <w:sz w:val="22"/>
          <w:szCs w:val="22"/>
        </w:rPr>
      </w:pPr>
      <w:r w:rsidRPr="001B4C5E">
        <w:rPr>
          <w:rFonts w:asciiTheme="minorHAnsi" w:hAnsiTheme="minorHAnsi" w:cstheme="minorHAnsi"/>
          <w:sz w:val="22"/>
          <w:szCs w:val="22"/>
        </w:rPr>
        <w:t xml:space="preserve"> realizacji przez Wykonawcę przedmiotu umowy w sposób nienależyty, sprzeczny </w:t>
      </w:r>
      <w:r w:rsidR="002053F3">
        <w:rPr>
          <w:rFonts w:asciiTheme="minorHAnsi" w:hAnsiTheme="minorHAnsi" w:cstheme="minorHAnsi"/>
          <w:sz w:val="22"/>
          <w:szCs w:val="22"/>
        </w:rPr>
        <w:br/>
      </w:r>
      <w:r w:rsidRPr="001B4C5E">
        <w:rPr>
          <w:rFonts w:asciiTheme="minorHAnsi" w:hAnsiTheme="minorHAnsi" w:cstheme="minorHAnsi"/>
          <w:sz w:val="22"/>
          <w:szCs w:val="22"/>
        </w:rPr>
        <w:t>z postanowieniami umowy, w sposób niezgodny z przepisami prawa lub ze złożoną ofertą, gdy pomimo pisemnego wezwania  Wykonawca w wyznaczonym terminie nie zadośćuczyni żądaniu Zamawiającego,</w:t>
      </w:r>
    </w:p>
    <w:p w14:paraId="4E6091BB" w14:textId="77777777" w:rsidR="009C000D" w:rsidRPr="001B4C5E" w:rsidRDefault="009C000D" w:rsidP="00CE747A">
      <w:pPr>
        <w:widowControl w:val="0"/>
        <w:numPr>
          <w:ilvl w:val="0"/>
          <w:numId w:val="7"/>
        </w:numPr>
        <w:tabs>
          <w:tab w:val="left" w:pos="709"/>
        </w:tabs>
        <w:spacing w:line="276" w:lineRule="auto"/>
        <w:ind w:left="501" w:hanging="360"/>
        <w:jc w:val="both"/>
        <w:rPr>
          <w:rFonts w:asciiTheme="minorHAnsi" w:hAnsiTheme="minorHAnsi" w:cstheme="minorHAnsi"/>
          <w:sz w:val="22"/>
          <w:szCs w:val="22"/>
        </w:rPr>
      </w:pPr>
      <w:r w:rsidRPr="001B4C5E">
        <w:rPr>
          <w:rFonts w:asciiTheme="minorHAnsi" w:hAnsiTheme="minorHAnsi" w:cstheme="minorHAnsi"/>
          <w:sz w:val="22"/>
          <w:szCs w:val="22"/>
        </w:rPr>
        <w:t>zwłoki w realizacji przedmiotu umowy trwających powyżej 7 dni, gdy pomimo pisemnego wezwania do podjęcia wykonywania umowy w wyznaczonym terminie Wykonawca nie zadośćuczyni żądaniu Zamawiającego.</w:t>
      </w:r>
    </w:p>
    <w:p w14:paraId="69C38008" w14:textId="4C74C0B0" w:rsidR="009C000D" w:rsidRPr="001B4C5E" w:rsidRDefault="009C000D" w:rsidP="00CE747A">
      <w:pPr>
        <w:widowControl w:val="0"/>
        <w:numPr>
          <w:ilvl w:val="0"/>
          <w:numId w:val="6"/>
        </w:numPr>
        <w:tabs>
          <w:tab w:val="left" w:pos="426"/>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shd w:val="clear" w:color="auto" w:fill="FFFFFF"/>
        </w:rPr>
        <w:t xml:space="preserve">Zamawiający może również odstąpić od umowy w terminie </w:t>
      </w:r>
      <w:r w:rsidR="002053F3">
        <w:rPr>
          <w:rFonts w:asciiTheme="minorHAnsi" w:hAnsiTheme="minorHAnsi" w:cstheme="minorHAnsi"/>
          <w:sz w:val="22"/>
          <w:szCs w:val="22"/>
          <w:shd w:val="clear" w:color="auto" w:fill="FFFFFF"/>
        </w:rPr>
        <w:t>15</w:t>
      </w:r>
      <w:r w:rsidRPr="001B4C5E">
        <w:rPr>
          <w:rFonts w:asciiTheme="minorHAnsi" w:hAnsiTheme="minorHAnsi" w:cstheme="minorHAnsi"/>
          <w:sz w:val="22"/>
          <w:szCs w:val="22"/>
          <w:shd w:val="clear" w:color="auto" w:fill="FFFFFF"/>
        </w:rPr>
        <w:t xml:space="preserve"> dni od dnia </w:t>
      </w:r>
      <w:r w:rsidRPr="001B4C5E">
        <w:rPr>
          <w:rFonts w:asciiTheme="minorHAnsi" w:hAnsiTheme="minorHAnsi" w:cstheme="minorHAnsi"/>
          <w:sz w:val="22"/>
          <w:szCs w:val="22"/>
        </w:rPr>
        <w:t xml:space="preserve">powzięcia wiadomości </w:t>
      </w:r>
      <w:r w:rsidR="002053F3">
        <w:rPr>
          <w:rFonts w:asciiTheme="minorHAnsi" w:hAnsiTheme="minorHAnsi" w:cstheme="minorHAnsi"/>
          <w:sz w:val="22"/>
          <w:szCs w:val="22"/>
        </w:rPr>
        <w:br/>
      </w:r>
      <w:r w:rsidRPr="001B4C5E">
        <w:rPr>
          <w:rFonts w:asciiTheme="minorHAnsi" w:hAnsiTheme="minorHAnsi" w:cstheme="minorHAnsi"/>
          <w:sz w:val="22"/>
          <w:szCs w:val="22"/>
        </w:rPr>
        <w:t>o zaistnieniu przynajmniej jednej z poniższych okoliczności:</w:t>
      </w:r>
    </w:p>
    <w:p w14:paraId="6A43F0EB" w14:textId="5FD7778C" w:rsidR="009C000D" w:rsidRPr="002053F3" w:rsidRDefault="009C000D" w:rsidP="002053F3">
      <w:pPr>
        <w:widowControl w:val="0"/>
        <w:numPr>
          <w:ilvl w:val="0"/>
          <w:numId w:val="10"/>
        </w:numPr>
        <w:tabs>
          <w:tab w:val="left" w:pos="567"/>
        </w:tabs>
        <w:spacing w:line="276" w:lineRule="auto"/>
        <w:ind w:left="851" w:hanging="425"/>
        <w:jc w:val="both"/>
        <w:rPr>
          <w:rFonts w:asciiTheme="minorHAnsi" w:hAnsiTheme="minorHAnsi" w:cstheme="minorHAnsi"/>
          <w:sz w:val="22"/>
          <w:szCs w:val="22"/>
        </w:rPr>
      </w:pPr>
      <w:r w:rsidRPr="001B4C5E">
        <w:rPr>
          <w:rFonts w:asciiTheme="minorHAnsi" w:hAnsiTheme="minorHAnsi" w:cstheme="minorHAnsi"/>
          <w:sz w:val="22"/>
          <w:szCs w:val="22"/>
          <w:shd w:val="clear" w:color="auto" w:fill="FFFFFF"/>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B8EE19E" w14:textId="77777777" w:rsidR="009C000D" w:rsidRPr="001B4C5E" w:rsidRDefault="009C000D" w:rsidP="00CE747A">
      <w:pPr>
        <w:widowControl w:val="0"/>
        <w:numPr>
          <w:ilvl w:val="0"/>
          <w:numId w:val="10"/>
        </w:numPr>
        <w:tabs>
          <w:tab w:val="left" w:pos="567"/>
        </w:tabs>
        <w:spacing w:line="276" w:lineRule="auto"/>
        <w:ind w:left="851" w:hanging="425"/>
        <w:jc w:val="both"/>
        <w:rPr>
          <w:rFonts w:asciiTheme="minorHAnsi" w:hAnsiTheme="minorHAnsi" w:cstheme="minorHAnsi"/>
          <w:sz w:val="22"/>
          <w:szCs w:val="22"/>
        </w:rPr>
      </w:pPr>
      <w:r w:rsidRPr="001B4C5E">
        <w:rPr>
          <w:rFonts w:asciiTheme="minorHAnsi" w:hAnsiTheme="minorHAnsi" w:cstheme="minorHAnsi"/>
          <w:sz w:val="22"/>
          <w:szCs w:val="22"/>
        </w:rPr>
        <w:t>gdy zostanie wszczęte postępowanie układowe lub upadłościowe albo zostanie ogłoszona upadłość Wykonawcy,</w:t>
      </w:r>
    </w:p>
    <w:p w14:paraId="43724237" w14:textId="15A5CCFE" w:rsidR="009C000D" w:rsidRPr="001B4C5E" w:rsidRDefault="009C000D" w:rsidP="00CE747A">
      <w:pPr>
        <w:widowControl w:val="0"/>
        <w:numPr>
          <w:ilvl w:val="0"/>
          <w:numId w:val="10"/>
        </w:numPr>
        <w:tabs>
          <w:tab w:val="left" w:pos="567"/>
        </w:tabs>
        <w:spacing w:line="276" w:lineRule="auto"/>
        <w:ind w:left="851" w:hanging="425"/>
        <w:jc w:val="both"/>
        <w:rPr>
          <w:rFonts w:asciiTheme="minorHAnsi" w:hAnsiTheme="minorHAnsi" w:cstheme="minorHAnsi"/>
          <w:sz w:val="22"/>
          <w:szCs w:val="22"/>
        </w:rPr>
      </w:pPr>
      <w:r w:rsidRPr="001B4C5E">
        <w:rPr>
          <w:rFonts w:asciiTheme="minorHAnsi" w:hAnsiTheme="minorHAnsi" w:cstheme="minorHAnsi"/>
          <w:sz w:val="22"/>
          <w:szCs w:val="22"/>
        </w:rPr>
        <w:t xml:space="preserve">gdy suma kar umownych naliczonych wykonawcy przekroczy 50% wynagrodzenia brutto określonego w § </w:t>
      </w:r>
      <w:r w:rsidR="008E4764">
        <w:rPr>
          <w:rFonts w:asciiTheme="minorHAnsi" w:hAnsiTheme="minorHAnsi" w:cstheme="minorHAnsi"/>
          <w:sz w:val="22"/>
          <w:szCs w:val="22"/>
        </w:rPr>
        <w:t>4</w:t>
      </w:r>
      <w:r w:rsidRPr="001B4C5E">
        <w:rPr>
          <w:rFonts w:asciiTheme="minorHAnsi" w:hAnsiTheme="minorHAnsi" w:cstheme="minorHAnsi"/>
          <w:sz w:val="22"/>
          <w:szCs w:val="22"/>
        </w:rPr>
        <w:t xml:space="preserve"> ust. 1 </w:t>
      </w:r>
      <w:r w:rsidR="00C035C0">
        <w:rPr>
          <w:rFonts w:asciiTheme="minorHAnsi" w:hAnsiTheme="minorHAnsi" w:cstheme="minorHAnsi"/>
          <w:sz w:val="22"/>
          <w:szCs w:val="22"/>
        </w:rPr>
        <w:t xml:space="preserve">pkt 3) </w:t>
      </w:r>
      <w:r w:rsidRPr="001B4C5E">
        <w:rPr>
          <w:rFonts w:asciiTheme="minorHAnsi" w:hAnsiTheme="minorHAnsi" w:cstheme="minorHAnsi"/>
          <w:sz w:val="22"/>
          <w:szCs w:val="22"/>
        </w:rPr>
        <w:t xml:space="preserve">niniejszej umowy. </w:t>
      </w:r>
    </w:p>
    <w:p w14:paraId="11630D54" w14:textId="77777777" w:rsidR="009C000D" w:rsidRPr="001B4C5E" w:rsidRDefault="009C000D" w:rsidP="00CE747A">
      <w:pPr>
        <w:widowControl w:val="0"/>
        <w:numPr>
          <w:ilvl w:val="0"/>
          <w:numId w:val="11"/>
        </w:numPr>
        <w:tabs>
          <w:tab w:val="left" w:pos="284"/>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lang w:eastAsia="ar-SA"/>
        </w:rPr>
        <w:t xml:space="preserve">Odstąpienie od umowy lub rozwiązanie umowy w trybie następującym winno nastąpić w formie pisemnej pod rygorem nieważności i powinno zawierać uzasadnienie. </w:t>
      </w:r>
    </w:p>
    <w:p w14:paraId="2002FEB9" w14:textId="77777777" w:rsidR="009C000D" w:rsidRPr="001B4C5E" w:rsidRDefault="009C000D" w:rsidP="00CE747A">
      <w:pPr>
        <w:widowControl w:val="0"/>
        <w:numPr>
          <w:ilvl w:val="0"/>
          <w:numId w:val="11"/>
        </w:numPr>
        <w:tabs>
          <w:tab w:val="left" w:pos="284"/>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Odstąpienie może dotyczyć całości lub części umowy.</w:t>
      </w:r>
    </w:p>
    <w:p w14:paraId="2DF2C351" w14:textId="77777777" w:rsidR="009C000D" w:rsidRPr="001B4C5E" w:rsidRDefault="009C000D" w:rsidP="00CE747A">
      <w:pPr>
        <w:widowControl w:val="0"/>
        <w:numPr>
          <w:ilvl w:val="0"/>
          <w:numId w:val="11"/>
        </w:numPr>
        <w:tabs>
          <w:tab w:val="left" w:pos="426"/>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Odstąpienie od umowy nie wywołuje skutków w zakresie dalszego obowiązywania zapisów umowy dotyczących gwarancji, kar umownych oraz powierzenia wykonania przedmiotu umowy innemu wykonawcy na koszt Wykonawcy.</w:t>
      </w:r>
    </w:p>
    <w:p w14:paraId="553BD889" w14:textId="23D2BA5F" w:rsidR="009C000D" w:rsidRPr="001B4C5E" w:rsidRDefault="009C000D" w:rsidP="00CE747A">
      <w:pPr>
        <w:widowControl w:val="0"/>
        <w:numPr>
          <w:ilvl w:val="0"/>
          <w:numId w:val="11"/>
        </w:numPr>
        <w:tabs>
          <w:tab w:val="left" w:pos="426"/>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 przypadku częściowego odstąpienia przez Zamawiającego od umowy z przyczyn, o których mowa w niniejszym paragrafie, Zamawiający ma prawo powierzyć wykonanie tej części innemu wykonawcy na koszt Wykonawcy. Wykonawca zobowiązany jest do zwrotu Zamawiającemu różnicy pomiędzy ceną z oferty, a rzeczywistym kosztem, jaki Zamawiający poniósł w wyniku powierzenia wykonania, niewykonanej przez Wykonawcę części umowy innemu wykonawcy. W takim przypadku Wykonawcy przysługuje tylko wynagrodzenie za faktycznie wykonane zobowiązania </w:t>
      </w:r>
      <w:r w:rsidR="00C035C0">
        <w:rPr>
          <w:rFonts w:asciiTheme="minorHAnsi" w:hAnsiTheme="minorHAnsi" w:cstheme="minorHAnsi"/>
          <w:sz w:val="22"/>
          <w:szCs w:val="22"/>
        </w:rPr>
        <w:br/>
      </w:r>
      <w:r w:rsidRPr="001B4C5E">
        <w:rPr>
          <w:rFonts w:asciiTheme="minorHAnsi" w:hAnsiTheme="minorHAnsi" w:cstheme="minorHAnsi"/>
          <w:sz w:val="22"/>
          <w:szCs w:val="22"/>
        </w:rPr>
        <w:t xml:space="preserve">do dnia odstąpienia od umowy bez naliczania kar umownych i bez prawa Wykonawcy </w:t>
      </w:r>
      <w:r w:rsidR="00C035C0">
        <w:rPr>
          <w:rFonts w:asciiTheme="minorHAnsi" w:hAnsiTheme="minorHAnsi" w:cstheme="minorHAnsi"/>
          <w:sz w:val="22"/>
          <w:szCs w:val="22"/>
        </w:rPr>
        <w:br/>
      </w:r>
      <w:r w:rsidRPr="001B4C5E">
        <w:rPr>
          <w:rFonts w:asciiTheme="minorHAnsi" w:hAnsiTheme="minorHAnsi" w:cstheme="minorHAnsi"/>
          <w:sz w:val="22"/>
          <w:szCs w:val="22"/>
        </w:rPr>
        <w:t>do odszkodowania.</w:t>
      </w:r>
    </w:p>
    <w:p w14:paraId="73EEDF00" w14:textId="38780D40" w:rsidR="009C000D" w:rsidRPr="00C035C0" w:rsidRDefault="009C000D" w:rsidP="00C035C0">
      <w:pPr>
        <w:tabs>
          <w:tab w:val="left" w:pos="426"/>
        </w:tabs>
        <w:spacing w:line="276" w:lineRule="auto"/>
        <w:jc w:val="center"/>
        <w:rPr>
          <w:rFonts w:asciiTheme="minorHAnsi" w:hAnsiTheme="minorHAnsi" w:cstheme="minorHAnsi"/>
          <w:b/>
          <w:bCs/>
          <w:sz w:val="22"/>
          <w:szCs w:val="22"/>
        </w:rPr>
      </w:pPr>
      <w:r w:rsidRPr="00C035C0">
        <w:rPr>
          <w:rFonts w:asciiTheme="minorHAnsi" w:hAnsiTheme="minorHAnsi" w:cstheme="minorHAnsi"/>
          <w:b/>
          <w:bCs/>
          <w:sz w:val="22"/>
          <w:szCs w:val="22"/>
        </w:rPr>
        <w:t xml:space="preserve">§ </w:t>
      </w:r>
      <w:r w:rsidR="008E4764">
        <w:rPr>
          <w:rFonts w:asciiTheme="minorHAnsi" w:hAnsiTheme="minorHAnsi" w:cstheme="minorHAnsi"/>
          <w:b/>
          <w:bCs/>
          <w:sz w:val="22"/>
          <w:szCs w:val="22"/>
        </w:rPr>
        <w:t>9</w:t>
      </w:r>
    </w:p>
    <w:p w14:paraId="2DEDFE09" w14:textId="6D191A22" w:rsidR="009C000D" w:rsidRPr="00C035C0" w:rsidRDefault="00C035C0" w:rsidP="00C035C0">
      <w:pPr>
        <w:keepNext/>
        <w:keepLines/>
        <w:tabs>
          <w:tab w:val="left" w:pos="426"/>
        </w:tabs>
        <w:spacing w:line="276" w:lineRule="auto"/>
        <w:jc w:val="center"/>
        <w:rPr>
          <w:rFonts w:asciiTheme="minorHAnsi" w:hAnsiTheme="minorHAnsi" w:cstheme="minorHAnsi"/>
          <w:b/>
          <w:bCs/>
          <w:sz w:val="22"/>
          <w:szCs w:val="22"/>
        </w:rPr>
      </w:pPr>
      <w:bookmarkStart w:id="17" w:name="bookmark5"/>
      <w:r>
        <w:rPr>
          <w:rFonts w:asciiTheme="minorHAnsi" w:hAnsiTheme="minorHAnsi" w:cstheme="minorHAnsi"/>
          <w:b/>
          <w:bCs/>
          <w:sz w:val="22"/>
          <w:szCs w:val="22"/>
        </w:rPr>
        <w:t>[</w:t>
      </w:r>
      <w:r w:rsidR="009C000D" w:rsidRPr="00C035C0">
        <w:rPr>
          <w:rFonts w:asciiTheme="minorHAnsi" w:hAnsiTheme="minorHAnsi" w:cstheme="minorHAnsi"/>
          <w:b/>
          <w:bCs/>
          <w:sz w:val="22"/>
          <w:szCs w:val="22"/>
        </w:rPr>
        <w:t>Z</w:t>
      </w:r>
      <w:bookmarkEnd w:id="17"/>
      <w:r w:rsidR="009C000D" w:rsidRPr="00C035C0">
        <w:rPr>
          <w:rFonts w:asciiTheme="minorHAnsi" w:hAnsiTheme="minorHAnsi" w:cstheme="minorHAnsi"/>
          <w:b/>
          <w:bCs/>
          <w:sz w:val="22"/>
          <w:szCs w:val="22"/>
        </w:rPr>
        <w:t>miany umowy</w:t>
      </w:r>
      <w:r>
        <w:rPr>
          <w:rFonts w:asciiTheme="minorHAnsi" w:hAnsiTheme="minorHAnsi" w:cstheme="minorHAnsi"/>
          <w:b/>
          <w:bCs/>
          <w:sz w:val="22"/>
          <w:szCs w:val="22"/>
        </w:rPr>
        <w:t>]</w:t>
      </w:r>
    </w:p>
    <w:p w14:paraId="1E375CA3" w14:textId="77777777"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Zmiany postanowień niniejszej Umowy mogą nastąpić wyłącznie w okolicznościach,</w:t>
      </w:r>
      <w:r>
        <w:rPr>
          <w:rFonts w:asciiTheme="minorHAnsi" w:hAnsiTheme="minorHAnsi" w:cstheme="minorHAnsi"/>
          <w:sz w:val="22"/>
          <w:szCs w:val="22"/>
        </w:rPr>
        <w:t xml:space="preserve"> </w:t>
      </w:r>
      <w:r w:rsidRPr="001B4C5E">
        <w:rPr>
          <w:rFonts w:asciiTheme="minorHAnsi" w:hAnsiTheme="minorHAnsi" w:cstheme="minorHAnsi"/>
          <w:sz w:val="22"/>
          <w:szCs w:val="22"/>
        </w:rPr>
        <w:t xml:space="preserve">o których mowa w art. 455 ust. 1 i 2 ustawy </w:t>
      </w:r>
      <w:proofErr w:type="spellStart"/>
      <w:r w:rsidRPr="001B4C5E">
        <w:rPr>
          <w:rFonts w:asciiTheme="minorHAnsi" w:hAnsiTheme="minorHAnsi" w:cstheme="minorHAnsi"/>
          <w:sz w:val="22"/>
          <w:szCs w:val="22"/>
        </w:rPr>
        <w:t>Pzp</w:t>
      </w:r>
      <w:proofErr w:type="spellEnd"/>
      <w:r w:rsidRPr="001B4C5E">
        <w:rPr>
          <w:rFonts w:asciiTheme="minorHAnsi" w:hAnsiTheme="minorHAnsi" w:cstheme="minorHAnsi"/>
          <w:sz w:val="22"/>
          <w:szCs w:val="22"/>
        </w:rPr>
        <w:t xml:space="preserve">. </w:t>
      </w:r>
    </w:p>
    <w:p w14:paraId="4CE9A9FD" w14:textId="77777777"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Zamawiający działając zgodnie z dyspozycją przepisu art. 455 ust. 1 pkt 1 ustawy </w:t>
      </w:r>
      <w:proofErr w:type="spellStart"/>
      <w:r w:rsidRPr="001B4C5E">
        <w:rPr>
          <w:rFonts w:asciiTheme="minorHAnsi" w:hAnsiTheme="minorHAnsi" w:cstheme="minorHAnsi"/>
          <w:sz w:val="22"/>
          <w:szCs w:val="22"/>
        </w:rPr>
        <w:t>Pzp</w:t>
      </w:r>
      <w:proofErr w:type="spellEnd"/>
      <w:r w:rsidRPr="001B4C5E">
        <w:rPr>
          <w:rFonts w:asciiTheme="minorHAnsi" w:hAnsiTheme="minorHAnsi" w:cstheme="minorHAnsi"/>
          <w:sz w:val="22"/>
          <w:szCs w:val="22"/>
        </w:rPr>
        <w:t xml:space="preserve"> przewiduje możliwość zmian postanowień zawartej umowy w stosunku do treści oferty, na podstawie której dokonano wyboru Wykonawcy w przypadku:</w:t>
      </w:r>
    </w:p>
    <w:p w14:paraId="3B2B2168" w14:textId="77777777" w:rsidR="009C000D" w:rsidRPr="001B4C5E" w:rsidRDefault="009C000D" w:rsidP="00CE747A">
      <w:pPr>
        <w:tabs>
          <w:tab w:val="left" w:pos="426"/>
          <w:tab w:val="left" w:pos="930"/>
        </w:tabs>
        <w:spacing w:line="276" w:lineRule="auto"/>
        <w:ind w:left="284"/>
        <w:jc w:val="both"/>
        <w:rPr>
          <w:rFonts w:asciiTheme="minorHAnsi" w:hAnsiTheme="minorHAnsi" w:cstheme="minorHAnsi"/>
          <w:sz w:val="22"/>
          <w:szCs w:val="22"/>
        </w:rPr>
      </w:pPr>
      <w:r w:rsidRPr="001B4C5E">
        <w:rPr>
          <w:rFonts w:asciiTheme="minorHAnsi" w:hAnsiTheme="minorHAnsi" w:cstheme="minorHAnsi"/>
          <w:sz w:val="22"/>
          <w:szCs w:val="22"/>
        </w:rPr>
        <w:t>1) zmiany terminu realizacji przedmiotu umowy, w następstwie:</w:t>
      </w:r>
    </w:p>
    <w:p w14:paraId="00AD6C1A" w14:textId="77777777" w:rsidR="009C000D" w:rsidRPr="001B4C5E" w:rsidRDefault="009C000D" w:rsidP="00CE747A">
      <w:pPr>
        <w:pStyle w:val="Tekstpodstawowy21"/>
        <w:tabs>
          <w:tab w:val="left" w:pos="0"/>
        </w:tabs>
        <w:spacing w:line="276" w:lineRule="auto"/>
        <w:ind w:left="284"/>
        <w:rPr>
          <w:rFonts w:asciiTheme="minorHAnsi" w:hAnsiTheme="minorHAnsi" w:cstheme="minorHAnsi"/>
          <w:b w:val="0"/>
          <w:sz w:val="22"/>
          <w:szCs w:val="22"/>
        </w:rPr>
      </w:pPr>
      <w:r w:rsidRPr="001B4C5E">
        <w:rPr>
          <w:rFonts w:asciiTheme="minorHAnsi" w:hAnsiTheme="minorHAnsi" w:cstheme="minorHAnsi"/>
          <w:b w:val="0"/>
          <w:sz w:val="22"/>
          <w:szCs w:val="22"/>
        </w:rPr>
        <w:t>a)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powstałych na skutek działania siły wyższej,</w:t>
      </w:r>
    </w:p>
    <w:p w14:paraId="1818C257" w14:textId="77777777" w:rsidR="009C000D" w:rsidRPr="001B4C5E" w:rsidRDefault="009C000D" w:rsidP="00CE747A">
      <w:pPr>
        <w:tabs>
          <w:tab w:val="left" w:pos="930"/>
        </w:tabs>
        <w:spacing w:line="276" w:lineRule="auto"/>
        <w:ind w:left="284"/>
        <w:jc w:val="both"/>
        <w:rPr>
          <w:rFonts w:asciiTheme="minorHAnsi" w:hAnsiTheme="minorHAnsi" w:cstheme="minorHAnsi"/>
          <w:iCs/>
          <w:sz w:val="22"/>
          <w:szCs w:val="22"/>
        </w:rPr>
      </w:pPr>
      <w:r w:rsidRPr="001B4C5E">
        <w:rPr>
          <w:rFonts w:asciiTheme="minorHAnsi" w:hAnsiTheme="minorHAnsi" w:cstheme="minorHAnsi"/>
          <w:bCs/>
          <w:sz w:val="22"/>
          <w:szCs w:val="22"/>
        </w:rPr>
        <w:t>b) realizacja przedmiotu umowy wymaga uzyskania stosownych dokumentów z urzędów administracji państwowej (np. urzędu celnego), a z przyczyn niezależnych od Stron niemożliwe było uzyskanie tych dokumentów w terminach przewidzianych w przepisach prawa. Zmiana do umowy dopuszczalna jest po przedstawieniu przez Wykonawcę stosowanego dokumentu z urzędu. W takim przypadku strony ustalą nowy termin realizacji zamówienia.</w:t>
      </w:r>
      <w:r w:rsidRPr="001B4C5E">
        <w:rPr>
          <w:rFonts w:asciiTheme="minorHAnsi" w:hAnsiTheme="minorHAnsi" w:cstheme="minorHAnsi"/>
          <w:iCs/>
          <w:sz w:val="22"/>
          <w:szCs w:val="22"/>
        </w:rPr>
        <w:t>,</w:t>
      </w:r>
    </w:p>
    <w:p w14:paraId="08E4537C" w14:textId="77777777" w:rsidR="009C000D" w:rsidRPr="001B4C5E" w:rsidRDefault="009C000D" w:rsidP="00CE747A">
      <w:pPr>
        <w:tabs>
          <w:tab w:val="left" w:pos="930"/>
        </w:tabs>
        <w:spacing w:line="276" w:lineRule="auto"/>
        <w:ind w:left="284"/>
        <w:jc w:val="both"/>
        <w:rPr>
          <w:rFonts w:asciiTheme="minorHAnsi" w:hAnsiTheme="minorHAnsi" w:cstheme="minorHAnsi"/>
          <w:iCs/>
          <w:sz w:val="22"/>
          <w:szCs w:val="22"/>
        </w:rPr>
      </w:pPr>
      <w:r w:rsidRPr="001B4C5E">
        <w:rPr>
          <w:rFonts w:asciiTheme="minorHAnsi" w:hAnsiTheme="minorHAnsi" w:cstheme="minorHAnsi"/>
          <w:iCs/>
          <w:sz w:val="22"/>
          <w:szCs w:val="22"/>
        </w:rPr>
        <w:t xml:space="preserve">2) zmiany stawki podatku VAT (w przypadku zmian ustawowych). </w:t>
      </w:r>
      <w:r w:rsidRPr="001B4C5E">
        <w:rPr>
          <w:rFonts w:asciiTheme="minorHAnsi" w:eastAsia="Microsoft Sans Serif" w:hAnsiTheme="minorHAnsi" w:cstheme="minorHAnsi"/>
          <w:sz w:val="22"/>
          <w:szCs w:val="22"/>
        </w:rP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zwraca się do Zamawiającego z wnioskiem o dokonanie odpowiedniej zmiany wynagrodzenia – wskaże kwotę, o którą wynagrodzenie Wykonawcy ma ulec zmianie, oraz datę, od której nastąpiła bądź nastąpi zmiana wysokości kosztów wykonania umowy uzasadniająca zmianę wysokości wynagrodzenia należnego Wykonawcy. Zmiana stawki podatku VAT nie dotyczy Wykonawców którzy zadeklarowali w ofercie, iż nie są płatnikami podatku VAT. </w:t>
      </w:r>
    </w:p>
    <w:p w14:paraId="3A636CCA" w14:textId="77777777"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W przypadku określonym w ust. 2 pkt 1 termin wykonania umowy ulega odpowiednio przedłużeniu o okres trwania okoliczności opisanych w pkt 1 lit. a i b tego ustępu. Zmiana terminu realizacji przedmiotu umowy nie wpływa na zmianę wysokości wynagrodzenia.</w:t>
      </w:r>
    </w:p>
    <w:p w14:paraId="13514E13" w14:textId="7350CC1C"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eastAsia="Microsoft Sans Serif" w:hAnsiTheme="minorHAnsi" w:cstheme="minorHAnsi"/>
          <w:sz w:val="22"/>
          <w:szCs w:val="22"/>
        </w:rPr>
        <w:t xml:space="preserve">Wszelkie zmiany umowy winny zostać dokonane w formie pisemnej pod rygorem nieważności – </w:t>
      </w:r>
      <w:r w:rsidR="00C035C0">
        <w:rPr>
          <w:rFonts w:asciiTheme="minorHAnsi" w:eastAsia="Microsoft Sans Serif" w:hAnsiTheme="minorHAnsi" w:cstheme="minorHAnsi"/>
          <w:sz w:val="22"/>
          <w:szCs w:val="22"/>
        </w:rPr>
        <w:br/>
      </w:r>
      <w:r w:rsidRPr="001B4C5E">
        <w:rPr>
          <w:rFonts w:asciiTheme="minorHAnsi" w:eastAsia="Microsoft Sans Serif" w:hAnsiTheme="minorHAnsi" w:cstheme="minorHAnsi"/>
          <w:sz w:val="22"/>
          <w:szCs w:val="22"/>
        </w:rPr>
        <w:t>w postaci aneksu do umowy podpisanego przez obie strony.</w:t>
      </w:r>
      <w:r w:rsidR="00C035C0">
        <w:rPr>
          <w:rFonts w:asciiTheme="minorHAnsi" w:eastAsia="Microsoft Sans Serif" w:hAnsiTheme="minorHAnsi" w:cstheme="minorHAnsi"/>
          <w:sz w:val="22"/>
          <w:szCs w:val="22"/>
        </w:rPr>
        <w:t xml:space="preserve"> Zmiany umowy nie mogą naruszać postanowień zawartych w art. 454-455 ustawy Prawo zamówień publicznych.</w:t>
      </w:r>
    </w:p>
    <w:p w14:paraId="244E39E2" w14:textId="6F22964B" w:rsidR="009C000D" w:rsidRPr="004B1B76" w:rsidRDefault="009C000D" w:rsidP="004B1B76">
      <w:pPr>
        <w:widowControl w:val="0"/>
        <w:numPr>
          <w:ilvl w:val="2"/>
          <w:numId w:val="6"/>
        </w:numPr>
        <w:shd w:val="clear" w:color="auto" w:fill="FFFFFF"/>
        <w:tabs>
          <w:tab w:val="left" w:pos="930"/>
        </w:tabs>
        <w:spacing w:line="276" w:lineRule="auto"/>
        <w:ind w:left="284" w:hanging="284"/>
        <w:rPr>
          <w:rFonts w:asciiTheme="minorHAnsi" w:hAnsiTheme="minorHAnsi" w:cstheme="minorHAnsi"/>
          <w:sz w:val="22"/>
          <w:szCs w:val="22"/>
        </w:rPr>
      </w:pPr>
      <w:r w:rsidRPr="001B4C5E">
        <w:rPr>
          <w:rFonts w:asciiTheme="minorHAnsi" w:hAnsiTheme="minorHAnsi" w:cstheme="minorHAnsi"/>
          <w:sz w:val="22"/>
          <w:szCs w:val="22"/>
        </w:rPr>
        <w:t xml:space="preserve">Zmiana postanowień umowy z naruszeniem zapisów ust. 2 jest nieważna. </w:t>
      </w:r>
    </w:p>
    <w:p w14:paraId="74930C00" w14:textId="77777777" w:rsidR="00FF39C7" w:rsidRDefault="00FF39C7" w:rsidP="00CE747A">
      <w:pPr>
        <w:pStyle w:val="Bodytext80"/>
        <w:shd w:val="clear" w:color="auto" w:fill="auto"/>
        <w:tabs>
          <w:tab w:val="left" w:pos="426"/>
        </w:tabs>
        <w:spacing w:before="0" w:after="0" w:line="276" w:lineRule="auto"/>
        <w:rPr>
          <w:rFonts w:asciiTheme="minorHAnsi" w:hAnsiTheme="minorHAnsi" w:cstheme="minorHAnsi"/>
          <w:b/>
          <w:sz w:val="22"/>
          <w:szCs w:val="22"/>
        </w:rPr>
      </w:pPr>
    </w:p>
    <w:p w14:paraId="680F5B2E" w14:textId="6EC20997" w:rsidR="009C000D" w:rsidRPr="001B4C5E" w:rsidRDefault="009C000D"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sidRPr="001B4C5E">
        <w:rPr>
          <w:rFonts w:asciiTheme="minorHAnsi" w:hAnsiTheme="minorHAnsi" w:cstheme="minorHAnsi"/>
          <w:b/>
          <w:sz w:val="22"/>
          <w:szCs w:val="22"/>
        </w:rPr>
        <w:t>§ 1</w:t>
      </w:r>
      <w:r w:rsidR="008E4764">
        <w:rPr>
          <w:rFonts w:asciiTheme="minorHAnsi" w:hAnsiTheme="minorHAnsi" w:cstheme="minorHAnsi"/>
          <w:b/>
          <w:sz w:val="22"/>
          <w:szCs w:val="22"/>
        </w:rPr>
        <w:t>0</w:t>
      </w:r>
    </w:p>
    <w:p w14:paraId="3029E9E0" w14:textId="18D8C08D" w:rsidR="009C000D" w:rsidRPr="001B4C5E" w:rsidRDefault="00C035C0"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Cesja wierzytelności</w:t>
      </w:r>
      <w:r>
        <w:rPr>
          <w:rFonts w:asciiTheme="minorHAnsi" w:hAnsiTheme="minorHAnsi" w:cstheme="minorHAnsi"/>
          <w:b/>
          <w:sz w:val="22"/>
          <w:szCs w:val="22"/>
        </w:rPr>
        <w:t>]</w:t>
      </w:r>
      <w:r w:rsidR="009C000D" w:rsidRPr="001B4C5E">
        <w:rPr>
          <w:rFonts w:asciiTheme="minorHAnsi" w:hAnsiTheme="minorHAnsi" w:cstheme="minorHAnsi"/>
          <w:b/>
          <w:sz w:val="22"/>
          <w:szCs w:val="22"/>
        </w:rPr>
        <w:t xml:space="preserve"> </w:t>
      </w:r>
    </w:p>
    <w:p w14:paraId="74936440" w14:textId="1CECAD97" w:rsidR="009C000D" w:rsidRPr="004B1B76" w:rsidRDefault="009C000D" w:rsidP="004B1B76">
      <w:pPr>
        <w:tabs>
          <w:tab w:val="left" w:pos="426"/>
          <w:tab w:val="left" w:pos="930"/>
        </w:tabs>
        <w:spacing w:line="276" w:lineRule="auto"/>
        <w:jc w:val="both"/>
        <w:rPr>
          <w:rFonts w:asciiTheme="minorHAnsi" w:hAnsiTheme="minorHAnsi" w:cstheme="minorHAnsi"/>
          <w:sz w:val="22"/>
          <w:szCs w:val="22"/>
        </w:rPr>
      </w:pPr>
      <w:r w:rsidRPr="001B4C5E">
        <w:rPr>
          <w:rFonts w:asciiTheme="minorHAnsi" w:hAnsiTheme="minorHAnsi" w:cstheme="minorHAnsi"/>
          <w:sz w:val="22"/>
          <w:szCs w:val="22"/>
        </w:rPr>
        <w:t xml:space="preserve">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t>
      </w:r>
      <w:r w:rsidR="00C035C0">
        <w:rPr>
          <w:rFonts w:asciiTheme="minorHAnsi" w:hAnsiTheme="minorHAnsi" w:cstheme="minorHAnsi"/>
          <w:sz w:val="22"/>
          <w:szCs w:val="22"/>
        </w:rPr>
        <w:br/>
      </w:r>
      <w:r w:rsidRPr="001B4C5E">
        <w:rPr>
          <w:rFonts w:asciiTheme="minorHAnsi" w:hAnsiTheme="minorHAnsi" w:cstheme="minorHAnsi"/>
          <w:sz w:val="22"/>
          <w:szCs w:val="22"/>
        </w:rPr>
        <w:t>w zakresie, w jakim nie wyraził na nią pisemnej, uprzedniej zgody.</w:t>
      </w:r>
    </w:p>
    <w:p w14:paraId="12BA347B" w14:textId="77777777" w:rsidR="00FF39C7" w:rsidRDefault="00FF39C7" w:rsidP="00CE747A">
      <w:pPr>
        <w:pStyle w:val="Bodytext80"/>
        <w:shd w:val="clear" w:color="auto" w:fill="auto"/>
        <w:tabs>
          <w:tab w:val="left" w:pos="426"/>
        </w:tabs>
        <w:spacing w:before="0" w:after="0" w:line="276" w:lineRule="auto"/>
        <w:rPr>
          <w:rFonts w:asciiTheme="minorHAnsi" w:hAnsiTheme="minorHAnsi" w:cstheme="minorHAnsi"/>
          <w:b/>
          <w:sz w:val="22"/>
          <w:szCs w:val="22"/>
        </w:rPr>
      </w:pPr>
    </w:p>
    <w:p w14:paraId="5579D400" w14:textId="2C32BE3C" w:rsidR="009C000D" w:rsidRPr="001B4C5E" w:rsidRDefault="009C000D"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sidRPr="001B4C5E">
        <w:rPr>
          <w:rFonts w:asciiTheme="minorHAnsi" w:hAnsiTheme="minorHAnsi" w:cstheme="minorHAnsi"/>
          <w:b/>
          <w:sz w:val="22"/>
          <w:szCs w:val="22"/>
        </w:rPr>
        <w:t>§ 1</w:t>
      </w:r>
      <w:r w:rsidR="008E4764">
        <w:rPr>
          <w:rFonts w:asciiTheme="minorHAnsi" w:hAnsiTheme="minorHAnsi" w:cstheme="minorHAnsi"/>
          <w:b/>
          <w:sz w:val="22"/>
          <w:szCs w:val="22"/>
        </w:rPr>
        <w:t>1</w:t>
      </w:r>
    </w:p>
    <w:p w14:paraId="3DC6DB71" w14:textId="34203539" w:rsidR="009C000D" w:rsidRPr="00062CA7" w:rsidRDefault="00F5688B"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Postanowienia końcowe</w:t>
      </w:r>
      <w:r>
        <w:rPr>
          <w:rFonts w:asciiTheme="minorHAnsi" w:hAnsiTheme="minorHAnsi" w:cstheme="minorHAnsi"/>
          <w:b/>
          <w:sz w:val="22"/>
          <w:szCs w:val="22"/>
        </w:rPr>
        <w:t>]</w:t>
      </w:r>
    </w:p>
    <w:p w14:paraId="10DD56EB" w14:textId="13CEB78C"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W sprawach nieuregulowanych w niniejszej umowie mają zastosowanie przepisy ustawy: Prawo</w:t>
      </w:r>
      <w:r w:rsidR="00F5688B">
        <w:rPr>
          <w:rFonts w:asciiTheme="minorHAnsi" w:hAnsiTheme="minorHAnsi" w:cstheme="minorHAnsi"/>
          <w:sz w:val="22"/>
          <w:szCs w:val="22"/>
        </w:rPr>
        <w:t xml:space="preserve"> </w:t>
      </w:r>
      <w:r w:rsidRPr="001B4C5E">
        <w:rPr>
          <w:rFonts w:asciiTheme="minorHAnsi" w:hAnsiTheme="minorHAnsi" w:cstheme="minorHAnsi"/>
          <w:sz w:val="22"/>
          <w:szCs w:val="22"/>
        </w:rPr>
        <w:t>zamówień publicznych, Kodeks cywilny oraz aktów prawnych wydanych na ich podstawie.</w:t>
      </w:r>
    </w:p>
    <w:p w14:paraId="165C392F" w14:textId="683317AF"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F5688B">
        <w:rPr>
          <w:rFonts w:asciiTheme="minorHAnsi" w:hAnsiTheme="minorHAnsi" w:cstheme="minorHAnsi"/>
          <w:sz w:val="22"/>
          <w:szCs w:val="22"/>
        </w:rPr>
        <w:t>Wykonawca nie ma prawa powierzyć wykonania przedmiotu umowy innej osobie bez uprzedniej pisemnej zgody Zamawiającego.</w:t>
      </w:r>
    </w:p>
    <w:p w14:paraId="6B0A824F" w14:textId="45BFFB70"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F5688B">
        <w:rPr>
          <w:rFonts w:asciiTheme="minorHAnsi" w:hAnsiTheme="minorHAnsi" w:cstheme="minorHAnsi"/>
          <w:sz w:val="22"/>
          <w:szCs w:val="22"/>
        </w:rPr>
        <w:t>Właściwym do rozpoznania sporów wynikłych na tle realizowanej umowy jest sąd powszechny właściwy dla siedziby Zamawiającego.</w:t>
      </w:r>
    </w:p>
    <w:p w14:paraId="0D36006C" w14:textId="6285B6FA"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F5688B">
        <w:rPr>
          <w:rFonts w:asciiTheme="minorHAnsi" w:hAnsiTheme="minorHAnsi" w:cstheme="minorHAnsi"/>
          <w:sz w:val="22"/>
          <w:szCs w:val="22"/>
        </w:rPr>
        <w:t xml:space="preserve">Umowę niniejszą sporządzono w </w:t>
      </w:r>
      <w:r w:rsidR="00F5688B">
        <w:rPr>
          <w:rFonts w:asciiTheme="minorHAnsi" w:hAnsiTheme="minorHAnsi" w:cstheme="minorHAnsi"/>
          <w:sz w:val="22"/>
          <w:szCs w:val="22"/>
        </w:rPr>
        <w:t>2</w:t>
      </w:r>
      <w:r w:rsidRPr="00F5688B">
        <w:rPr>
          <w:rFonts w:asciiTheme="minorHAnsi" w:hAnsiTheme="minorHAnsi" w:cstheme="minorHAnsi"/>
          <w:sz w:val="22"/>
          <w:szCs w:val="22"/>
        </w:rPr>
        <w:t xml:space="preserve"> jednobrzmiących egzemplarzach, z czeg</w:t>
      </w:r>
      <w:r w:rsidR="00F5688B">
        <w:rPr>
          <w:rFonts w:asciiTheme="minorHAnsi" w:hAnsiTheme="minorHAnsi" w:cstheme="minorHAnsi"/>
          <w:sz w:val="22"/>
          <w:szCs w:val="22"/>
        </w:rPr>
        <w:t>o jeden egzemplarz</w:t>
      </w:r>
      <w:r w:rsidRPr="00F5688B">
        <w:rPr>
          <w:rFonts w:asciiTheme="minorHAnsi" w:hAnsiTheme="minorHAnsi" w:cstheme="minorHAnsi"/>
          <w:sz w:val="22"/>
          <w:szCs w:val="22"/>
        </w:rPr>
        <w:t xml:space="preserve"> dla Zamawiającego, a jeden dla Wykonawcy.</w:t>
      </w:r>
    </w:p>
    <w:p w14:paraId="6BBADC1D" w14:textId="77777777" w:rsidR="009C000D" w:rsidRPr="00F5688B"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bookmarkStart w:id="18" w:name="_Hlk89173205"/>
      <w:r w:rsidRPr="00F5688B">
        <w:rPr>
          <w:rFonts w:asciiTheme="minorHAnsi" w:hAnsiTheme="minorHAnsi" w:cstheme="minorHAnsi"/>
          <w:sz w:val="22"/>
          <w:szCs w:val="22"/>
        </w:rPr>
        <w:t xml:space="preserve">Integralną część umowy stanowią załączniki: </w:t>
      </w:r>
    </w:p>
    <w:p w14:paraId="7A9B3D2B" w14:textId="4547795A" w:rsidR="009C000D" w:rsidRPr="001B4C5E" w:rsidRDefault="009C000D" w:rsidP="00CE747A">
      <w:pPr>
        <w:tabs>
          <w:tab w:val="left" w:pos="426"/>
          <w:tab w:val="left" w:pos="930"/>
        </w:tabs>
        <w:spacing w:line="276" w:lineRule="auto"/>
        <w:ind w:left="284"/>
        <w:jc w:val="both"/>
        <w:rPr>
          <w:rFonts w:asciiTheme="minorHAnsi" w:hAnsiTheme="minorHAnsi" w:cstheme="minorHAnsi"/>
          <w:sz w:val="22"/>
          <w:szCs w:val="22"/>
        </w:rPr>
      </w:pPr>
      <w:r w:rsidRPr="001B4C5E">
        <w:rPr>
          <w:rFonts w:asciiTheme="minorHAnsi" w:hAnsiTheme="minorHAnsi" w:cstheme="minorHAnsi"/>
          <w:sz w:val="22"/>
          <w:szCs w:val="22"/>
        </w:rPr>
        <w:t xml:space="preserve">- Załącznik nr 1 </w:t>
      </w:r>
      <w:r w:rsidR="00F5688B">
        <w:rPr>
          <w:rFonts w:asciiTheme="minorHAnsi" w:hAnsiTheme="minorHAnsi" w:cstheme="minorHAnsi"/>
          <w:sz w:val="22"/>
          <w:szCs w:val="22"/>
        </w:rPr>
        <w:t>–</w:t>
      </w:r>
      <w:r w:rsidRPr="001B4C5E">
        <w:rPr>
          <w:rFonts w:asciiTheme="minorHAnsi" w:hAnsiTheme="minorHAnsi" w:cstheme="minorHAnsi"/>
          <w:sz w:val="22"/>
          <w:szCs w:val="22"/>
        </w:rPr>
        <w:t xml:space="preserve"> </w:t>
      </w:r>
      <w:r w:rsidR="00F5688B">
        <w:rPr>
          <w:rFonts w:asciiTheme="minorHAnsi" w:hAnsiTheme="minorHAnsi" w:cstheme="minorHAnsi"/>
          <w:sz w:val="22"/>
          <w:szCs w:val="22"/>
        </w:rPr>
        <w:t>Szczegółowy opis</w:t>
      </w:r>
      <w:r w:rsidRPr="001B4C5E">
        <w:rPr>
          <w:rFonts w:asciiTheme="minorHAnsi" w:hAnsiTheme="minorHAnsi" w:cstheme="minorHAnsi"/>
          <w:sz w:val="22"/>
          <w:szCs w:val="22"/>
        </w:rPr>
        <w:t xml:space="preserve"> przedmiotu zamówienia,</w:t>
      </w:r>
    </w:p>
    <w:p w14:paraId="37498A07" w14:textId="1BD3AB1F" w:rsidR="009C000D" w:rsidRDefault="009C000D" w:rsidP="008E4764">
      <w:pPr>
        <w:tabs>
          <w:tab w:val="left" w:pos="426"/>
          <w:tab w:val="left" w:pos="930"/>
        </w:tabs>
        <w:spacing w:line="276" w:lineRule="auto"/>
        <w:ind w:left="426" w:hanging="142"/>
        <w:jc w:val="both"/>
        <w:rPr>
          <w:rFonts w:asciiTheme="minorHAnsi" w:hAnsiTheme="minorHAnsi" w:cstheme="minorHAnsi"/>
          <w:sz w:val="22"/>
          <w:szCs w:val="22"/>
        </w:rPr>
      </w:pPr>
      <w:r w:rsidRPr="001B4C5E">
        <w:rPr>
          <w:rFonts w:asciiTheme="minorHAnsi" w:hAnsiTheme="minorHAnsi" w:cstheme="minorHAnsi"/>
          <w:sz w:val="22"/>
          <w:szCs w:val="22"/>
        </w:rPr>
        <w:t xml:space="preserve">- Załącznik nr 2 </w:t>
      </w:r>
      <w:r>
        <w:rPr>
          <w:rFonts w:asciiTheme="minorHAnsi" w:hAnsiTheme="minorHAnsi" w:cstheme="minorHAnsi"/>
          <w:sz w:val="22"/>
          <w:szCs w:val="22"/>
        </w:rPr>
        <w:t>–</w:t>
      </w:r>
      <w:r w:rsidRPr="001B4C5E">
        <w:rPr>
          <w:rFonts w:asciiTheme="minorHAnsi" w:hAnsiTheme="minorHAnsi" w:cstheme="minorHAnsi"/>
          <w:sz w:val="22"/>
          <w:szCs w:val="22"/>
        </w:rPr>
        <w:t xml:space="preserve"> </w:t>
      </w:r>
      <w:r>
        <w:rPr>
          <w:rFonts w:asciiTheme="minorHAnsi" w:hAnsiTheme="minorHAnsi" w:cstheme="minorHAnsi"/>
          <w:sz w:val="22"/>
          <w:szCs w:val="22"/>
        </w:rPr>
        <w:t>Oferta Wykonawcy</w:t>
      </w:r>
      <w:bookmarkEnd w:id="18"/>
    </w:p>
    <w:p w14:paraId="22589197" w14:textId="77777777" w:rsidR="008E4764" w:rsidRPr="00F5688B" w:rsidRDefault="008E4764" w:rsidP="008E4764">
      <w:pPr>
        <w:tabs>
          <w:tab w:val="left" w:pos="426"/>
          <w:tab w:val="left" w:pos="930"/>
        </w:tabs>
        <w:spacing w:line="276" w:lineRule="auto"/>
        <w:ind w:left="426" w:hanging="142"/>
        <w:jc w:val="both"/>
        <w:rPr>
          <w:rFonts w:asciiTheme="minorHAnsi" w:hAnsiTheme="minorHAnsi" w:cstheme="minorHAnsi"/>
          <w:sz w:val="22"/>
          <w:szCs w:val="22"/>
        </w:rPr>
      </w:pPr>
    </w:p>
    <w:p w14:paraId="1B40FD5F" w14:textId="77777777" w:rsidR="009C000D" w:rsidRPr="001B4C5E" w:rsidRDefault="009C000D" w:rsidP="00CE747A">
      <w:pPr>
        <w:tabs>
          <w:tab w:val="left" w:pos="426"/>
        </w:tabs>
        <w:spacing w:line="276" w:lineRule="auto"/>
        <w:jc w:val="both"/>
        <w:rPr>
          <w:rFonts w:asciiTheme="minorHAnsi" w:hAnsiTheme="minorHAnsi" w:cstheme="minorHAnsi"/>
          <w:b/>
          <w:sz w:val="22"/>
          <w:szCs w:val="22"/>
        </w:rPr>
      </w:pPr>
      <w:r w:rsidRPr="001B4C5E">
        <w:rPr>
          <w:rFonts w:asciiTheme="minorHAnsi" w:hAnsiTheme="minorHAnsi" w:cstheme="minorHAnsi"/>
          <w:b/>
          <w:sz w:val="22"/>
          <w:szCs w:val="22"/>
        </w:rPr>
        <w:t xml:space="preserve">            </w:t>
      </w:r>
      <w:r>
        <w:rPr>
          <w:rFonts w:asciiTheme="minorHAnsi" w:hAnsiTheme="minorHAnsi" w:cstheme="minorHAnsi"/>
          <w:b/>
          <w:sz w:val="22"/>
          <w:szCs w:val="22"/>
        </w:rPr>
        <w:tab/>
        <w:t xml:space="preserve">      </w:t>
      </w:r>
      <w:r w:rsidRPr="001B4C5E">
        <w:rPr>
          <w:rFonts w:asciiTheme="minorHAnsi" w:hAnsiTheme="minorHAnsi" w:cstheme="minorHAnsi"/>
          <w:b/>
          <w:sz w:val="22"/>
          <w:szCs w:val="22"/>
        </w:rPr>
        <w:t xml:space="preserve">Zamawiający                                                                                      Wykonawca </w:t>
      </w:r>
    </w:p>
    <w:p w14:paraId="48F2E7B5" w14:textId="4B545F57" w:rsidR="009C000D" w:rsidRPr="001B4C5E" w:rsidRDefault="009C000D" w:rsidP="00CE747A">
      <w:pPr>
        <w:tabs>
          <w:tab w:val="left" w:pos="426"/>
        </w:tabs>
        <w:spacing w:line="276" w:lineRule="auto"/>
        <w:jc w:val="both"/>
        <w:rPr>
          <w:rFonts w:asciiTheme="minorHAnsi" w:hAnsiTheme="minorHAnsi" w:cstheme="minorHAnsi"/>
          <w:sz w:val="22"/>
          <w:szCs w:val="22"/>
        </w:rPr>
      </w:pPr>
      <w:r w:rsidRPr="001B4C5E">
        <w:rPr>
          <w:rFonts w:asciiTheme="minorHAnsi" w:hAnsiTheme="minorHAnsi" w:cstheme="minorHAnsi"/>
          <w:sz w:val="22"/>
          <w:szCs w:val="22"/>
        </w:rPr>
        <w:tab/>
      </w:r>
      <w:r w:rsidRPr="001B4C5E">
        <w:rPr>
          <w:rFonts w:asciiTheme="minorHAnsi" w:hAnsiTheme="minorHAnsi" w:cstheme="minorHAnsi"/>
          <w:sz w:val="22"/>
          <w:szCs w:val="22"/>
        </w:rPr>
        <w:tab/>
      </w:r>
      <w:r w:rsidRPr="001B4C5E">
        <w:rPr>
          <w:rFonts w:asciiTheme="minorHAnsi" w:hAnsiTheme="minorHAnsi" w:cstheme="minorHAnsi"/>
          <w:sz w:val="22"/>
          <w:szCs w:val="22"/>
        </w:rPr>
        <w:tab/>
      </w:r>
      <w:r w:rsidRPr="001B4C5E">
        <w:rPr>
          <w:rFonts w:asciiTheme="minorHAnsi" w:hAnsiTheme="minorHAnsi" w:cstheme="minorHAnsi"/>
          <w:sz w:val="22"/>
          <w:szCs w:val="22"/>
        </w:rPr>
        <w:tab/>
      </w:r>
      <w:r w:rsidRPr="001B4C5E">
        <w:rPr>
          <w:rFonts w:asciiTheme="minorHAnsi" w:hAnsiTheme="minorHAnsi" w:cstheme="minorHAnsi"/>
          <w:sz w:val="22"/>
          <w:szCs w:val="22"/>
        </w:rPr>
        <w:tab/>
      </w:r>
    </w:p>
    <w:p w14:paraId="63CDA77A" w14:textId="7D8AB15A" w:rsidR="00966FDB" w:rsidRPr="004328F8" w:rsidRDefault="009C000D" w:rsidP="004328F8">
      <w:pPr>
        <w:tabs>
          <w:tab w:val="left" w:pos="426"/>
        </w:tabs>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1B4C5E">
        <w:rPr>
          <w:rFonts w:asciiTheme="minorHAnsi" w:hAnsiTheme="minorHAnsi" w:cstheme="minorHAnsi"/>
          <w:sz w:val="22"/>
          <w:szCs w:val="22"/>
        </w:rPr>
        <w:t xml:space="preserve">……………………………………                                                       </w:t>
      </w:r>
      <w:r>
        <w:rPr>
          <w:rFonts w:asciiTheme="minorHAnsi" w:hAnsiTheme="minorHAnsi" w:cstheme="minorHAnsi"/>
          <w:sz w:val="22"/>
          <w:szCs w:val="22"/>
        </w:rPr>
        <w:tab/>
        <w:t xml:space="preserve">            </w:t>
      </w:r>
      <w:r w:rsidRPr="001B4C5E">
        <w:rPr>
          <w:rFonts w:asciiTheme="minorHAnsi" w:hAnsiTheme="minorHAnsi" w:cstheme="minorHAnsi"/>
          <w:sz w:val="22"/>
          <w:szCs w:val="22"/>
        </w:rPr>
        <w:t>……………………………..</w:t>
      </w:r>
    </w:p>
    <w:sectPr w:rsidR="00966FDB" w:rsidRPr="004328F8" w:rsidSect="004E31F0">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E9B2B" w14:textId="77777777" w:rsidR="00676841" w:rsidRDefault="00676841" w:rsidP="001716CB">
      <w:r>
        <w:separator/>
      </w:r>
    </w:p>
  </w:endnote>
  <w:endnote w:type="continuationSeparator" w:id="0">
    <w:p w14:paraId="4CC71F9A" w14:textId="77777777" w:rsidR="00676841" w:rsidRDefault="00676841" w:rsidP="0017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rankfurtGothic">
    <w:altName w:val="Calibri"/>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873835509"/>
      <w:docPartObj>
        <w:docPartGallery w:val="Page Numbers (Bottom of Page)"/>
        <w:docPartUnique/>
      </w:docPartObj>
    </w:sdtPr>
    <w:sdtEndPr>
      <w:rPr>
        <w:rStyle w:val="Numerstrony"/>
      </w:rPr>
    </w:sdtEndPr>
    <w:sdtContent>
      <w:p w14:paraId="1014DB90" w14:textId="77DBD931"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87AF4FA" w14:textId="77777777" w:rsidR="00DE14CF" w:rsidRDefault="00DE14CF" w:rsidP="001716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29469440"/>
      <w:docPartObj>
        <w:docPartGallery w:val="Page Numbers (Bottom of Page)"/>
        <w:docPartUnique/>
      </w:docPartObj>
    </w:sdtPr>
    <w:sdtEndPr>
      <w:rPr>
        <w:rStyle w:val="Numerstrony"/>
      </w:rPr>
    </w:sdtEndPr>
    <w:sdtContent>
      <w:p w14:paraId="52716D3B" w14:textId="1497B1CF"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6A9432E5" w14:textId="77777777" w:rsidR="00DE14CF" w:rsidRDefault="00DE14CF" w:rsidP="001716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D264A" w14:textId="77777777" w:rsidR="00676841" w:rsidRDefault="00676841" w:rsidP="001716CB">
      <w:r>
        <w:separator/>
      </w:r>
    </w:p>
  </w:footnote>
  <w:footnote w:type="continuationSeparator" w:id="0">
    <w:p w14:paraId="6AFBBC63" w14:textId="77777777" w:rsidR="00676841" w:rsidRDefault="00676841" w:rsidP="00171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85DE15DA"/>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30"/>
    <w:multiLevelType w:val="singleLevel"/>
    <w:tmpl w:val="C2D4C554"/>
    <w:name w:val="WW8Num48"/>
    <w:lvl w:ilvl="0">
      <w:start w:val="1"/>
      <w:numFmt w:val="lowerLetter"/>
      <w:lvlText w:val="%1)"/>
      <w:lvlJc w:val="left"/>
      <w:pPr>
        <w:tabs>
          <w:tab w:val="num" w:pos="0"/>
        </w:tabs>
        <w:ind w:left="1647" w:hanging="360"/>
      </w:pPr>
      <w:rPr>
        <w:rFonts w:asciiTheme="minorHAnsi" w:hAnsiTheme="minorHAnsi" w:cs="Times New Roman" w:hint="default"/>
        <w:sz w:val="20"/>
        <w:szCs w:val="24"/>
      </w:rPr>
    </w:lvl>
  </w:abstractNum>
  <w:abstractNum w:abstractNumId="3" w15:restartNumberingAfterBreak="0">
    <w:nsid w:val="0057362B"/>
    <w:multiLevelType w:val="hybridMultilevel"/>
    <w:tmpl w:val="50DCA15C"/>
    <w:lvl w:ilvl="0" w:tplc="DD940E9C">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4D7E71"/>
    <w:multiLevelType w:val="hybridMultilevel"/>
    <w:tmpl w:val="20D4BB80"/>
    <w:lvl w:ilvl="0" w:tplc="D1AC3850">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AF6B8D"/>
    <w:multiLevelType w:val="multilevel"/>
    <w:tmpl w:val="6CFA4558"/>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336502"/>
    <w:multiLevelType w:val="hybridMultilevel"/>
    <w:tmpl w:val="7D409DEA"/>
    <w:lvl w:ilvl="0" w:tplc="04150011">
      <w:start w:val="1"/>
      <w:numFmt w:val="decimal"/>
      <w:lvlText w:val="%1)"/>
      <w:lvlJc w:val="left"/>
      <w:pPr>
        <w:ind w:left="644" w:hanging="360"/>
      </w:pPr>
      <w:rPr>
        <w:rFonts w:hint="default"/>
      </w:rPr>
    </w:lvl>
    <w:lvl w:ilvl="1" w:tplc="FFFFFFFF">
      <w:start w:val="1"/>
      <w:numFmt w:val="decimal"/>
      <w:lvlText w:val="%2)"/>
      <w:lvlJc w:val="left"/>
      <w:pPr>
        <w:ind w:left="1364" w:hanging="360"/>
      </w:pPr>
      <w:rPr>
        <w:rFonts w:hint="default"/>
      </w:rPr>
    </w:lvl>
    <w:lvl w:ilvl="2" w:tplc="FFFFFFFF">
      <w:start w:val="1"/>
      <w:numFmt w:val="lowerRoman"/>
      <w:lvlText w:val="%3."/>
      <w:lvlJc w:val="right"/>
      <w:pPr>
        <w:ind w:left="2084" w:hanging="180"/>
      </w:pPr>
    </w:lvl>
    <w:lvl w:ilvl="3" w:tplc="84EE2B4E">
      <w:start w:val="1"/>
      <w:numFmt w:val="decimal"/>
      <w:lvlText w:val="%4."/>
      <w:lvlJc w:val="left"/>
      <w:pPr>
        <w:ind w:left="2804" w:hanging="360"/>
      </w:pPr>
      <w:rPr>
        <w:rFonts w:hint="default"/>
      </w:r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1BFD5F5B"/>
    <w:multiLevelType w:val="hybridMultilevel"/>
    <w:tmpl w:val="4D68F9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562B39"/>
    <w:multiLevelType w:val="multilevel"/>
    <w:tmpl w:val="ED5A4F68"/>
    <w:lvl w:ilvl="0">
      <w:start w:val="3"/>
      <w:numFmt w:val="decimal"/>
      <w:lvlText w:val="%1."/>
      <w:lvlJc w:val="left"/>
      <w:pPr>
        <w:ind w:left="357" w:firstLine="0"/>
      </w:pPr>
      <w:rPr>
        <w:rFonts w:asciiTheme="minorHAnsi" w:eastAsia="Calibri" w:hAnsiTheme="minorHAnsi" w:cstheme="minorHAnsi" w:hint="default"/>
        <w:b w:val="0"/>
        <w:bCs w:val="0"/>
        <w:i w:val="0"/>
        <w:iCs w:val="0"/>
        <w:smallCaps w:val="0"/>
        <w:strike w:val="0"/>
        <w:color w:val="000000"/>
        <w:spacing w:val="0"/>
        <w:w w:val="100"/>
        <w:position w:val="0"/>
        <w:sz w:val="22"/>
        <w:szCs w:val="22"/>
        <w:u w:val="none"/>
      </w:rPr>
    </w:lvl>
    <w:lvl w:ilvl="1">
      <w:numFmt w:val="decimal"/>
      <w:lvlText w:val=""/>
      <w:lvlJc w:val="left"/>
      <w:pPr>
        <w:ind w:left="357" w:firstLine="0"/>
      </w:pPr>
      <w:rPr>
        <w:rFonts w:hint="default"/>
      </w:rPr>
    </w:lvl>
    <w:lvl w:ilvl="2">
      <w:start w:val="5"/>
      <w:numFmt w:val="decimal"/>
      <w:lvlText w:val="%3."/>
      <w:lvlJc w:val="left"/>
      <w:pPr>
        <w:ind w:left="357" w:firstLine="0"/>
      </w:pPr>
      <w:rPr>
        <w:rFonts w:hint="default"/>
        <w:sz w:val="22"/>
        <w:szCs w:val="22"/>
      </w:rPr>
    </w:lvl>
    <w:lvl w:ilvl="3">
      <w:numFmt w:val="decimal"/>
      <w:lvlText w:val=""/>
      <w:lvlJc w:val="left"/>
      <w:pPr>
        <w:ind w:left="357" w:firstLine="0"/>
      </w:pPr>
      <w:rPr>
        <w:rFonts w:hint="default"/>
      </w:rPr>
    </w:lvl>
    <w:lvl w:ilvl="4">
      <w:numFmt w:val="decimal"/>
      <w:lvlText w:val=""/>
      <w:lvlJc w:val="left"/>
      <w:pPr>
        <w:ind w:left="357" w:firstLine="0"/>
      </w:pPr>
      <w:rPr>
        <w:rFonts w:hint="default"/>
      </w:rPr>
    </w:lvl>
    <w:lvl w:ilvl="5">
      <w:numFmt w:val="decimal"/>
      <w:lvlText w:val=""/>
      <w:lvlJc w:val="left"/>
      <w:pPr>
        <w:ind w:left="357" w:firstLine="0"/>
      </w:pPr>
      <w:rPr>
        <w:rFonts w:hint="default"/>
      </w:rPr>
    </w:lvl>
    <w:lvl w:ilvl="6">
      <w:numFmt w:val="decimal"/>
      <w:lvlText w:val=""/>
      <w:lvlJc w:val="left"/>
      <w:pPr>
        <w:ind w:left="357" w:firstLine="0"/>
      </w:pPr>
      <w:rPr>
        <w:rFonts w:hint="default"/>
      </w:rPr>
    </w:lvl>
    <w:lvl w:ilvl="7">
      <w:numFmt w:val="decimal"/>
      <w:lvlText w:val=""/>
      <w:lvlJc w:val="left"/>
      <w:pPr>
        <w:ind w:left="357" w:firstLine="0"/>
      </w:pPr>
      <w:rPr>
        <w:rFonts w:hint="default"/>
      </w:rPr>
    </w:lvl>
    <w:lvl w:ilvl="8">
      <w:numFmt w:val="decimal"/>
      <w:lvlText w:val=""/>
      <w:lvlJc w:val="left"/>
      <w:pPr>
        <w:ind w:left="357" w:firstLine="0"/>
      </w:pPr>
      <w:rPr>
        <w:rFonts w:hint="default"/>
      </w:rPr>
    </w:lvl>
  </w:abstractNum>
  <w:abstractNum w:abstractNumId="9" w15:restartNumberingAfterBreak="0">
    <w:nsid w:val="213E77F6"/>
    <w:multiLevelType w:val="hybridMultilevel"/>
    <w:tmpl w:val="3B70B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A9479E"/>
    <w:multiLevelType w:val="hybridMultilevel"/>
    <w:tmpl w:val="CEF052CC"/>
    <w:lvl w:ilvl="0" w:tplc="1C9CD008">
      <w:start w:val="1"/>
      <w:numFmt w:val="decimal"/>
      <w:lvlText w:val="%1."/>
      <w:lvlJc w:val="left"/>
      <w:pPr>
        <w:ind w:left="644" w:hanging="360"/>
      </w:pPr>
      <w:rPr>
        <w:rFonts w:hint="default"/>
      </w:rPr>
    </w:lvl>
    <w:lvl w:ilvl="1" w:tplc="4830B8E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7C85E69"/>
    <w:multiLevelType w:val="hybridMultilevel"/>
    <w:tmpl w:val="153E45D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DCEA9482">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7F050F6"/>
    <w:multiLevelType w:val="multilevel"/>
    <w:tmpl w:val="0DEA119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EF5956"/>
    <w:multiLevelType w:val="hybridMultilevel"/>
    <w:tmpl w:val="0F604D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9AB0E74"/>
    <w:multiLevelType w:val="hybridMultilevel"/>
    <w:tmpl w:val="4454B7FC"/>
    <w:lvl w:ilvl="0" w:tplc="E0F836E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A58"/>
    <w:multiLevelType w:val="multilevel"/>
    <w:tmpl w:val="A8149BA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F422ED"/>
    <w:multiLevelType w:val="hybridMultilevel"/>
    <w:tmpl w:val="0A54B1EA"/>
    <w:lvl w:ilvl="0" w:tplc="D69A5FC2">
      <w:start w:val="1"/>
      <w:numFmt w:val="decimal"/>
      <w:lvlText w:val="%1)"/>
      <w:lvlJc w:val="left"/>
      <w:pPr>
        <w:ind w:left="644" w:hanging="360"/>
      </w:pPr>
      <w:rPr>
        <w:rFonts w:asciiTheme="minorHAnsi" w:eastAsia="Calibri" w:hAnsi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8E07B1F"/>
    <w:multiLevelType w:val="hybridMultilevel"/>
    <w:tmpl w:val="5D945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8610AC"/>
    <w:multiLevelType w:val="multilevel"/>
    <w:tmpl w:val="FEA0F38A"/>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244331"/>
    <w:multiLevelType w:val="hybridMultilevel"/>
    <w:tmpl w:val="419C81E6"/>
    <w:lvl w:ilvl="0" w:tplc="C10A4A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F4B6D"/>
    <w:multiLevelType w:val="multilevel"/>
    <w:tmpl w:val="FDFE98FC"/>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start w:val="1"/>
      <w:numFmt w:val="decimal"/>
      <w:lvlText w:val="%3."/>
      <w:lvlJc w:val="left"/>
      <w:rPr>
        <w:color w:val="000000" w:themeColor="text1"/>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2C6288"/>
    <w:multiLevelType w:val="hybridMultilevel"/>
    <w:tmpl w:val="79D43B14"/>
    <w:lvl w:ilvl="0" w:tplc="04150017">
      <w:start w:val="1"/>
      <w:numFmt w:val="lowerLetter"/>
      <w:lvlText w:val="%1)"/>
      <w:lvlJc w:val="left"/>
      <w:pPr>
        <w:ind w:left="1364" w:hanging="360"/>
      </w:pPr>
    </w:lvl>
    <w:lvl w:ilvl="1" w:tplc="E1B2FA86">
      <w:start w:val="1"/>
      <w:numFmt w:val="decimal"/>
      <w:lvlText w:val="%2)"/>
      <w:lvlJc w:val="left"/>
      <w:pPr>
        <w:ind w:left="2084" w:hanging="360"/>
      </w:pPr>
      <w:rPr>
        <w:rFonts w:hint="default"/>
      </w:r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667852AD"/>
    <w:multiLevelType w:val="hybridMultilevel"/>
    <w:tmpl w:val="EF6CC1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B9D2AF5"/>
    <w:multiLevelType w:val="multilevel"/>
    <w:tmpl w:val="8F2E42A0"/>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C74CF2"/>
    <w:multiLevelType w:val="hybridMultilevel"/>
    <w:tmpl w:val="27E49F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71552A1B"/>
    <w:multiLevelType w:val="multilevel"/>
    <w:tmpl w:val="5A340266"/>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316FFF"/>
    <w:multiLevelType w:val="multilevel"/>
    <w:tmpl w:val="0C88421A"/>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901ABA"/>
    <w:multiLevelType w:val="hybridMultilevel"/>
    <w:tmpl w:val="E118FA04"/>
    <w:lvl w:ilvl="0" w:tplc="F6DAB4B2">
      <w:start w:val="1"/>
      <w:numFmt w:val="decimal"/>
      <w:lvlText w:val="%1)"/>
      <w:lvlJc w:val="left"/>
      <w:pPr>
        <w:ind w:left="501" w:hanging="360"/>
      </w:pPr>
      <w:rPr>
        <w:rFonts w:asciiTheme="minorHAnsi" w:eastAsia="Calibri" w:hAnsiTheme="minorHAnsi" w:cstheme="minorHAnsi" w:hint="default"/>
        <w:sz w:val="22"/>
        <w:szCs w:val="22"/>
      </w:rPr>
    </w:lvl>
    <w:lvl w:ilvl="1" w:tplc="04150017">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8" w15:restartNumberingAfterBreak="0">
    <w:nsid w:val="7A7F348A"/>
    <w:multiLevelType w:val="hybridMultilevel"/>
    <w:tmpl w:val="B928B69E"/>
    <w:lvl w:ilvl="0" w:tplc="BA20115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859320656">
    <w:abstractNumId w:val="18"/>
  </w:num>
  <w:num w:numId="2" w16cid:durableId="6569405">
    <w:abstractNumId w:val="25"/>
  </w:num>
  <w:num w:numId="3" w16cid:durableId="710308695">
    <w:abstractNumId w:val="15"/>
  </w:num>
  <w:num w:numId="4" w16cid:durableId="284191736">
    <w:abstractNumId w:val="12"/>
  </w:num>
  <w:num w:numId="5" w16cid:durableId="1266688260">
    <w:abstractNumId w:val="26"/>
  </w:num>
  <w:num w:numId="6" w16cid:durableId="1463959705">
    <w:abstractNumId w:val="20"/>
  </w:num>
  <w:num w:numId="7" w16cid:durableId="1706177849">
    <w:abstractNumId w:val="5"/>
  </w:num>
  <w:num w:numId="8" w16cid:durableId="130178400">
    <w:abstractNumId w:val="23"/>
  </w:num>
  <w:num w:numId="9" w16cid:durableId="1750806065">
    <w:abstractNumId w:val="27"/>
  </w:num>
  <w:num w:numId="10" w16cid:durableId="1082143785">
    <w:abstractNumId w:val="16"/>
  </w:num>
  <w:num w:numId="11" w16cid:durableId="1339965919">
    <w:abstractNumId w:val="8"/>
  </w:num>
  <w:num w:numId="12" w16cid:durableId="1086457534">
    <w:abstractNumId w:val="17"/>
  </w:num>
  <w:num w:numId="13" w16cid:durableId="872576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1558109">
    <w:abstractNumId w:val="9"/>
  </w:num>
  <w:num w:numId="15" w16cid:durableId="1152016937">
    <w:abstractNumId w:val="19"/>
  </w:num>
  <w:num w:numId="16" w16cid:durableId="982392407">
    <w:abstractNumId w:val="14"/>
  </w:num>
  <w:num w:numId="17" w16cid:durableId="861672438">
    <w:abstractNumId w:val="7"/>
  </w:num>
  <w:num w:numId="18" w16cid:durableId="324404019">
    <w:abstractNumId w:val="28"/>
  </w:num>
  <w:num w:numId="19" w16cid:durableId="1505633990">
    <w:abstractNumId w:val="13"/>
  </w:num>
  <w:num w:numId="20" w16cid:durableId="1305309113">
    <w:abstractNumId w:val="22"/>
  </w:num>
  <w:num w:numId="21" w16cid:durableId="1947035533">
    <w:abstractNumId w:val="10"/>
  </w:num>
  <w:num w:numId="22" w16cid:durableId="1454516795">
    <w:abstractNumId w:val="11"/>
  </w:num>
  <w:num w:numId="23" w16cid:durableId="1612086677">
    <w:abstractNumId w:val="21"/>
  </w:num>
  <w:num w:numId="24" w16cid:durableId="39403093">
    <w:abstractNumId w:val="6"/>
  </w:num>
  <w:num w:numId="25" w16cid:durableId="763306468">
    <w:abstractNumId w:val="24"/>
  </w:num>
  <w:num w:numId="26" w16cid:durableId="1257711558">
    <w:abstractNumId w:val="3"/>
  </w:num>
  <w:num w:numId="27" w16cid:durableId="314182857">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21"/>
    <w:rsid w:val="00002AA4"/>
    <w:rsid w:val="00022C38"/>
    <w:rsid w:val="00024F1C"/>
    <w:rsid w:val="00066DD5"/>
    <w:rsid w:val="000A0E47"/>
    <w:rsid w:val="000A6492"/>
    <w:rsid w:val="000C7DDB"/>
    <w:rsid w:val="000D6A90"/>
    <w:rsid w:val="000F5065"/>
    <w:rsid w:val="00103185"/>
    <w:rsid w:val="0010683F"/>
    <w:rsid w:val="00114929"/>
    <w:rsid w:val="00117A73"/>
    <w:rsid w:val="0013092D"/>
    <w:rsid w:val="00166EEF"/>
    <w:rsid w:val="001716CB"/>
    <w:rsid w:val="00182928"/>
    <w:rsid w:val="001B6EC0"/>
    <w:rsid w:val="001C7C21"/>
    <w:rsid w:val="001F64BB"/>
    <w:rsid w:val="002053F3"/>
    <w:rsid w:val="0021170F"/>
    <w:rsid w:val="002A391E"/>
    <w:rsid w:val="002C59F5"/>
    <w:rsid w:val="002D191C"/>
    <w:rsid w:val="00343B68"/>
    <w:rsid w:val="003638E2"/>
    <w:rsid w:val="00374037"/>
    <w:rsid w:val="0038634A"/>
    <w:rsid w:val="003A14E9"/>
    <w:rsid w:val="003C3DD5"/>
    <w:rsid w:val="003E0B3D"/>
    <w:rsid w:val="003E1571"/>
    <w:rsid w:val="0041406B"/>
    <w:rsid w:val="004328F8"/>
    <w:rsid w:val="0045558E"/>
    <w:rsid w:val="00455B6E"/>
    <w:rsid w:val="004603FB"/>
    <w:rsid w:val="004A798A"/>
    <w:rsid w:val="004B1B76"/>
    <w:rsid w:val="004E31F0"/>
    <w:rsid w:val="004E666A"/>
    <w:rsid w:val="0053655E"/>
    <w:rsid w:val="00561F2D"/>
    <w:rsid w:val="005751CA"/>
    <w:rsid w:val="00575353"/>
    <w:rsid w:val="00582FB3"/>
    <w:rsid w:val="005E12A1"/>
    <w:rsid w:val="005F0A7B"/>
    <w:rsid w:val="005F4A17"/>
    <w:rsid w:val="00607BEC"/>
    <w:rsid w:val="006713D6"/>
    <w:rsid w:val="00675C61"/>
    <w:rsid w:val="00676841"/>
    <w:rsid w:val="006854EC"/>
    <w:rsid w:val="006B03F2"/>
    <w:rsid w:val="006C2BAB"/>
    <w:rsid w:val="006E0E2C"/>
    <w:rsid w:val="007458A9"/>
    <w:rsid w:val="0078032F"/>
    <w:rsid w:val="00785515"/>
    <w:rsid w:val="00792E7F"/>
    <w:rsid w:val="007A21D5"/>
    <w:rsid w:val="007B4FDB"/>
    <w:rsid w:val="007C17AA"/>
    <w:rsid w:val="00815DC6"/>
    <w:rsid w:val="00815F72"/>
    <w:rsid w:val="00817FA0"/>
    <w:rsid w:val="00820926"/>
    <w:rsid w:val="00833A81"/>
    <w:rsid w:val="0085043A"/>
    <w:rsid w:val="00863F9A"/>
    <w:rsid w:val="00877B9F"/>
    <w:rsid w:val="0088711D"/>
    <w:rsid w:val="008E067D"/>
    <w:rsid w:val="008E4764"/>
    <w:rsid w:val="008E75F1"/>
    <w:rsid w:val="008F298C"/>
    <w:rsid w:val="00915C5E"/>
    <w:rsid w:val="0093325E"/>
    <w:rsid w:val="00946D02"/>
    <w:rsid w:val="00966FDB"/>
    <w:rsid w:val="00993A93"/>
    <w:rsid w:val="009C000D"/>
    <w:rsid w:val="009C5854"/>
    <w:rsid w:val="009E2CDD"/>
    <w:rsid w:val="00A05B95"/>
    <w:rsid w:val="00A24357"/>
    <w:rsid w:val="00A262A2"/>
    <w:rsid w:val="00A45539"/>
    <w:rsid w:val="00A557B6"/>
    <w:rsid w:val="00A71038"/>
    <w:rsid w:val="00AB1807"/>
    <w:rsid w:val="00AC3A74"/>
    <w:rsid w:val="00AD468E"/>
    <w:rsid w:val="00AD55E3"/>
    <w:rsid w:val="00AD5981"/>
    <w:rsid w:val="00AD7ED8"/>
    <w:rsid w:val="00B06346"/>
    <w:rsid w:val="00B2107B"/>
    <w:rsid w:val="00B56699"/>
    <w:rsid w:val="00B61279"/>
    <w:rsid w:val="00B61C71"/>
    <w:rsid w:val="00B847A2"/>
    <w:rsid w:val="00BA554E"/>
    <w:rsid w:val="00BB3372"/>
    <w:rsid w:val="00BC240D"/>
    <w:rsid w:val="00BE3DD3"/>
    <w:rsid w:val="00BE451B"/>
    <w:rsid w:val="00BE71AA"/>
    <w:rsid w:val="00BF0B69"/>
    <w:rsid w:val="00C035C0"/>
    <w:rsid w:val="00C06DB3"/>
    <w:rsid w:val="00C327E4"/>
    <w:rsid w:val="00C342BF"/>
    <w:rsid w:val="00C34A9F"/>
    <w:rsid w:val="00C35977"/>
    <w:rsid w:val="00C461C2"/>
    <w:rsid w:val="00C50654"/>
    <w:rsid w:val="00C72723"/>
    <w:rsid w:val="00CE1276"/>
    <w:rsid w:val="00CE747A"/>
    <w:rsid w:val="00D14540"/>
    <w:rsid w:val="00D14B9C"/>
    <w:rsid w:val="00D341E7"/>
    <w:rsid w:val="00D34F4A"/>
    <w:rsid w:val="00D3581B"/>
    <w:rsid w:val="00D428AA"/>
    <w:rsid w:val="00D509CE"/>
    <w:rsid w:val="00D81347"/>
    <w:rsid w:val="00DB1484"/>
    <w:rsid w:val="00DB46C7"/>
    <w:rsid w:val="00DC0974"/>
    <w:rsid w:val="00DD4F2A"/>
    <w:rsid w:val="00DE14CF"/>
    <w:rsid w:val="00DF027F"/>
    <w:rsid w:val="00E172A4"/>
    <w:rsid w:val="00E21768"/>
    <w:rsid w:val="00E402A7"/>
    <w:rsid w:val="00E41E83"/>
    <w:rsid w:val="00E50B39"/>
    <w:rsid w:val="00E62347"/>
    <w:rsid w:val="00E803A5"/>
    <w:rsid w:val="00E875A0"/>
    <w:rsid w:val="00EC31D3"/>
    <w:rsid w:val="00EC7678"/>
    <w:rsid w:val="00ED00AF"/>
    <w:rsid w:val="00EE334D"/>
    <w:rsid w:val="00F014BA"/>
    <w:rsid w:val="00F04F52"/>
    <w:rsid w:val="00F14136"/>
    <w:rsid w:val="00F43521"/>
    <w:rsid w:val="00F5688B"/>
    <w:rsid w:val="00F71B53"/>
    <w:rsid w:val="00F837A1"/>
    <w:rsid w:val="00F9268A"/>
    <w:rsid w:val="00FB0AC6"/>
    <w:rsid w:val="00FC5B7B"/>
    <w:rsid w:val="00FF39C7"/>
    <w:rsid w:val="00FF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A15F03"/>
  <w15:chartTrackingRefBased/>
  <w15:docId w15:val="{CD7E4AC9-767C-7941-B208-69508B90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521"/>
    <w:rPr>
      <w:rFonts w:ascii="Times New Roman" w:eastAsia="Times New Roman" w:hAnsi="Times New Roman" w:cs="Times New Roman"/>
      <w:sz w:val="20"/>
      <w:szCs w:val="20"/>
      <w:lang w:eastAsia="pl-PL"/>
    </w:rPr>
  </w:style>
  <w:style w:type="paragraph" w:styleId="Nagwek2">
    <w:name w:val="heading 2"/>
    <w:next w:val="Normalny"/>
    <w:link w:val="Nagwek2Znak"/>
    <w:uiPriority w:val="9"/>
    <w:unhideWhenUsed/>
    <w:qFormat/>
    <w:rsid w:val="005751CA"/>
    <w:pPr>
      <w:keepNext/>
      <w:keepLines/>
      <w:spacing w:after="4" w:line="250" w:lineRule="auto"/>
      <w:ind w:left="10" w:right="5" w:hanging="10"/>
      <w:jc w:val="center"/>
      <w:outlineLvl w:val="1"/>
    </w:pPr>
    <w:rPr>
      <w:rFonts w:ascii="Calibri" w:eastAsia="Calibri" w:hAnsi="Calibri" w:cs="Calibri"/>
      <w:b/>
      <w:color w:val="000000"/>
      <w:sz w:val="20"/>
      <w:szCs w:val="22"/>
      <w:lang w:eastAsia="pl-PL"/>
    </w:rPr>
  </w:style>
  <w:style w:type="paragraph" w:styleId="Nagwek3">
    <w:name w:val="heading 3"/>
    <w:basedOn w:val="Normalny"/>
    <w:next w:val="Normalny"/>
    <w:link w:val="Nagwek3Znak"/>
    <w:uiPriority w:val="9"/>
    <w:semiHidden/>
    <w:unhideWhenUsed/>
    <w:qFormat/>
    <w:rsid w:val="00D509C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9">
    <w:name w:val="heading 9"/>
    <w:basedOn w:val="Normalny"/>
    <w:next w:val="Normalny"/>
    <w:link w:val="Nagwek9Znak"/>
    <w:uiPriority w:val="9"/>
    <w:unhideWhenUsed/>
    <w:qFormat/>
    <w:rsid w:val="009C000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CW_Lista,Wypunktowanie,L1,Numerowanie,Akapit z listą BS,Odstavec,Akapit z listą numerowaną,Podsis rysunku,lp1,Bullet List,FooterText,numbered,列出段落"/>
    <w:basedOn w:val="Normalny"/>
    <w:link w:val="AkapitzlistZnak"/>
    <w:uiPriority w:val="34"/>
    <w:qFormat/>
    <w:rsid w:val="00F43521"/>
    <w:pPr>
      <w:ind w:left="708"/>
    </w:p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Odstavec Znak,lp1 Znak"/>
    <w:link w:val="Akapitzlist"/>
    <w:uiPriority w:val="34"/>
    <w:qFormat/>
    <w:locked/>
    <w:rsid w:val="00103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716CB"/>
    <w:pPr>
      <w:tabs>
        <w:tab w:val="center" w:pos="4536"/>
        <w:tab w:val="right" w:pos="9072"/>
      </w:tabs>
    </w:pPr>
  </w:style>
  <w:style w:type="character" w:customStyle="1" w:styleId="StopkaZnak">
    <w:name w:val="Stopka Znak"/>
    <w:basedOn w:val="Domylnaczcionkaakapitu"/>
    <w:link w:val="Stopka"/>
    <w:uiPriority w:val="99"/>
    <w:rsid w:val="001716CB"/>
    <w:rPr>
      <w:rFonts w:ascii="Times New Roman" w:eastAsia="Times New Roman" w:hAnsi="Times New Roman" w:cs="Times New Roman"/>
      <w:sz w:val="20"/>
      <w:szCs w:val="20"/>
      <w:lang w:eastAsia="pl-PL"/>
    </w:rPr>
  </w:style>
  <w:style w:type="character" w:styleId="Numerstrony">
    <w:name w:val="page number"/>
    <w:basedOn w:val="Domylnaczcionkaakapitu"/>
    <w:uiPriority w:val="99"/>
    <w:semiHidden/>
    <w:unhideWhenUsed/>
    <w:rsid w:val="001716CB"/>
  </w:style>
  <w:style w:type="character" w:customStyle="1" w:styleId="Nagwek2Znak">
    <w:name w:val="Nagłówek 2 Znak"/>
    <w:basedOn w:val="Domylnaczcionkaakapitu"/>
    <w:link w:val="Nagwek2"/>
    <w:uiPriority w:val="9"/>
    <w:rsid w:val="005751CA"/>
    <w:rPr>
      <w:rFonts w:ascii="Calibri" w:eastAsia="Calibri" w:hAnsi="Calibri" w:cs="Calibri"/>
      <w:b/>
      <w:color w:val="000000"/>
      <w:sz w:val="20"/>
      <w:szCs w:val="22"/>
      <w:lang w:eastAsia="pl-PL"/>
    </w:rPr>
  </w:style>
  <w:style w:type="character" w:styleId="Odwoaniedokomentarza">
    <w:name w:val="annotation reference"/>
    <w:basedOn w:val="Domylnaczcionkaakapitu"/>
    <w:uiPriority w:val="99"/>
    <w:rsid w:val="0078032F"/>
    <w:rPr>
      <w:rFonts w:cs="Times New Roman"/>
      <w:sz w:val="16"/>
    </w:rPr>
  </w:style>
  <w:style w:type="paragraph" w:styleId="Tekstkomentarza">
    <w:name w:val="annotation text"/>
    <w:basedOn w:val="Normalny"/>
    <w:link w:val="TekstkomentarzaZnak"/>
    <w:uiPriority w:val="99"/>
    <w:rsid w:val="0078032F"/>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rsid w:val="0078032F"/>
    <w:rPr>
      <w:rFonts w:ascii="Times New Roman" w:eastAsia="Arial Unicode MS" w:hAnsi="Arial Unicode MS" w:cs="Times New Roman"/>
      <w:color w:val="000000"/>
      <w:sz w:val="20"/>
      <w:szCs w:val="20"/>
      <w:u w:color="000000"/>
      <w:lang w:eastAsia="pl-PL"/>
    </w:rPr>
  </w:style>
  <w:style w:type="character" w:customStyle="1" w:styleId="Teksttreci5">
    <w:name w:val="Tekst treści (5)_"/>
    <w:link w:val="Teksttreci50"/>
    <w:uiPriority w:val="99"/>
    <w:rsid w:val="00946D02"/>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946D02"/>
    <w:pPr>
      <w:shd w:val="clear" w:color="auto" w:fill="FFFFFF"/>
      <w:spacing w:line="499" w:lineRule="exact"/>
    </w:pPr>
    <w:rPr>
      <w:rFonts w:ascii="Calibri" w:eastAsiaTheme="minorHAnsi" w:hAnsi="Calibri" w:cs="Calibri"/>
      <w:sz w:val="18"/>
      <w:szCs w:val="18"/>
      <w:lang w:eastAsia="en-US"/>
    </w:rPr>
  </w:style>
  <w:style w:type="character" w:customStyle="1" w:styleId="Nagwek3Znak">
    <w:name w:val="Nagłówek 3 Znak"/>
    <w:basedOn w:val="Domylnaczcionkaakapitu"/>
    <w:link w:val="Nagwek3"/>
    <w:uiPriority w:val="9"/>
    <w:semiHidden/>
    <w:rsid w:val="00D509CE"/>
    <w:rPr>
      <w:rFonts w:asciiTheme="majorHAnsi" w:eastAsiaTheme="majorEastAsia" w:hAnsiTheme="majorHAnsi" w:cstheme="majorBidi"/>
      <w:color w:val="1F3763" w:themeColor="accent1" w:themeShade="7F"/>
      <w:lang w:eastAsia="pl-PL"/>
    </w:rPr>
  </w:style>
  <w:style w:type="character" w:customStyle="1" w:styleId="Nagwek9Znak">
    <w:name w:val="Nagłówek 9 Znak"/>
    <w:basedOn w:val="Domylnaczcionkaakapitu"/>
    <w:link w:val="Nagwek9"/>
    <w:uiPriority w:val="9"/>
    <w:rsid w:val="009C000D"/>
    <w:rPr>
      <w:rFonts w:asciiTheme="majorHAnsi" w:eastAsiaTheme="majorEastAsia" w:hAnsiTheme="majorHAnsi" w:cstheme="majorBidi"/>
      <w:i/>
      <w:iCs/>
      <w:color w:val="272727" w:themeColor="text1" w:themeTint="D8"/>
      <w:sz w:val="21"/>
      <w:szCs w:val="21"/>
      <w:lang w:eastAsia="pl-PL"/>
    </w:rPr>
  </w:style>
  <w:style w:type="character" w:styleId="Hipercze">
    <w:name w:val="Hyperlink"/>
    <w:basedOn w:val="Domylnaczcionkaakapitu"/>
    <w:rsid w:val="009C000D"/>
    <w:rPr>
      <w:color w:val="0066CC"/>
      <w:u w:val="single"/>
    </w:rPr>
  </w:style>
  <w:style w:type="character" w:customStyle="1" w:styleId="Bodytext2">
    <w:name w:val="Body text (2)"/>
    <w:basedOn w:val="Domylnaczcionkaakapitu"/>
    <w:rsid w:val="009C000D"/>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3">
    <w:name w:val="Body text (3)"/>
    <w:basedOn w:val="Domylnaczcionkaakapitu"/>
    <w:rsid w:val="009C000D"/>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Heading1">
    <w:name w:val="Heading #1"/>
    <w:basedOn w:val="Domylnaczcionkaakapitu"/>
    <w:rsid w:val="009C000D"/>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5">
    <w:name w:val="Body text (5)"/>
    <w:basedOn w:val="Domylnaczcionkaakapitu"/>
    <w:rsid w:val="009C000D"/>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Bodytext4">
    <w:name w:val="Body text (4)"/>
    <w:basedOn w:val="Domylnaczcionkaakapitu"/>
    <w:rsid w:val="009C000D"/>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6">
    <w:name w:val="Body text (6)_"/>
    <w:basedOn w:val="Domylnaczcionkaakapitu"/>
    <w:link w:val="Bodytext60"/>
    <w:rsid w:val="009C000D"/>
    <w:rPr>
      <w:rFonts w:ascii="Calibri" w:eastAsia="Calibri" w:hAnsi="Calibri" w:cs="Calibri"/>
      <w:spacing w:val="50"/>
      <w:sz w:val="21"/>
      <w:szCs w:val="21"/>
      <w:shd w:val="clear" w:color="auto" w:fill="FFFFFF"/>
    </w:rPr>
  </w:style>
  <w:style w:type="character" w:customStyle="1" w:styleId="Bodytext8">
    <w:name w:val="Body text (8)_"/>
    <w:basedOn w:val="Domylnaczcionkaakapitu"/>
    <w:link w:val="Bodytext80"/>
    <w:rsid w:val="009C000D"/>
    <w:rPr>
      <w:rFonts w:ascii="Calibri" w:eastAsia="Calibri" w:hAnsi="Calibri" w:cs="Calibri"/>
      <w:sz w:val="21"/>
      <w:szCs w:val="21"/>
      <w:shd w:val="clear" w:color="auto" w:fill="FFFFFF"/>
    </w:rPr>
  </w:style>
  <w:style w:type="paragraph" w:customStyle="1" w:styleId="Bodytext60">
    <w:name w:val="Body text (6)"/>
    <w:basedOn w:val="Normalny"/>
    <w:link w:val="Bodytext6"/>
    <w:rsid w:val="009C000D"/>
    <w:pPr>
      <w:widowControl w:val="0"/>
      <w:shd w:val="clear" w:color="auto" w:fill="FFFFFF"/>
      <w:spacing w:before="240" w:after="60" w:line="0" w:lineRule="atLeast"/>
    </w:pPr>
    <w:rPr>
      <w:rFonts w:ascii="Calibri" w:eastAsia="Calibri" w:hAnsi="Calibri" w:cs="Calibri"/>
      <w:spacing w:val="50"/>
      <w:sz w:val="21"/>
      <w:szCs w:val="21"/>
      <w:lang w:eastAsia="en-US"/>
    </w:rPr>
  </w:style>
  <w:style w:type="paragraph" w:customStyle="1" w:styleId="Bodytext80">
    <w:name w:val="Body text (8)"/>
    <w:basedOn w:val="Normalny"/>
    <w:link w:val="Bodytext8"/>
    <w:rsid w:val="009C000D"/>
    <w:pPr>
      <w:widowControl w:val="0"/>
      <w:shd w:val="clear" w:color="auto" w:fill="FFFFFF"/>
      <w:spacing w:before="240" w:after="60" w:line="0" w:lineRule="atLeast"/>
      <w:jc w:val="center"/>
    </w:pPr>
    <w:rPr>
      <w:rFonts w:ascii="Calibri" w:eastAsia="Calibri" w:hAnsi="Calibri" w:cs="Calibri"/>
      <w:sz w:val="21"/>
      <w:szCs w:val="21"/>
      <w:lang w:eastAsia="en-US"/>
    </w:rPr>
  </w:style>
  <w:style w:type="paragraph" w:customStyle="1" w:styleId="1">
    <w:name w:val="1."/>
    <w:basedOn w:val="Normalny"/>
    <w:uiPriority w:val="99"/>
    <w:rsid w:val="009C000D"/>
    <w:pPr>
      <w:suppressAutoHyphens/>
      <w:snapToGrid w:val="0"/>
      <w:spacing w:line="258" w:lineRule="atLeast"/>
      <w:ind w:left="227" w:hanging="227"/>
      <w:jc w:val="both"/>
    </w:pPr>
    <w:rPr>
      <w:rFonts w:ascii="FrankfurtGothic" w:hAnsi="FrankfurtGothic" w:cs="FrankfurtGothic"/>
      <w:color w:val="000000"/>
      <w:kern w:val="2"/>
      <w:sz w:val="19"/>
      <w:szCs w:val="19"/>
      <w:lang w:eastAsia="ar-SA"/>
    </w:rPr>
  </w:style>
  <w:style w:type="paragraph" w:customStyle="1" w:styleId="WW-Tekstpodstawowywcity2">
    <w:name w:val="WW-Tekst podstawowy wcięty 2"/>
    <w:basedOn w:val="Normalny"/>
    <w:uiPriority w:val="99"/>
    <w:rsid w:val="009C000D"/>
    <w:pPr>
      <w:suppressAutoHyphens/>
      <w:ind w:left="284" w:hanging="284"/>
      <w:jc w:val="both"/>
    </w:pPr>
    <w:rPr>
      <w:kern w:val="2"/>
      <w:sz w:val="24"/>
      <w:szCs w:val="24"/>
      <w:lang w:eastAsia="ar-SA"/>
    </w:rPr>
  </w:style>
  <w:style w:type="paragraph" w:customStyle="1" w:styleId="Tekstpodstawowy21">
    <w:name w:val="Tekst podstawowy 21"/>
    <w:basedOn w:val="Normalny"/>
    <w:rsid w:val="009C000D"/>
    <w:pPr>
      <w:widowControl w:val="0"/>
      <w:tabs>
        <w:tab w:val="left" w:pos="1080"/>
      </w:tabs>
      <w:suppressAutoHyphens/>
      <w:jc w:val="both"/>
    </w:pPr>
    <w:rPr>
      <w:b/>
      <w:sz w:val="24"/>
      <w:lang w:eastAsia="ar-SA"/>
    </w:rPr>
  </w:style>
  <w:style w:type="paragraph" w:customStyle="1" w:styleId="Standard">
    <w:name w:val="Standard"/>
    <w:rsid w:val="009C000D"/>
    <w:pPr>
      <w:suppressAutoHyphens/>
      <w:autoSpaceDN w:val="0"/>
      <w:textAlignment w:val="baseline"/>
    </w:pPr>
    <w:rPr>
      <w:rFonts w:ascii="Microsoft Sans Serif" w:eastAsia="Microsoft Sans Serif" w:hAnsi="Microsoft Sans Serif" w:cs="Microsoft Sans Serif"/>
      <w:color w:val="000000"/>
      <w:kern w:val="3"/>
      <w:lang w:eastAsia="pl-PL" w:bidi="pl-PL"/>
    </w:rPr>
  </w:style>
  <w:style w:type="paragraph" w:styleId="Tekstprzypisudolnego">
    <w:name w:val="footnote text"/>
    <w:basedOn w:val="Normalny"/>
    <w:link w:val="TekstprzypisudolnegoZnak"/>
    <w:uiPriority w:val="99"/>
    <w:semiHidden/>
    <w:unhideWhenUsed/>
    <w:rsid w:val="009C000D"/>
    <w:pPr>
      <w:widowControl w:val="0"/>
    </w:pPr>
    <w:rPr>
      <w:rFonts w:ascii="Microsoft Sans Serif" w:eastAsia="Microsoft Sans Serif" w:hAnsi="Microsoft Sans Serif" w:cs="Microsoft Sans Serif"/>
      <w:color w:val="000000"/>
      <w:lang w:bidi="pl-PL"/>
    </w:rPr>
  </w:style>
  <w:style w:type="character" w:customStyle="1" w:styleId="TekstprzypisudolnegoZnak">
    <w:name w:val="Tekst przypisu dolnego Znak"/>
    <w:basedOn w:val="Domylnaczcionkaakapitu"/>
    <w:link w:val="Tekstprzypisudolnego"/>
    <w:uiPriority w:val="99"/>
    <w:semiHidden/>
    <w:rsid w:val="009C000D"/>
    <w:rPr>
      <w:rFonts w:ascii="Microsoft Sans Serif" w:eastAsia="Microsoft Sans Serif" w:hAnsi="Microsoft Sans Serif" w:cs="Microsoft Sans Serif"/>
      <w:color w:val="000000"/>
      <w:sz w:val="20"/>
      <w:szCs w:val="20"/>
      <w:lang w:eastAsia="pl-PL" w:bidi="pl-PL"/>
    </w:rPr>
  </w:style>
  <w:style w:type="character" w:styleId="Odwoanieprzypisudolnego">
    <w:name w:val="footnote reference"/>
    <w:basedOn w:val="Domylnaczcionkaakapitu"/>
    <w:uiPriority w:val="99"/>
    <w:semiHidden/>
    <w:unhideWhenUsed/>
    <w:rsid w:val="009C000D"/>
    <w:rPr>
      <w:vertAlign w:val="superscript"/>
    </w:rPr>
  </w:style>
  <w:style w:type="paragraph" w:customStyle="1" w:styleId="Default">
    <w:name w:val="Default"/>
    <w:rsid w:val="00114929"/>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626023">
      <w:bodyDiv w:val="1"/>
      <w:marLeft w:val="0"/>
      <w:marRight w:val="0"/>
      <w:marTop w:val="0"/>
      <w:marBottom w:val="0"/>
      <w:divBdr>
        <w:top w:val="none" w:sz="0" w:space="0" w:color="auto"/>
        <w:left w:val="none" w:sz="0" w:space="0" w:color="auto"/>
        <w:bottom w:val="none" w:sz="0" w:space="0" w:color="auto"/>
        <w:right w:val="none" w:sz="0" w:space="0" w:color="auto"/>
      </w:divBdr>
    </w:div>
    <w:div w:id="612059323">
      <w:bodyDiv w:val="1"/>
      <w:marLeft w:val="0"/>
      <w:marRight w:val="0"/>
      <w:marTop w:val="0"/>
      <w:marBottom w:val="0"/>
      <w:divBdr>
        <w:top w:val="none" w:sz="0" w:space="0" w:color="auto"/>
        <w:left w:val="none" w:sz="0" w:space="0" w:color="auto"/>
        <w:bottom w:val="none" w:sz="0" w:space="0" w:color="auto"/>
        <w:right w:val="none" w:sz="0" w:space="0" w:color="auto"/>
      </w:divBdr>
    </w:div>
    <w:div w:id="1048064397">
      <w:bodyDiv w:val="1"/>
      <w:marLeft w:val="0"/>
      <w:marRight w:val="0"/>
      <w:marTop w:val="0"/>
      <w:marBottom w:val="0"/>
      <w:divBdr>
        <w:top w:val="none" w:sz="0" w:space="0" w:color="auto"/>
        <w:left w:val="none" w:sz="0" w:space="0" w:color="auto"/>
        <w:bottom w:val="none" w:sz="0" w:space="0" w:color="auto"/>
        <w:right w:val="none" w:sz="0" w:space="0" w:color="auto"/>
      </w:divBdr>
    </w:div>
    <w:div w:id="1104182339">
      <w:bodyDiv w:val="1"/>
      <w:marLeft w:val="0"/>
      <w:marRight w:val="0"/>
      <w:marTop w:val="0"/>
      <w:marBottom w:val="0"/>
      <w:divBdr>
        <w:top w:val="none" w:sz="0" w:space="0" w:color="auto"/>
        <w:left w:val="none" w:sz="0" w:space="0" w:color="auto"/>
        <w:bottom w:val="none" w:sz="0" w:space="0" w:color="auto"/>
        <w:right w:val="none" w:sz="0" w:space="0" w:color="auto"/>
      </w:divBdr>
    </w:div>
    <w:div w:id="1586455160">
      <w:bodyDiv w:val="1"/>
      <w:marLeft w:val="0"/>
      <w:marRight w:val="0"/>
      <w:marTop w:val="0"/>
      <w:marBottom w:val="0"/>
      <w:divBdr>
        <w:top w:val="none" w:sz="0" w:space="0" w:color="auto"/>
        <w:left w:val="none" w:sz="0" w:space="0" w:color="auto"/>
        <w:bottom w:val="none" w:sz="0" w:space="0" w:color="auto"/>
        <w:right w:val="none" w:sz="0" w:space="0" w:color="auto"/>
      </w:divBdr>
    </w:div>
    <w:div w:id="1665430444">
      <w:bodyDiv w:val="1"/>
      <w:marLeft w:val="0"/>
      <w:marRight w:val="0"/>
      <w:marTop w:val="0"/>
      <w:marBottom w:val="0"/>
      <w:divBdr>
        <w:top w:val="none" w:sz="0" w:space="0" w:color="auto"/>
        <w:left w:val="none" w:sz="0" w:space="0" w:color="auto"/>
        <w:bottom w:val="none" w:sz="0" w:space="0" w:color="auto"/>
        <w:right w:val="none" w:sz="0" w:space="0" w:color="auto"/>
      </w:divBdr>
    </w:div>
    <w:div w:id="1854563781">
      <w:bodyDiv w:val="1"/>
      <w:marLeft w:val="0"/>
      <w:marRight w:val="0"/>
      <w:marTop w:val="0"/>
      <w:marBottom w:val="0"/>
      <w:divBdr>
        <w:top w:val="none" w:sz="0" w:space="0" w:color="auto"/>
        <w:left w:val="none" w:sz="0" w:space="0" w:color="auto"/>
        <w:bottom w:val="none" w:sz="0" w:space="0" w:color="auto"/>
        <w:right w:val="none" w:sz="0" w:space="0" w:color="auto"/>
      </w:divBdr>
    </w:div>
    <w:div w:id="1896353685">
      <w:bodyDiv w:val="1"/>
      <w:marLeft w:val="0"/>
      <w:marRight w:val="0"/>
      <w:marTop w:val="0"/>
      <w:marBottom w:val="0"/>
      <w:divBdr>
        <w:top w:val="none" w:sz="0" w:space="0" w:color="auto"/>
        <w:left w:val="none" w:sz="0" w:space="0" w:color="auto"/>
        <w:bottom w:val="none" w:sz="0" w:space="0" w:color="auto"/>
        <w:right w:val="none" w:sz="0" w:space="0" w:color="auto"/>
      </w:divBdr>
    </w:div>
    <w:div w:id="212114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EDEF7-DE74-4CA4-8E8D-BF20BF76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3518</Words>
  <Characters>21111</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Zedlewski</dc:creator>
  <cp:keywords/>
  <dc:description/>
  <cp:lastModifiedBy>Katarzyna Predka</cp:lastModifiedBy>
  <cp:revision>6</cp:revision>
  <cp:lastPrinted>2021-03-29T17:45:00Z</cp:lastPrinted>
  <dcterms:created xsi:type="dcterms:W3CDTF">2023-04-07T10:10:00Z</dcterms:created>
  <dcterms:modified xsi:type="dcterms:W3CDTF">2023-04-07T10:41:00Z</dcterms:modified>
</cp:coreProperties>
</file>