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6B2A3" w14:textId="57F910EB" w:rsidR="00B7163D" w:rsidRDefault="009A6CA4" w:rsidP="009A6CA4">
      <w:pPr>
        <w:jc w:val="both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090AE962" wp14:editId="0B963F04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A493E" w14:textId="1AB3F96E" w:rsidR="00B7163D" w:rsidRDefault="00B7163D" w:rsidP="009A6CA4">
      <w:pPr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</w:p>
    <w:p w14:paraId="03CFA127" w14:textId="484345F3" w:rsidR="00BA7A2F" w:rsidRPr="00363407" w:rsidRDefault="00BA7A2F" w:rsidP="00BA7A2F">
      <w:pPr>
        <w:ind w:left="6372" w:firstLine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>Załącznik nr 3 do SWZ</w:t>
      </w:r>
    </w:p>
    <w:p w14:paraId="4F661070" w14:textId="77777777" w:rsidR="00BA7A2F" w:rsidRDefault="00BA7A2F" w:rsidP="00BA7A2F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484199511"/>
        <w:placeholder>
          <w:docPart w:val="DD897FF8E95148B3AC446AF3B8591FDC"/>
        </w:placeholder>
        <w:showingPlcHdr/>
      </w:sdtPr>
      <w:sdtEndPr/>
      <w:sdtContent>
        <w:p w14:paraId="1991662B" w14:textId="77777777" w:rsidR="00BA7A2F" w:rsidRPr="001F724B" w:rsidRDefault="00BA7A2F" w:rsidP="00BA7A2F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A092C0D" w14:textId="77777777" w:rsidR="00BA7A2F" w:rsidRPr="0030562F" w:rsidRDefault="008014FC" w:rsidP="00BA7A2F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4CEBE3E9" w14:textId="77777777" w:rsidR="00BA7A2F" w:rsidRPr="001F724B" w:rsidRDefault="00BA7A2F" w:rsidP="00BA7A2F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76482093"/>
        <w:placeholder>
          <w:docPart w:val="9799D784125C45E88E0FACD128DA5FC6"/>
        </w:placeholder>
        <w:showingPlcHdr/>
      </w:sdtPr>
      <w:sdtEndPr/>
      <w:sdtContent>
        <w:p w14:paraId="10933EC9" w14:textId="77777777" w:rsidR="00BA7A2F" w:rsidRPr="001F724B" w:rsidRDefault="00BA7A2F" w:rsidP="00BA7A2F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7BDC5006" w14:textId="77777777" w:rsidR="00BA7A2F" w:rsidRPr="001F724B" w:rsidRDefault="00BA7A2F" w:rsidP="00BA7A2F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4DF7006C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</w:p>
    <w:p w14:paraId="17D80E05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125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1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569EA70A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14:paraId="1F7B0094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14:paraId="4CD1EE5A" w14:textId="781A7055" w:rsidR="00BA7A2F" w:rsidRDefault="00BA7A2F" w:rsidP="00BA7A2F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prowadzon</w:t>
      </w:r>
      <w:r w:rsidR="009A6CA4">
        <w:rPr>
          <w:rFonts w:ascii="Calibri" w:hAnsi="Calibri" w:cs="Arial"/>
          <w:b/>
          <w:sz w:val="22"/>
          <w:szCs w:val="22"/>
          <w:u w:val="single"/>
        </w:rPr>
        <w:t>ym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6D14D78F" w14:textId="77777777" w:rsidR="009A6CA4" w:rsidRPr="00431AB6" w:rsidRDefault="009A6CA4" w:rsidP="009A6CA4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Dostawę serwera, sprzętu komputerowego i oprogramowania oraz elektronicznego systemu rekrutacji w ramach projektu grantowego „Cyfrowa Gmina”</w:t>
      </w:r>
      <w:r>
        <w:rPr>
          <w:rFonts w:ascii="Calibri" w:hAnsi="Calibri" w:cs="Arial"/>
          <w:b/>
          <w:sz w:val="22"/>
          <w:szCs w:val="22"/>
        </w:rPr>
        <w:t xml:space="preserve"> w:</w:t>
      </w:r>
    </w:p>
    <w:p w14:paraId="539E725F" w14:textId="77777777" w:rsidR="009A6CA4" w:rsidRDefault="009A6CA4" w:rsidP="009A6CA4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</w:pPr>
      <w:bookmarkStart w:id="0" w:name="_Hlk130516860"/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 xml:space="preserve">ci </w:t>
      </w:r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1. Dostawa serwera, sprzętu komputerowego i oprogramowania w ramach projektu grantowego „Cyfrowa Gmina”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;</w:t>
      </w:r>
    </w:p>
    <w:bookmarkEnd w:id="0"/>
    <w:p w14:paraId="0096963C" w14:textId="77777777" w:rsidR="009A6CA4" w:rsidRDefault="009A6CA4" w:rsidP="009A6CA4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</w:pPr>
      <w:r w:rsidRPr="00431AB6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Część 2. Dostawa elektronicznego systemu rekrutacji w ramach projektu grantowego „Cyfrowa Gmina”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*</w:t>
      </w:r>
    </w:p>
    <w:p w14:paraId="03824051" w14:textId="77777777" w:rsidR="009A6CA4" w:rsidRDefault="009A6CA4" w:rsidP="009A6CA4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*</w:t>
      </w:r>
      <w:r w:rsidRPr="006E7584">
        <w:rPr>
          <w:rFonts w:ascii="Calibri" w:hAnsi="Calibri" w:cs="Arial"/>
          <w:b/>
          <w:sz w:val="22"/>
          <w:szCs w:val="22"/>
          <w:u w:val="single"/>
        </w:rPr>
        <w:t>(odpowiednio zaznaczyć (podkreślić), na którą Część Zamówienia Wykonawca składa ofertę);</w:t>
      </w:r>
      <w:r w:rsidRPr="00834C6B">
        <w:rPr>
          <w:rFonts w:ascii="Calibri" w:hAnsi="Calibri" w:cs="Arial"/>
          <w:bCs/>
          <w:sz w:val="22"/>
          <w:szCs w:val="22"/>
        </w:rPr>
        <w:t xml:space="preserve"> </w:t>
      </w:r>
    </w:p>
    <w:p w14:paraId="3F4D8F6C" w14:textId="78A59641" w:rsidR="00BA7A2F" w:rsidRPr="009A6CA4" w:rsidRDefault="00BA7A2F" w:rsidP="009A6CA4">
      <w:pPr>
        <w:pStyle w:val="Akapitzlist"/>
        <w:ind w:left="1428"/>
        <w:jc w:val="center"/>
        <w:rPr>
          <w:rFonts w:ascii="Calibri" w:hAnsi="Calibri" w:cs="Arial"/>
          <w:bCs/>
          <w:sz w:val="22"/>
          <w:szCs w:val="22"/>
        </w:rPr>
      </w:pPr>
      <w:r w:rsidRPr="009A6CA4">
        <w:rPr>
          <w:rFonts w:ascii="Calibri" w:hAnsi="Calibri" w:cs="Arial"/>
          <w:sz w:val="22"/>
          <w:szCs w:val="22"/>
        </w:rPr>
        <w:t>przez Gminę Duszniki, oświadczam, co następuje:</w:t>
      </w:r>
    </w:p>
    <w:p w14:paraId="1D83E54C" w14:textId="77777777" w:rsidR="00BA7A2F" w:rsidRPr="001F724B" w:rsidRDefault="00BA7A2F" w:rsidP="00BA7A2F">
      <w:pPr>
        <w:numPr>
          <w:ilvl w:val="0"/>
          <w:numId w:val="2"/>
        </w:numPr>
        <w:shd w:val="clear" w:color="auto" w:fill="BFBFBF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14:paraId="68005DE3" w14:textId="77777777" w:rsidR="00BA7A2F" w:rsidRPr="001F724B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11EC007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 xml:space="preserve">że nie podlegam wykluczeniu z postępowania na podstawie art. 108 ust. 1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: </w:t>
      </w:r>
      <w:sdt>
        <w:sdtPr>
          <w:rPr>
            <w:rFonts w:ascii="Calibri" w:hAnsi="Calibri" w:cs="Arial"/>
            <w:sz w:val="22"/>
            <w:szCs w:val="22"/>
          </w:rPr>
          <w:id w:val="276219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43B9C255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860FF09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4C24D309" w14:textId="77777777" w:rsidR="00BA7A2F" w:rsidRPr="00473CCD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0ABC5DB6" w14:textId="77777777" w:rsidR="00AE78DD" w:rsidRDefault="00AE78DD" w:rsidP="00AE78DD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hAnsi="Calibri" w:cs="Arial"/>
          <w:sz w:val="22"/>
          <w:szCs w:val="22"/>
        </w:rPr>
        <w:t>t.j</w:t>
      </w:r>
      <w:proofErr w:type="spellEnd"/>
      <w:r>
        <w:rPr>
          <w:rFonts w:ascii="Calibri" w:hAnsi="Calibri" w:cs="Arial"/>
          <w:sz w:val="22"/>
          <w:szCs w:val="22"/>
        </w:rPr>
        <w:t xml:space="preserve">. Dz. U. z 2022r. poz. 835 ze zm.)  : </w:t>
      </w:r>
      <w:sdt>
        <w:sdtPr>
          <w:rPr>
            <w:rFonts w:ascii="Calibri" w:hAnsi="Calibri" w:cs="Arial"/>
            <w:sz w:val="22"/>
            <w:szCs w:val="22"/>
          </w:rPr>
          <w:id w:val="-785815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7763CDFB" w14:textId="77777777" w:rsidR="00AE78DD" w:rsidRPr="007816CE" w:rsidRDefault="00AE78DD" w:rsidP="00AE78DD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AE1FF3C" w14:textId="77777777" w:rsidR="00AE78DD" w:rsidRPr="007816CE" w:rsidRDefault="00AE78DD" w:rsidP="00AE78DD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lastRenderedPageBreak/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19FF82F2" w14:textId="77777777" w:rsidR="00AE78DD" w:rsidRDefault="00AE78DD" w:rsidP="00AE78DD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3BC0E726" w14:textId="54FD71B1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: </w:t>
      </w:r>
      <w:sdt>
        <w:sdtPr>
          <w:rPr>
            <w:rFonts w:ascii="Calibri" w:hAnsi="Calibri" w:cs="Arial"/>
            <w:sz w:val="22"/>
            <w:szCs w:val="22"/>
          </w:rPr>
          <w:id w:val="739829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72705F57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5C0671D5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7E49E180" w14:textId="77777777" w:rsidR="00BA7A2F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735CE5A1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art. </w:t>
      </w:r>
      <w:sdt>
        <w:sdtPr>
          <w:rPr>
            <w:rFonts w:ascii="Calibri" w:hAnsi="Calibri" w:cs="Arial"/>
            <w:sz w:val="22"/>
            <w:szCs w:val="22"/>
          </w:rPr>
          <w:id w:val="-1325507579"/>
          <w:placeholder>
            <w:docPart w:val="14B63AAEE9B9489B827013F664DDF5E5"/>
          </w:placeholder>
          <w:showingPlcHdr/>
        </w:sdtPr>
        <w:sdtEndPr/>
        <w:sdtContent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(podać mającą zastosowanie podstawę wykluczenia spośród wymienionych w art. 108 ust. 1 lub art. 109 ust. 1 pkt 4 ustawy Pzp)</w:t>
          </w:r>
          <w:r>
            <w:rPr>
              <w:rStyle w:val="Tekstzastpczy"/>
            </w:rPr>
            <w:t xml:space="preserve"> </w:t>
          </w:r>
        </w:sdtContent>
      </w:sdt>
      <w:r>
        <w:rPr>
          <w:rFonts w:ascii="Calibri" w:hAnsi="Calibri" w:cs="Arial"/>
          <w:sz w:val="22"/>
          <w:szCs w:val="22"/>
        </w:rPr>
        <w:t xml:space="preserve">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. Jednocześnie oświadczam, że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podjąłem następujące środki naprawcze: </w:t>
      </w:r>
      <w:sdt>
        <w:sdtPr>
          <w:rPr>
            <w:rFonts w:ascii="Calibri" w:hAnsi="Calibri" w:cs="Arial"/>
            <w:sz w:val="22"/>
            <w:szCs w:val="22"/>
          </w:rPr>
          <w:id w:val="1803804668"/>
          <w:placeholder>
            <w:docPart w:val="0190FC5A45264C53867C187857725342"/>
          </w:placeholder>
          <w:showingPlcHdr/>
        </w:sdtPr>
        <w:sdtEndPr/>
        <w:sdtContent>
          <w:r w:rsidRPr="002149E0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(opisać działania Wykonawcy, które będą dowodzić, że spełnione łącznie zostaną przesłanki wym. w art. 110 ust. 2 ustawy Pzp)</w:t>
          </w:r>
        </w:sdtContent>
      </w:sdt>
      <w:r>
        <w:rPr>
          <w:rFonts w:ascii="Calibri" w:hAnsi="Calibri" w:cs="Arial"/>
          <w:sz w:val="22"/>
          <w:szCs w:val="22"/>
        </w:rPr>
        <w:t>.</w:t>
      </w:r>
    </w:p>
    <w:p w14:paraId="4DE254B0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7ED7BFDF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stosunku do niego zachodzą podstawy wykluczenia. W przeciwnym wypadku pozostawić nie wypełnione lub przekreślić.</w:t>
      </w:r>
    </w:p>
    <w:p w14:paraId="35E8C958" w14:textId="77777777" w:rsidR="00BA7A2F" w:rsidRPr="001F724B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3E810E35" w14:textId="77777777" w:rsidR="00BA7A2F" w:rsidRPr="007522DC" w:rsidRDefault="00BA7A2F" w:rsidP="00BA7A2F">
      <w:pPr>
        <w:pStyle w:val="Akapitzlist"/>
        <w:numPr>
          <w:ilvl w:val="0"/>
          <w:numId w:val="2"/>
        </w:numPr>
        <w:shd w:val="clear" w:color="auto" w:fill="BFBFBF"/>
        <w:jc w:val="center"/>
        <w:rPr>
          <w:rFonts w:ascii="Calibri" w:hAnsi="Calibri" w:cs="Arial"/>
          <w:sz w:val="22"/>
          <w:szCs w:val="22"/>
        </w:rPr>
      </w:pPr>
      <w:r w:rsidRPr="007522DC">
        <w:rPr>
          <w:rFonts w:ascii="Calibri" w:hAnsi="Calibri" w:cs="Arial"/>
          <w:b/>
          <w:sz w:val="22"/>
          <w:szCs w:val="22"/>
        </w:rPr>
        <w:t>INFORMACJA W ZWIĄZKU Z POLEGANIEM NA ZASOBACH INNYCH PODMIOTÓW</w:t>
      </w:r>
      <w:r w:rsidRPr="007522DC">
        <w:rPr>
          <w:rFonts w:ascii="Calibri" w:hAnsi="Calibri" w:cs="Arial"/>
          <w:sz w:val="22"/>
          <w:szCs w:val="22"/>
        </w:rPr>
        <w:t>:</w:t>
      </w:r>
    </w:p>
    <w:p w14:paraId="780AEDE7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</w:rPr>
      </w:pPr>
    </w:p>
    <w:p w14:paraId="5655B146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26793"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 w:rsidRPr="00826793">
        <w:rPr>
          <w:rFonts w:ascii="Calibri" w:hAnsi="Calibri" w:cs="Arial"/>
          <w:sz w:val="22"/>
          <w:szCs w:val="22"/>
        </w:rPr>
        <w:t>ych</w:t>
      </w:r>
      <w:proofErr w:type="spellEnd"/>
      <w:r w:rsidRPr="00826793"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 w:rsidRPr="00826793">
        <w:rPr>
          <w:rFonts w:ascii="Calibri" w:hAnsi="Calibri" w:cs="Arial"/>
          <w:sz w:val="22"/>
          <w:szCs w:val="22"/>
        </w:rPr>
        <w:t>tów</w:t>
      </w:r>
      <w:proofErr w:type="spellEnd"/>
      <w:r w:rsidRPr="00826793">
        <w:rPr>
          <w:rFonts w:ascii="Calibri" w:hAnsi="Calibri" w:cs="Arial"/>
          <w:sz w:val="22"/>
          <w:szCs w:val="22"/>
        </w:rPr>
        <w:t>, na którego/</w:t>
      </w:r>
      <w:proofErr w:type="spellStart"/>
      <w:r w:rsidRPr="00826793">
        <w:rPr>
          <w:rFonts w:ascii="Calibri" w:hAnsi="Calibri" w:cs="Arial"/>
          <w:sz w:val="22"/>
          <w:szCs w:val="22"/>
        </w:rPr>
        <w:t>ych</w:t>
      </w:r>
      <w:proofErr w:type="spellEnd"/>
      <w:r w:rsidRPr="00826793">
        <w:rPr>
          <w:rFonts w:ascii="Calibri" w:hAnsi="Calibri" w:cs="Arial"/>
          <w:sz w:val="22"/>
          <w:szCs w:val="22"/>
        </w:rPr>
        <w:t xml:space="preserve"> zasoby powołuję się w niniejszym postępowaniu, tj.: </w:t>
      </w:r>
      <w:sdt>
        <w:sdtPr>
          <w:rPr>
            <w:rFonts w:ascii="Calibri" w:hAnsi="Calibri" w:cs="Arial"/>
            <w:sz w:val="22"/>
            <w:szCs w:val="22"/>
            <w:highlight w:val="lightGray"/>
          </w:rPr>
          <w:id w:val="51968709"/>
          <w:placeholder>
            <w:docPart w:val="C1B2EFB6EB4D43C7904306F02720D848"/>
          </w:placeholder>
          <w:showingPlcHdr/>
        </w:sdtPr>
        <w:sdtEndPr>
          <w:rPr>
            <w:highlight w:val="none"/>
          </w:rPr>
        </w:sdtEndPr>
        <w:sdtContent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KRS/CEiDG)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826793">
        <w:rPr>
          <w:rFonts w:ascii="Calibri" w:hAnsi="Calibri" w:cs="Arial"/>
          <w:sz w:val="22"/>
          <w:szCs w:val="22"/>
        </w:rPr>
        <w:t xml:space="preserve">nie zachodzą podstawy wykluczenia </w:t>
      </w:r>
      <w:r>
        <w:rPr>
          <w:rFonts w:ascii="Calibri" w:hAnsi="Calibri" w:cs="Arial"/>
          <w:sz w:val="22"/>
          <w:szCs w:val="22"/>
        </w:rPr>
        <w:br/>
      </w:r>
      <w:r w:rsidRPr="00826793">
        <w:rPr>
          <w:rFonts w:ascii="Calibri" w:hAnsi="Calibri" w:cs="Arial"/>
          <w:sz w:val="22"/>
          <w:szCs w:val="22"/>
        </w:rPr>
        <w:t>z postępowania o udzielenie zamówienia</w:t>
      </w:r>
      <w:r>
        <w:rPr>
          <w:rFonts w:ascii="Calibri" w:hAnsi="Calibri" w:cs="Arial"/>
          <w:sz w:val="22"/>
          <w:szCs w:val="22"/>
        </w:rPr>
        <w:t xml:space="preserve">: : </w:t>
      </w:r>
      <w:sdt>
        <w:sdtPr>
          <w:rPr>
            <w:rFonts w:ascii="Calibri" w:hAnsi="Calibri" w:cs="Arial"/>
            <w:sz w:val="22"/>
            <w:szCs w:val="22"/>
          </w:rPr>
          <w:id w:val="948817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307EBC19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0902D39E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danym postępowaniu Wykonawca polega na zasobach innego podmiotu. W przeciwnym wypadku pozostawić nie wypełnione lub przekreślić.</w:t>
      </w:r>
    </w:p>
    <w:p w14:paraId="4C7D0148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informacji.</w:t>
      </w:r>
    </w:p>
    <w:p w14:paraId="72A6F96D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ABBB560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44442981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5F90FBC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3EDD58EB" w14:textId="77777777" w:rsidR="00BA7A2F" w:rsidRPr="001F724B" w:rsidRDefault="00BA7A2F" w:rsidP="00BA7A2F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4CA8FCFF" w14:textId="77777777" w:rsidR="00BA7A2F" w:rsidRDefault="00BA7A2F" w:rsidP="00BA7A2F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09FEA35F" w14:textId="77777777" w:rsidR="00BA7A2F" w:rsidRPr="00C4522B" w:rsidRDefault="00BA7A2F" w:rsidP="00BA7A2F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p w14:paraId="08CE3A19" w14:textId="77777777" w:rsidR="00BA7A2F" w:rsidRPr="001F724B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2780150" w14:textId="69B9AD56" w:rsidR="00F27CF6" w:rsidRDefault="00F27CF6" w:rsidP="002B2BDA">
      <w:pPr>
        <w:rPr>
          <w:rFonts w:ascii="Calibri" w:hAnsi="Calibri" w:cs="Arial"/>
          <w:sz w:val="22"/>
          <w:szCs w:val="22"/>
        </w:rPr>
      </w:pPr>
    </w:p>
    <w:sectPr w:rsidR="00F27CF6" w:rsidSect="009A1A65">
      <w:headerReference w:type="default" r:id="rId9"/>
      <w:footerReference w:type="even" r:id="rId10"/>
      <w:footerReference w:type="default" r:id="rId11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3D42A" w14:textId="77777777" w:rsidR="00E5209C" w:rsidRDefault="00E5209C">
      <w:r>
        <w:separator/>
      </w:r>
    </w:p>
  </w:endnote>
  <w:endnote w:type="continuationSeparator" w:id="0">
    <w:p w14:paraId="179A8E88" w14:textId="77777777" w:rsidR="00E5209C" w:rsidRDefault="00E5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78D7F" w14:textId="77777777" w:rsidR="00E5209C" w:rsidRDefault="00E5209C">
      <w:r>
        <w:separator/>
      </w:r>
    </w:p>
  </w:footnote>
  <w:footnote w:type="continuationSeparator" w:id="0">
    <w:p w14:paraId="54A3FACE" w14:textId="77777777" w:rsidR="00E5209C" w:rsidRDefault="00E5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C53C" w14:textId="77777777" w:rsidR="009A6CA4" w:rsidRPr="00664E16" w:rsidRDefault="009A6CA4" w:rsidP="009A6CA4">
    <w:pPr>
      <w:pStyle w:val="Nagwek"/>
      <w:spacing w:line="240" w:lineRule="auto"/>
      <w:jc w:val="center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1" w:name="_Hlk72922793"/>
    <w:bookmarkStart w:id="2" w:name="_Hlk72922741"/>
    <w:r w:rsidRPr="00664E16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Start w:id="3" w:name="_Hlk130516476"/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br/>
      <w:t>i oprogramowania oraz elektronicznego systemu rekrutacji w ramach projektu grantowego „Cyfrowa Gmina”</w:t>
    </w:r>
    <w:bookmarkEnd w:id="3"/>
  </w:p>
  <w:p w14:paraId="36BA8928" w14:textId="77777777" w:rsidR="009A6CA4" w:rsidRPr="00664E16" w:rsidRDefault="009A6CA4" w:rsidP="009A6CA4">
    <w:pPr>
      <w:pStyle w:val="Nagwek"/>
      <w:spacing w:line="240" w:lineRule="auto"/>
      <w:jc w:val="center"/>
      <w:rPr>
        <w:i/>
        <w:iCs/>
        <w:color w:val="4472C4" w:themeColor="accent1"/>
      </w:rPr>
    </w:pPr>
    <w:r w:rsidRPr="00664E16">
      <w:rPr>
        <w:rFonts w:ascii="Calibri" w:hAnsi="Calibri" w:cs="Calibri"/>
        <w:b/>
        <w:bCs/>
        <w:i/>
        <w:iCs/>
        <w:color w:val="0070C0"/>
        <w:lang w:val="pl-PL"/>
      </w:rPr>
      <w:t xml:space="preserve">Projekt grantowy realizowany w ramach Programu Operacyjnego Polska Cyfrowa na lata 2014-2020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664E16">
      <w:rPr>
        <w:rFonts w:ascii="Calibri" w:hAnsi="Calibri" w:cs="Calibri"/>
        <w:lang w:val="pl-PL"/>
      </w:rPr>
      <w:t>Znak sprawy:</w:t>
    </w:r>
    <w:r w:rsidRPr="00664E16">
      <w:rPr>
        <w:rFonts w:ascii="Calibri" w:hAnsi="Calibri" w:cs="Calibri"/>
        <w:b/>
        <w:bCs/>
        <w:lang w:val="pl-PL"/>
      </w:rPr>
      <w:t xml:space="preserve"> RRG.271.8.202</w:t>
    </w:r>
    <w:bookmarkEnd w:id="1"/>
    <w:r w:rsidRPr="00664E16">
      <w:rPr>
        <w:rFonts w:ascii="Calibri" w:hAnsi="Calibri" w:cs="Calibri"/>
        <w:b/>
        <w:bCs/>
        <w:lang w:val="pl-PL"/>
      </w:rPr>
      <w:t>3</w:t>
    </w:r>
  </w:p>
  <w:bookmarkEnd w:id="2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65F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2B59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29FF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D42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9C4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C7E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679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4FC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E6863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6CA4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8DD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163D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A7A2F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09C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C03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897FF8E95148B3AC446AF3B8591F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1332C0-4119-4C79-951F-FD31B83AAAD9}"/>
      </w:docPartPr>
      <w:docPartBody>
        <w:p w:rsidR="00225708" w:rsidRPr="001F724B" w:rsidRDefault="00225708" w:rsidP="0030562F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D00D5E" w:rsidRDefault="00D00D5E"/>
      </w:docPartBody>
    </w:docPart>
    <w:docPart>
      <w:docPartPr>
        <w:name w:val="9799D784125C45E88E0FACD128DA5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95B09A-64EB-4859-8F88-3B03EDE1F1AE}"/>
      </w:docPartPr>
      <w:docPartBody>
        <w:p w:rsidR="00D00D5E" w:rsidRDefault="00225708" w:rsidP="00225708">
          <w:pPr>
            <w:pStyle w:val="9799D784125C45E88E0FACD128DA5FC6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  <w:docPart>
      <w:docPartPr>
        <w:name w:val="14B63AAEE9B9489B827013F664DDF5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407BB8-804F-4254-AABA-7AF7AC82278A}"/>
      </w:docPartPr>
      <w:docPartBody>
        <w:p w:rsidR="00D00D5E" w:rsidRDefault="00225708" w:rsidP="00225708">
          <w:pPr>
            <w:pStyle w:val="14B63AAEE9B9489B827013F664DDF5E5"/>
          </w:pPr>
          <w:r w:rsidRPr="00842547">
            <w:rPr>
              <w:rFonts w:ascii="Calibri" w:hAnsi="Calibri" w:cs="Arial"/>
              <w:i/>
              <w:iCs/>
              <w:highlight w:val="lightGray"/>
            </w:rPr>
            <w:t>(podać mającą zastosowanie podstawę wykluczenia spośród wymienionych w art. 108 ust. 1 lub art. 109 ust. 1 pkt 4 ustawy Pzp)</w:t>
          </w:r>
          <w:r>
            <w:rPr>
              <w:rStyle w:val="Tekstzastpczy"/>
            </w:rPr>
            <w:t xml:space="preserve"> </w:t>
          </w:r>
        </w:p>
      </w:docPartBody>
    </w:docPart>
    <w:docPart>
      <w:docPartPr>
        <w:name w:val="0190FC5A45264C53867C1878577253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1079A0-F85C-4332-AEB9-895FF9612265}"/>
      </w:docPartPr>
      <w:docPartBody>
        <w:p w:rsidR="00D00D5E" w:rsidRDefault="00225708" w:rsidP="00225708">
          <w:pPr>
            <w:pStyle w:val="0190FC5A45264C53867C187857725342"/>
          </w:pPr>
          <w:r w:rsidRPr="002149E0">
            <w:rPr>
              <w:rStyle w:val="Tekstzastpczy"/>
              <w:i/>
              <w:iCs/>
              <w:highlight w:val="lightGray"/>
            </w:rPr>
            <w:t>(opisać działania Wykonawcy, które będą dowodzić, że spełnione łącznie zostaną przesłanki wym. w art. 110 ust. 2 ustawy Pzp)</w:t>
          </w:r>
        </w:p>
      </w:docPartBody>
    </w:docPart>
    <w:docPart>
      <w:docPartPr>
        <w:name w:val="C1B2EFB6EB4D43C7904306F02720D8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F97D16-B1C3-42D5-96A2-1FB88398F669}"/>
      </w:docPartPr>
      <w:docPartBody>
        <w:p w:rsidR="00D00D5E" w:rsidRDefault="00225708" w:rsidP="00225708">
          <w:pPr>
            <w:pStyle w:val="C1B2EFB6EB4D43C7904306F02720D848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7179D"/>
    <w:rsid w:val="000D49E5"/>
    <w:rsid w:val="00124EE6"/>
    <w:rsid w:val="00225708"/>
    <w:rsid w:val="003D5B4B"/>
    <w:rsid w:val="004A441E"/>
    <w:rsid w:val="005959EC"/>
    <w:rsid w:val="00596A7F"/>
    <w:rsid w:val="005A7531"/>
    <w:rsid w:val="005E198D"/>
    <w:rsid w:val="00862758"/>
    <w:rsid w:val="008855D0"/>
    <w:rsid w:val="009109A8"/>
    <w:rsid w:val="00943051"/>
    <w:rsid w:val="00A36C9E"/>
    <w:rsid w:val="00A4187C"/>
    <w:rsid w:val="00AA1A34"/>
    <w:rsid w:val="00AD065C"/>
    <w:rsid w:val="00CE7F92"/>
    <w:rsid w:val="00D00D5E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5708"/>
    <w:rPr>
      <w:color w:val="808080"/>
    </w:rPr>
  </w:style>
  <w:style w:type="paragraph" w:customStyle="1" w:styleId="9799D784125C45E88E0FACD128DA5FC6">
    <w:name w:val="9799D784125C45E88E0FACD128DA5FC6"/>
    <w:rsid w:val="00225708"/>
  </w:style>
  <w:style w:type="paragraph" w:customStyle="1" w:styleId="14B63AAEE9B9489B827013F664DDF5E5">
    <w:name w:val="14B63AAEE9B9489B827013F664DDF5E5"/>
    <w:rsid w:val="00225708"/>
  </w:style>
  <w:style w:type="paragraph" w:customStyle="1" w:styleId="0190FC5A45264C53867C187857725342">
    <w:name w:val="0190FC5A45264C53867C187857725342"/>
    <w:rsid w:val="00225708"/>
  </w:style>
  <w:style w:type="paragraph" w:customStyle="1" w:styleId="C1B2EFB6EB4D43C7904306F02720D848">
    <w:name w:val="C1B2EFB6EB4D43C7904306F02720D848"/>
    <w:rsid w:val="002257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4148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</cp:revision>
  <cp:lastPrinted>2021-03-26T12:36:00Z</cp:lastPrinted>
  <dcterms:created xsi:type="dcterms:W3CDTF">2023-03-24T02:14:00Z</dcterms:created>
  <dcterms:modified xsi:type="dcterms:W3CDTF">2023-03-24T02:14:00Z</dcterms:modified>
</cp:coreProperties>
</file>