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1338FD">
        <w:rPr>
          <w:rFonts w:ascii="Cambria" w:hAnsi="Cambria"/>
          <w:bCs/>
          <w:sz w:val="24"/>
          <w:szCs w:val="24"/>
        </w:rPr>
        <w:t>1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1338FD" w:rsidP="005C00F9">
      <w:pPr>
        <w:pStyle w:val="Tekstpodstawowy"/>
        <w:rPr>
          <w:bCs/>
        </w:rPr>
      </w:pPr>
      <w:r>
        <w:t>OPIS PRZEDMIOTU ZAMÓWIENIA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AE3858" w:rsidRPr="00013535" w:rsidRDefault="001338FD" w:rsidP="00013535">
      <w:pPr>
        <w:spacing w:after="0"/>
        <w:rPr>
          <w:rFonts w:ascii="Times New Roman" w:hAnsi="Times New Roman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Przedmiotem zamówienia jest wykonanie dokumentacji projektowo – kosztorysowej </w:t>
      </w:r>
      <w:r w:rsidR="00AF0AAB">
        <w:rPr>
          <w:rFonts w:asciiTheme="majorHAnsi" w:hAnsiTheme="majorHAnsi"/>
          <w:sz w:val="24"/>
          <w:szCs w:val="24"/>
        </w:rPr>
        <w:t xml:space="preserve">dla </w:t>
      </w:r>
      <w:r w:rsidR="00013535">
        <w:rPr>
          <w:rFonts w:asciiTheme="majorHAnsi" w:hAnsiTheme="majorHAnsi"/>
          <w:sz w:val="24"/>
          <w:szCs w:val="24"/>
        </w:rPr>
        <w:t>zadania: „</w:t>
      </w:r>
      <w:r w:rsidR="005E5A10">
        <w:rPr>
          <w:rFonts w:ascii="Times New Roman" w:hAnsi="Times New Roman" w:cs="Times New Roman"/>
          <w:sz w:val="24"/>
          <w:szCs w:val="24"/>
        </w:rPr>
        <w:t>Przebudowa drogi powiatowej nr 3487D - ul. Katowicka w Kamiennej Górze  w km 0+040  - 0 + 427</w:t>
      </w:r>
      <w:r w:rsidR="00013535">
        <w:rPr>
          <w:rFonts w:ascii="Times New Roman" w:hAnsi="Times New Roman" w:cs="Times New Roman"/>
          <w:sz w:val="24"/>
          <w:szCs w:val="24"/>
        </w:rPr>
        <w:t>”</w:t>
      </w:r>
      <w:r w:rsidR="005E5A10" w:rsidRPr="00790502">
        <w:rPr>
          <w:rFonts w:asciiTheme="majorHAnsi" w:hAnsiTheme="majorHAnsi"/>
          <w:sz w:val="24"/>
          <w:szCs w:val="24"/>
        </w:rPr>
        <w:t xml:space="preserve"> </w:t>
      </w:r>
      <w:r w:rsidR="005E5A10">
        <w:rPr>
          <w:rFonts w:ascii="Times New Roman" w:hAnsi="Times New Roman" w:cs="Times New Roman"/>
          <w:sz w:val="24"/>
          <w:szCs w:val="24"/>
        </w:rPr>
        <w:t>(dz. nr 159, obręb Kamienna Góra – 6)</w:t>
      </w:r>
      <w:r w:rsidRPr="00790502">
        <w:rPr>
          <w:rFonts w:asciiTheme="majorHAnsi" w:hAnsiTheme="majorHAnsi"/>
          <w:sz w:val="24"/>
          <w:szCs w:val="24"/>
        </w:rPr>
        <w:t>.</w:t>
      </w:r>
    </w:p>
    <w:p w:rsidR="001338FD" w:rsidRPr="00790502" w:rsidRDefault="001338FD" w:rsidP="0001353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 </w:t>
      </w:r>
      <w:r w:rsidR="00AF0AAB">
        <w:rPr>
          <w:rFonts w:asciiTheme="majorHAnsi" w:hAnsiTheme="majorHAnsi"/>
          <w:sz w:val="24"/>
          <w:szCs w:val="24"/>
        </w:rPr>
        <w:t>zakres</w:t>
      </w:r>
      <w:r w:rsidRPr="00790502">
        <w:rPr>
          <w:rFonts w:asciiTheme="majorHAnsi" w:hAnsiTheme="majorHAnsi"/>
          <w:sz w:val="24"/>
          <w:szCs w:val="24"/>
        </w:rPr>
        <w:t xml:space="preserve"> dokumentacji projektowo – kosztorysowej </w:t>
      </w:r>
      <w:r w:rsidR="00AF0AAB">
        <w:rPr>
          <w:rFonts w:asciiTheme="majorHAnsi" w:hAnsiTheme="majorHAnsi"/>
          <w:sz w:val="24"/>
          <w:szCs w:val="24"/>
        </w:rPr>
        <w:t>wchodzi</w:t>
      </w:r>
      <w:r w:rsidRPr="00790502">
        <w:rPr>
          <w:rFonts w:asciiTheme="majorHAnsi" w:hAnsiTheme="majorHAnsi"/>
          <w:sz w:val="24"/>
          <w:szCs w:val="24"/>
        </w:rPr>
        <w:t xml:space="preserve"> w szczególności: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dokumentacji na aktualnej mapie</w:t>
      </w:r>
      <w:r w:rsidR="00013535">
        <w:rPr>
          <w:rFonts w:asciiTheme="majorHAnsi" w:hAnsiTheme="majorHAnsi"/>
          <w:sz w:val="24"/>
          <w:szCs w:val="24"/>
        </w:rPr>
        <w:t xml:space="preserve"> do celów projektowych</w:t>
      </w:r>
      <w:r w:rsidRPr="00790502">
        <w:rPr>
          <w:rFonts w:asciiTheme="majorHAnsi" w:hAnsiTheme="majorHAnsi"/>
          <w:sz w:val="24"/>
          <w:szCs w:val="24"/>
        </w:rPr>
        <w:t>; Wykonawca ponosi koszty pozyskania map,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badań geotechnicznych gruntu,</w:t>
      </w:r>
    </w:p>
    <w:p w:rsidR="001338FD" w:rsidRPr="00013535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color w:val="FF0000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pozyskanie informacji o obszarach i obiektach</w:t>
      </w:r>
      <w:r w:rsidR="00630BE3">
        <w:rPr>
          <w:rFonts w:asciiTheme="majorHAnsi" w:hAnsiTheme="majorHAnsi"/>
          <w:sz w:val="24"/>
          <w:szCs w:val="24"/>
        </w:rPr>
        <w:t>, które mogą znajdować s</w:t>
      </w:r>
      <w:r w:rsidRPr="00790502">
        <w:rPr>
          <w:rFonts w:asciiTheme="majorHAnsi" w:hAnsiTheme="majorHAnsi"/>
          <w:sz w:val="24"/>
          <w:szCs w:val="24"/>
        </w:rPr>
        <w:t xml:space="preserve">ię w obszarze </w:t>
      </w:r>
      <w:r w:rsidRPr="00962236">
        <w:rPr>
          <w:rFonts w:asciiTheme="majorHAnsi" w:hAnsiTheme="majorHAnsi"/>
          <w:sz w:val="24"/>
          <w:szCs w:val="24"/>
        </w:rPr>
        <w:t xml:space="preserve">remontowanego odcinka drogi, które podlegają ochronie na podstawie różnych przepisów w szczególności: </w:t>
      </w:r>
      <w:r w:rsidR="00962236" w:rsidRPr="00962236">
        <w:rPr>
          <w:rFonts w:asciiTheme="majorHAnsi" w:hAnsiTheme="majorHAnsi"/>
          <w:sz w:val="24"/>
          <w:szCs w:val="24"/>
        </w:rPr>
        <w:t>obszar NATURA 2000</w:t>
      </w:r>
      <w:r w:rsidR="00790502" w:rsidRPr="00962236">
        <w:rPr>
          <w:rFonts w:asciiTheme="majorHAnsi" w:hAnsiTheme="majorHAnsi"/>
          <w:sz w:val="24"/>
          <w:szCs w:val="24"/>
        </w:rPr>
        <w:t>, strefy ochrony wód podziemnych, ochrona przeciwpowodziowa, strefa ochrony krajobrazu kulturowego, strefa ochrony konserwatorskiej, strefa ochrony archeologicznej, terenach zamkniętych oraz obiektach, które mogą powodować utrudnienia w realizacji zadania,</w:t>
      </w:r>
    </w:p>
    <w:p w:rsidR="00790502" w:rsidRPr="00790502" w:rsidRDefault="00790502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zweryfikowa</w:t>
      </w:r>
      <w:r w:rsidR="00AF0AAB">
        <w:rPr>
          <w:rFonts w:asciiTheme="majorHAnsi" w:hAnsiTheme="majorHAnsi"/>
          <w:sz w:val="24"/>
          <w:szCs w:val="24"/>
        </w:rPr>
        <w:t>nie</w:t>
      </w:r>
      <w:r w:rsidRPr="00790502">
        <w:rPr>
          <w:rFonts w:asciiTheme="majorHAnsi" w:hAnsiTheme="majorHAnsi"/>
          <w:sz w:val="24"/>
          <w:szCs w:val="24"/>
        </w:rPr>
        <w:t xml:space="preserve"> przed przystąpieniem do prac projektowych geodezyjnie przebieg niwelety i parametry drogi w stanie istniejącym,</w:t>
      </w:r>
    </w:p>
    <w:p w:rsidR="00790502" w:rsidRPr="00790502" w:rsidRDefault="00AF0AAB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zaprojektowanie </w:t>
      </w:r>
      <w:r w:rsidR="00790502" w:rsidRPr="00790502">
        <w:rPr>
          <w:rFonts w:asciiTheme="majorHAnsi" w:hAnsiTheme="majorHAnsi"/>
          <w:sz w:val="24"/>
          <w:szCs w:val="24"/>
        </w:rPr>
        <w:t>obsług</w:t>
      </w:r>
      <w:r>
        <w:rPr>
          <w:rFonts w:asciiTheme="majorHAnsi" w:hAnsiTheme="majorHAnsi"/>
          <w:sz w:val="24"/>
          <w:szCs w:val="24"/>
        </w:rPr>
        <w:t>i</w:t>
      </w:r>
      <w:r w:rsidR="00790502" w:rsidRPr="00790502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teren</w:t>
      </w:r>
      <w:r>
        <w:rPr>
          <w:rFonts w:asciiTheme="majorHAnsi" w:hAnsiTheme="majorHAnsi"/>
          <w:sz w:val="24"/>
          <w:szCs w:val="24"/>
        </w:rPr>
        <w:t>ów</w:t>
      </w:r>
      <w:r w:rsidR="00790502" w:rsidRPr="00790502">
        <w:rPr>
          <w:rFonts w:asciiTheme="majorHAnsi" w:hAnsiTheme="majorHAnsi"/>
          <w:sz w:val="24"/>
          <w:szCs w:val="24"/>
        </w:rPr>
        <w:t xml:space="preserve"> przyległych poprzez istniejące drogi gminne/powiatowe, drogi dojazdowe i zjazdy bezpośrednie,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uzyskanie wszelkich warunków przebudowy i budowy uzbrojenia terenu </w:t>
      </w:r>
      <w:r w:rsidR="00AF0AAB">
        <w:rPr>
          <w:rFonts w:asciiTheme="majorHAnsi" w:hAnsiTheme="majorHAnsi"/>
          <w:sz w:val="24"/>
          <w:szCs w:val="24"/>
        </w:rPr>
        <w:t xml:space="preserve">oraz </w:t>
      </w:r>
      <w:r w:rsidRPr="00790502">
        <w:rPr>
          <w:rFonts w:asciiTheme="majorHAnsi" w:hAnsiTheme="majorHAnsi"/>
          <w:sz w:val="24"/>
          <w:szCs w:val="24"/>
        </w:rPr>
        <w:t>wykonanie projektów</w:t>
      </w:r>
      <w:r w:rsidR="00AF0AAB">
        <w:rPr>
          <w:rFonts w:asciiTheme="majorHAnsi" w:hAnsiTheme="majorHAnsi"/>
          <w:sz w:val="24"/>
          <w:szCs w:val="24"/>
        </w:rPr>
        <w:t xml:space="preserve"> branżowych</w:t>
      </w:r>
      <w:r w:rsidRPr="00790502">
        <w:rPr>
          <w:rFonts w:asciiTheme="majorHAnsi" w:hAnsiTheme="majorHAnsi"/>
          <w:sz w:val="24"/>
          <w:szCs w:val="24"/>
        </w:rPr>
        <w:t xml:space="preserve">, o ile będzie to konieczne do realizacji i uzyskania </w:t>
      </w:r>
      <w:r w:rsidRPr="00790502">
        <w:rPr>
          <w:rFonts w:asciiTheme="majorHAnsi" w:hAnsiTheme="majorHAnsi" w:cs="Times New Roman"/>
          <w:sz w:val="24"/>
          <w:szCs w:val="24"/>
        </w:rPr>
        <w:t>niezbędnych pozwoleń, uzgodnień</w:t>
      </w:r>
      <w:r>
        <w:rPr>
          <w:rFonts w:asciiTheme="majorHAnsi" w:hAnsiTheme="majorHAnsi" w:cs="Times New Roman"/>
          <w:sz w:val="24"/>
          <w:szCs w:val="24"/>
        </w:rPr>
        <w:t xml:space="preserve"> oraz decyzji,</w:t>
      </w:r>
    </w:p>
    <w:p w:rsid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uzgadnianie z Zamawiającym przyjętych rozwiązań na etapie projektowania,</w:t>
      </w:r>
    </w:p>
    <w:p w:rsidR="001338FD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uzyskanie w imieniu i na rzecz Zamawiającego </w:t>
      </w:r>
      <w:r w:rsidR="00962236" w:rsidRPr="00962236">
        <w:rPr>
          <w:rFonts w:asciiTheme="majorHAnsi" w:hAnsiTheme="majorHAnsi"/>
          <w:b/>
          <w:sz w:val="24"/>
          <w:szCs w:val="24"/>
        </w:rPr>
        <w:t>pozwolenia na budowę</w:t>
      </w:r>
      <w:r w:rsidR="0096223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30BE3" w:rsidRDefault="00630BE3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1945D7" w:rsidRDefault="001945D7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  <w:r w:rsidRPr="001945D7">
        <w:rPr>
          <w:rFonts w:asciiTheme="majorHAnsi" w:hAnsiTheme="majorHAnsi" w:cs="Times New Roman"/>
          <w:sz w:val="24"/>
          <w:szCs w:val="24"/>
        </w:rPr>
        <w:t xml:space="preserve">Dokumentację (PB, PR, KI oraz </w:t>
      </w:r>
      <w:proofErr w:type="spellStart"/>
      <w:r w:rsidRPr="001945D7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Pr="001945D7">
        <w:rPr>
          <w:rFonts w:asciiTheme="majorHAnsi" w:hAnsiTheme="majorHAnsi" w:cs="Times New Roman"/>
          <w:sz w:val="24"/>
          <w:szCs w:val="24"/>
        </w:rPr>
        <w:t>) należy opracować</w:t>
      </w:r>
      <w:r w:rsidR="004A323D">
        <w:rPr>
          <w:rFonts w:asciiTheme="majorHAnsi" w:hAnsiTheme="majorHAnsi" w:cs="Times New Roman"/>
          <w:sz w:val="24"/>
          <w:szCs w:val="24"/>
        </w:rPr>
        <w:t xml:space="preserve"> w formie papierowego oryginału, odpowiednio, </w:t>
      </w:r>
      <w:r w:rsidRPr="001945D7">
        <w:rPr>
          <w:rFonts w:asciiTheme="majorHAnsi" w:hAnsiTheme="majorHAnsi" w:cs="Times New Roman"/>
          <w:sz w:val="24"/>
          <w:szCs w:val="24"/>
        </w:rPr>
        <w:t>w ilości 4</w:t>
      </w:r>
      <w:r w:rsidR="004A323D">
        <w:rPr>
          <w:rFonts w:asciiTheme="majorHAnsi" w:hAnsiTheme="majorHAnsi" w:cs="Times New Roman"/>
          <w:sz w:val="24"/>
          <w:szCs w:val="24"/>
        </w:rPr>
        <w:t>/2/2/2</w:t>
      </w:r>
      <w:r w:rsidRPr="001945D7">
        <w:rPr>
          <w:rFonts w:asciiTheme="majorHAnsi" w:hAnsiTheme="majorHAnsi" w:cs="Times New Roman"/>
          <w:sz w:val="24"/>
          <w:szCs w:val="24"/>
        </w:rPr>
        <w:t xml:space="preserve"> egzemplarzy dla każdego opracowania oraz na nośniku elektronicznym z zapisem na CD/DVD w formie ogólnodostępnym – opracowania tekstowe w formacie *.pdf oraz *.doc. </w:t>
      </w:r>
    </w:p>
    <w:p w:rsidR="00AF0AAB" w:rsidRPr="00AF0AAB" w:rsidRDefault="00AF0AAB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679E8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 przyjętych rozwiązaniach projektowych muszą być użyte wyroby budowlane dopuszczone do obrotu i powszechnego stosowania. W przypadku powoływania się podczas opisywania przyjętych rozwiązań projektowych na konkretne nazwy własne gotowych produktów i/lub gotowe rozwiązania systemowe producentów. 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E42525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Wykonawca zobowiązany będzie do udzielania wyjaśnień i odpowiedzi na </w:t>
      </w:r>
      <w:r w:rsidR="00352C17" w:rsidRPr="00352C17">
        <w:rPr>
          <w:rFonts w:asciiTheme="majorHAnsi" w:hAnsiTheme="majorHAnsi"/>
          <w:sz w:val="24"/>
          <w:szCs w:val="24"/>
        </w:rPr>
        <w:t>ewentualne</w:t>
      </w:r>
      <w:r w:rsidRPr="00352C17">
        <w:rPr>
          <w:rFonts w:asciiTheme="majorHAnsi" w:hAnsiTheme="majorHAnsi"/>
          <w:sz w:val="24"/>
          <w:szCs w:val="24"/>
        </w:rPr>
        <w:t xml:space="preserve"> zapytania skierowane przez </w:t>
      </w:r>
      <w:r w:rsidR="00352C17" w:rsidRPr="00352C17">
        <w:rPr>
          <w:rFonts w:asciiTheme="majorHAnsi" w:hAnsiTheme="majorHAnsi"/>
          <w:sz w:val="24"/>
          <w:szCs w:val="24"/>
        </w:rPr>
        <w:t>oferentów</w:t>
      </w:r>
      <w:r w:rsidRPr="00352C17">
        <w:rPr>
          <w:rFonts w:asciiTheme="majorHAnsi" w:hAnsiTheme="majorHAnsi"/>
          <w:sz w:val="24"/>
          <w:szCs w:val="24"/>
        </w:rPr>
        <w:t xml:space="preserve"> w </w:t>
      </w:r>
      <w:r w:rsidR="00352C17" w:rsidRPr="00352C17">
        <w:rPr>
          <w:rFonts w:asciiTheme="majorHAnsi" w:hAnsiTheme="majorHAnsi"/>
          <w:sz w:val="24"/>
          <w:szCs w:val="24"/>
        </w:rPr>
        <w:t>prowadzonym</w:t>
      </w:r>
      <w:r w:rsidRPr="00352C17">
        <w:rPr>
          <w:rFonts w:asciiTheme="majorHAnsi" w:hAnsiTheme="majorHAnsi"/>
          <w:sz w:val="24"/>
          <w:szCs w:val="24"/>
        </w:rPr>
        <w:t xml:space="preserve"> postępowaniu o udzielenie zamówienia publicznego. Wykonawca udzieli </w:t>
      </w:r>
      <w:r w:rsidR="00352C17" w:rsidRPr="00352C17">
        <w:rPr>
          <w:rFonts w:asciiTheme="majorHAnsi" w:hAnsiTheme="majorHAnsi"/>
          <w:sz w:val="24"/>
          <w:szCs w:val="24"/>
        </w:rPr>
        <w:t>wyjaśnień</w:t>
      </w:r>
      <w:r w:rsidRPr="00352C17">
        <w:rPr>
          <w:rFonts w:asciiTheme="majorHAnsi" w:hAnsiTheme="majorHAnsi"/>
          <w:sz w:val="24"/>
          <w:szCs w:val="24"/>
        </w:rPr>
        <w:t xml:space="preserve"> i odpowiedzi na zadane pytania niezwłocznie, nie </w:t>
      </w:r>
      <w:r w:rsidR="00352C17" w:rsidRPr="00352C17">
        <w:rPr>
          <w:rFonts w:asciiTheme="majorHAnsi" w:hAnsiTheme="majorHAnsi"/>
          <w:sz w:val="24"/>
          <w:szCs w:val="24"/>
        </w:rPr>
        <w:t xml:space="preserve">później jednak niż w terminie 48 godzin od przekazania treści zapytań. </w:t>
      </w:r>
      <w:r w:rsidRPr="00352C17">
        <w:rPr>
          <w:rFonts w:asciiTheme="majorHAnsi" w:hAnsiTheme="majorHAnsi"/>
          <w:sz w:val="24"/>
          <w:szCs w:val="24"/>
        </w:rPr>
        <w:t xml:space="preserve"> 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Wykonawca sprawował będzie nadzór autorski w czasie realizacji rob</w:t>
      </w:r>
      <w:r w:rsidR="00AF0AAB">
        <w:rPr>
          <w:rFonts w:asciiTheme="majorHAnsi" w:hAnsiTheme="majorHAnsi"/>
          <w:sz w:val="24"/>
          <w:szCs w:val="24"/>
        </w:rPr>
        <w:t>ó</w:t>
      </w:r>
      <w:r w:rsidRPr="00352C17">
        <w:rPr>
          <w:rFonts w:asciiTheme="majorHAnsi" w:hAnsiTheme="majorHAnsi"/>
          <w:sz w:val="24"/>
          <w:szCs w:val="24"/>
        </w:rPr>
        <w:t xml:space="preserve">t budowlanych wykonywanych w oparciu o sporządzoną dokumentację projektową. </w:t>
      </w:r>
    </w:p>
    <w:p w:rsidR="001945D7" w:rsidRPr="00AE3858" w:rsidRDefault="00352C17" w:rsidP="00013535">
      <w:pPr>
        <w:spacing w:after="0" w:line="240" w:lineRule="auto"/>
        <w:jc w:val="both"/>
        <w:rPr>
          <w:rFonts w:asciiTheme="majorHAnsi" w:hAnsiTheme="majorHAnsi"/>
        </w:rPr>
      </w:pPr>
      <w:r w:rsidRPr="00352C17">
        <w:rPr>
          <w:rFonts w:asciiTheme="majorHAnsi" w:hAnsiTheme="majorHAnsi"/>
          <w:sz w:val="24"/>
          <w:szCs w:val="24"/>
        </w:rPr>
        <w:t xml:space="preserve">Przedmiot zamówienia obejmuje ponadto aktualizację kosztorysów inwestorskich spowodowaną upływem czasu. </w:t>
      </w:r>
    </w:p>
    <w:sectPr w:rsidR="001945D7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D6" w:rsidRDefault="008A0ED6" w:rsidP="00AE3858">
      <w:pPr>
        <w:spacing w:after="0" w:line="240" w:lineRule="auto"/>
      </w:pPr>
      <w:r>
        <w:separator/>
      </w:r>
    </w:p>
  </w:endnote>
  <w:endnote w:type="continuationSeparator" w:id="0">
    <w:p w:rsidR="008A0ED6" w:rsidRDefault="008A0ED6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D6" w:rsidRDefault="008A0ED6" w:rsidP="00AE3858">
      <w:pPr>
        <w:spacing w:after="0" w:line="240" w:lineRule="auto"/>
      </w:pPr>
      <w:r>
        <w:separator/>
      </w:r>
    </w:p>
  </w:footnote>
  <w:footnote w:type="continuationSeparator" w:id="0">
    <w:p w:rsidR="008A0ED6" w:rsidRDefault="008A0ED6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BAB"/>
    <w:multiLevelType w:val="hybridMultilevel"/>
    <w:tmpl w:val="7C48476C"/>
    <w:lvl w:ilvl="0" w:tplc="4830AB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13535"/>
    <w:rsid w:val="000E4CC6"/>
    <w:rsid w:val="001338FD"/>
    <w:rsid w:val="001945D7"/>
    <w:rsid w:val="001A4450"/>
    <w:rsid w:val="002A2CB0"/>
    <w:rsid w:val="002B073B"/>
    <w:rsid w:val="00310A6D"/>
    <w:rsid w:val="00345B0A"/>
    <w:rsid w:val="00352C17"/>
    <w:rsid w:val="003679E8"/>
    <w:rsid w:val="003B5EC2"/>
    <w:rsid w:val="004A323D"/>
    <w:rsid w:val="005C00F9"/>
    <w:rsid w:val="005E5A10"/>
    <w:rsid w:val="00630BE3"/>
    <w:rsid w:val="00635AF8"/>
    <w:rsid w:val="00790502"/>
    <w:rsid w:val="007E6F0E"/>
    <w:rsid w:val="008A0ED6"/>
    <w:rsid w:val="00962236"/>
    <w:rsid w:val="009A6DDF"/>
    <w:rsid w:val="00AE3858"/>
    <w:rsid w:val="00AF0AAB"/>
    <w:rsid w:val="00B847EA"/>
    <w:rsid w:val="00CA24AA"/>
    <w:rsid w:val="00CB6C31"/>
    <w:rsid w:val="00E27766"/>
    <w:rsid w:val="00E42525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16</cp:revision>
  <dcterms:created xsi:type="dcterms:W3CDTF">2018-03-18T10:33:00Z</dcterms:created>
  <dcterms:modified xsi:type="dcterms:W3CDTF">2019-10-08T11:02:00Z</dcterms:modified>
</cp:coreProperties>
</file>