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5A58B" w14:textId="77777777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>Załącznik nr 6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622C3F63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763EF4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bookmarkStart w:id="0" w:name="_GoBack"/>
      <w:bookmarkEnd w:id="0"/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>ciężki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>ch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samochod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>ów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ratowniczo</w:t>
      </w:r>
      <w:r w:rsidR="00DD7F58" w:rsidRPr="00DD7F58">
        <w:rPr>
          <w:rFonts w:ascii="Arial" w:hAnsi="Arial" w:cs="Arial"/>
          <w:b/>
          <w:bCs/>
          <w:sz w:val="22"/>
          <w:szCs w:val="22"/>
          <w:lang w:eastAsia="zh-CN"/>
        </w:rPr>
        <w:t>-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>gaśnicz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>ych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2" w14:textId="77777777" w:rsidR="00980A24" w:rsidRDefault="00763EF4">
    <w:pPr>
      <w:pStyle w:val="Stopka"/>
    </w:pPr>
  </w:p>
  <w:p w14:paraId="5605A5B3" w14:textId="77777777" w:rsidR="00CF6045" w:rsidRDefault="00763EF4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763EF4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85651B" w:rsidRPr="003400E2" w:rsidRDefault="00763EF4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763EF4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763EF4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763EF4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763EF4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763E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8"/>
    <w:rsid w:val="003400E2"/>
    <w:rsid w:val="00373053"/>
    <w:rsid w:val="003B070C"/>
    <w:rsid w:val="00472E06"/>
    <w:rsid w:val="004964B9"/>
    <w:rsid w:val="00556572"/>
    <w:rsid w:val="005D5450"/>
    <w:rsid w:val="00763EF4"/>
    <w:rsid w:val="0081040D"/>
    <w:rsid w:val="00A51BCD"/>
    <w:rsid w:val="00AF14EA"/>
    <w:rsid w:val="00BA2EF2"/>
    <w:rsid w:val="00D2785A"/>
    <w:rsid w:val="00D371F7"/>
    <w:rsid w:val="00DA602E"/>
    <w:rsid w:val="00DD7F58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wzsbohmKEXJuC6f+vTYADQTPDQwYrhzRTP17ntHRg8s=</DigestValue>
    </Reference>
    <Reference Type="http://www.w3.org/2000/09/xmldsig#Object" URI="#idOfficeObject">
      <DigestMethod Algorithm="http://www.w3.org/2001/04/xmlenc#sha256"/>
      <DigestValue>NK4UOYpwRLVXb+fU/95aZpf0WZoUmUuHsRR/MgivMcw=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x5s8q11N0flsWIyJh6dSSmhHR2afMsNTtVDVPYNH2fU=</DigestValue>
    </Reference>
  </SignedInfo>
  <SignatureValue>HiVB/C8N4XjyHf1o42kztbStD7FfH5t0zTCotS3t36koysVXabjwCvOPcBKFF/hBCddPkSt1QjIf
QG0B3ID6y5EOyTjcwl+74GWd1UKgc+Niw/q68Mc1KT4goULvxtj3Z71MjbLG0ePIDBxXKjT1Mfog
6rG5GR0HrkZ0M6/4VKeRzxS3cNan73InfGHVYULMe+kI+d7VtEDGgPyTGFhJCV7/PItpD1BsiloF
sD99VtpKeym7Ygp/5vapDiCU1J57ZHPUUcuDFklUcJ0ol7G0/+ynEEPYCH2WKFeECQiUUBJ9dafs
18xd/ptqo/ak1TIOAeLeobxPWBNKF5lGnhLfsQ==</SignatureValue>
  <KeyInfo>
    <X509Data>
      <X509Certificate>MIIHeTCCBWGgAwIBAgIIRkO5IRD52CMwDQYJKoZIhvcNAQELBQAwgYAxCzAJBgNVBAYTAlBMMTgwNgYDVQQKDC9Qb2xza2EgV3l0d8Ozcm5pYSBQYXBpZXLDs3cgV2FydG/Fm2Npb3d5Y2ggUy5BLjEcMBoGA1UEAwwTQ1VaIFNpZ2lsbHVtIC0gUUNBMTEZMBcGA1UEYQwQVkFUUEwtNTI1MDAwMTA5MDAeFw0yMDAyMTgwOTEyMDdaFw0yMjAyMTgwOTEyMD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mMIICYj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CQYDVR0T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qEqMKuNQmwF5eReg9OAMFqrIRlProkIJkW8u196dCOE=</DigestValue>
      </Reference>
      <Reference URI="/word/document.xml?ContentType=application/vnd.openxmlformats-officedocument.wordprocessingml.document.main+xml">
        <DigestMethod Algorithm="http://www.w3.org/2001/04/xmlenc#sha256"/>
        <DigestValue>i5rv63Ei+7PUaIMh7+h0JUhTSYHC1u3OjiYcdxTG+3k=</DigestValue>
      </Reference>
      <Reference URI="/word/endnotes.xml?ContentType=application/vnd.openxmlformats-officedocument.wordprocessingml.endnotes+xml">
        <DigestMethod Algorithm="http://www.w3.org/2001/04/xmlenc#sha256"/>
        <DigestValue>YQaUA5MeQz6BxXgSZEFUZS1fx5m6z+jp5DzQFV8Y2Vw=</DigestValue>
      </Reference>
      <Reference URI="/word/fontTable.xml?ContentType=application/vnd.openxmlformats-officedocument.wordprocessingml.fontTable+xml">
        <DigestMethod Algorithm="http://www.w3.org/2001/04/xmlenc#sha256"/>
        <DigestValue>a09ZYWlq4qfcWk1h2JQ51aV9OZpOiH5HjRGNZOc9d9E=</DigestValue>
      </Reference>
      <Reference URI="/word/footer1.xml?ContentType=application/vnd.openxmlformats-officedocument.wordprocessingml.footer+xml">
        <DigestMethod Algorithm="http://www.w3.org/2001/04/xmlenc#sha256"/>
        <DigestValue>6hJl/7Jm9nXo2as1F+moWXtmGTgQ/a5Np5RwJeL+8Ug=</DigestValue>
      </Reference>
      <Reference URI="/word/footer2.xml?ContentType=application/vnd.openxmlformats-officedocument.wordprocessingml.footer+xml">
        <DigestMethod Algorithm="http://www.w3.org/2001/04/xmlenc#sha256"/>
        <DigestValue>EAN3c5BkbfoYhuyIMcG05NkJhzDZAvOcnTnn+9BaFTc=</DigestValue>
      </Reference>
      <Reference URI="/word/footnotes.xml?ContentType=application/vnd.openxmlformats-officedocument.wordprocessingml.footnotes+xml">
        <DigestMethod Algorithm="http://www.w3.org/2001/04/xmlenc#sha256"/>
        <DigestValue>OAclC735SZ/bGtJAqp2UV8+04xS6v1tbmoEkdzqsDIU=</DigestValue>
      </Reference>
      <Reference URI="/word/header1.xml?ContentType=application/vnd.openxmlformats-officedocument.wordprocessingml.header+xml">
        <DigestMethod Algorithm="http://www.w3.org/2001/04/xmlenc#sha256"/>
        <DigestValue>PpJPlVuufPZs5qY+tS7ODOp68IQkKrMfHFm1NK93ARE=</DigestValue>
      </Reference>
      <Reference URI="/word/numbering.xml?ContentType=application/vnd.openxmlformats-officedocument.wordprocessingml.numbering+xml">
        <DigestMethod Algorithm="http://www.w3.org/2001/04/xmlenc#sha256"/>
        <DigestValue>w2yRtvrGneLMzK1MmYBRUnZ4T/c9Py9xLxHsSkp759s=</DigestValue>
      </Reference>
      <Reference URI="/word/settings.xml?ContentType=application/vnd.openxmlformats-officedocument.wordprocessingml.settings+xml">
        <DigestMethod Algorithm="http://www.w3.org/2001/04/xmlenc#sha256"/>
        <DigestValue>2Hc7ZfFfIs9LemrjSD3juTKEl3WEvadoAH0FwD0l25c=</DigestValue>
      </Reference>
      <Reference URI="/word/styles.xml?ContentType=application/vnd.openxmlformats-officedocument.wordprocessingml.styles+xml">
        <DigestMethod Algorithm="http://www.w3.org/2001/04/xmlenc#sha256"/>
        <DigestValue>Z4BtO6rmp3VRP95x7hAx5SlXxk7f+sBy1x6Hqg3p4IU=</DigestValue>
      </Reference>
      <Reference URI="/word/theme/theme1.xml?ContentType=application/vnd.openxmlformats-officedocument.theme+xml">
        <DigestMethod Algorithm="http://www.w3.org/2001/04/xmlenc#sha256"/>
        <DigestValue>MBOKGW3gPZsRZceZVKFlSvWlj6Mb7GkDHT5HS6s0x0Y=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2021-12-21T10:57:10Z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2021-12-21T10:57:10Z</xd:SigningTime>
          <xd:SigningCertificate>
            <xd:Cert>
              <xd:CertDigest>
                <DigestMethod Algorithm="http://www.w3.org/2001/04/xmlenc#sha256"/>
                <DigestValue>n467R6cWmTHFXgm+kn/vsFW+uf2DnN95WnX3shAA4ow=</DigestValue>
              </xd:CertDigest>
              <xd:IssuerSerial>
                <X509IssuerName>OID.2.5.4.97=VATPL-5250001090, CN=CUZ Sigillum - QCA1, O=Polska Wytwórnia Papierów Wartościowych S.A., C=PL</X509IssuerName>
                <X509SerialNumber>5063093957764438051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Jolanta Marcinkowska</cp:lastModifiedBy>
  <cp:revision>7</cp:revision>
  <dcterms:created xsi:type="dcterms:W3CDTF">2021-03-03T10:01:00Z</dcterms:created>
  <dcterms:modified xsi:type="dcterms:W3CDTF">2021-12-06T11:17:00Z</dcterms:modified>
  <cp:contentStatus/>
</cp:coreProperties>
</file>