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296A1C2F" w14:textId="6D653B84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563B6E">
        <w:t>24</w:t>
      </w:r>
      <w:r>
        <w:t>.0</w:t>
      </w:r>
      <w:r w:rsidR="00563B6E">
        <w:t>6</w:t>
      </w:r>
      <w:r>
        <w:t>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75EA36FD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563B6E">
        <w:rPr>
          <w:b/>
          <w:color w:val="000000"/>
        </w:rPr>
        <w:t>6</w:t>
      </w:r>
      <w:r w:rsidRPr="00DE119C">
        <w:rPr>
          <w:b/>
          <w:color w:val="000000"/>
        </w:rPr>
        <w:t>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1D4ACE12" w14:textId="77777777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na: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3E592F54" w14:textId="77777777" w:rsidR="00563B6E" w:rsidRPr="00563B6E" w:rsidRDefault="00DE119C" w:rsidP="00563B6E">
      <w:pPr>
        <w:snapToGrid w:val="0"/>
        <w:spacing w:line="200" w:lineRule="atLeast"/>
        <w:jc w:val="center"/>
        <w:rPr>
          <w:rFonts w:eastAsia="ArialMT;MS Mincho"/>
          <w:b/>
          <w:bCs/>
          <w:i/>
          <w:iCs/>
          <w:color w:val="000000"/>
          <w:spacing w:val="9"/>
          <w:lang w:eastAsia="ar-SA"/>
        </w:rPr>
      </w:pPr>
      <w:r>
        <w:rPr>
          <w:b/>
          <w:bCs/>
          <w:iCs/>
          <w:color w:val="000000"/>
          <w:lang w:eastAsia="ar-SA"/>
        </w:rPr>
        <w:t xml:space="preserve"> </w:t>
      </w:r>
      <w:r>
        <w:rPr>
          <w:b/>
          <w:bCs/>
          <w:i/>
          <w:iCs/>
          <w:color w:val="000000"/>
          <w:spacing w:val="9"/>
          <w:highlight w:val="white"/>
          <w:lang w:eastAsia="ar-SA"/>
        </w:rPr>
        <w:t xml:space="preserve"> </w:t>
      </w:r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„</w:t>
      </w:r>
      <w:r w:rsidR="00563B6E" w:rsidRPr="00563B6E">
        <w:rPr>
          <w:rFonts w:eastAsia="ArialMT;MS Mincho"/>
          <w:b/>
          <w:bCs/>
          <w:i/>
          <w:iCs/>
          <w:color w:val="000000"/>
          <w:spacing w:val="9"/>
          <w:lang w:eastAsia="ar-SA"/>
        </w:rPr>
        <w:t xml:space="preserve">Zapewnienie cateringu dla 20 podopiecznych placówki wsparcia dziennego </w:t>
      </w:r>
    </w:p>
    <w:p w14:paraId="59D039EA" w14:textId="7E798DEB" w:rsidR="00236FE3" w:rsidRDefault="00563B6E" w:rsidP="00563B6E">
      <w:pPr>
        <w:snapToGrid w:val="0"/>
        <w:spacing w:line="200" w:lineRule="atLeast"/>
        <w:jc w:val="center"/>
      </w:pPr>
      <w:r w:rsidRPr="00563B6E">
        <w:rPr>
          <w:rFonts w:eastAsia="ArialMT;MS Mincho"/>
          <w:b/>
          <w:bCs/>
          <w:i/>
          <w:iCs/>
          <w:color w:val="000000"/>
          <w:spacing w:val="9"/>
          <w:lang w:eastAsia="ar-SA"/>
        </w:rPr>
        <w:t>dla seniorów z Gminy Wolbrom</w:t>
      </w:r>
      <w:r w:rsidR="00DE119C"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”.</w:t>
      </w:r>
    </w:p>
    <w:p w14:paraId="244ABAC0" w14:textId="77777777" w:rsidR="00236FE3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 xml:space="preserve">    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4E7B87" w14:textId="77777777" w:rsidR="00D85296" w:rsidRPr="0014365A" w:rsidRDefault="0014365A" w:rsidP="00D85296">
            <w:pPr>
              <w:pStyle w:val="Tekstpodstawowy"/>
              <w:snapToGrid w:val="0"/>
              <w:spacing w:line="200" w:lineRule="atLeast"/>
              <w:rPr>
                <w:bCs/>
                <w:color w:val="000000"/>
                <w:sz w:val="22"/>
                <w:szCs w:val="22"/>
              </w:rPr>
            </w:pPr>
            <w:r w:rsidRPr="0014365A">
              <w:rPr>
                <w:bCs/>
                <w:color w:val="000000"/>
                <w:sz w:val="22"/>
                <w:szCs w:val="22"/>
              </w:rPr>
              <w:t>Spółdzielnia Socjalna „OPOKA”</w:t>
            </w:r>
          </w:p>
          <w:p w14:paraId="770891D0" w14:textId="1F06E2CC" w:rsidR="0014365A" w:rsidRPr="0014365A" w:rsidRDefault="0014365A" w:rsidP="00D85296">
            <w:pPr>
              <w:pStyle w:val="Tekstpodstawowy"/>
              <w:snapToGrid w:val="0"/>
              <w:spacing w:line="200" w:lineRule="atLeast"/>
              <w:rPr>
                <w:bCs/>
              </w:rPr>
            </w:pPr>
            <w:r w:rsidRPr="0014365A">
              <w:rPr>
                <w:bCs/>
                <w:color w:val="000000"/>
                <w:sz w:val="22"/>
              </w:rPr>
              <w:t>Chechło, ul. Hutnicza 26</w:t>
            </w:r>
            <w:r w:rsidRPr="0014365A">
              <w:rPr>
                <w:bCs/>
                <w:color w:val="000000"/>
                <w:sz w:val="22"/>
              </w:rPr>
              <w:br/>
              <w:t>32-310 Klucze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3007203A" w:rsidR="00D85296" w:rsidRPr="0014365A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highlight w:val="white"/>
              </w:rPr>
            </w:pPr>
            <w:r>
              <w:rPr>
                <w:bCs/>
                <w:color w:val="000000"/>
                <w:sz w:val="22"/>
                <w:szCs w:val="22"/>
                <w:highlight w:val="white"/>
              </w:rPr>
              <w:br/>
            </w:r>
            <w:r w:rsidRPr="0014365A">
              <w:rPr>
                <w:bCs/>
                <w:color w:val="000000"/>
                <w:sz w:val="22"/>
                <w:szCs w:val="22"/>
                <w:highlight w:val="white"/>
              </w:rPr>
              <w:t>122.868,58 zł</w:t>
            </w:r>
          </w:p>
        </w:tc>
      </w:tr>
      <w:tr w:rsidR="0014365A" w14:paraId="1DDFC6AB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1581E5" w14:textId="1127A3DF" w:rsidR="0014365A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4A41F8" w14:textId="26A58CE0" w:rsidR="0014365A" w:rsidRDefault="0014365A" w:rsidP="00D85296">
            <w:pPr>
              <w:pStyle w:val="Tekstpodstawowy"/>
              <w:snapToGrid w:val="0"/>
              <w:spacing w:line="20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Łukasz Szlęzak Przedsiębiorstwo Wielobranżowe „ŁUKA”</w:t>
            </w:r>
          </w:p>
          <w:p w14:paraId="68250182" w14:textId="2C6C0820" w:rsidR="0014365A" w:rsidRPr="0014365A" w:rsidRDefault="0014365A" w:rsidP="00D85296">
            <w:pPr>
              <w:pStyle w:val="Tekstpodstawowy"/>
              <w:snapToGrid w:val="0"/>
              <w:spacing w:line="20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ul. Skarbnika 5</w:t>
            </w:r>
            <w:r>
              <w:rPr>
                <w:bCs/>
                <w:color w:val="000000"/>
                <w:sz w:val="22"/>
                <w:szCs w:val="22"/>
              </w:rPr>
              <w:br/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836119F" w14:textId="77777777" w:rsidR="0014365A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14:paraId="6EB7D7D4" w14:textId="5157B106" w:rsidR="0014365A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z w:val="22"/>
                <w:szCs w:val="22"/>
                <w:highlight w:val="white"/>
              </w:rPr>
              <w:t>88.985,74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7777777" w:rsidR="00236FE3" w:rsidRDefault="00236FE3"/>
    <w:sectPr w:rsidR="00236FE3" w:rsidSect="00DE119C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FAD7" w14:textId="77777777" w:rsidR="00563B6E" w:rsidRDefault="00563B6E" w:rsidP="00563B6E">
      <w:r>
        <w:separator/>
      </w:r>
    </w:p>
  </w:endnote>
  <w:endnote w:type="continuationSeparator" w:id="0">
    <w:p w14:paraId="63FDD779" w14:textId="77777777" w:rsidR="00563B6E" w:rsidRDefault="00563B6E" w:rsidP="005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6A7" w14:textId="77777777" w:rsidR="00563B6E" w:rsidRDefault="00563B6E" w:rsidP="00563B6E">
      <w:r>
        <w:separator/>
      </w:r>
    </w:p>
  </w:footnote>
  <w:footnote w:type="continuationSeparator" w:id="0">
    <w:p w14:paraId="25C6B27B" w14:textId="77777777" w:rsidR="00563B6E" w:rsidRDefault="00563B6E" w:rsidP="0056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FBC7" w14:textId="286FDE51" w:rsidR="00563B6E" w:rsidRPr="00563B6E" w:rsidRDefault="00563B6E" w:rsidP="00563B6E">
    <w:pPr>
      <w:pStyle w:val="Nagwek"/>
    </w:pPr>
    <w:r>
      <w:rPr>
        <w:noProof/>
      </w:rPr>
      <w:drawing>
        <wp:inline distT="0" distB="0" distL="0" distR="0" wp14:anchorId="66B09D6B" wp14:editId="20940377">
          <wp:extent cx="655383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14365A"/>
    <w:rsid w:val="00236FE3"/>
    <w:rsid w:val="00563B6E"/>
    <w:rsid w:val="007A586C"/>
    <w:rsid w:val="00D85296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3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B6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24</cp:revision>
  <cp:lastPrinted>2020-07-07T10:18:00Z</cp:lastPrinted>
  <dcterms:created xsi:type="dcterms:W3CDTF">2018-07-30T11:40:00Z</dcterms:created>
  <dcterms:modified xsi:type="dcterms:W3CDTF">2021-06-24T05:53:00Z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