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BC" w:rsidRPr="00E95328" w:rsidRDefault="00C147BC">
      <w:pPr>
        <w:rPr>
          <w:rFonts w:ascii="Arial" w:hAnsi="Arial" w:cs="Arial"/>
          <w:sz w:val="24"/>
          <w:szCs w:val="24"/>
        </w:rPr>
      </w:pPr>
    </w:p>
    <w:p w:rsidR="00C147BC" w:rsidRPr="00E95328" w:rsidRDefault="00C147BC" w:rsidP="00C147BC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 w:rsidRPr="00E95328">
        <w:rPr>
          <w:rFonts w:ascii="Arial" w:hAnsi="Arial" w:cs="Arial"/>
          <w:sz w:val="24"/>
          <w:szCs w:val="24"/>
        </w:rPr>
        <w:t xml:space="preserve">Bydgoszcz  </w:t>
      </w:r>
      <w:r w:rsidR="00E95328" w:rsidRPr="00E95328">
        <w:rPr>
          <w:rFonts w:ascii="Arial" w:hAnsi="Arial" w:cs="Arial"/>
          <w:sz w:val="24"/>
          <w:szCs w:val="24"/>
        </w:rPr>
        <w:t xml:space="preserve">9 </w:t>
      </w:r>
      <w:r w:rsidRPr="00E95328">
        <w:rPr>
          <w:rFonts w:ascii="Arial" w:hAnsi="Arial" w:cs="Arial"/>
          <w:sz w:val="24"/>
          <w:szCs w:val="24"/>
        </w:rPr>
        <w:t>grudnia 2022r</w:t>
      </w:r>
    </w:p>
    <w:p w:rsidR="00C147BC" w:rsidRPr="00E95328" w:rsidRDefault="00C147BC" w:rsidP="00C14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47BC" w:rsidRPr="00E95328" w:rsidRDefault="00C147BC" w:rsidP="00C14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47BC" w:rsidRPr="00E95328" w:rsidRDefault="00C147BC" w:rsidP="00C14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5328">
        <w:rPr>
          <w:rFonts w:ascii="Arial" w:hAnsi="Arial" w:cs="Arial"/>
          <w:b/>
          <w:sz w:val="24"/>
          <w:szCs w:val="24"/>
          <w:u w:val="single"/>
        </w:rPr>
        <w:t>Dotyczy:</w:t>
      </w:r>
      <w:r w:rsidRPr="00E95328">
        <w:rPr>
          <w:rFonts w:ascii="Arial" w:hAnsi="Arial" w:cs="Arial"/>
          <w:b/>
          <w:sz w:val="24"/>
          <w:szCs w:val="24"/>
        </w:rPr>
        <w:t xml:space="preserve"> Wykonanie wielobranżowej dokumentacji projektowej i kosztorysowej dla inwestycji polegającej na przebudowie, rozbudowie, dostosowaniu na potrzeby muzealne obiektów wchodzących w skład strefy DAG </w:t>
      </w:r>
      <w:proofErr w:type="spellStart"/>
      <w:r w:rsidRPr="00E95328">
        <w:rPr>
          <w:rFonts w:ascii="Arial" w:hAnsi="Arial" w:cs="Arial"/>
          <w:b/>
          <w:sz w:val="24"/>
          <w:szCs w:val="24"/>
        </w:rPr>
        <w:t>Fabrik</w:t>
      </w:r>
      <w:proofErr w:type="spellEnd"/>
      <w:r w:rsidRPr="00E9532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95328">
        <w:rPr>
          <w:rFonts w:ascii="Arial" w:hAnsi="Arial" w:cs="Arial"/>
          <w:b/>
          <w:sz w:val="24"/>
          <w:szCs w:val="24"/>
        </w:rPr>
        <w:t>Bromberg</w:t>
      </w:r>
      <w:proofErr w:type="spellEnd"/>
      <w:r w:rsidRPr="00E95328">
        <w:rPr>
          <w:rFonts w:ascii="Arial" w:hAnsi="Arial" w:cs="Arial"/>
          <w:b/>
          <w:sz w:val="24"/>
          <w:szCs w:val="24"/>
        </w:rPr>
        <w:t xml:space="preserve"> wraz z budową parkingu w ramach zadania : FABRYKA KULTURY - ZAGOSPODAROWANIE POZOSTAŁYCH BUDYNKÓW DAG FABRIK BROMBERG. MOB.</w:t>
      </w:r>
      <w:r w:rsidR="00E95328">
        <w:rPr>
          <w:rFonts w:ascii="Arial" w:hAnsi="Arial" w:cs="Arial"/>
          <w:b/>
          <w:sz w:val="24"/>
          <w:szCs w:val="24"/>
        </w:rPr>
        <w:t>D.</w:t>
      </w:r>
      <w:r w:rsidRPr="00E95328">
        <w:rPr>
          <w:rFonts w:ascii="Arial" w:hAnsi="Arial" w:cs="Arial"/>
          <w:b/>
          <w:sz w:val="24"/>
          <w:szCs w:val="24"/>
        </w:rPr>
        <w:t>271.tp3.2022</w:t>
      </w:r>
    </w:p>
    <w:p w:rsidR="00C147BC" w:rsidRPr="00E95328" w:rsidRDefault="00C147BC">
      <w:pPr>
        <w:rPr>
          <w:rFonts w:ascii="Arial" w:hAnsi="Arial" w:cs="Arial"/>
          <w:sz w:val="24"/>
          <w:szCs w:val="24"/>
        </w:rPr>
      </w:pPr>
    </w:p>
    <w:p w:rsidR="00C147BC" w:rsidRPr="00E95328" w:rsidRDefault="00C147BC">
      <w:pPr>
        <w:rPr>
          <w:rFonts w:ascii="Arial" w:hAnsi="Arial" w:cs="Arial"/>
          <w:sz w:val="24"/>
          <w:szCs w:val="24"/>
        </w:rPr>
      </w:pPr>
    </w:p>
    <w:p w:rsidR="00C147BC" w:rsidRPr="00E95328" w:rsidRDefault="00C147BC">
      <w:pPr>
        <w:rPr>
          <w:rFonts w:ascii="Arial" w:hAnsi="Arial" w:cs="Arial"/>
          <w:sz w:val="24"/>
          <w:szCs w:val="24"/>
        </w:rPr>
      </w:pPr>
    </w:p>
    <w:p w:rsidR="00E95328" w:rsidRPr="00E95328" w:rsidRDefault="00C147BC" w:rsidP="00E203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95328">
        <w:rPr>
          <w:rFonts w:ascii="Arial" w:hAnsi="Arial" w:cs="Arial"/>
          <w:sz w:val="24"/>
          <w:szCs w:val="24"/>
          <w:u w:val="single"/>
        </w:rPr>
        <w:t>Pytanie:</w:t>
      </w:r>
      <w:r w:rsidRPr="00E95328">
        <w:rPr>
          <w:rFonts w:ascii="Arial" w:hAnsi="Arial" w:cs="Arial"/>
          <w:sz w:val="24"/>
          <w:szCs w:val="24"/>
        </w:rPr>
        <w:t xml:space="preserve"> </w:t>
      </w:r>
    </w:p>
    <w:p w:rsidR="00E95328" w:rsidRDefault="00E95328" w:rsidP="00E203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95328">
        <w:rPr>
          <w:rFonts w:ascii="Arial" w:hAnsi="Arial" w:cs="Arial"/>
          <w:sz w:val="24"/>
          <w:szCs w:val="24"/>
        </w:rPr>
        <w:t>1. W związku z koniecznością przeprowadzenia oceny oddziaływania na środowisko, w tym przygotowaniem Karty Informacyjnej Przedsięwzięcia i /lub Raportu o oddziaływaniu na środowisko zwracamy się z prośbą o wydłużenie terminu realizacji zadania o 6 miesięcy lub określenia terminu realizacji przedmiotu umowy jak w następnym punkcie.</w:t>
      </w:r>
      <w:r w:rsidRPr="00E95328">
        <w:rPr>
          <w:rFonts w:ascii="Arial" w:hAnsi="Arial" w:cs="Arial"/>
          <w:sz w:val="24"/>
          <w:szCs w:val="24"/>
        </w:rPr>
        <w:br/>
        <w:t>2. Zwracamy się z prośba o zmianę sposobu rozliczenia zadania tj. podziału zadania na etapy i wprowadzenie płatności pośrednich po odbiorze poszczególnych etapów. Poniżej nasza propozycja podziału zadania:</w:t>
      </w:r>
      <w:r w:rsidRPr="00E95328">
        <w:rPr>
          <w:rFonts w:ascii="Arial" w:hAnsi="Arial" w:cs="Arial"/>
          <w:sz w:val="24"/>
          <w:szCs w:val="24"/>
        </w:rPr>
        <w:br/>
        <w:t>ETAP 1 – Koncepcja i dokumentacja przedprojektowa obejmująca (inwentaryzację obiektów i inwentaryzację przyrodniczą i zieleni, wykonanie niezbędnych analiz, uzyskanie warunków technicznych przyłączenia i opracowanie koncepcji) – termin min. 12 tygodni / wynagrodzenie – 15% wartości zadania</w:t>
      </w:r>
      <w:r w:rsidRPr="00E95328">
        <w:rPr>
          <w:rFonts w:ascii="Arial" w:hAnsi="Arial" w:cs="Arial"/>
          <w:sz w:val="24"/>
          <w:szCs w:val="24"/>
        </w:rPr>
        <w:br/>
        <w:t>ETAP 2 – założenie wniosku wraz z niezbędną dokumentacją o uzyskanie decyzji środowiskowej - termin zależny od terminu uzyskania decyzji środowiskowej / wynagrodzenie – 10% wartości zadania</w:t>
      </w:r>
      <w:r w:rsidRPr="00E95328">
        <w:rPr>
          <w:rFonts w:ascii="Arial" w:hAnsi="Arial" w:cs="Arial"/>
          <w:sz w:val="24"/>
          <w:szCs w:val="24"/>
        </w:rPr>
        <w:br/>
        <w:t>ETAP 2a – uzyskanie decyzji o środowiskowych uwarunkowaniach realizacji inwestycji – w terminach administracyjnych / wynagrodzenie – 5% wartości zadania</w:t>
      </w:r>
      <w:r w:rsidRPr="00E95328">
        <w:rPr>
          <w:rFonts w:ascii="Arial" w:hAnsi="Arial" w:cs="Arial"/>
          <w:sz w:val="24"/>
          <w:szCs w:val="24"/>
        </w:rPr>
        <w:br/>
        <w:t>ETAP 3 - założenie wniosku wraz z niezbędną dokumentacją do uzyskania pozwolenia na budowę - termin 2 miesiące od uzyskania decyzji środowiskowej / wynagrodzenie – 35% wartości zadania</w:t>
      </w:r>
      <w:r w:rsidRPr="00E95328">
        <w:rPr>
          <w:rFonts w:ascii="Arial" w:hAnsi="Arial" w:cs="Arial"/>
          <w:sz w:val="24"/>
          <w:szCs w:val="24"/>
        </w:rPr>
        <w:br/>
        <w:t xml:space="preserve">ETAP 4 – Projekty techniczne / Projekty wykonawcze, przedmiary, kosztorysy, SWIORB – termin 2 miesiące od złożenia wniosku o pozwolenie na budowę / </w:t>
      </w:r>
      <w:r w:rsidRPr="00E95328">
        <w:rPr>
          <w:rFonts w:ascii="Arial" w:hAnsi="Arial" w:cs="Arial"/>
          <w:sz w:val="24"/>
          <w:szCs w:val="24"/>
        </w:rPr>
        <w:lastRenderedPageBreak/>
        <w:t>wynagrodzenie – 30% wartości zadania</w:t>
      </w:r>
      <w:r w:rsidRPr="00E95328">
        <w:rPr>
          <w:rFonts w:ascii="Arial" w:hAnsi="Arial" w:cs="Arial"/>
          <w:sz w:val="24"/>
          <w:szCs w:val="24"/>
        </w:rPr>
        <w:br/>
        <w:t>ETAP 5 – uzyskanie pozwolenia na budowę – w terminach administracyjnych / wynagrodzenie – 5% wartości zadania</w:t>
      </w:r>
      <w:r w:rsidRPr="00E95328">
        <w:rPr>
          <w:rFonts w:ascii="Arial" w:hAnsi="Arial" w:cs="Arial"/>
          <w:sz w:val="24"/>
          <w:szCs w:val="24"/>
        </w:rPr>
        <w:br/>
        <w:t>3. Prosimy o udostępnienie mapki, na której będą jednoznaczne oznaczenia obiektów ujętych w OPZ</w:t>
      </w:r>
      <w:r w:rsidRPr="00E95328">
        <w:rPr>
          <w:rFonts w:ascii="Arial" w:hAnsi="Arial" w:cs="Arial"/>
          <w:sz w:val="24"/>
          <w:szCs w:val="24"/>
        </w:rPr>
        <w:br/>
        <w:t>4. Prosimy o wskazanie szacunkowej długości dróg do zaprojektowania.</w:t>
      </w:r>
    </w:p>
    <w:p w:rsidR="00E95328" w:rsidRDefault="00E95328" w:rsidP="00E2035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95328" w:rsidRPr="00E95328" w:rsidRDefault="00E95328" w:rsidP="00E2035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147BC" w:rsidRPr="00E95328" w:rsidRDefault="00C147BC" w:rsidP="00E203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95328">
        <w:rPr>
          <w:rFonts w:ascii="Arial" w:hAnsi="Arial" w:cs="Arial"/>
          <w:sz w:val="24"/>
          <w:szCs w:val="24"/>
          <w:u w:val="single"/>
        </w:rPr>
        <w:t>Odpowiedź</w:t>
      </w:r>
      <w:r w:rsidRPr="00E95328">
        <w:rPr>
          <w:rFonts w:ascii="Arial" w:hAnsi="Arial" w:cs="Arial"/>
          <w:sz w:val="24"/>
          <w:szCs w:val="24"/>
        </w:rPr>
        <w:t xml:space="preserve">: </w:t>
      </w:r>
    </w:p>
    <w:p w:rsidR="00E95328" w:rsidRPr="00E95328" w:rsidRDefault="00E95328" w:rsidP="00E203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95328">
        <w:rPr>
          <w:rFonts w:ascii="Arial" w:hAnsi="Arial" w:cs="Arial"/>
          <w:sz w:val="24"/>
          <w:szCs w:val="24"/>
        </w:rPr>
        <w:t xml:space="preserve">1. </w:t>
      </w:r>
      <w:r w:rsidRPr="00E95328">
        <w:rPr>
          <w:rFonts w:ascii="Arial" w:hAnsi="Arial" w:cs="Arial"/>
          <w:sz w:val="24"/>
          <w:szCs w:val="24"/>
        </w:rPr>
        <w:t>Zamawiający wydłuża termin realizacji przedmiotu zamówienia o 6 tygodni.</w:t>
      </w:r>
    </w:p>
    <w:p w:rsidR="00E95328" w:rsidRPr="00E95328" w:rsidRDefault="00E95328" w:rsidP="00E203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95328">
        <w:rPr>
          <w:rFonts w:ascii="Arial" w:hAnsi="Arial" w:cs="Arial"/>
          <w:sz w:val="24"/>
          <w:szCs w:val="24"/>
        </w:rPr>
        <w:t xml:space="preserve">2. </w:t>
      </w:r>
      <w:r w:rsidRPr="00E95328">
        <w:rPr>
          <w:rFonts w:ascii="Arial" w:hAnsi="Arial" w:cs="Arial"/>
          <w:sz w:val="24"/>
          <w:szCs w:val="24"/>
        </w:rPr>
        <w:t>Zamawiający nie wyraża zgody na zmianę sposobu rozliczenia zadania. Jednocześnie informuje, iż przedmiotem zamówienia jest wykonanie dokumentacji projektowej i przygotowanie dokumentacji niezbędnej do uzyskania pozwolenia na budowę, przy czym w przypadku błędów formalnych w dokumentacji Zamawiający zwróci się o poprawę i wyjaśnienie do Wykonawcy zadania</w:t>
      </w:r>
      <w:r w:rsidRPr="00E95328">
        <w:rPr>
          <w:rFonts w:ascii="Arial" w:hAnsi="Arial" w:cs="Arial"/>
          <w:sz w:val="24"/>
          <w:szCs w:val="24"/>
        </w:rPr>
        <w:t>.</w:t>
      </w:r>
    </w:p>
    <w:p w:rsidR="00E95328" w:rsidRPr="00E95328" w:rsidRDefault="00E95328" w:rsidP="00E203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95328">
        <w:rPr>
          <w:rFonts w:ascii="Arial" w:hAnsi="Arial" w:cs="Arial"/>
          <w:sz w:val="24"/>
          <w:szCs w:val="24"/>
        </w:rPr>
        <w:t xml:space="preserve">3. </w:t>
      </w:r>
      <w:r w:rsidRPr="00E95328">
        <w:rPr>
          <w:rFonts w:ascii="Arial" w:hAnsi="Arial" w:cs="Arial"/>
          <w:sz w:val="24"/>
          <w:szCs w:val="24"/>
        </w:rPr>
        <w:t>Zamawiający załączył</w:t>
      </w:r>
      <w:r>
        <w:rPr>
          <w:rFonts w:ascii="Arial" w:hAnsi="Arial" w:cs="Arial"/>
          <w:sz w:val="24"/>
          <w:szCs w:val="24"/>
        </w:rPr>
        <w:t xml:space="preserve"> mapkę do odpowiedzi na pytania z dnia 01.12.2022. w dniu 06.12.2022r. </w:t>
      </w:r>
    </w:p>
    <w:p w:rsidR="00E95328" w:rsidRPr="00E95328" w:rsidRDefault="00E95328" w:rsidP="004C66F1">
      <w:pPr>
        <w:pStyle w:val="NormalnyWeb"/>
        <w:rPr>
          <w:rFonts w:ascii="Arial" w:eastAsia="Times New Roman" w:hAnsi="Arial" w:cs="Arial"/>
          <w:lang w:eastAsia="pl-PL"/>
        </w:rPr>
      </w:pPr>
      <w:r w:rsidRPr="00E95328">
        <w:rPr>
          <w:rFonts w:ascii="Arial" w:hAnsi="Arial" w:cs="Arial"/>
        </w:rPr>
        <w:t xml:space="preserve">4. </w:t>
      </w:r>
      <w:r w:rsidRPr="00E95328">
        <w:rPr>
          <w:rFonts w:ascii="Arial" w:eastAsia="Times New Roman" w:hAnsi="Arial" w:cs="Arial"/>
          <w:lang w:eastAsia="pl-PL"/>
        </w:rPr>
        <w:t>Zamawiający wskazuje, że szacunkowa długość dróg do zaprojektowania została wskazana w OPZ, tj. w punkcie zakres robót:</w:t>
      </w:r>
      <w:r w:rsidR="004C66F1">
        <w:rPr>
          <w:rFonts w:ascii="Arial" w:eastAsia="Times New Roman" w:hAnsi="Arial" w:cs="Arial"/>
          <w:lang w:eastAsia="pl-PL"/>
        </w:rPr>
        <w:t xml:space="preserve"> </w:t>
      </w:r>
      <w:r w:rsidRPr="00E95328">
        <w:rPr>
          <w:rFonts w:ascii="Arial" w:eastAsia="Times New Roman" w:hAnsi="Arial" w:cs="Arial"/>
          <w:i/>
          <w:iCs/>
          <w:lang w:eastAsia="pl-PL"/>
        </w:rPr>
        <w:t>Wykonanie  parkingu  wraz z sanitariatami – parking dla samochodów osobowych i autobusowych o powierzchni ok. 11.000 m2. Z budową drogi wjazdowej (ok. 50 m) i wyjazdowej (ok. 200m) na parking oraz schodami prowadzącymi do budynku recepcji 1134</w:t>
      </w:r>
      <w:r w:rsidR="00D955B2">
        <w:rPr>
          <w:rFonts w:ascii="Arial" w:eastAsia="Times New Roman" w:hAnsi="Arial" w:cs="Arial"/>
          <w:i/>
          <w:iCs/>
          <w:lang w:eastAsia="pl-PL"/>
        </w:rPr>
        <w:t>.</w:t>
      </w:r>
    </w:p>
    <w:p w:rsidR="00E95328" w:rsidRPr="00E95328" w:rsidRDefault="00E95328" w:rsidP="00E2035E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147BC" w:rsidRPr="00E95328" w:rsidRDefault="00C147BC">
      <w:pPr>
        <w:rPr>
          <w:rFonts w:ascii="Arial" w:hAnsi="Arial" w:cs="Arial"/>
          <w:sz w:val="24"/>
          <w:szCs w:val="24"/>
        </w:rPr>
      </w:pPr>
    </w:p>
    <w:sectPr w:rsidR="00C147BC" w:rsidRPr="00E95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BC"/>
    <w:rsid w:val="000E5407"/>
    <w:rsid w:val="001B25FE"/>
    <w:rsid w:val="00432C95"/>
    <w:rsid w:val="004C66F1"/>
    <w:rsid w:val="00C147BC"/>
    <w:rsid w:val="00D955B2"/>
    <w:rsid w:val="00DF6C0F"/>
    <w:rsid w:val="00E2035E"/>
    <w:rsid w:val="00E9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9532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9532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Mrozińska</dc:creator>
  <cp:lastModifiedBy>Izabela Mrozińska</cp:lastModifiedBy>
  <cp:revision>5</cp:revision>
  <dcterms:created xsi:type="dcterms:W3CDTF">2022-12-09T10:49:00Z</dcterms:created>
  <dcterms:modified xsi:type="dcterms:W3CDTF">2022-12-09T11:05:00Z</dcterms:modified>
</cp:coreProperties>
</file>