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1" w:rsidRPr="00E80BC1" w:rsidRDefault="007418B7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>Nr postępowania DO.2721.4</w:t>
      </w:r>
      <w:r w:rsidR="00E80BC1" w:rsidRPr="0056286D">
        <w:rPr>
          <w:rFonts w:cs="Calibri"/>
        </w:rPr>
        <w:t>.2024</w:t>
      </w:r>
    </w:p>
    <w:p w:rsidR="00AB6917" w:rsidRPr="0056286D" w:rsidRDefault="00B24262">
      <w:pPr>
        <w:spacing w:before="240" w:after="240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 w:rsidRPr="0056286D">
        <w:rPr>
          <w:rFonts w:asciiTheme="minorHAnsi" w:hAnsiTheme="minorHAnsi" w:cstheme="minorHAnsi"/>
          <w:bCs/>
          <w:iCs/>
          <w:sz w:val="24"/>
          <w:szCs w:val="24"/>
        </w:rPr>
        <w:t xml:space="preserve">Załącznik nr 7 do SWZ 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56286D" w:rsidRDefault="00B24262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 potrzeby postępowania</w:t>
      </w:r>
      <w:bookmarkStart w:id="0" w:name="_GoBack"/>
      <w:bookmarkEnd w:id="0"/>
      <w:r w:rsidRPr="0056286D">
        <w:rPr>
          <w:rFonts w:asciiTheme="minorHAnsi" w:hAnsiTheme="minorHAnsi" w:cstheme="minorHAnsi"/>
          <w:sz w:val="24"/>
          <w:szCs w:val="24"/>
        </w:rPr>
        <w:t xml:space="preserve"> o udzielenie zamówienia publicznego pn. </w:t>
      </w:r>
      <w:r w:rsidR="007418B7" w:rsidRPr="007418B7">
        <w:rPr>
          <w:rFonts w:cs="Calibri"/>
          <w:b/>
          <w:bCs/>
          <w:i/>
        </w:rPr>
        <w:t>„Kompleksowa organizacja i przeprowadzenie konkursu dla młodzieży szkół ponadpodstawowych w obszarze ekonomii społecznej z elementami edukacyjnymi“</w:t>
      </w:r>
      <w:r w:rsidR="007418B7" w:rsidRPr="007418B7">
        <w:rPr>
          <w:rFonts w:cs="Calibri"/>
          <w:b/>
          <w:bCs/>
          <w:i/>
        </w:rPr>
        <w:t xml:space="preserve">, </w:t>
      </w:r>
      <w:r w:rsidR="007418B7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r postępowania</w:t>
      </w:r>
      <w:r w:rsidR="007418B7">
        <w:rPr>
          <w:rFonts w:asciiTheme="minorHAnsi" w:hAnsiTheme="minorHAnsi" w:cstheme="minorHAnsi"/>
          <w:b/>
          <w:bCs/>
          <w:i/>
          <w:sz w:val="24"/>
          <w:szCs w:val="24"/>
        </w:rPr>
        <w:t>: DO.2721.4</w:t>
      </w:r>
      <w:r w:rsidRPr="0056286D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5628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6286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56286D">
        <w:rPr>
          <w:rFonts w:asciiTheme="minorHAnsi" w:hAnsiTheme="minorHAnsi" w:cstheme="minorHAnsi"/>
        </w:rPr>
        <w:br/>
        <w:t xml:space="preserve">w brzmieniu nadanym rozporządzeniem Rady (UE) 2022/576 w sprawie zmiany rozporządzenia (UE) nr 833/2014 dotyczącego środków ograniczających w związku z </w:t>
      </w:r>
      <w:r w:rsidRPr="0056286D">
        <w:rPr>
          <w:rFonts w:asciiTheme="minorHAnsi" w:hAnsiTheme="minorHAnsi" w:cstheme="minorHAnsi"/>
        </w:rPr>
        <w:lastRenderedPageBreak/>
        <w:t>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</w:r>
      <w:r w:rsidRPr="0056286D">
        <w:rPr>
          <w:rFonts w:asciiTheme="minorHAnsi" w:hAnsiTheme="minorHAnsi" w:cstheme="minorHAnsi"/>
          <w:sz w:val="24"/>
          <w:szCs w:val="24"/>
        </w:rPr>
        <w:lastRenderedPageBreak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2" w:name="_Hlk102639179"/>
      <w:bookmarkEnd w:id="2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 wp14:anchorId="15A99A9C" wp14:editId="269D00FB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56286D"/>
    <w:rsid w:val="007418B7"/>
    <w:rsid w:val="00AB6917"/>
    <w:rsid w:val="00B24262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ACBF-58DE-48F5-8DCF-A54498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4</cp:revision>
  <cp:lastPrinted>2024-02-13T11:38:00Z</cp:lastPrinted>
  <dcterms:created xsi:type="dcterms:W3CDTF">2024-02-13T10:29:00Z</dcterms:created>
  <dcterms:modified xsi:type="dcterms:W3CDTF">2024-02-23T07:19:00Z</dcterms:modified>
</cp:coreProperties>
</file>