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887D16E" w:rsidR="002D4BB8" w:rsidRDefault="002D4BB8" w:rsidP="002D4BB8">
      <w:pPr>
        <w:pStyle w:val="Nagwek"/>
        <w:spacing w:before="120" w:after="360"/>
      </w:pPr>
      <w:r w:rsidRPr="001876E8">
        <w:t xml:space="preserve">Znak sprawy: </w:t>
      </w:r>
      <w:bookmarkStart w:id="0" w:name="_Hlk34378417"/>
      <w:bookmarkStart w:id="1" w:name="_Hlk34378418"/>
      <w:r w:rsidRPr="00AC7B8E">
        <w:t>CUW</w:t>
      </w:r>
      <w:r w:rsidR="000F7FFC" w:rsidRPr="00AC7B8E">
        <w:t>.</w:t>
      </w:r>
      <w:r w:rsidRPr="00AC7B8E">
        <w:t>O</w:t>
      </w:r>
      <w:r w:rsidR="005A2393" w:rsidRPr="00AC7B8E">
        <w:t>Z</w:t>
      </w:r>
      <w:r w:rsidRPr="00AC7B8E">
        <w:t>.271.</w:t>
      </w:r>
      <w:r w:rsidR="00AC7B8E" w:rsidRPr="00AC7B8E">
        <w:t>2</w:t>
      </w:r>
      <w:r w:rsidRPr="00AC7B8E">
        <w:t>.202</w:t>
      </w:r>
      <w:r w:rsidR="005A2393" w:rsidRPr="00AC7B8E">
        <w:t>3</w:t>
      </w:r>
      <w:bookmarkEnd w:id="0"/>
      <w:bookmarkEnd w:id="1"/>
      <w:r w:rsidR="007B6094" w:rsidRPr="00AC7B8E">
        <w:t>.MC</w:t>
      </w:r>
    </w:p>
    <w:p w14:paraId="1C811BE3" w14:textId="77777777" w:rsidR="005A2393" w:rsidRPr="005A2393" w:rsidRDefault="005A2393" w:rsidP="005A2393">
      <w:pPr>
        <w:pStyle w:val="Tekstpodstawowy"/>
      </w:pPr>
    </w:p>
    <w:p w14:paraId="4C99E0F2" w14:textId="77777777" w:rsidR="00030D26" w:rsidRDefault="00030D26" w:rsidP="002D4BB8">
      <w:pPr>
        <w:tabs>
          <w:tab w:val="left" w:pos="4678"/>
        </w:tabs>
        <w:jc w:val="center"/>
        <w:rPr>
          <w:bCs/>
          <w:szCs w:val="24"/>
        </w:rPr>
      </w:pPr>
    </w:p>
    <w:p w14:paraId="5A856354" w14:textId="7764653D" w:rsidR="002D4BB8" w:rsidRPr="00E65F5A" w:rsidRDefault="005A2393" w:rsidP="002D4BB8">
      <w:pPr>
        <w:tabs>
          <w:tab w:val="left" w:pos="4678"/>
        </w:tabs>
        <w:jc w:val="center"/>
        <w:rPr>
          <w:bCs/>
          <w:szCs w:val="24"/>
        </w:rPr>
      </w:pPr>
      <w:r>
        <w:rPr>
          <w:bCs/>
          <w:szCs w:val="24"/>
        </w:rPr>
        <w:t xml:space="preserve">Centrum Usług Wspólnych w </w:t>
      </w:r>
      <w:r w:rsidR="00CA2A50" w:rsidRPr="00E65F5A">
        <w:rPr>
          <w:bCs/>
          <w:szCs w:val="24"/>
        </w:rPr>
        <w:t>Kobylnic</w:t>
      </w:r>
      <w:r>
        <w:rPr>
          <w:bCs/>
          <w:szCs w:val="24"/>
        </w:rPr>
        <w:t>y</w:t>
      </w:r>
    </w:p>
    <w:p w14:paraId="4A40857A" w14:textId="641007C7" w:rsidR="002D4BB8" w:rsidRPr="00E65F5A" w:rsidRDefault="002D4BB8" w:rsidP="002D4BB8">
      <w:pPr>
        <w:tabs>
          <w:tab w:val="left" w:pos="4678"/>
        </w:tabs>
        <w:spacing w:after="1680"/>
        <w:jc w:val="center"/>
        <w:rPr>
          <w:szCs w:val="24"/>
        </w:rPr>
      </w:pPr>
      <w:r w:rsidRPr="00E65F5A">
        <w:rPr>
          <w:szCs w:val="24"/>
        </w:rPr>
        <w:t xml:space="preserve">ul. </w:t>
      </w:r>
      <w:r w:rsidR="005A2393">
        <w:rPr>
          <w:szCs w:val="24"/>
        </w:rPr>
        <w:t>Wodn</w:t>
      </w:r>
      <w:r w:rsidR="00CA2A50" w:rsidRPr="00E65F5A">
        <w:rPr>
          <w:szCs w:val="24"/>
        </w:rPr>
        <w:t>a 20</w:t>
      </w:r>
      <w:r w:rsidR="005A2393">
        <w:rPr>
          <w:szCs w:val="24"/>
        </w:rPr>
        <w:t>/2</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53B7D09E"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r w:rsidR="00C52538">
        <w:t xml:space="preserve">t.j.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r w:rsidR="00D27F0A" w:rsidRPr="00D27F0A">
        <w:rPr>
          <w:b/>
          <w:bCs/>
        </w:rPr>
        <w:t>„</w:t>
      </w:r>
      <w:bookmarkStart w:id="3" w:name="_Hlk123111428"/>
      <w:r w:rsidR="00D27F0A" w:rsidRPr="00D27F0A">
        <w:rPr>
          <w:b/>
          <w:bCs/>
        </w:rPr>
        <w:t>Remonty nawierzchni dróg gruntowych gminnych na terenie Gminy Kobylnica poprzez mechaniczne profilowanie i</w:t>
      </w:r>
      <w:r w:rsidR="005A2393">
        <w:rPr>
          <w:b/>
          <w:bCs/>
        </w:rPr>
        <w:t> </w:t>
      </w:r>
      <w:r w:rsidR="00D27F0A" w:rsidRPr="00D27F0A">
        <w:rPr>
          <w:b/>
          <w:bCs/>
        </w:rPr>
        <w:t xml:space="preserve">zagęszczenie w </w:t>
      </w:r>
      <w:r w:rsidR="00D27F0A" w:rsidRPr="00286865">
        <w:rPr>
          <w:b/>
          <w:bCs/>
        </w:rPr>
        <w:t>latach 2023-202</w:t>
      </w:r>
      <w:bookmarkEnd w:id="3"/>
      <w:r w:rsidR="00286865" w:rsidRPr="00286865">
        <w:rPr>
          <w:b/>
          <w:bCs/>
        </w:rPr>
        <w:t>5</w:t>
      </w:r>
      <w:r w:rsidR="00F94267" w:rsidRPr="00286865">
        <w:rPr>
          <w:b/>
          <w:bCs/>
        </w:rPr>
        <w:t xml:space="preserve"> (II</w:t>
      </w:r>
      <w:r w:rsidR="00F94267">
        <w:rPr>
          <w:b/>
          <w:bCs/>
        </w:rPr>
        <w:t>)</w:t>
      </w:r>
      <w:r w:rsidR="00D27F0A" w:rsidRPr="00D27F0A">
        <w:rPr>
          <w:b/>
          <w:bCs/>
        </w:rPr>
        <w:t>”</w:t>
      </w:r>
      <w:r w:rsidR="00D27F0A">
        <w:rPr>
          <w:b/>
          <w:bCs/>
        </w:rPr>
        <w:t>.</w:t>
      </w:r>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68125C7B" w:rsidR="00210347" w:rsidRPr="006F5912" w:rsidRDefault="00B833A1" w:rsidP="00306F29">
      <w:pPr>
        <w:numPr>
          <w:ilvl w:val="0"/>
          <w:numId w:val="24"/>
        </w:numPr>
        <w:tabs>
          <w:tab w:val="left" w:pos="284"/>
          <w:tab w:val="left" w:pos="426"/>
        </w:tabs>
        <w:suppressAutoHyphens/>
        <w:spacing w:line="480" w:lineRule="auto"/>
        <w:ind w:hanging="720"/>
        <w:rPr>
          <w:rFonts w:eastAsia="Calibri"/>
          <w:bCs/>
        </w:rPr>
      </w:pPr>
      <w:r>
        <w:rPr>
          <w:rFonts w:eastAsia="Calibri"/>
          <w:bCs/>
        </w:rPr>
        <w:t>Dorota Miedziń</w:t>
      </w:r>
      <w:r w:rsidR="005A2393">
        <w:rPr>
          <w:rFonts w:eastAsia="Calibri"/>
          <w:bCs/>
        </w:rPr>
        <w:t>s</w:t>
      </w:r>
      <w:r>
        <w:rPr>
          <w:rFonts w:eastAsia="Calibri"/>
          <w:bCs/>
        </w:rPr>
        <w:t>ka</w:t>
      </w:r>
    </w:p>
    <w:p w14:paraId="5460F06B" w14:textId="230B9389" w:rsidR="000C3044" w:rsidRDefault="00B833A1" w:rsidP="008661C1">
      <w:pPr>
        <w:numPr>
          <w:ilvl w:val="0"/>
          <w:numId w:val="25"/>
        </w:numPr>
        <w:tabs>
          <w:tab w:val="left" w:pos="284"/>
          <w:tab w:val="left" w:pos="426"/>
        </w:tabs>
        <w:suppressAutoHyphens/>
        <w:spacing w:line="480" w:lineRule="auto"/>
        <w:ind w:hanging="720"/>
        <w:rPr>
          <w:rFonts w:eastAsia="Calibri"/>
          <w:bCs/>
        </w:rPr>
      </w:pPr>
      <w:r>
        <w:rPr>
          <w:rFonts w:eastAsia="Calibri"/>
          <w:bCs/>
        </w:rPr>
        <w:t>Aurelia Zielkowska - Kisiel</w:t>
      </w:r>
    </w:p>
    <w:p w14:paraId="11039FF5" w14:textId="2731BA86" w:rsidR="002D1B77" w:rsidRPr="00C91D5E" w:rsidRDefault="001D2A88" w:rsidP="0005165C">
      <w:pPr>
        <w:numPr>
          <w:ilvl w:val="0"/>
          <w:numId w:val="25"/>
        </w:numPr>
        <w:tabs>
          <w:tab w:val="left" w:pos="284"/>
          <w:tab w:val="left" w:pos="426"/>
        </w:tabs>
        <w:suppressAutoHyphens/>
        <w:spacing w:line="480" w:lineRule="auto"/>
        <w:ind w:hanging="720"/>
        <w:rPr>
          <w:rFonts w:eastAsia="Calibri"/>
          <w:bCs/>
        </w:rPr>
      </w:pPr>
      <w:r w:rsidRPr="00C91D5E">
        <w:rPr>
          <w:rFonts w:eastAsia="Calibri"/>
          <w:bCs/>
        </w:rPr>
        <w:t>Magdalena Czerniej</w:t>
      </w: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7729D4CB"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1AD559EC" w14:textId="05E7750D" w:rsidR="00B833A1" w:rsidRDefault="00B833A1" w:rsidP="00950F47">
      <w:pPr>
        <w:tabs>
          <w:tab w:val="left" w:pos="284"/>
          <w:tab w:val="left" w:pos="426"/>
        </w:tabs>
        <w:suppressAutoHyphens/>
        <w:ind w:left="720"/>
        <w:jc w:val="right"/>
        <w:rPr>
          <w:rFonts w:eastAsia="Calibri"/>
          <w:bCs/>
        </w:rPr>
      </w:pPr>
    </w:p>
    <w:p w14:paraId="1B821DAF" w14:textId="69B9919F" w:rsidR="00B833A1" w:rsidRDefault="00B833A1" w:rsidP="00950F47">
      <w:pPr>
        <w:tabs>
          <w:tab w:val="left" w:pos="284"/>
          <w:tab w:val="left" w:pos="426"/>
        </w:tabs>
        <w:suppressAutoHyphens/>
        <w:ind w:left="720"/>
        <w:jc w:val="right"/>
        <w:rPr>
          <w:rFonts w:eastAsia="Calibri"/>
          <w:bCs/>
        </w:rPr>
      </w:pPr>
    </w:p>
    <w:p w14:paraId="0D95F8B0" w14:textId="77777777" w:rsidR="00B833A1" w:rsidRDefault="00B833A1" w:rsidP="005A2393">
      <w:pPr>
        <w:tabs>
          <w:tab w:val="left" w:pos="284"/>
          <w:tab w:val="left" w:pos="426"/>
        </w:tabs>
        <w:suppressAutoHyphens/>
        <w:rPr>
          <w:rFonts w:eastAsia="Calibri"/>
          <w:bCs/>
        </w:rPr>
      </w:pPr>
    </w:p>
    <w:p w14:paraId="00000029" w14:textId="1FEDC5C0" w:rsidR="008D5F14" w:rsidRPr="002D4BB8" w:rsidRDefault="002D4BB8" w:rsidP="00950F47">
      <w:pPr>
        <w:spacing w:before="1440" w:after="240"/>
        <w:jc w:val="center"/>
        <w:rPr>
          <w:b/>
        </w:rPr>
      </w:pPr>
      <w:r w:rsidRPr="007B5FF1">
        <w:rPr>
          <w:b/>
        </w:rPr>
        <w:t xml:space="preserve">Kobylnica, </w:t>
      </w:r>
      <w:r w:rsidR="00F94267" w:rsidRPr="007B5FF1">
        <w:rPr>
          <w:b/>
        </w:rPr>
        <w:t>marzec</w:t>
      </w:r>
      <w:r w:rsidR="001A27BA" w:rsidRPr="007B5FF1">
        <w:rPr>
          <w:b/>
        </w:rPr>
        <w:t xml:space="preserve"> 202</w:t>
      </w:r>
      <w:r w:rsidR="005A2393" w:rsidRPr="007B5FF1">
        <w:rPr>
          <w:b/>
        </w:rPr>
        <w:t>3</w:t>
      </w:r>
      <w:r w:rsidRPr="005A2393">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60EED969"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811EBF">
              <w:rPr>
                <w:noProof/>
                <w:webHidden/>
              </w:rPr>
              <w:t>3</w:t>
            </w:r>
            <w:r w:rsidR="00B76787">
              <w:rPr>
                <w:noProof/>
                <w:webHidden/>
              </w:rPr>
              <w:fldChar w:fldCharType="end"/>
            </w:r>
          </w:hyperlink>
        </w:p>
        <w:p w14:paraId="21FB06DC" w14:textId="4B980435" w:rsidR="00B76787" w:rsidRDefault="00591D33"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811EBF">
              <w:rPr>
                <w:noProof/>
                <w:webHidden/>
              </w:rPr>
              <w:t>3</w:t>
            </w:r>
            <w:r w:rsidR="00B76787">
              <w:rPr>
                <w:noProof/>
                <w:webHidden/>
              </w:rPr>
              <w:fldChar w:fldCharType="end"/>
            </w:r>
          </w:hyperlink>
        </w:p>
        <w:p w14:paraId="3642EF94" w14:textId="1C67E6DB" w:rsidR="00B76787" w:rsidRDefault="00591D33"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811EBF">
              <w:rPr>
                <w:noProof/>
                <w:webHidden/>
              </w:rPr>
              <w:t>4</w:t>
            </w:r>
            <w:r w:rsidR="00B76787">
              <w:rPr>
                <w:noProof/>
                <w:webHidden/>
              </w:rPr>
              <w:fldChar w:fldCharType="end"/>
            </w:r>
          </w:hyperlink>
        </w:p>
        <w:p w14:paraId="40EDC972" w14:textId="6D8E373F" w:rsidR="00B76787" w:rsidRDefault="00591D33"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A11791">
            <w:rPr>
              <w:noProof/>
            </w:rPr>
            <w:t>6</w:t>
          </w:r>
        </w:p>
        <w:p w14:paraId="7D55FB98" w14:textId="5894937E" w:rsidR="00B76787" w:rsidRDefault="00591D33"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811EBF">
              <w:rPr>
                <w:noProof/>
                <w:webHidden/>
              </w:rPr>
              <w:t>7</w:t>
            </w:r>
            <w:r w:rsidR="00B76787">
              <w:rPr>
                <w:noProof/>
                <w:webHidden/>
              </w:rPr>
              <w:fldChar w:fldCharType="end"/>
            </w:r>
          </w:hyperlink>
        </w:p>
        <w:p w14:paraId="66A1E69C" w14:textId="1733E058" w:rsidR="00B76787" w:rsidRDefault="00591D33"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811EBF">
              <w:rPr>
                <w:noProof/>
                <w:webHidden/>
              </w:rPr>
              <w:t>7</w:t>
            </w:r>
            <w:r w:rsidR="00B76787">
              <w:rPr>
                <w:noProof/>
                <w:webHidden/>
              </w:rPr>
              <w:fldChar w:fldCharType="end"/>
            </w:r>
          </w:hyperlink>
        </w:p>
        <w:p w14:paraId="6C18DA31" w14:textId="52BA661B" w:rsidR="00B76787" w:rsidRDefault="00591D33"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hyperlink>
          <w:r w:rsidR="00A11791">
            <w:rPr>
              <w:noProof/>
            </w:rPr>
            <w:t>9</w:t>
          </w:r>
        </w:p>
        <w:p w14:paraId="10777CBE" w14:textId="738B0D75" w:rsidR="00B76787" w:rsidRDefault="00591D33"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811EBF">
              <w:rPr>
                <w:noProof/>
                <w:webHidden/>
              </w:rPr>
              <w:t>12</w:t>
            </w:r>
            <w:r w:rsidR="00B76787">
              <w:rPr>
                <w:noProof/>
                <w:webHidden/>
              </w:rPr>
              <w:fldChar w:fldCharType="end"/>
            </w:r>
          </w:hyperlink>
        </w:p>
        <w:p w14:paraId="52F95113" w14:textId="0EE56925" w:rsidR="00B76787" w:rsidRDefault="00591D33"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811EBF">
              <w:rPr>
                <w:noProof/>
                <w:webHidden/>
              </w:rPr>
              <w:t>13</w:t>
            </w:r>
            <w:r w:rsidR="00B76787">
              <w:rPr>
                <w:noProof/>
                <w:webHidden/>
              </w:rPr>
              <w:fldChar w:fldCharType="end"/>
            </w:r>
          </w:hyperlink>
        </w:p>
        <w:p w14:paraId="41A82DC1" w14:textId="0F60CC42" w:rsidR="00B76787" w:rsidRDefault="00591D33"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811EBF">
              <w:rPr>
                <w:noProof/>
                <w:webHidden/>
              </w:rPr>
              <w:t>13</w:t>
            </w:r>
            <w:r w:rsidR="00B76787">
              <w:rPr>
                <w:noProof/>
                <w:webHidden/>
              </w:rPr>
              <w:fldChar w:fldCharType="end"/>
            </w:r>
          </w:hyperlink>
        </w:p>
        <w:p w14:paraId="6BF01582" w14:textId="0D86B637" w:rsidR="00B76787" w:rsidRDefault="00591D33"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811EBF">
              <w:rPr>
                <w:noProof/>
                <w:webHidden/>
              </w:rPr>
              <w:t>15</w:t>
            </w:r>
            <w:r w:rsidR="00B76787">
              <w:rPr>
                <w:noProof/>
                <w:webHidden/>
              </w:rPr>
              <w:fldChar w:fldCharType="end"/>
            </w:r>
          </w:hyperlink>
        </w:p>
        <w:p w14:paraId="7476189B" w14:textId="6E04063F" w:rsidR="00B76787" w:rsidRDefault="00591D33"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811EBF">
              <w:rPr>
                <w:noProof/>
                <w:webHidden/>
              </w:rPr>
              <w:t>17</w:t>
            </w:r>
            <w:r w:rsidR="00B76787">
              <w:rPr>
                <w:noProof/>
                <w:webHidden/>
              </w:rPr>
              <w:fldChar w:fldCharType="end"/>
            </w:r>
          </w:hyperlink>
        </w:p>
        <w:p w14:paraId="719AE03A" w14:textId="18973E12" w:rsidR="00B76787" w:rsidRDefault="00591D33"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811EBF">
              <w:rPr>
                <w:noProof/>
                <w:webHidden/>
              </w:rPr>
              <w:t>18</w:t>
            </w:r>
            <w:r w:rsidR="00B76787">
              <w:rPr>
                <w:noProof/>
                <w:webHidden/>
              </w:rPr>
              <w:fldChar w:fldCharType="end"/>
            </w:r>
          </w:hyperlink>
        </w:p>
        <w:p w14:paraId="5D98FCE4" w14:textId="14F109C4" w:rsidR="00B76787" w:rsidRDefault="00591D33"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11791">
            <w:rPr>
              <w:noProof/>
            </w:rPr>
            <w:t>8</w:t>
          </w:r>
        </w:p>
        <w:p w14:paraId="512A9F5A" w14:textId="3579883B" w:rsidR="00B76787" w:rsidRDefault="00591D33"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811EBF">
              <w:rPr>
                <w:noProof/>
                <w:webHidden/>
              </w:rPr>
              <w:t>1</w:t>
            </w:r>
            <w:r w:rsidR="00B76787">
              <w:rPr>
                <w:noProof/>
                <w:webHidden/>
              </w:rPr>
              <w:fldChar w:fldCharType="end"/>
            </w:r>
          </w:hyperlink>
          <w:r w:rsidR="00656A2B">
            <w:rPr>
              <w:noProof/>
            </w:rPr>
            <w:t>9</w:t>
          </w:r>
        </w:p>
        <w:p w14:paraId="6B302871" w14:textId="78C5C649" w:rsidR="00B76787" w:rsidRDefault="00591D33"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hyperlink>
          <w:r w:rsidR="00A11791">
            <w:rPr>
              <w:noProof/>
            </w:rPr>
            <w:t>19</w:t>
          </w:r>
        </w:p>
        <w:p w14:paraId="318C74B5" w14:textId="40A66D8B" w:rsidR="00B76787" w:rsidRDefault="00591D33"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811EBF">
              <w:rPr>
                <w:noProof/>
                <w:webHidden/>
              </w:rPr>
              <w:t>20</w:t>
            </w:r>
            <w:r w:rsidR="00B76787">
              <w:rPr>
                <w:noProof/>
                <w:webHidden/>
              </w:rPr>
              <w:fldChar w:fldCharType="end"/>
            </w:r>
          </w:hyperlink>
        </w:p>
        <w:p w14:paraId="74660EC1" w14:textId="5929378E" w:rsidR="00B76787" w:rsidRDefault="00591D33"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811EBF">
              <w:rPr>
                <w:noProof/>
                <w:webHidden/>
              </w:rPr>
              <w:t>2</w:t>
            </w:r>
            <w:r w:rsidR="00B76787">
              <w:rPr>
                <w:noProof/>
                <w:webHidden/>
              </w:rPr>
              <w:fldChar w:fldCharType="end"/>
            </w:r>
          </w:hyperlink>
          <w:r w:rsidR="00656A2B">
            <w:rPr>
              <w:noProof/>
            </w:rPr>
            <w:t>2</w:t>
          </w:r>
        </w:p>
        <w:p w14:paraId="0A50FB80" w14:textId="40E380D5" w:rsidR="00B76787" w:rsidRDefault="00591D33"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811EBF">
              <w:rPr>
                <w:noProof/>
                <w:webHidden/>
              </w:rPr>
              <w:t>22</w:t>
            </w:r>
            <w:r w:rsidR="00B76787">
              <w:rPr>
                <w:noProof/>
                <w:webHidden/>
              </w:rPr>
              <w:fldChar w:fldCharType="end"/>
            </w:r>
          </w:hyperlink>
        </w:p>
        <w:p w14:paraId="5FCD1ADD" w14:textId="085CFF85" w:rsidR="00B76787" w:rsidRDefault="00591D33"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811EBF">
              <w:rPr>
                <w:noProof/>
                <w:webHidden/>
              </w:rPr>
              <w:t>22</w:t>
            </w:r>
            <w:r w:rsidR="00B76787">
              <w:rPr>
                <w:noProof/>
                <w:webHidden/>
              </w:rPr>
              <w:fldChar w:fldCharType="end"/>
            </w:r>
          </w:hyperlink>
        </w:p>
        <w:p w14:paraId="5A8C876B" w14:textId="02A4CDA4" w:rsidR="00B76787" w:rsidRDefault="00591D33"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656A2B">
            <w:rPr>
              <w:noProof/>
            </w:rPr>
            <w:t>3</w:t>
          </w:r>
        </w:p>
        <w:p w14:paraId="5C340CBB" w14:textId="26C3F678" w:rsidR="00B76787" w:rsidRDefault="00591D33"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w:t>
            </w:r>
          </w:hyperlink>
          <w:r w:rsidR="00A11791">
            <w:rPr>
              <w:noProof/>
            </w:rPr>
            <w:t>3</w:t>
          </w:r>
        </w:p>
        <w:p w14:paraId="53D93B3F" w14:textId="46CE8174" w:rsidR="00B76787" w:rsidRDefault="00591D33"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811EBF">
              <w:rPr>
                <w:noProof/>
                <w:webHidden/>
              </w:rPr>
              <w:t>25</w:t>
            </w:r>
            <w:r w:rsidR="00B76787">
              <w:rPr>
                <w:noProof/>
                <w:webHidden/>
              </w:rPr>
              <w:fldChar w:fldCharType="end"/>
            </w:r>
          </w:hyperlink>
        </w:p>
        <w:p w14:paraId="4FC2CD82" w14:textId="63389F96" w:rsidR="00B76787" w:rsidRDefault="00591D33"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w:t>
          </w:r>
          <w:r w:rsidR="00A11791">
            <w:rPr>
              <w:noProof/>
            </w:rPr>
            <w:t>7</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58B529A9" w14:textId="4AE215E5" w:rsidR="00641D41" w:rsidRPr="00641D41" w:rsidRDefault="00641D41" w:rsidP="00641D41">
      <w:pPr>
        <w:spacing w:before="120" w:after="120"/>
        <w:rPr>
          <w:bCs/>
          <w:lang w:val="pl-PL"/>
        </w:rPr>
      </w:pPr>
      <w:r w:rsidRPr="00641D41">
        <w:rPr>
          <w:bCs/>
          <w:lang w:val="pl-PL"/>
        </w:rPr>
        <w:t xml:space="preserve">Nazwa Zamawiającego: </w:t>
      </w:r>
      <w:bookmarkStart w:id="5" w:name="_Hlk113865588"/>
      <w:r w:rsidR="00B833A1" w:rsidRPr="00D570A2">
        <w:rPr>
          <w:b/>
          <w:lang w:val="pl-PL"/>
        </w:rPr>
        <w:t>Centrum</w:t>
      </w:r>
      <w:r w:rsidR="00B833A1">
        <w:rPr>
          <w:b/>
          <w:bCs/>
          <w:lang w:val="pl-PL"/>
        </w:rPr>
        <w:t xml:space="preserve"> Usług Wspólnych w Kobylnicy</w:t>
      </w:r>
      <w:r w:rsidRPr="00641D41">
        <w:rPr>
          <w:b/>
          <w:bCs/>
          <w:lang w:val="pl-PL"/>
        </w:rPr>
        <w:t xml:space="preserve"> </w:t>
      </w:r>
    </w:p>
    <w:p w14:paraId="390C1469" w14:textId="048CD86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B833A1">
        <w:rPr>
          <w:b/>
          <w:bCs/>
          <w:lang w:val="pl-PL"/>
        </w:rPr>
        <w:t>Wodna</w:t>
      </w:r>
      <w:r w:rsidRPr="00641D41">
        <w:rPr>
          <w:b/>
          <w:bCs/>
          <w:lang w:val="pl-PL"/>
        </w:rPr>
        <w:t xml:space="preserve"> 20</w:t>
      </w:r>
      <w:r w:rsidR="00B833A1">
        <w:rPr>
          <w:b/>
          <w:bCs/>
          <w:lang w:val="pl-PL"/>
        </w:rPr>
        <w:t>/2</w:t>
      </w:r>
      <w:r w:rsidRPr="00641D41">
        <w:rPr>
          <w:b/>
          <w:bCs/>
          <w:lang w:val="pl-PL"/>
        </w:rPr>
        <w:t xml:space="preserve"> </w:t>
      </w:r>
    </w:p>
    <w:p w14:paraId="0F6962A3" w14:textId="77777777" w:rsidR="00B833A1" w:rsidRPr="00B833A1" w:rsidRDefault="00B833A1" w:rsidP="00B833A1">
      <w:pPr>
        <w:spacing w:before="120" w:after="120" w:line="360" w:lineRule="auto"/>
        <w:rPr>
          <w:bCs/>
          <w:lang w:val="pl-PL"/>
        </w:rPr>
      </w:pPr>
      <w:bookmarkStart w:id="6" w:name="_Hlk115952843"/>
      <w:r w:rsidRPr="00B833A1">
        <w:rPr>
          <w:bCs/>
          <w:lang w:val="pl-PL"/>
        </w:rPr>
        <w:t>NIP: 8393187470</w:t>
      </w:r>
    </w:p>
    <w:p w14:paraId="58F9B12C" w14:textId="77777777" w:rsidR="00B833A1" w:rsidRPr="00B833A1" w:rsidRDefault="00B833A1" w:rsidP="00B833A1">
      <w:pPr>
        <w:spacing w:before="120" w:after="120" w:line="360" w:lineRule="auto"/>
        <w:rPr>
          <w:bCs/>
          <w:lang w:val="pl-PL"/>
        </w:rPr>
      </w:pPr>
      <w:r w:rsidRPr="00B833A1">
        <w:rPr>
          <w:bCs/>
          <w:lang w:val="pl-PL"/>
        </w:rPr>
        <w:t>REGON: 365696881</w:t>
      </w:r>
    </w:p>
    <w:p w14:paraId="7E0EDA65" w14:textId="77777777" w:rsidR="00B833A1" w:rsidRPr="00B833A1" w:rsidRDefault="00B833A1" w:rsidP="00B833A1">
      <w:pPr>
        <w:spacing w:before="120" w:after="120" w:line="360" w:lineRule="auto"/>
        <w:rPr>
          <w:bCs/>
          <w:lang w:val="pl-PL"/>
        </w:rPr>
      </w:pPr>
      <w:r w:rsidRPr="00B833A1">
        <w:rPr>
          <w:bCs/>
          <w:lang w:val="pl-PL"/>
        </w:rPr>
        <w:t xml:space="preserve">Numer telefonu: </w:t>
      </w:r>
      <w:bookmarkStart w:id="7" w:name="_Hlk123027332"/>
      <w:r w:rsidRPr="00B833A1">
        <w:rPr>
          <w:bCs/>
          <w:lang w:val="pl-PL"/>
        </w:rPr>
        <w:t>59 841 59 12</w:t>
      </w:r>
      <w:bookmarkEnd w:id="7"/>
    </w:p>
    <w:p w14:paraId="3B2DD815" w14:textId="2F8AC084" w:rsidR="00B833A1" w:rsidRDefault="00B833A1" w:rsidP="00B833A1">
      <w:pPr>
        <w:spacing w:before="120" w:after="120" w:line="360" w:lineRule="auto"/>
        <w:rPr>
          <w:bCs/>
          <w:lang w:val="pl-PL"/>
        </w:rPr>
      </w:pPr>
      <w:r w:rsidRPr="00B833A1">
        <w:rPr>
          <w:bCs/>
          <w:lang w:val="pl-PL"/>
        </w:rPr>
        <w:t xml:space="preserve">Adres e-mail: </w:t>
      </w:r>
      <w:hyperlink r:id="rId8" w:history="1">
        <w:r w:rsidRPr="00C64527">
          <w:rPr>
            <w:rStyle w:val="Hipercze"/>
            <w:bCs/>
            <w:lang w:val="pl-PL"/>
          </w:rPr>
          <w:t>sekretaria@cuwkobylnica.pl</w:t>
        </w:r>
      </w:hyperlink>
    </w:p>
    <w:bookmarkEnd w:id="6"/>
    <w:bookmarkEnd w:id="5"/>
    <w:p w14:paraId="0000004D" w14:textId="1F1C402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1009AB88" w:rsidR="005C5C56" w:rsidRPr="00996302" w:rsidRDefault="005C5C56" w:rsidP="005C5C56">
      <w:pPr>
        <w:spacing w:before="240" w:after="120"/>
      </w:pPr>
      <w:r w:rsidRPr="00996302">
        <w:rPr>
          <w:b/>
        </w:rPr>
        <w:t xml:space="preserve">Ogłoszenie o zamówieniu zostało zamieszczone </w:t>
      </w:r>
      <w:r w:rsidRPr="00DE47D9">
        <w:rPr>
          <w:b/>
        </w:rPr>
        <w:t xml:space="preserve">w </w:t>
      </w:r>
      <w:r w:rsidRPr="007B5FF1">
        <w:rPr>
          <w:b/>
        </w:rPr>
        <w:t>dniu:</w:t>
      </w:r>
      <w:r w:rsidR="009941DA" w:rsidRPr="007B5FF1">
        <w:rPr>
          <w:b/>
        </w:rPr>
        <w:t xml:space="preserve"> </w:t>
      </w:r>
      <w:r w:rsidR="00BC44DB">
        <w:rPr>
          <w:b/>
        </w:rPr>
        <w:t>30</w:t>
      </w:r>
      <w:r w:rsidR="009941DA" w:rsidRPr="007B5FF1">
        <w:rPr>
          <w:b/>
        </w:rPr>
        <w:t>.</w:t>
      </w:r>
      <w:r w:rsidR="00D570A2" w:rsidRPr="007B5FF1">
        <w:rPr>
          <w:b/>
        </w:rPr>
        <w:t>0</w:t>
      </w:r>
      <w:r w:rsidR="00286865" w:rsidRPr="007B5FF1">
        <w:rPr>
          <w:b/>
        </w:rPr>
        <w:t>3</w:t>
      </w:r>
      <w:r w:rsidR="009941DA" w:rsidRPr="007B5FF1">
        <w:rPr>
          <w:b/>
        </w:rPr>
        <w:t>.202</w:t>
      </w:r>
      <w:r w:rsidR="00D570A2" w:rsidRPr="007B5FF1">
        <w:rPr>
          <w:b/>
        </w:rPr>
        <w:t>3</w:t>
      </w:r>
      <w:r w:rsidR="00787AAE" w:rsidRPr="007B5FF1">
        <w:rPr>
          <w:b/>
        </w:rPr>
        <w:t xml:space="preserve"> r.</w:t>
      </w:r>
    </w:p>
    <w:p w14:paraId="788B0DEA" w14:textId="5020C8BF" w:rsidR="005C5C56" w:rsidRPr="00811EBF" w:rsidRDefault="005C5C56" w:rsidP="00F37C42">
      <w:pPr>
        <w:tabs>
          <w:tab w:val="left" w:pos="567"/>
        </w:tabs>
        <w:spacing w:line="360" w:lineRule="auto"/>
        <w:rPr>
          <w:b/>
          <w:bCs/>
        </w:rPr>
      </w:pPr>
      <w:r w:rsidRPr="005355C5">
        <w:t>•</w:t>
      </w:r>
      <w:r w:rsidRPr="005355C5">
        <w:tab/>
        <w:t xml:space="preserve">drogą elektroniczną w BZP pod </w:t>
      </w:r>
      <w:r w:rsidRPr="007067F5">
        <w:t xml:space="preserve">numerem: </w:t>
      </w:r>
      <w:r w:rsidR="00591D33" w:rsidRPr="00591D33">
        <w:rPr>
          <w:b/>
          <w:bCs/>
          <w:sz w:val="23"/>
          <w:szCs w:val="23"/>
        </w:rPr>
        <w:t>2023/BZP 00158456/01</w:t>
      </w:r>
    </w:p>
    <w:p w14:paraId="09A1BA2E" w14:textId="08E77D97" w:rsidR="005C5C56" w:rsidRPr="00A64816" w:rsidRDefault="005C5C56" w:rsidP="005C5C56">
      <w:pPr>
        <w:tabs>
          <w:tab w:val="left" w:pos="567"/>
        </w:tabs>
        <w:spacing w:line="360" w:lineRule="auto"/>
        <w:ind w:left="567" w:hanging="567"/>
        <w:rPr>
          <w:b/>
        </w:rPr>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A64816">
        <w:t>https://platformazakupowa.pl/pn/cuwkobylnica</w:t>
      </w:r>
    </w:p>
    <w:p w14:paraId="00000061" w14:textId="5B2BB85A" w:rsidR="008D5F14" w:rsidRPr="00B72966" w:rsidRDefault="00B72966" w:rsidP="0013384E">
      <w:pPr>
        <w:pStyle w:val="Nagwek2"/>
        <w:spacing w:before="240" w:after="240" w:line="360" w:lineRule="auto"/>
        <w:rPr>
          <w:b/>
          <w:bCs/>
          <w:sz w:val="20"/>
          <w:szCs w:val="20"/>
        </w:rPr>
      </w:pPr>
      <w:bookmarkStart w:id="8" w:name="_Toc65239230"/>
      <w:r w:rsidRPr="00B72966">
        <w:rPr>
          <w:b/>
          <w:bCs/>
        </w:rPr>
        <w:t xml:space="preserve">Rozdział </w:t>
      </w:r>
      <w:r w:rsidR="001A27BA" w:rsidRPr="00B72966">
        <w:rPr>
          <w:b/>
          <w:bCs/>
        </w:rPr>
        <w:t>II. Tryb udzielania zamówienia</w:t>
      </w:r>
      <w:bookmarkEnd w:id="8"/>
    </w:p>
    <w:p w14:paraId="00000062" w14:textId="59BD72DB" w:rsidR="008D5F14" w:rsidRPr="00B72966" w:rsidRDefault="001A27BA" w:rsidP="0013384E">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w:t>
      </w:r>
      <w:r w:rsidR="00BC0234">
        <w:t xml:space="preserve">t.j. </w:t>
      </w:r>
      <w:r w:rsidR="00B72966">
        <w:t xml:space="preserve">Dz. U. </w:t>
      </w:r>
      <w:r w:rsidR="00B6257E">
        <w:t>z</w:t>
      </w:r>
      <w:r w:rsidR="00B72966">
        <w:t xml:space="preserve"> 20</w:t>
      </w:r>
      <w:r w:rsidR="00CC4150">
        <w:t>2</w:t>
      </w:r>
      <w:r w:rsidR="00752707">
        <w:t>2</w:t>
      </w:r>
      <w:r w:rsidR="00B72966">
        <w:t xml:space="preserve"> r.</w:t>
      </w:r>
      <w:r w:rsidR="00BC0234">
        <w:t>,</w:t>
      </w:r>
      <w:r w:rsidR="00B72966">
        <w:t xml:space="preserve">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r w:rsidRPr="00B72966">
        <w:t>P</w:t>
      </w:r>
      <w:r w:rsidR="00B72966">
        <w:t>zp”</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4DF876F4"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4FF83B24" w14:textId="04753732" w:rsidR="00F94267" w:rsidRDefault="00F94267" w:rsidP="0013384E">
      <w:pPr>
        <w:pStyle w:val="Akapitzlist"/>
        <w:numPr>
          <w:ilvl w:val="0"/>
          <w:numId w:val="36"/>
        </w:numPr>
        <w:spacing w:after="0" w:line="360" w:lineRule="auto"/>
        <w:ind w:left="993" w:hanging="426"/>
      </w:pPr>
      <w:r w:rsidRPr="00B72966">
        <w:t>aukcji elektronicznej</w:t>
      </w:r>
      <w:r>
        <w:t>,</w:t>
      </w:r>
    </w:p>
    <w:p w14:paraId="1FD32466" w14:textId="008EC481" w:rsidR="00F94267" w:rsidRDefault="00F94267" w:rsidP="0013384E">
      <w:pPr>
        <w:pStyle w:val="Akapitzlist"/>
        <w:numPr>
          <w:ilvl w:val="0"/>
          <w:numId w:val="36"/>
        </w:numPr>
        <w:spacing w:after="0" w:line="360" w:lineRule="auto"/>
        <w:ind w:left="993" w:hanging="426"/>
      </w:pPr>
      <w:r w:rsidRPr="0013384E">
        <w:t xml:space="preserve">zwrotu kosztów </w:t>
      </w:r>
      <w:r w:rsidRPr="001876E8">
        <w:t>udziału</w:t>
      </w:r>
      <w:r>
        <w:t xml:space="preserve"> </w:t>
      </w:r>
      <w:r w:rsidRPr="0013384E">
        <w:t>w postępowaniu</w:t>
      </w:r>
      <w:r>
        <w:t>,</w:t>
      </w:r>
    </w:p>
    <w:p w14:paraId="752C18D2" w14:textId="6F003992" w:rsidR="00F94267" w:rsidRDefault="00F94267" w:rsidP="0013384E">
      <w:pPr>
        <w:pStyle w:val="Akapitzlist"/>
        <w:numPr>
          <w:ilvl w:val="0"/>
          <w:numId w:val="36"/>
        </w:numPr>
        <w:spacing w:after="0" w:line="360" w:lineRule="auto"/>
        <w:ind w:left="993" w:hanging="426"/>
      </w:pPr>
      <w:r>
        <w:t>możliwości udzielenia zamówienia, o którym mowa w art. 214 ust. 1 pkt 8,</w:t>
      </w:r>
    </w:p>
    <w:p w14:paraId="24962B72" w14:textId="31EBAD0D" w:rsidR="00F94267" w:rsidRDefault="00F94267" w:rsidP="0013384E">
      <w:pPr>
        <w:pStyle w:val="Akapitzlist"/>
        <w:numPr>
          <w:ilvl w:val="0"/>
          <w:numId w:val="36"/>
        </w:numPr>
        <w:spacing w:after="0" w:line="360" w:lineRule="auto"/>
        <w:ind w:left="993" w:hanging="426"/>
      </w:pPr>
      <w:r>
        <w:t xml:space="preserve">możliwości składania </w:t>
      </w:r>
      <w:r w:rsidRPr="00B72966">
        <w:t>ofer</w:t>
      </w:r>
      <w:r>
        <w:t>t</w:t>
      </w:r>
      <w:r w:rsidRPr="00B72966">
        <w:t xml:space="preserve"> w postaci katalogów elektronicznych</w:t>
      </w:r>
      <w:r>
        <w:t>,</w:t>
      </w:r>
    </w:p>
    <w:p w14:paraId="758E58D2" w14:textId="00154902" w:rsidR="00F94267" w:rsidRDefault="000E31D9" w:rsidP="00F94267">
      <w:pPr>
        <w:pStyle w:val="Akapitzlist"/>
        <w:numPr>
          <w:ilvl w:val="0"/>
          <w:numId w:val="36"/>
        </w:numPr>
        <w:spacing w:after="0" w:line="360" w:lineRule="auto"/>
        <w:ind w:left="993" w:hanging="426"/>
      </w:pPr>
      <w:r>
        <w:t>zwołania zebrania wszystkich Wykonawców w celu wyjaśnienia treści SWZ</w:t>
      </w:r>
      <w:r w:rsidR="00F94267">
        <w:t>,</w:t>
      </w:r>
    </w:p>
    <w:p w14:paraId="00000065" w14:textId="540F99DB" w:rsidR="008D5F14" w:rsidRPr="00B72966" w:rsidRDefault="001A27BA" w:rsidP="00F94267">
      <w:pPr>
        <w:pStyle w:val="Akapitzlist"/>
        <w:numPr>
          <w:ilvl w:val="0"/>
          <w:numId w:val="36"/>
        </w:numPr>
        <w:spacing w:after="0" w:line="360" w:lineRule="auto"/>
        <w:ind w:left="993" w:hanging="426"/>
      </w:pPr>
      <w:r w:rsidRPr="00B72966">
        <w:t>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w:t>
      </w:r>
      <w:r w:rsidR="00F94267">
        <w:t>(</w:t>
      </w:r>
      <w:r w:rsidR="00B72966" w:rsidRPr="00B72966">
        <w:t>art. 310 pkt 1 ustawy Pzp</w:t>
      </w:r>
      <w:r w:rsidR="00F94267">
        <w:t>)</w:t>
      </w:r>
      <w:r w:rsidR="003A7364">
        <w:t>.</w:t>
      </w:r>
    </w:p>
    <w:p w14:paraId="00000069" w14:textId="01F3B115" w:rsidR="008D5F14" w:rsidRPr="0013384E" w:rsidRDefault="001A27BA" w:rsidP="007D133B">
      <w:pPr>
        <w:numPr>
          <w:ilvl w:val="0"/>
          <w:numId w:val="21"/>
        </w:numPr>
        <w:spacing w:line="360" w:lineRule="auto"/>
        <w:ind w:left="567" w:hanging="567"/>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r w:rsidRPr="0013384E">
        <w:t>P</w:t>
      </w:r>
      <w:r w:rsidR="00B72966" w:rsidRPr="0013384E">
        <w:t>zp</w:t>
      </w:r>
      <w:r w:rsidRPr="0013384E">
        <w:t xml:space="preserve"> </w:t>
      </w:r>
    </w:p>
    <w:p w14:paraId="0000006E" w14:textId="4873D19E" w:rsidR="008D5F14" w:rsidRPr="00212E83" w:rsidRDefault="001A27BA" w:rsidP="007D133B">
      <w:pPr>
        <w:numPr>
          <w:ilvl w:val="0"/>
          <w:numId w:val="21"/>
        </w:numPr>
        <w:spacing w:line="360" w:lineRule="auto"/>
        <w:ind w:left="567" w:hanging="567"/>
      </w:pPr>
      <w:r w:rsidRPr="00212E83">
        <w:lastRenderedPageBreak/>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r w:rsidRPr="00212E83">
        <w:t>P</w:t>
      </w:r>
      <w:r w:rsidR="003A7364" w:rsidRPr="00212E83">
        <w:t>zp</w:t>
      </w:r>
      <w:r w:rsidR="00641D41" w:rsidRPr="00212E83">
        <w:t>.</w:t>
      </w:r>
    </w:p>
    <w:p w14:paraId="319332E3" w14:textId="5D00393C" w:rsidR="00474FC9" w:rsidRPr="001D3332" w:rsidRDefault="0013384E" w:rsidP="00503FF0">
      <w:pPr>
        <w:numPr>
          <w:ilvl w:val="0"/>
          <w:numId w:val="21"/>
        </w:numPr>
        <w:spacing w:before="60" w:after="60" w:line="360" w:lineRule="auto"/>
        <w:ind w:left="567" w:hanging="567"/>
      </w:pPr>
      <w:r w:rsidRPr="004C7238">
        <w:t xml:space="preserve">Zamawiający nie </w:t>
      </w:r>
      <w:r w:rsidR="00BC0234">
        <w:t xml:space="preserve">dzieli zamówienia na części </w:t>
      </w:r>
      <w:r w:rsidR="007F4FE1">
        <w:t xml:space="preserve">ponieważ </w:t>
      </w:r>
      <w:r w:rsidR="002E6410">
        <w:t>j</w:t>
      </w:r>
      <w:r w:rsidR="00503FF0">
        <w:t>akikolwiek podział stwarzałby problemy ze skoordynowaniem i nadzorowaniem prac</w:t>
      </w:r>
      <w:r w:rsidR="002E6410">
        <w:t xml:space="preserve"> oraz mógłby spowodować nieterminowe wykonanie robót. </w:t>
      </w:r>
      <w:r w:rsidR="00503FF0">
        <w:t xml:space="preserve">Ponadto </w:t>
      </w:r>
      <w:r w:rsidR="00503FF0" w:rsidRPr="00503FF0">
        <w:t>Wykonanie prze</w:t>
      </w:r>
      <w:r w:rsidR="00060B8C">
        <w:t>dmiotu zamówienia prze</w:t>
      </w:r>
      <w:r w:rsidR="00503FF0" w:rsidRPr="00503FF0">
        <w:t>z jednego Wykonawcę ma wpływ na obniżenie kosztów</w:t>
      </w:r>
      <w:r w:rsidR="002E6410">
        <w:t>.</w:t>
      </w:r>
      <w:r w:rsidR="00BC0234">
        <w:t xml:space="preserve"> </w:t>
      </w:r>
      <w:r w:rsidR="00114340">
        <w:t xml:space="preserve">Zamawiający </w:t>
      </w:r>
      <w:r w:rsidR="00F94267">
        <w:t xml:space="preserve">tym samym </w:t>
      </w:r>
      <w:r w:rsidR="00114340">
        <w:t xml:space="preserve">nie </w:t>
      </w:r>
      <w:r w:rsidR="00BC0234" w:rsidRPr="004C7238">
        <w:t xml:space="preserve">dopuszcza </w:t>
      </w:r>
      <w:r w:rsidR="00EB4E03">
        <w:t xml:space="preserve">możliwości </w:t>
      </w:r>
      <w:r w:rsidR="00BC0234" w:rsidRPr="004C7238">
        <w:t>składania ofert częściowych</w:t>
      </w:r>
      <w:r w:rsidR="00114340">
        <w:t>.</w:t>
      </w:r>
    </w:p>
    <w:p w14:paraId="0000006F" w14:textId="682DFDDD" w:rsidR="008D5F14" w:rsidRPr="00286865" w:rsidRDefault="003A7364" w:rsidP="0013384E">
      <w:pPr>
        <w:pStyle w:val="Nagwek2"/>
        <w:spacing w:before="240" w:after="240" w:line="360" w:lineRule="auto"/>
        <w:rPr>
          <w:b/>
          <w:bCs/>
        </w:rPr>
      </w:pPr>
      <w:bookmarkStart w:id="9" w:name="_Toc65239231"/>
      <w:r w:rsidRPr="00286865">
        <w:rPr>
          <w:b/>
          <w:bCs/>
        </w:rPr>
        <w:t xml:space="preserve">Rozdział </w:t>
      </w:r>
      <w:r w:rsidR="001A27BA" w:rsidRPr="00286865">
        <w:rPr>
          <w:b/>
          <w:bCs/>
        </w:rPr>
        <w:t>I</w:t>
      </w:r>
      <w:r w:rsidRPr="00286865">
        <w:rPr>
          <w:b/>
          <w:bCs/>
        </w:rPr>
        <w:t>II</w:t>
      </w:r>
      <w:r w:rsidR="001A27BA" w:rsidRPr="00286865">
        <w:rPr>
          <w:b/>
          <w:bCs/>
        </w:rPr>
        <w:t>. Opis przedmiotu zamówienia</w:t>
      </w:r>
      <w:bookmarkEnd w:id="9"/>
    </w:p>
    <w:p w14:paraId="146EC222" w14:textId="35862DF2" w:rsidR="002E6410" w:rsidRPr="00286865" w:rsidRDefault="002E6410" w:rsidP="00F856DF">
      <w:pPr>
        <w:pStyle w:val="Akapitzlist"/>
        <w:numPr>
          <w:ilvl w:val="0"/>
          <w:numId w:val="60"/>
        </w:numPr>
        <w:tabs>
          <w:tab w:val="left" w:pos="567"/>
        </w:tabs>
        <w:spacing w:line="360" w:lineRule="auto"/>
        <w:ind w:left="567" w:hanging="567"/>
        <w:rPr>
          <w:bCs/>
        </w:rPr>
      </w:pPr>
      <w:bookmarkStart w:id="10" w:name="_Toc65239232"/>
      <w:r w:rsidRPr="00286865">
        <w:rPr>
          <w:bCs/>
        </w:rPr>
        <w:t>Przedmiotem zamówienia są ro</w:t>
      </w:r>
      <w:r w:rsidRPr="00286865">
        <w:t>boty budowlane polegające na wykonaniu remontu, naprawy nawierzchni dróg gruntowych</w:t>
      </w:r>
      <w:r w:rsidRPr="00286865">
        <w:rPr>
          <w:b/>
          <w:bCs/>
        </w:rPr>
        <w:t xml:space="preserve"> poprzez</w:t>
      </w:r>
      <w:r w:rsidR="00F065DF" w:rsidRPr="00286865">
        <w:rPr>
          <w:b/>
          <w:bCs/>
        </w:rPr>
        <w:t xml:space="preserve"> ich</w:t>
      </w:r>
      <w:r w:rsidRPr="00286865">
        <w:rPr>
          <w:b/>
          <w:bCs/>
        </w:rPr>
        <w:t xml:space="preserve"> mechaniczne profilowanie i</w:t>
      </w:r>
      <w:r w:rsidR="00114340" w:rsidRPr="00286865">
        <w:rPr>
          <w:b/>
          <w:bCs/>
        </w:rPr>
        <w:t> </w:t>
      </w:r>
      <w:r w:rsidRPr="00286865">
        <w:rPr>
          <w:b/>
          <w:bCs/>
        </w:rPr>
        <w:t>zagęszczenie</w:t>
      </w:r>
      <w:r w:rsidR="00F065DF" w:rsidRPr="00286865">
        <w:rPr>
          <w:b/>
          <w:bCs/>
        </w:rPr>
        <w:t>,</w:t>
      </w:r>
      <w:r w:rsidRPr="00286865">
        <w:rPr>
          <w:b/>
          <w:bCs/>
        </w:rPr>
        <w:t xml:space="preserve"> </w:t>
      </w:r>
      <w:r w:rsidRPr="00286865">
        <w:t xml:space="preserve">na terenie gminy Kobylnica </w:t>
      </w:r>
      <w:r w:rsidRPr="00286865">
        <w:rPr>
          <w:b/>
        </w:rPr>
        <w:t>w latach 2023-202</w:t>
      </w:r>
      <w:r w:rsidR="00286865" w:rsidRPr="00286865">
        <w:rPr>
          <w:b/>
        </w:rPr>
        <w:t>5</w:t>
      </w:r>
      <w:r w:rsidRPr="00286865">
        <w:rPr>
          <w:bCs/>
        </w:rPr>
        <w:t>.</w:t>
      </w:r>
    </w:p>
    <w:p w14:paraId="7F8CAF84" w14:textId="77777777" w:rsidR="00F065DF" w:rsidRPr="00286865" w:rsidRDefault="00F065DF" w:rsidP="00F065DF">
      <w:pPr>
        <w:pStyle w:val="Akapitzlist"/>
        <w:numPr>
          <w:ilvl w:val="0"/>
          <w:numId w:val="60"/>
        </w:numPr>
        <w:tabs>
          <w:tab w:val="left" w:pos="567"/>
        </w:tabs>
        <w:spacing w:after="0" w:line="360" w:lineRule="auto"/>
        <w:ind w:left="567" w:hanging="567"/>
        <w:rPr>
          <w:bCs/>
        </w:rPr>
      </w:pPr>
      <w:r w:rsidRPr="00286865">
        <w:rPr>
          <w:rFonts w:eastAsia="Times New Roman"/>
          <w:lang w:val="pl-PL"/>
        </w:rPr>
        <w:t>Opis przedmiotu zamówienia za pomocą kodów Wspólnego Słownika Zamówień (CPV):</w:t>
      </w:r>
    </w:p>
    <w:p w14:paraId="5ADD86E4" w14:textId="11D4856D" w:rsidR="00F065DF" w:rsidRPr="00AC7B8E" w:rsidRDefault="00F065DF" w:rsidP="00F065DF">
      <w:pPr>
        <w:suppressAutoHyphens/>
        <w:spacing w:line="360" w:lineRule="auto"/>
        <w:ind w:firstLine="426"/>
        <w:rPr>
          <w:rFonts w:eastAsia="Times New Roman"/>
          <w:b/>
          <w:lang w:val="pl-PL"/>
        </w:rPr>
      </w:pPr>
      <w:r w:rsidRPr="00AC7B8E">
        <w:rPr>
          <w:rFonts w:eastAsia="Times New Roman"/>
          <w:b/>
          <w:lang w:val="pl-PL"/>
        </w:rPr>
        <w:t>45233142-6 Roboty w zakresie naprawy dróg.</w:t>
      </w:r>
    </w:p>
    <w:p w14:paraId="70BBE317" w14:textId="607F615C" w:rsidR="002E6410" w:rsidRPr="00AC7B8E" w:rsidRDefault="002E6410" w:rsidP="00F856DF">
      <w:pPr>
        <w:pStyle w:val="Akapitzlist"/>
        <w:numPr>
          <w:ilvl w:val="0"/>
          <w:numId w:val="60"/>
        </w:numPr>
        <w:tabs>
          <w:tab w:val="left" w:pos="567"/>
        </w:tabs>
        <w:spacing w:line="360" w:lineRule="auto"/>
        <w:ind w:left="567" w:hanging="567"/>
        <w:rPr>
          <w:bCs/>
        </w:rPr>
      </w:pPr>
      <w:r w:rsidRPr="00AC7B8E">
        <w:rPr>
          <w:bCs/>
        </w:rPr>
        <w:t>Zakres przedmiotu zamówienia obejmuje</w:t>
      </w:r>
      <w:r w:rsidR="00F856DF" w:rsidRPr="00AC7B8E">
        <w:rPr>
          <w:bCs/>
        </w:rPr>
        <w:t xml:space="preserve"> w szczególności</w:t>
      </w:r>
      <w:r w:rsidRPr="00AC7B8E">
        <w:rPr>
          <w:bCs/>
        </w:rPr>
        <w:t>:</w:t>
      </w:r>
    </w:p>
    <w:p w14:paraId="169221B8" w14:textId="77777777" w:rsidR="002E6410" w:rsidRPr="00AC7B8E" w:rsidRDefault="002E6410" w:rsidP="00F856DF">
      <w:pPr>
        <w:pStyle w:val="Akapitzlist"/>
        <w:numPr>
          <w:ilvl w:val="0"/>
          <w:numId w:val="61"/>
        </w:numPr>
        <w:tabs>
          <w:tab w:val="left" w:pos="567"/>
        </w:tabs>
        <w:spacing w:line="360" w:lineRule="auto"/>
        <w:ind w:left="993" w:hanging="426"/>
        <w:rPr>
          <w:bCs/>
        </w:rPr>
      </w:pPr>
      <w:r w:rsidRPr="00AC7B8E">
        <w:rPr>
          <w:bCs/>
          <w:sz w:val="21"/>
          <w:szCs w:val="21"/>
        </w:rPr>
        <w:t>mechaniczne profilowanie nawierzchni gruntowych dróg gminnych równiarką samojezdną z dociskiem,</w:t>
      </w:r>
    </w:p>
    <w:p w14:paraId="3A1AD1A6" w14:textId="770E2BB3" w:rsidR="002E6410" w:rsidRPr="00AC7B8E" w:rsidRDefault="002E6410" w:rsidP="00F856DF">
      <w:pPr>
        <w:pStyle w:val="Akapitzlist"/>
        <w:numPr>
          <w:ilvl w:val="0"/>
          <w:numId w:val="61"/>
        </w:numPr>
        <w:tabs>
          <w:tab w:val="left" w:pos="567"/>
        </w:tabs>
        <w:spacing w:line="360" w:lineRule="auto"/>
        <w:ind w:left="993" w:hanging="426"/>
        <w:rPr>
          <w:bCs/>
        </w:rPr>
      </w:pPr>
      <w:r w:rsidRPr="00AC7B8E">
        <w:rPr>
          <w:bCs/>
          <w:sz w:val="21"/>
          <w:szCs w:val="21"/>
        </w:rPr>
        <w:t>zagęszczenie wyprofilowanej nawierzchni walcem samojezdnym</w:t>
      </w:r>
      <w:r w:rsidR="00AC7B8E" w:rsidRPr="00AC7B8E">
        <w:rPr>
          <w:bCs/>
          <w:sz w:val="21"/>
          <w:szCs w:val="21"/>
        </w:rPr>
        <w:t>,</w:t>
      </w:r>
    </w:p>
    <w:p w14:paraId="223B3441" w14:textId="77777777" w:rsidR="00A51FD4" w:rsidRPr="00AC7B8E" w:rsidRDefault="002E6410" w:rsidP="00F856DF">
      <w:pPr>
        <w:pStyle w:val="Akapitzlist"/>
        <w:numPr>
          <w:ilvl w:val="0"/>
          <w:numId w:val="61"/>
        </w:numPr>
        <w:tabs>
          <w:tab w:val="left" w:pos="567"/>
        </w:tabs>
        <w:spacing w:line="360" w:lineRule="auto"/>
        <w:ind w:left="993" w:hanging="426"/>
        <w:rPr>
          <w:bCs/>
        </w:rPr>
      </w:pPr>
      <w:r w:rsidRPr="00AC7B8E">
        <w:rPr>
          <w:bCs/>
          <w:sz w:val="21"/>
          <w:szCs w:val="21"/>
        </w:rPr>
        <w:t>zagęszczenie wyprofilowanej nawierzchni walcem samojezdnym gumowo – metalowym wibracyjnym.</w:t>
      </w:r>
    </w:p>
    <w:p w14:paraId="2782C1A5" w14:textId="3AE9F346" w:rsidR="00A51FD4" w:rsidRPr="00286865" w:rsidRDefault="002E6410" w:rsidP="00F856DF">
      <w:pPr>
        <w:pStyle w:val="Akapitzlist"/>
        <w:numPr>
          <w:ilvl w:val="0"/>
          <w:numId w:val="60"/>
        </w:numPr>
        <w:tabs>
          <w:tab w:val="left" w:pos="567"/>
        </w:tabs>
        <w:spacing w:line="360" w:lineRule="auto"/>
        <w:ind w:left="567" w:hanging="567"/>
        <w:rPr>
          <w:bCs/>
        </w:rPr>
      </w:pPr>
      <w:r w:rsidRPr="00286865">
        <w:rPr>
          <w:bCs/>
          <w:sz w:val="21"/>
          <w:szCs w:val="21"/>
        </w:rPr>
        <w:t xml:space="preserve">Szacunkowy obmiar </w:t>
      </w:r>
      <w:r w:rsidR="00F856DF" w:rsidRPr="00286865">
        <w:rPr>
          <w:bCs/>
          <w:sz w:val="21"/>
          <w:szCs w:val="21"/>
        </w:rPr>
        <w:t>godzin pracy sprzętu w trakcie realizacji przedmiotu zamówienia</w:t>
      </w:r>
      <w:r w:rsidR="00AC7B8E" w:rsidRPr="00286865">
        <w:rPr>
          <w:bCs/>
          <w:sz w:val="21"/>
          <w:szCs w:val="21"/>
        </w:rPr>
        <w:t xml:space="preserve">, </w:t>
      </w:r>
      <w:r w:rsidR="00F856DF" w:rsidRPr="00286865">
        <w:rPr>
          <w:bCs/>
          <w:sz w:val="21"/>
          <w:szCs w:val="21"/>
        </w:rPr>
        <w:t>w</w:t>
      </w:r>
      <w:r w:rsidR="00147E3E" w:rsidRPr="00286865">
        <w:rPr>
          <w:bCs/>
          <w:sz w:val="21"/>
          <w:szCs w:val="21"/>
        </w:rPr>
        <w:t> </w:t>
      </w:r>
      <w:r w:rsidR="00F856DF" w:rsidRPr="00286865">
        <w:rPr>
          <w:bCs/>
          <w:sz w:val="21"/>
          <w:szCs w:val="21"/>
        </w:rPr>
        <w:t>całym okresie realizacji zamówienia wynosi</w:t>
      </w:r>
      <w:r w:rsidRPr="00286865">
        <w:rPr>
          <w:bCs/>
          <w:sz w:val="21"/>
          <w:szCs w:val="21"/>
        </w:rPr>
        <w:t xml:space="preserve"> </w:t>
      </w:r>
      <w:r w:rsidR="00F856DF" w:rsidRPr="00286865">
        <w:rPr>
          <w:bCs/>
          <w:sz w:val="21"/>
          <w:szCs w:val="21"/>
        </w:rPr>
        <w:t>łącznie</w:t>
      </w:r>
      <w:r w:rsidRPr="00286865">
        <w:rPr>
          <w:bCs/>
          <w:sz w:val="21"/>
          <w:szCs w:val="21"/>
        </w:rPr>
        <w:t xml:space="preserve"> </w:t>
      </w:r>
      <w:r w:rsidR="00114340" w:rsidRPr="00286865">
        <w:rPr>
          <w:b/>
          <w:sz w:val="21"/>
          <w:szCs w:val="21"/>
        </w:rPr>
        <w:t>1</w:t>
      </w:r>
      <w:r w:rsidRPr="00286865">
        <w:rPr>
          <w:b/>
          <w:sz w:val="21"/>
          <w:szCs w:val="21"/>
        </w:rPr>
        <w:t xml:space="preserve"> </w:t>
      </w:r>
      <w:r w:rsidR="00AC7B8E" w:rsidRPr="00286865">
        <w:rPr>
          <w:b/>
          <w:sz w:val="21"/>
          <w:szCs w:val="21"/>
        </w:rPr>
        <w:t>4</w:t>
      </w:r>
      <w:r w:rsidRPr="00286865">
        <w:rPr>
          <w:b/>
          <w:sz w:val="21"/>
          <w:szCs w:val="21"/>
        </w:rPr>
        <w:t xml:space="preserve">00 </w:t>
      </w:r>
      <w:r w:rsidR="00F856DF" w:rsidRPr="00286865">
        <w:rPr>
          <w:b/>
          <w:sz w:val="21"/>
          <w:szCs w:val="21"/>
        </w:rPr>
        <w:t>maszyno</w:t>
      </w:r>
      <w:r w:rsidR="00615E48" w:rsidRPr="00286865">
        <w:rPr>
          <w:b/>
          <w:sz w:val="21"/>
          <w:szCs w:val="21"/>
        </w:rPr>
        <w:t>godzin</w:t>
      </w:r>
      <w:r w:rsidR="00F856DF" w:rsidRPr="00286865">
        <w:rPr>
          <w:bCs/>
          <w:sz w:val="21"/>
          <w:szCs w:val="21"/>
        </w:rPr>
        <w:t xml:space="preserve"> i obejmuje:</w:t>
      </w:r>
    </w:p>
    <w:p w14:paraId="2FAC987D" w14:textId="5311A295" w:rsidR="00A51FD4" w:rsidRPr="00286865" w:rsidRDefault="00F856DF" w:rsidP="00F856DF">
      <w:pPr>
        <w:pStyle w:val="Akapitzlist"/>
        <w:numPr>
          <w:ilvl w:val="0"/>
          <w:numId w:val="59"/>
        </w:numPr>
        <w:tabs>
          <w:tab w:val="left" w:pos="567"/>
        </w:tabs>
        <w:spacing w:before="240" w:line="360" w:lineRule="auto"/>
        <w:rPr>
          <w:bCs/>
        </w:rPr>
      </w:pPr>
      <w:r w:rsidRPr="00286865">
        <w:rPr>
          <w:bCs/>
          <w:sz w:val="21"/>
          <w:szCs w:val="21"/>
        </w:rPr>
        <w:t>mechaniczne profilowanie</w:t>
      </w:r>
      <w:r w:rsidR="00147E3E" w:rsidRPr="00286865">
        <w:rPr>
          <w:bCs/>
          <w:sz w:val="21"/>
          <w:szCs w:val="21"/>
        </w:rPr>
        <w:t>, równanie</w:t>
      </w:r>
      <w:r w:rsidRPr="00286865">
        <w:rPr>
          <w:bCs/>
          <w:sz w:val="21"/>
          <w:szCs w:val="21"/>
        </w:rPr>
        <w:t xml:space="preserve"> nawierzchni gruntowych dróg gminnych równiarką samojezdną z dociskiem</w:t>
      </w:r>
      <w:r w:rsidRPr="00286865">
        <w:rPr>
          <w:bCs/>
          <w:color w:val="FF0000"/>
          <w:sz w:val="21"/>
          <w:szCs w:val="21"/>
        </w:rPr>
        <w:t xml:space="preserve"> </w:t>
      </w:r>
      <w:r w:rsidRPr="00286865">
        <w:rPr>
          <w:bCs/>
          <w:sz w:val="21"/>
          <w:szCs w:val="21"/>
        </w:rPr>
        <w:t xml:space="preserve">- </w:t>
      </w:r>
      <w:r w:rsidR="00AC7B8E" w:rsidRPr="00286865">
        <w:rPr>
          <w:b/>
          <w:sz w:val="21"/>
          <w:szCs w:val="21"/>
        </w:rPr>
        <w:t>7</w:t>
      </w:r>
      <w:r w:rsidR="002E6410" w:rsidRPr="00286865">
        <w:rPr>
          <w:b/>
          <w:sz w:val="21"/>
          <w:szCs w:val="21"/>
        </w:rPr>
        <w:t xml:space="preserve">00 </w:t>
      </w:r>
      <w:r w:rsidRPr="00286865">
        <w:rPr>
          <w:b/>
          <w:sz w:val="21"/>
          <w:szCs w:val="21"/>
        </w:rPr>
        <w:t>maszyno</w:t>
      </w:r>
      <w:r w:rsidR="002E6410" w:rsidRPr="00286865">
        <w:rPr>
          <w:b/>
          <w:sz w:val="21"/>
          <w:szCs w:val="21"/>
        </w:rPr>
        <w:t>godzin</w:t>
      </w:r>
      <w:r w:rsidR="00A51FD4" w:rsidRPr="00286865">
        <w:rPr>
          <w:bCs/>
          <w:sz w:val="21"/>
          <w:szCs w:val="21"/>
        </w:rPr>
        <w:t>,</w:t>
      </w:r>
    </w:p>
    <w:p w14:paraId="42858426" w14:textId="754C78D9" w:rsidR="00615E48" w:rsidRPr="00286865" w:rsidRDefault="002E6410" w:rsidP="00615E48">
      <w:pPr>
        <w:pStyle w:val="Akapitzlist"/>
        <w:numPr>
          <w:ilvl w:val="0"/>
          <w:numId w:val="59"/>
        </w:numPr>
        <w:tabs>
          <w:tab w:val="left" w:pos="567"/>
        </w:tabs>
        <w:spacing w:line="360" w:lineRule="auto"/>
        <w:rPr>
          <w:bCs/>
        </w:rPr>
      </w:pPr>
      <w:bookmarkStart w:id="11" w:name="_Hlk121732627"/>
      <w:bookmarkStart w:id="12" w:name="_Hlk121732615"/>
      <w:r w:rsidRPr="00286865">
        <w:rPr>
          <w:bCs/>
          <w:sz w:val="21"/>
          <w:szCs w:val="21"/>
        </w:rPr>
        <w:t>zagęszczenie</w:t>
      </w:r>
      <w:r w:rsidR="00114340" w:rsidRPr="00286865">
        <w:rPr>
          <w:bCs/>
          <w:sz w:val="21"/>
          <w:szCs w:val="21"/>
        </w:rPr>
        <w:t>, utwardzenie</w:t>
      </w:r>
      <w:r w:rsidR="00615E48" w:rsidRPr="00286865">
        <w:rPr>
          <w:bCs/>
          <w:sz w:val="21"/>
          <w:szCs w:val="21"/>
        </w:rPr>
        <w:t xml:space="preserve"> wyprofilowanej </w:t>
      </w:r>
      <w:r w:rsidRPr="00286865">
        <w:rPr>
          <w:bCs/>
          <w:sz w:val="21"/>
          <w:szCs w:val="21"/>
        </w:rPr>
        <w:t xml:space="preserve">nawierzchni </w:t>
      </w:r>
      <w:r w:rsidR="00147E3E" w:rsidRPr="00286865">
        <w:rPr>
          <w:bCs/>
          <w:sz w:val="21"/>
          <w:szCs w:val="21"/>
        </w:rPr>
        <w:t xml:space="preserve">gruntowej </w:t>
      </w:r>
      <w:r w:rsidRPr="00286865">
        <w:rPr>
          <w:bCs/>
          <w:sz w:val="21"/>
          <w:szCs w:val="21"/>
        </w:rPr>
        <w:t xml:space="preserve">walcem </w:t>
      </w:r>
      <w:r w:rsidR="00615E48" w:rsidRPr="00286865">
        <w:rPr>
          <w:bCs/>
          <w:sz w:val="21"/>
          <w:szCs w:val="21"/>
        </w:rPr>
        <w:t>samojezdnym</w:t>
      </w:r>
      <w:bookmarkEnd w:id="11"/>
      <w:r w:rsidR="00AC7B8E" w:rsidRPr="00286865">
        <w:rPr>
          <w:bCs/>
          <w:sz w:val="21"/>
          <w:szCs w:val="21"/>
        </w:rPr>
        <w:t xml:space="preserve"> </w:t>
      </w:r>
      <w:r w:rsidR="00615E48" w:rsidRPr="00286865">
        <w:rPr>
          <w:bCs/>
          <w:sz w:val="21"/>
          <w:szCs w:val="21"/>
        </w:rPr>
        <w:t xml:space="preserve">- </w:t>
      </w:r>
      <w:r w:rsidR="00AC7B8E" w:rsidRPr="00286865">
        <w:rPr>
          <w:b/>
          <w:sz w:val="21"/>
          <w:szCs w:val="21"/>
        </w:rPr>
        <w:t>2</w:t>
      </w:r>
      <w:r w:rsidR="00615E48" w:rsidRPr="00286865">
        <w:rPr>
          <w:b/>
          <w:sz w:val="21"/>
          <w:szCs w:val="21"/>
        </w:rPr>
        <w:t>00 maszynogodzin</w:t>
      </w:r>
      <w:r w:rsidR="00615E48" w:rsidRPr="00286865">
        <w:rPr>
          <w:bCs/>
          <w:sz w:val="21"/>
          <w:szCs w:val="21"/>
        </w:rPr>
        <w:t>,</w:t>
      </w:r>
    </w:p>
    <w:p w14:paraId="782798F7" w14:textId="512E7D12" w:rsidR="00A51FD4" w:rsidRPr="00286865" w:rsidRDefault="002E6410" w:rsidP="00615E48">
      <w:pPr>
        <w:pStyle w:val="Akapitzlist"/>
        <w:numPr>
          <w:ilvl w:val="0"/>
          <w:numId w:val="59"/>
        </w:numPr>
        <w:tabs>
          <w:tab w:val="left" w:pos="567"/>
        </w:tabs>
        <w:spacing w:line="360" w:lineRule="auto"/>
        <w:rPr>
          <w:bCs/>
        </w:rPr>
      </w:pPr>
      <w:r w:rsidRPr="00286865">
        <w:rPr>
          <w:bCs/>
          <w:sz w:val="21"/>
          <w:szCs w:val="21"/>
        </w:rPr>
        <w:t>zagęszczenie</w:t>
      </w:r>
      <w:r w:rsidR="00114340" w:rsidRPr="00286865">
        <w:rPr>
          <w:bCs/>
          <w:sz w:val="21"/>
          <w:szCs w:val="21"/>
        </w:rPr>
        <w:t>, utwardzenie</w:t>
      </w:r>
      <w:r w:rsidR="00615E48" w:rsidRPr="00286865">
        <w:rPr>
          <w:bCs/>
          <w:sz w:val="21"/>
          <w:szCs w:val="21"/>
        </w:rPr>
        <w:t xml:space="preserve"> wyprofilowanej </w:t>
      </w:r>
      <w:r w:rsidRPr="00286865">
        <w:rPr>
          <w:bCs/>
          <w:sz w:val="21"/>
          <w:szCs w:val="21"/>
        </w:rPr>
        <w:t xml:space="preserve">nawierzchni </w:t>
      </w:r>
      <w:r w:rsidR="00147E3E" w:rsidRPr="00286865">
        <w:rPr>
          <w:bCs/>
          <w:sz w:val="21"/>
          <w:szCs w:val="21"/>
        </w:rPr>
        <w:t xml:space="preserve">gruntowej </w:t>
      </w:r>
      <w:r w:rsidRPr="00286865">
        <w:rPr>
          <w:bCs/>
          <w:sz w:val="21"/>
          <w:szCs w:val="21"/>
        </w:rPr>
        <w:t xml:space="preserve">walcem </w:t>
      </w:r>
      <w:r w:rsidR="00615E48" w:rsidRPr="00286865">
        <w:rPr>
          <w:bCs/>
          <w:sz w:val="21"/>
          <w:szCs w:val="21"/>
        </w:rPr>
        <w:t xml:space="preserve">samojezdnym gumowo - </w:t>
      </w:r>
      <w:r w:rsidRPr="00286865">
        <w:rPr>
          <w:bCs/>
          <w:sz w:val="21"/>
          <w:szCs w:val="21"/>
        </w:rPr>
        <w:t>metalowym</w:t>
      </w:r>
      <w:bookmarkEnd w:id="12"/>
      <w:r w:rsidR="00615E48" w:rsidRPr="00286865">
        <w:rPr>
          <w:bCs/>
          <w:sz w:val="21"/>
          <w:szCs w:val="21"/>
        </w:rPr>
        <w:t xml:space="preserve"> </w:t>
      </w:r>
      <w:r w:rsidR="000E7AA1" w:rsidRPr="00286865">
        <w:rPr>
          <w:bCs/>
          <w:sz w:val="21"/>
          <w:szCs w:val="21"/>
        </w:rPr>
        <w:t xml:space="preserve">wibracyjnym </w:t>
      </w:r>
      <w:r w:rsidR="00615E48" w:rsidRPr="00286865">
        <w:rPr>
          <w:bCs/>
          <w:sz w:val="21"/>
          <w:szCs w:val="21"/>
        </w:rPr>
        <w:t xml:space="preserve">- </w:t>
      </w:r>
      <w:r w:rsidR="00AC7B8E" w:rsidRPr="00286865">
        <w:rPr>
          <w:b/>
          <w:sz w:val="21"/>
          <w:szCs w:val="21"/>
        </w:rPr>
        <w:t>5</w:t>
      </w:r>
      <w:r w:rsidR="00615E48" w:rsidRPr="00286865">
        <w:rPr>
          <w:b/>
          <w:sz w:val="21"/>
          <w:szCs w:val="21"/>
        </w:rPr>
        <w:t>00 maszynogodzin.</w:t>
      </w:r>
    </w:p>
    <w:p w14:paraId="175A58AA" w14:textId="76318A46" w:rsidR="00145329" w:rsidRPr="008517F5" w:rsidRDefault="00145329" w:rsidP="00145329">
      <w:pPr>
        <w:tabs>
          <w:tab w:val="left" w:pos="567"/>
        </w:tabs>
        <w:spacing w:line="360" w:lineRule="auto"/>
        <w:rPr>
          <w:bCs/>
        </w:rPr>
      </w:pPr>
      <w:r w:rsidRPr="008517F5">
        <w:rPr>
          <w:b/>
        </w:rPr>
        <w:t>Powyższe ilości godzin są ilościami szacunkowymi</w:t>
      </w:r>
      <w:r w:rsidRPr="008517F5">
        <w:rPr>
          <w:bCs/>
        </w:rPr>
        <w:t xml:space="preserve"> i podanymi w celu wyliczenia ceny oferty oraz mogą ulec zmianie na etapie realizacji zamówienia w zależności od bieżących potrzeb Zamawiającego tj. zmniejszeniu lub zwiększeniu pomiędzy poszczególnymi ilościami maszynogodzin, bez zmiany łącznego maksymalnego wynagrodzenia Wykonawcy wskazanego w umowie.</w:t>
      </w:r>
    </w:p>
    <w:p w14:paraId="46E14FE9" w14:textId="3365BA30" w:rsidR="00A51FD4" w:rsidRPr="008517F5" w:rsidRDefault="000E7AA1" w:rsidP="007044B6">
      <w:pPr>
        <w:pStyle w:val="Akapitzlist"/>
        <w:numPr>
          <w:ilvl w:val="0"/>
          <w:numId w:val="60"/>
        </w:numPr>
        <w:tabs>
          <w:tab w:val="left" w:pos="567"/>
        </w:tabs>
        <w:spacing w:line="360" w:lineRule="auto"/>
        <w:ind w:left="567" w:hanging="567"/>
        <w:rPr>
          <w:bCs/>
        </w:rPr>
      </w:pPr>
      <w:r w:rsidRPr="008517F5">
        <w:rPr>
          <w:bCs/>
          <w:sz w:val="21"/>
          <w:szCs w:val="21"/>
        </w:rPr>
        <w:t>Przedmiot zamówienia s</w:t>
      </w:r>
      <w:r w:rsidR="002E6410" w:rsidRPr="008517F5">
        <w:rPr>
          <w:bCs/>
          <w:sz w:val="21"/>
          <w:szCs w:val="21"/>
        </w:rPr>
        <w:t>zczegółow</w:t>
      </w:r>
      <w:r w:rsidRPr="008517F5">
        <w:rPr>
          <w:bCs/>
          <w:sz w:val="21"/>
          <w:szCs w:val="21"/>
        </w:rPr>
        <w:t>o</w:t>
      </w:r>
      <w:r w:rsidR="002E6410" w:rsidRPr="008517F5">
        <w:rPr>
          <w:bCs/>
          <w:sz w:val="21"/>
          <w:szCs w:val="21"/>
        </w:rPr>
        <w:t xml:space="preserve"> </w:t>
      </w:r>
      <w:r w:rsidRPr="008517F5">
        <w:rPr>
          <w:bCs/>
          <w:sz w:val="21"/>
          <w:szCs w:val="21"/>
        </w:rPr>
        <w:t>określa</w:t>
      </w:r>
      <w:r w:rsidR="002E6410" w:rsidRPr="008517F5">
        <w:rPr>
          <w:bCs/>
          <w:sz w:val="21"/>
          <w:szCs w:val="21"/>
        </w:rPr>
        <w:t>:</w:t>
      </w:r>
    </w:p>
    <w:p w14:paraId="51E8D5C0" w14:textId="24CE5158" w:rsidR="000E7AA1" w:rsidRPr="008517F5" w:rsidRDefault="0018688A" w:rsidP="00F856DF">
      <w:pPr>
        <w:pStyle w:val="Akapitzlist"/>
        <w:numPr>
          <w:ilvl w:val="0"/>
          <w:numId w:val="63"/>
        </w:numPr>
        <w:tabs>
          <w:tab w:val="left" w:pos="567"/>
        </w:tabs>
        <w:spacing w:line="360" w:lineRule="auto"/>
        <w:ind w:left="993" w:hanging="426"/>
        <w:rPr>
          <w:bCs/>
        </w:rPr>
      </w:pPr>
      <w:r w:rsidRPr="008517F5">
        <w:rPr>
          <w:bCs/>
          <w:sz w:val="21"/>
          <w:szCs w:val="21"/>
        </w:rPr>
        <w:t>w</w:t>
      </w:r>
      <w:r w:rsidR="000E7AA1" w:rsidRPr="008517F5">
        <w:rPr>
          <w:bCs/>
          <w:sz w:val="21"/>
          <w:szCs w:val="21"/>
        </w:rPr>
        <w:t>zór umow</w:t>
      </w:r>
      <w:r w:rsidRPr="008517F5">
        <w:rPr>
          <w:bCs/>
          <w:sz w:val="21"/>
          <w:szCs w:val="21"/>
        </w:rPr>
        <w:t>y</w:t>
      </w:r>
      <w:r w:rsidR="00147E3E" w:rsidRPr="008517F5">
        <w:rPr>
          <w:bCs/>
          <w:sz w:val="21"/>
          <w:szCs w:val="21"/>
        </w:rPr>
        <w:t>,</w:t>
      </w:r>
      <w:r w:rsidR="000E7AA1" w:rsidRPr="008517F5">
        <w:rPr>
          <w:bCs/>
          <w:sz w:val="21"/>
          <w:szCs w:val="21"/>
        </w:rPr>
        <w:t xml:space="preserve"> stanowiący </w:t>
      </w:r>
      <w:r w:rsidR="00E966BD" w:rsidRPr="008517F5">
        <w:rPr>
          <w:b/>
          <w:sz w:val="21"/>
          <w:szCs w:val="21"/>
        </w:rPr>
        <w:t>z</w:t>
      </w:r>
      <w:r w:rsidR="000E7AA1" w:rsidRPr="008517F5">
        <w:rPr>
          <w:b/>
          <w:sz w:val="21"/>
          <w:szCs w:val="21"/>
        </w:rPr>
        <w:t xml:space="preserve">ałącznik nr </w:t>
      </w:r>
      <w:r w:rsidRPr="008517F5">
        <w:rPr>
          <w:b/>
          <w:sz w:val="21"/>
          <w:szCs w:val="21"/>
        </w:rPr>
        <w:t>7</w:t>
      </w:r>
      <w:r w:rsidR="000E7AA1" w:rsidRPr="008517F5">
        <w:rPr>
          <w:b/>
          <w:sz w:val="21"/>
          <w:szCs w:val="21"/>
        </w:rPr>
        <w:t xml:space="preserve"> do SWZ,</w:t>
      </w:r>
    </w:p>
    <w:p w14:paraId="3AB5E098" w14:textId="6EDA702B" w:rsidR="00A51FD4" w:rsidRPr="008517F5" w:rsidRDefault="002E6410" w:rsidP="00F856DF">
      <w:pPr>
        <w:pStyle w:val="Akapitzlist"/>
        <w:numPr>
          <w:ilvl w:val="0"/>
          <w:numId w:val="63"/>
        </w:numPr>
        <w:tabs>
          <w:tab w:val="left" w:pos="567"/>
        </w:tabs>
        <w:spacing w:line="360" w:lineRule="auto"/>
        <w:ind w:left="993" w:hanging="426"/>
        <w:rPr>
          <w:b/>
        </w:rPr>
      </w:pPr>
      <w:r w:rsidRPr="008517F5">
        <w:rPr>
          <w:bCs/>
          <w:sz w:val="21"/>
          <w:szCs w:val="21"/>
        </w:rPr>
        <w:t>S</w:t>
      </w:r>
      <w:r w:rsidR="008517F5">
        <w:rPr>
          <w:bCs/>
          <w:sz w:val="21"/>
          <w:szCs w:val="21"/>
        </w:rPr>
        <w:t>zczegółowa S</w:t>
      </w:r>
      <w:r w:rsidRPr="008517F5">
        <w:rPr>
          <w:bCs/>
          <w:sz w:val="21"/>
          <w:szCs w:val="21"/>
        </w:rPr>
        <w:t>pecyfikacja techniczna wykonania i odbioru robót</w:t>
      </w:r>
      <w:r w:rsidR="00605DD3">
        <w:rPr>
          <w:bCs/>
          <w:sz w:val="21"/>
          <w:szCs w:val="21"/>
        </w:rPr>
        <w:t xml:space="preserve"> budowlanych</w:t>
      </w:r>
      <w:r w:rsidR="00147E3E" w:rsidRPr="008517F5">
        <w:rPr>
          <w:bCs/>
          <w:sz w:val="21"/>
          <w:szCs w:val="21"/>
        </w:rPr>
        <w:t>,</w:t>
      </w:r>
      <w:r w:rsidRPr="008517F5">
        <w:rPr>
          <w:bCs/>
          <w:sz w:val="21"/>
          <w:szCs w:val="21"/>
        </w:rPr>
        <w:t xml:space="preserve"> stanowiąca </w:t>
      </w:r>
      <w:r w:rsidR="00E966BD" w:rsidRPr="008517F5">
        <w:rPr>
          <w:b/>
          <w:sz w:val="21"/>
          <w:szCs w:val="21"/>
        </w:rPr>
        <w:t>z</w:t>
      </w:r>
      <w:r w:rsidRPr="008517F5">
        <w:rPr>
          <w:b/>
          <w:sz w:val="21"/>
          <w:szCs w:val="21"/>
        </w:rPr>
        <w:t xml:space="preserve">ałącznik </w:t>
      </w:r>
      <w:r w:rsidR="00E966BD" w:rsidRPr="008517F5">
        <w:rPr>
          <w:b/>
          <w:sz w:val="21"/>
          <w:szCs w:val="21"/>
        </w:rPr>
        <w:t>n</w:t>
      </w:r>
      <w:r w:rsidRPr="008517F5">
        <w:rPr>
          <w:b/>
          <w:sz w:val="21"/>
          <w:szCs w:val="21"/>
        </w:rPr>
        <w:t xml:space="preserve">r </w:t>
      </w:r>
      <w:r w:rsidR="00C75DC7" w:rsidRPr="008517F5">
        <w:rPr>
          <w:b/>
          <w:sz w:val="21"/>
          <w:szCs w:val="21"/>
        </w:rPr>
        <w:t>8</w:t>
      </w:r>
      <w:r w:rsidRPr="008517F5">
        <w:rPr>
          <w:b/>
          <w:sz w:val="21"/>
          <w:szCs w:val="21"/>
        </w:rPr>
        <w:t xml:space="preserve"> do </w:t>
      </w:r>
      <w:r w:rsidR="00C75DC7" w:rsidRPr="008517F5">
        <w:rPr>
          <w:b/>
          <w:sz w:val="21"/>
          <w:szCs w:val="21"/>
        </w:rPr>
        <w:t>SWZ</w:t>
      </w:r>
      <w:r w:rsidRPr="008517F5">
        <w:rPr>
          <w:b/>
          <w:sz w:val="21"/>
          <w:szCs w:val="21"/>
        </w:rPr>
        <w:t>,</w:t>
      </w:r>
    </w:p>
    <w:p w14:paraId="2BF82C62" w14:textId="2B454C1C" w:rsidR="00A51FD4" w:rsidRPr="008517F5" w:rsidRDefault="00A51FD4" w:rsidP="00F856DF">
      <w:pPr>
        <w:pStyle w:val="Akapitzlist"/>
        <w:numPr>
          <w:ilvl w:val="0"/>
          <w:numId w:val="63"/>
        </w:numPr>
        <w:tabs>
          <w:tab w:val="left" w:pos="567"/>
        </w:tabs>
        <w:spacing w:line="360" w:lineRule="auto"/>
        <w:ind w:left="993" w:hanging="426"/>
        <w:rPr>
          <w:bCs/>
        </w:rPr>
      </w:pPr>
      <w:r w:rsidRPr="008517F5">
        <w:rPr>
          <w:bCs/>
          <w:sz w:val="21"/>
          <w:szCs w:val="21"/>
        </w:rPr>
        <w:lastRenderedPageBreak/>
        <w:t>w</w:t>
      </w:r>
      <w:r w:rsidR="002E6410" w:rsidRPr="008517F5">
        <w:rPr>
          <w:bCs/>
          <w:sz w:val="21"/>
          <w:szCs w:val="21"/>
        </w:rPr>
        <w:t xml:space="preserve">ykaz dróg objętych przedmiotem zamówienia, stanowiący </w:t>
      </w:r>
      <w:r w:rsidR="00E966BD" w:rsidRPr="008517F5">
        <w:rPr>
          <w:b/>
          <w:sz w:val="21"/>
          <w:szCs w:val="21"/>
        </w:rPr>
        <w:t>z</w:t>
      </w:r>
      <w:r w:rsidR="002E6410" w:rsidRPr="008517F5">
        <w:rPr>
          <w:b/>
          <w:sz w:val="21"/>
          <w:szCs w:val="21"/>
        </w:rPr>
        <w:t xml:space="preserve">ałącznik </w:t>
      </w:r>
      <w:r w:rsidR="00E966BD" w:rsidRPr="008517F5">
        <w:rPr>
          <w:b/>
          <w:sz w:val="21"/>
          <w:szCs w:val="21"/>
        </w:rPr>
        <w:t>n</w:t>
      </w:r>
      <w:r w:rsidR="002E6410" w:rsidRPr="008517F5">
        <w:rPr>
          <w:b/>
          <w:sz w:val="21"/>
          <w:szCs w:val="21"/>
        </w:rPr>
        <w:t xml:space="preserve">r </w:t>
      </w:r>
      <w:r w:rsidR="00C75DC7" w:rsidRPr="008517F5">
        <w:rPr>
          <w:b/>
          <w:sz w:val="21"/>
          <w:szCs w:val="21"/>
        </w:rPr>
        <w:t>9 do SWZ</w:t>
      </w:r>
      <w:r w:rsidR="005C31D1" w:rsidRPr="008517F5">
        <w:rPr>
          <w:b/>
          <w:sz w:val="21"/>
          <w:szCs w:val="21"/>
        </w:rPr>
        <w:t>.</w:t>
      </w:r>
    </w:p>
    <w:p w14:paraId="06F54077" w14:textId="1B660EBC" w:rsidR="00145329" w:rsidRPr="008517F5" w:rsidRDefault="00145329" w:rsidP="00145329">
      <w:pPr>
        <w:pStyle w:val="Akapitzlist"/>
        <w:numPr>
          <w:ilvl w:val="0"/>
          <w:numId w:val="60"/>
        </w:numPr>
        <w:tabs>
          <w:tab w:val="left" w:pos="567"/>
        </w:tabs>
        <w:spacing w:line="360" w:lineRule="auto"/>
        <w:ind w:left="567" w:hanging="567"/>
        <w:rPr>
          <w:bCs/>
        </w:rPr>
      </w:pPr>
      <w:r w:rsidRPr="008517F5">
        <w:rPr>
          <w:bCs/>
        </w:rPr>
        <w:t xml:space="preserve">Zamawiający zastrzega sobie prawo </w:t>
      </w:r>
      <w:r w:rsidR="008517F5" w:rsidRPr="008517F5">
        <w:rPr>
          <w:bCs/>
        </w:rPr>
        <w:t xml:space="preserve">do </w:t>
      </w:r>
      <w:r w:rsidRPr="008517F5">
        <w:rPr>
          <w:bCs/>
        </w:rPr>
        <w:t xml:space="preserve">ograniczenia </w:t>
      </w:r>
      <w:r w:rsidR="008517F5" w:rsidRPr="008517F5">
        <w:rPr>
          <w:bCs/>
        </w:rPr>
        <w:t xml:space="preserve">zakresu </w:t>
      </w:r>
      <w:r w:rsidRPr="008517F5">
        <w:rPr>
          <w:bCs/>
        </w:rPr>
        <w:t>przedmiotu zamówienia</w:t>
      </w:r>
      <w:r w:rsidR="008517F5" w:rsidRPr="008517F5">
        <w:rPr>
          <w:bCs/>
        </w:rPr>
        <w:t xml:space="preserve"> </w:t>
      </w:r>
      <w:r w:rsidRPr="008517F5">
        <w:rPr>
          <w:bCs/>
        </w:rPr>
        <w:t xml:space="preserve">o </w:t>
      </w:r>
      <w:r w:rsidR="001470C4" w:rsidRPr="008517F5">
        <w:rPr>
          <w:b/>
        </w:rPr>
        <w:t>3</w:t>
      </w:r>
      <w:r w:rsidRPr="008517F5">
        <w:rPr>
          <w:b/>
        </w:rPr>
        <w:t>0%</w:t>
      </w:r>
      <w:r w:rsidRPr="008517F5">
        <w:rPr>
          <w:bCs/>
        </w:rPr>
        <w:t xml:space="preserve"> w zakresie ilościowym i wartościowym</w:t>
      </w:r>
      <w:r w:rsidR="000E7AA1" w:rsidRPr="008517F5">
        <w:rPr>
          <w:bCs/>
        </w:rPr>
        <w:t xml:space="preserve"> przedmiotu zamówienia</w:t>
      </w:r>
      <w:r w:rsidRPr="008517F5">
        <w:rPr>
          <w:bCs/>
        </w:rPr>
        <w:t>,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w:t>
      </w:r>
      <w:r w:rsidR="00E4202B" w:rsidRPr="008517F5">
        <w:rPr>
          <w:bCs/>
        </w:rPr>
        <w:t> </w:t>
      </w:r>
      <w:r w:rsidRPr="008517F5">
        <w:rPr>
          <w:bCs/>
        </w:rPr>
        <w:t>zdaniu poprzednim Wykonawcy nie będą przysługiwały żadne roszczenia, w tym finansowe w stosunku do Zamawiającego i Wykonawca niniejszym zrzeka się ich dochodzenia.</w:t>
      </w:r>
    </w:p>
    <w:p w14:paraId="25722FD2" w14:textId="09D62CA1" w:rsidR="00A51FD4" w:rsidRPr="008517F5" w:rsidRDefault="006D42D0" w:rsidP="00F856DF">
      <w:pPr>
        <w:pStyle w:val="Akapitzlist"/>
        <w:numPr>
          <w:ilvl w:val="0"/>
          <w:numId w:val="60"/>
        </w:numPr>
        <w:tabs>
          <w:tab w:val="left" w:pos="567"/>
        </w:tabs>
        <w:spacing w:line="360" w:lineRule="auto"/>
        <w:ind w:left="567" w:hanging="567"/>
        <w:rPr>
          <w:bCs/>
        </w:rPr>
      </w:pPr>
      <w:r w:rsidRPr="008517F5">
        <w:rPr>
          <w:rFonts w:eastAsia="Times New Roman"/>
          <w:lang w:val="pl-PL"/>
        </w:rPr>
        <w:t xml:space="preserve">Zgodnie z art. </w:t>
      </w:r>
      <w:r w:rsidR="00C91D5E" w:rsidRPr="008517F5">
        <w:rPr>
          <w:rFonts w:eastAsia="Times New Roman"/>
          <w:lang w:val="pl-PL"/>
        </w:rPr>
        <w:t>101</w:t>
      </w:r>
      <w:r w:rsidRPr="008517F5">
        <w:rPr>
          <w:rFonts w:eastAsia="Times New Roman"/>
          <w:lang w:val="pl-PL"/>
        </w:rPr>
        <w:t xml:space="preserve"> ust. 4 </w:t>
      </w:r>
      <w:r w:rsidR="00F90836" w:rsidRPr="008517F5">
        <w:rPr>
          <w:rFonts w:eastAsia="Times New Roman"/>
          <w:lang w:val="pl-PL"/>
        </w:rPr>
        <w:t xml:space="preserve">ustawy </w:t>
      </w:r>
      <w:r w:rsidRPr="008517F5">
        <w:rPr>
          <w:rFonts w:eastAsia="Times New Roman"/>
          <w:lang w:val="pl-PL"/>
        </w:rPr>
        <w:t>P</w:t>
      </w:r>
      <w:r w:rsidR="00F90836" w:rsidRPr="008517F5">
        <w:rPr>
          <w:rFonts w:eastAsia="Times New Roman"/>
          <w:lang w:val="pl-PL"/>
        </w:rPr>
        <w:t>zp</w:t>
      </w:r>
      <w:r w:rsidRPr="008517F5">
        <w:rPr>
          <w:rFonts w:eastAsia="Times New Roman"/>
          <w:lang w:val="pl-PL"/>
        </w:rPr>
        <w:t xml:space="preserve"> dopuszcza się rozwiązania wskazane w</w:t>
      </w:r>
      <w:r w:rsidR="00E4202B" w:rsidRPr="008517F5">
        <w:rPr>
          <w:rFonts w:eastAsia="Times New Roman"/>
          <w:lang w:val="pl-PL"/>
        </w:rPr>
        <w:t> </w:t>
      </w:r>
      <w:r w:rsidRPr="008517F5">
        <w:rPr>
          <w:rFonts w:eastAsia="Times New Roman"/>
          <w:lang w:val="pl-PL"/>
        </w:rPr>
        <w:t>dokumentacji projektowej i specyfikacji technicznych wykonania i odbioru robót budowlanych, zwanej dalej „STWiORB” lub równoważne.</w:t>
      </w:r>
    </w:p>
    <w:p w14:paraId="36F17CB2" w14:textId="6C5D0FB9" w:rsidR="00A51FD4" w:rsidRPr="004A2270" w:rsidRDefault="00344277" w:rsidP="00F856DF">
      <w:pPr>
        <w:pStyle w:val="Akapitzlist"/>
        <w:numPr>
          <w:ilvl w:val="0"/>
          <w:numId w:val="60"/>
        </w:numPr>
        <w:tabs>
          <w:tab w:val="left" w:pos="567"/>
        </w:tabs>
        <w:spacing w:line="360" w:lineRule="auto"/>
        <w:ind w:left="567" w:hanging="567"/>
        <w:rPr>
          <w:bCs/>
        </w:rPr>
      </w:pPr>
      <w:r w:rsidRPr="008517F5">
        <w:rPr>
          <w:rFonts w:eastAsia="Times New Roman"/>
          <w:lang w:val="pl-P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w:t>
      </w:r>
      <w:r w:rsidRPr="004A2270">
        <w:rPr>
          <w:rFonts w:eastAsia="Times New Roman"/>
          <w:lang w:val="pl-PL"/>
        </w:rPr>
        <w:t>oraz zostaną one wcześniej zaakceptowane przez Zamawiającego.</w:t>
      </w:r>
    </w:p>
    <w:p w14:paraId="0EE13289" w14:textId="621A302C" w:rsidR="000E7AA1" w:rsidRPr="004A2270" w:rsidRDefault="000E7AA1" w:rsidP="000E7AA1">
      <w:pPr>
        <w:pStyle w:val="Akapitzlist"/>
        <w:numPr>
          <w:ilvl w:val="0"/>
          <w:numId w:val="60"/>
        </w:numPr>
        <w:tabs>
          <w:tab w:val="left" w:pos="567"/>
        </w:tabs>
        <w:spacing w:line="360" w:lineRule="auto"/>
        <w:ind w:left="567" w:hanging="567"/>
        <w:rPr>
          <w:bCs/>
        </w:rPr>
      </w:pPr>
      <w:r w:rsidRPr="004A2270">
        <w:rPr>
          <w:rFonts w:eastAsia="Times New Roman"/>
          <w:lang w:val="pl-PL"/>
        </w:rPr>
        <w:t xml:space="preserve">Wykonawca jest zobowiązany do wprowadzenia niezbędnej ilości sprzętu potrzebnego do realizacji przedmiotu zamówienia, w terminie </w:t>
      </w:r>
      <w:r w:rsidRPr="004A2270">
        <w:rPr>
          <w:rFonts w:eastAsia="Times New Roman"/>
          <w:b/>
          <w:bCs/>
          <w:lang w:val="pl-PL"/>
        </w:rPr>
        <w:t xml:space="preserve">zadeklarowanym w Formularzu oferty, ale nie później niż w ciągu </w:t>
      </w:r>
      <w:r w:rsidR="006B4BAC">
        <w:rPr>
          <w:rFonts w:eastAsia="Times New Roman"/>
          <w:b/>
          <w:bCs/>
          <w:lang w:val="pl-PL"/>
        </w:rPr>
        <w:t>2</w:t>
      </w:r>
      <w:r w:rsidRPr="004A2270">
        <w:rPr>
          <w:rFonts w:eastAsia="Times New Roman"/>
          <w:b/>
          <w:bCs/>
          <w:lang w:val="pl-PL"/>
        </w:rPr>
        <w:t>4 godzin od otrzymania zgłoszenia od Zamawiającego</w:t>
      </w:r>
      <w:r w:rsidRPr="004A2270">
        <w:rPr>
          <w:rFonts w:eastAsia="Times New Roman"/>
          <w:lang w:val="pl-PL"/>
        </w:rPr>
        <w:t xml:space="preserve"> przekazanego telefonicznie albo faksem albo drogą elektroniczną, zgodnie z wyborem Zamawiającego.</w:t>
      </w:r>
    </w:p>
    <w:p w14:paraId="21F70EC4" w14:textId="1E84A10E" w:rsidR="00335D9B" w:rsidRPr="008517F5" w:rsidRDefault="000E7AA1" w:rsidP="00335D9B">
      <w:pPr>
        <w:pStyle w:val="Akapitzlist"/>
        <w:numPr>
          <w:ilvl w:val="0"/>
          <w:numId w:val="60"/>
        </w:numPr>
        <w:tabs>
          <w:tab w:val="left" w:pos="567"/>
        </w:tabs>
        <w:spacing w:line="360" w:lineRule="auto"/>
        <w:ind w:left="567" w:hanging="567"/>
        <w:rPr>
          <w:bCs/>
        </w:rPr>
      </w:pPr>
      <w:r w:rsidRPr="008517F5">
        <w:rPr>
          <w:bCs/>
        </w:rPr>
        <w:t>Zamawiający może wyrazić zgodę na przedłużenie wyżej wymienionego terminu w</w:t>
      </w:r>
      <w:r w:rsidR="00BA2B1C" w:rsidRPr="008517F5">
        <w:rPr>
          <w:bCs/>
        </w:rPr>
        <w:t> </w:t>
      </w:r>
      <w:r w:rsidRPr="008517F5">
        <w:rPr>
          <w:bCs/>
        </w:rPr>
        <w:t>przypadku wystąpienia siły wyższej, w tym niekorzystnych warunków atmosferycznych uniemożliwiających wykonanie roboty budowlanej, pod warunkiem, że wyżej wymienione warunki atmosferyczne będą trwały nieustannie 48 godzin od chwili wydania przez Zamawiającego dyspozycji wprowadzenia niezbędnej ilości sprzętu potrzebnego do realizacji zadania i nie można było tego przewidzieć.</w:t>
      </w:r>
    </w:p>
    <w:p w14:paraId="7A3FCEAE" w14:textId="074B8A83" w:rsidR="00335D9B" w:rsidRPr="008517F5" w:rsidRDefault="00335D9B" w:rsidP="00335D9B">
      <w:pPr>
        <w:pStyle w:val="Akapitzlist"/>
        <w:numPr>
          <w:ilvl w:val="0"/>
          <w:numId w:val="60"/>
        </w:numPr>
        <w:tabs>
          <w:tab w:val="left" w:pos="567"/>
        </w:tabs>
        <w:spacing w:line="360" w:lineRule="auto"/>
        <w:ind w:left="567" w:hanging="567"/>
        <w:rPr>
          <w:bCs/>
        </w:rPr>
      </w:pPr>
      <w:r w:rsidRPr="008517F5">
        <w:rPr>
          <w:b/>
          <w:snapToGrid w:val="0"/>
        </w:rPr>
        <w:t>Zaleca się Wykonawcom przeprowadzenie szczegółowej wizji lokalnej w terenie celem uzyskania wszystkich informacji koniecznych do przygotowania oferty i</w:t>
      </w:r>
      <w:r w:rsidR="007044B6" w:rsidRPr="008517F5">
        <w:rPr>
          <w:b/>
          <w:snapToGrid w:val="0"/>
        </w:rPr>
        <w:t> </w:t>
      </w:r>
      <w:r w:rsidRPr="008517F5">
        <w:rPr>
          <w:b/>
          <w:snapToGrid w:val="0"/>
        </w:rPr>
        <w:t>zawarcia umowy. Każdy z Wykonawców ponosi pełną odpowiedzialność za</w:t>
      </w:r>
      <w:r w:rsidR="007044B6" w:rsidRPr="008517F5">
        <w:rPr>
          <w:b/>
          <w:snapToGrid w:val="0"/>
        </w:rPr>
        <w:t> </w:t>
      </w:r>
      <w:r w:rsidRPr="008517F5">
        <w:rPr>
          <w:b/>
          <w:snapToGrid w:val="0"/>
        </w:rPr>
        <w:t>skutki braku lub mylnego rozpoznania warunków realizacji zamówienia.</w:t>
      </w:r>
    </w:p>
    <w:p w14:paraId="1C12E7F1" w14:textId="64AEBAE1" w:rsidR="00335D9B" w:rsidRPr="008517F5" w:rsidRDefault="006D42D0" w:rsidP="00335D9B">
      <w:pPr>
        <w:pStyle w:val="Akapitzlist"/>
        <w:numPr>
          <w:ilvl w:val="0"/>
          <w:numId w:val="60"/>
        </w:numPr>
        <w:spacing w:line="360" w:lineRule="auto"/>
        <w:ind w:left="567" w:hanging="567"/>
        <w:rPr>
          <w:rFonts w:eastAsia="Times New Roman"/>
          <w:b/>
          <w:lang w:val="pl-PL"/>
        </w:rPr>
      </w:pPr>
      <w:r w:rsidRPr="008517F5">
        <w:rPr>
          <w:rFonts w:eastAsia="Times New Roman"/>
          <w:lang w:val="pl-PL"/>
        </w:rPr>
        <w:t xml:space="preserve">Przedmiot zamówienia jest realizowany z budżetu </w:t>
      </w:r>
      <w:r w:rsidR="00A51FD4" w:rsidRPr="008517F5">
        <w:rPr>
          <w:rFonts w:eastAsia="Times New Roman"/>
          <w:lang w:val="pl-PL"/>
        </w:rPr>
        <w:t xml:space="preserve">Centrum Usług </w:t>
      </w:r>
      <w:r w:rsidR="00AE0D79" w:rsidRPr="008517F5">
        <w:rPr>
          <w:rFonts w:eastAsia="Times New Roman"/>
          <w:lang w:val="pl-PL"/>
        </w:rPr>
        <w:t>W</w:t>
      </w:r>
      <w:r w:rsidR="00A51FD4" w:rsidRPr="008517F5">
        <w:rPr>
          <w:rFonts w:eastAsia="Times New Roman"/>
          <w:lang w:val="pl-PL"/>
        </w:rPr>
        <w:t>spólnych w</w:t>
      </w:r>
      <w:r w:rsidR="007044B6" w:rsidRPr="008517F5">
        <w:rPr>
          <w:rFonts w:eastAsia="Times New Roman"/>
          <w:lang w:val="pl-PL"/>
        </w:rPr>
        <w:t> </w:t>
      </w:r>
      <w:r w:rsidR="00A51FD4" w:rsidRPr="008517F5">
        <w:rPr>
          <w:rFonts w:eastAsia="Times New Roman"/>
          <w:lang w:val="pl-PL"/>
        </w:rPr>
        <w:t>Kobylnicy</w:t>
      </w:r>
      <w:r w:rsidRPr="008517F5">
        <w:rPr>
          <w:rFonts w:eastAsia="Times New Roman"/>
          <w:lang w:val="pl-PL"/>
        </w:rPr>
        <w:t xml:space="preserve">. </w:t>
      </w:r>
    </w:p>
    <w:p w14:paraId="2346AD49" w14:textId="6A59D74A" w:rsidR="00AE0D79" w:rsidRPr="008517F5" w:rsidRDefault="00F967D6" w:rsidP="00AE0D79">
      <w:pPr>
        <w:pStyle w:val="Akapitzlist"/>
        <w:numPr>
          <w:ilvl w:val="0"/>
          <w:numId w:val="60"/>
        </w:numPr>
        <w:spacing w:line="360" w:lineRule="auto"/>
        <w:ind w:left="567" w:hanging="567"/>
        <w:rPr>
          <w:rFonts w:eastAsia="Times New Roman"/>
          <w:b/>
          <w:lang w:val="pl-PL"/>
        </w:rPr>
      </w:pPr>
      <w:r w:rsidRPr="008517F5">
        <w:rPr>
          <w:rFonts w:eastAsia="Times New Roman"/>
          <w:b/>
          <w:lang w:val="pl-PL"/>
        </w:rPr>
        <w:lastRenderedPageBreak/>
        <w:t xml:space="preserve">Zamawiający wskazuje, iż wymaga zatrudnienia przez Wykonawcę, Podwykonawcę lub dalszego Podwykonawcę na podstawie umowy o pracę </w:t>
      </w:r>
      <w:r w:rsidR="00A934B1" w:rsidRPr="008517F5">
        <w:rPr>
          <w:b/>
          <w:bCs/>
        </w:rPr>
        <w:t>oraz za co najmniej minimalnym wynagrodzeniem za pracę,</w:t>
      </w:r>
      <w:r w:rsidR="00A934B1" w:rsidRPr="008517F5">
        <w:rPr>
          <w:rFonts w:eastAsia="Times New Roman"/>
          <w:b/>
          <w:lang w:val="pl-PL"/>
        </w:rPr>
        <w:t xml:space="preserve"> </w:t>
      </w:r>
      <w:r w:rsidR="008517F5" w:rsidRPr="008517F5">
        <w:rPr>
          <w:rFonts w:eastAsia="Times New Roman"/>
          <w:b/>
          <w:lang w:val="pl-PL"/>
        </w:rPr>
        <w:t xml:space="preserve">osób </w:t>
      </w:r>
      <w:r w:rsidRPr="008517F5">
        <w:rPr>
          <w:rFonts w:eastAsia="Times New Roman"/>
          <w:b/>
          <w:lang w:val="pl-PL"/>
        </w:rPr>
        <w:t xml:space="preserve">wykonujących czynności związane z realizacją robót budowlanych </w:t>
      </w:r>
      <w:r w:rsidR="000E3091" w:rsidRPr="008517F5">
        <w:rPr>
          <w:rFonts w:eastAsia="Times New Roman"/>
          <w:b/>
          <w:lang w:val="pl-PL"/>
        </w:rPr>
        <w:t>tj.: operatorów sprzętu wymienionego w ust. 3</w:t>
      </w:r>
      <w:r w:rsidRPr="008517F5">
        <w:rPr>
          <w:rFonts w:eastAsia="Times New Roman"/>
          <w:b/>
          <w:lang w:val="pl-PL"/>
        </w:rPr>
        <w:t>, a Wykonawca zobowiązanie to przyjmuje.</w:t>
      </w:r>
    </w:p>
    <w:p w14:paraId="3812AB0F" w14:textId="11987129" w:rsidR="00AE0D79" w:rsidRPr="008517F5" w:rsidRDefault="00AE0D79" w:rsidP="00AE0D79">
      <w:pPr>
        <w:pStyle w:val="Akapitzlist"/>
        <w:numPr>
          <w:ilvl w:val="0"/>
          <w:numId w:val="60"/>
        </w:numPr>
        <w:spacing w:line="360" w:lineRule="auto"/>
        <w:ind w:left="567" w:hanging="567"/>
        <w:rPr>
          <w:rFonts w:eastAsia="Times New Roman"/>
          <w:bCs/>
          <w:lang w:val="pl-PL"/>
        </w:rPr>
      </w:pPr>
      <w:r w:rsidRPr="008517F5">
        <w:rPr>
          <w:rFonts w:eastAsia="Times New Roman"/>
          <w:bCs/>
          <w:lang w:val="pl-PL"/>
        </w:rPr>
        <w:t>Operatorzy sprzętu powinni posiadać aktualne badania i uprawnienia do prowadzenia/obsługi danego typu sprzętu. W przypadku stwierdzenia, że roboty wykonywane są niezgodnie z SWZ lub z obowiązującymi przepisami lub wprowadzony sprzęt jest niezgodny ze wskazanym w ust. 3, Zamawiający może odmówić zapłaty wynagrodzenia Wykonawcy i żądać ponownego wykonania roboty lub odstąpić od umowy z winy Wykonawcy.</w:t>
      </w:r>
    </w:p>
    <w:p w14:paraId="00183297" w14:textId="67C26373" w:rsidR="000E3091" w:rsidRPr="002D6DC0" w:rsidRDefault="000E3091" w:rsidP="000E3091">
      <w:pPr>
        <w:pStyle w:val="Akapitzlist"/>
        <w:numPr>
          <w:ilvl w:val="0"/>
          <w:numId w:val="60"/>
        </w:numPr>
        <w:spacing w:line="360" w:lineRule="auto"/>
        <w:ind w:left="567" w:hanging="567"/>
        <w:rPr>
          <w:rFonts w:eastAsia="Times New Roman"/>
          <w:b/>
          <w:lang w:val="pl-PL"/>
        </w:rPr>
      </w:pPr>
      <w:r w:rsidRPr="002D6DC0">
        <w:rPr>
          <w:rFonts w:eastAsia="Times New Roman"/>
          <w:bCs/>
          <w:lang w:val="pl-PL"/>
        </w:rPr>
        <w:t xml:space="preserve">Wykonawca zobowiązany jest przed podpisaniem umowy do przedłożenia </w:t>
      </w:r>
      <w:r w:rsidRPr="002D6DC0">
        <w:rPr>
          <w:rFonts w:eastAsia="Times New Roman"/>
          <w:b/>
          <w:lang w:val="pl-PL"/>
        </w:rPr>
        <w:t>Wykazu osób</w:t>
      </w:r>
      <w:r w:rsidRPr="002D6DC0">
        <w:rPr>
          <w:rFonts w:eastAsia="Times New Roman"/>
          <w:bCs/>
          <w:lang w:val="pl-PL"/>
        </w:rPr>
        <w:t>, o których mowa w ust. 1</w:t>
      </w:r>
      <w:r w:rsidR="00AE0D79" w:rsidRPr="002D6DC0">
        <w:rPr>
          <w:rFonts w:eastAsia="Times New Roman"/>
          <w:bCs/>
          <w:lang w:val="pl-PL"/>
        </w:rPr>
        <w:t>3</w:t>
      </w:r>
      <w:r w:rsidRPr="002D6DC0">
        <w:rPr>
          <w:rFonts w:eastAsia="Times New Roman"/>
          <w:bCs/>
          <w:lang w:val="pl-PL"/>
        </w:rPr>
        <w:t xml:space="preserve"> wraz z oświadczeniem potwierdzającym zatrudnienie osób na umowę o pracę, sporządzonego według </w:t>
      </w:r>
      <w:r w:rsidR="007044B6" w:rsidRPr="002D6DC0">
        <w:rPr>
          <w:rFonts w:eastAsia="Times New Roman"/>
          <w:b/>
          <w:lang w:val="pl-PL"/>
        </w:rPr>
        <w:t>z</w:t>
      </w:r>
      <w:r w:rsidRPr="002D6DC0">
        <w:rPr>
          <w:rFonts w:eastAsia="Times New Roman"/>
          <w:b/>
          <w:lang w:val="pl-PL"/>
        </w:rPr>
        <w:t xml:space="preserve">ałącznika </w:t>
      </w:r>
      <w:r w:rsidR="007044B6" w:rsidRPr="002D6DC0">
        <w:rPr>
          <w:rFonts w:eastAsia="Times New Roman"/>
          <w:b/>
          <w:lang w:val="pl-PL"/>
        </w:rPr>
        <w:t>n</w:t>
      </w:r>
      <w:r w:rsidRPr="002D6DC0">
        <w:rPr>
          <w:rFonts w:eastAsia="Times New Roman"/>
          <w:b/>
          <w:lang w:val="pl-PL"/>
        </w:rPr>
        <w:t xml:space="preserve">r </w:t>
      </w:r>
      <w:r w:rsidR="00C75DC7" w:rsidRPr="002D6DC0">
        <w:rPr>
          <w:rFonts w:eastAsia="Times New Roman"/>
          <w:b/>
          <w:lang w:val="pl-PL"/>
        </w:rPr>
        <w:t>10</w:t>
      </w:r>
      <w:r w:rsidRPr="002D6DC0">
        <w:rPr>
          <w:rFonts w:eastAsia="Times New Roman"/>
          <w:b/>
          <w:lang w:val="pl-PL"/>
        </w:rPr>
        <w:t xml:space="preserve"> do</w:t>
      </w:r>
      <w:r w:rsidR="00C75DC7" w:rsidRPr="002D6DC0">
        <w:rPr>
          <w:rFonts w:eastAsia="Times New Roman"/>
          <w:b/>
          <w:lang w:val="pl-PL"/>
        </w:rPr>
        <w:t xml:space="preserve"> SWZ</w:t>
      </w:r>
      <w:r w:rsidR="007044B6" w:rsidRPr="002D6DC0">
        <w:rPr>
          <w:rFonts w:eastAsia="Times New Roman"/>
          <w:b/>
          <w:lang w:val="pl-PL"/>
        </w:rPr>
        <w:t>.</w:t>
      </w:r>
    </w:p>
    <w:p w14:paraId="29CE73E0" w14:textId="67BA3160" w:rsidR="000E3091" w:rsidRPr="002D6DC0" w:rsidRDefault="000E3091" w:rsidP="000E3091">
      <w:pPr>
        <w:pStyle w:val="Akapitzlist"/>
        <w:numPr>
          <w:ilvl w:val="0"/>
          <w:numId w:val="60"/>
        </w:numPr>
        <w:spacing w:line="360" w:lineRule="auto"/>
        <w:ind w:left="567" w:hanging="567"/>
        <w:rPr>
          <w:rFonts w:eastAsia="Times New Roman"/>
          <w:b/>
          <w:lang w:val="pl-PL"/>
        </w:rPr>
      </w:pPr>
      <w:r w:rsidRPr="002D6DC0">
        <w:rPr>
          <w:rFonts w:eastAsia="Times New Roman"/>
          <w:bCs/>
          <w:lang w:val="pl-PL"/>
        </w:rPr>
        <w:t>Niezłożenie Wykazu, o którym mowa w ust. 15 w wyznaczonym przez Zamawiającego terminie skutkować będzie nie zawarciem umowy w sprawie zamówienia publicznego w</w:t>
      </w:r>
      <w:r w:rsidR="00AE0D79" w:rsidRPr="002D6DC0">
        <w:rPr>
          <w:rFonts w:eastAsia="Times New Roman"/>
          <w:bCs/>
          <w:lang w:val="pl-PL"/>
        </w:rPr>
        <w:t> </w:t>
      </w:r>
      <w:r w:rsidRPr="002D6DC0">
        <w:rPr>
          <w:rFonts w:eastAsia="Times New Roman"/>
          <w:bCs/>
          <w:lang w:val="pl-PL"/>
        </w:rPr>
        <w:t>terminie wyznaczonym przez Zamawiającego i może zostać potraktowane jako uchylanie się Wykonawcy od zawarcia umowy.</w:t>
      </w:r>
    </w:p>
    <w:p w14:paraId="19F6BD18" w14:textId="78941DA5" w:rsidR="000E3091" w:rsidRPr="002D6DC0" w:rsidRDefault="000E3091" w:rsidP="000E3091">
      <w:pPr>
        <w:pStyle w:val="Akapitzlist"/>
        <w:numPr>
          <w:ilvl w:val="0"/>
          <w:numId w:val="60"/>
        </w:numPr>
        <w:spacing w:line="360" w:lineRule="auto"/>
        <w:ind w:left="567" w:hanging="567"/>
        <w:rPr>
          <w:rFonts w:eastAsia="Times New Roman"/>
          <w:b/>
          <w:lang w:val="pl-PL"/>
        </w:rPr>
      </w:pPr>
      <w:r w:rsidRPr="002D6DC0">
        <w:rPr>
          <w:rFonts w:eastAsia="Times New Roman"/>
          <w:bCs/>
          <w:lang w:val="pl-PL"/>
        </w:rPr>
        <w:t>Zamawiający na każdym etapie realizacji przedmiotu umowy ma prawo żądania udowodnienia przez Wykonawcę faktu zatrudnienia osób wskazanych w ust. 1</w:t>
      </w:r>
      <w:r w:rsidR="00AE0D79" w:rsidRPr="002D6DC0">
        <w:rPr>
          <w:rFonts w:eastAsia="Times New Roman"/>
          <w:bCs/>
          <w:lang w:val="pl-PL"/>
        </w:rPr>
        <w:t>3</w:t>
      </w:r>
      <w:r w:rsidRPr="002D6DC0">
        <w:rPr>
          <w:rFonts w:eastAsia="Times New Roman"/>
          <w:bCs/>
          <w:lang w:val="pl-PL"/>
        </w:rPr>
        <w:t xml:space="preserve">, na zasadach określonych we wzorze umowy stanowiącym </w:t>
      </w:r>
      <w:r w:rsidR="00F9718D" w:rsidRPr="002D6DC0">
        <w:rPr>
          <w:rFonts w:eastAsia="Times New Roman"/>
          <w:b/>
          <w:lang w:val="pl-PL"/>
        </w:rPr>
        <w:t>z</w:t>
      </w:r>
      <w:r w:rsidRPr="002D6DC0">
        <w:rPr>
          <w:rFonts w:eastAsia="Times New Roman"/>
          <w:b/>
          <w:lang w:val="pl-PL"/>
        </w:rPr>
        <w:t>ałącznik nr 7 do SWZ.</w:t>
      </w:r>
    </w:p>
    <w:p w14:paraId="4C451C53" w14:textId="39253F0D" w:rsidR="000E3091" w:rsidRPr="002D6DC0" w:rsidRDefault="000E3091" w:rsidP="000E3091">
      <w:pPr>
        <w:pStyle w:val="Akapitzlist"/>
        <w:numPr>
          <w:ilvl w:val="0"/>
          <w:numId w:val="60"/>
        </w:numPr>
        <w:spacing w:line="360" w:lineRule="auto"/>
        <w:ind w:left="567" w:hanging="567"/>
        <w:rPr>
          <w:rFonts w:eastAsia="Times New Roman"/>
          <w:b/>
          <w:lang w:val="pl-PL"/>
        </w:rPr>
      </w:pPr>
      <w:r w:rsidRPr="002D6DC0">
        <w:rPr>
          <w:rFonts w:eastAsia="Times New Roman"/>
          <w:bCs/>
          <w:lang w:val="pl-PL"/>
        </w:rPr>
        <w:t>Wykonawca oświadczy w Formularzu oferty, iż skieruje do wykonania przedmiotu zamówienia osoby, o których mowa w ust. 1</w:t>
      </w:r>
      <w:r w:rsidR="00AE0D79" w:rsidRPr="002D6DC0">
        <w:rPr>
          <w:rFonts w:eastAsia="Times New Roman"/>
          <w:bCs/>
          <w:lang w:val="pl-PL"/>
        </w:rPr>
        <w:t>3</w:t>
      </w:r>
      <w:r w:rsidRPr="002D6DC0">
        <w:rPr>
          <w:rFonts w:eastAsia="Times New Roman"/>
          <w:bCs/>
          <w:lang w:val="pl-PL"/>
        </w:rPr>
        <w:t>.</w:t>
      </w:r>
    </w:p>
    <w:p w14:paraId="573879A6" w14:textId="24AC1EB3" w:rsidR="000E3091" w:rsidRPr="002D6DC0" w:rsidRDefault="000E3091" w:rsidP="000E3091">
      <w:pPr>
        <w:pStyle w:val="Akapitzlist"/>
        <w:numPr>
          <w:ilvl w:val="0"/>
          <w:numId w:val="60"/>
        </w:numPr>
        <w:spacing w:line="360" w:lineRule="auto"/>
        <w:ind w:left="567" w:hanging="567"/>
        <w:rPr>
          <w:rFonts w:eastAsia="Times New Roman"/>
          <w:b/>
          <w:lang w:val="pl-PL"/>
        </w:rPr>
      </w:pPr>
      <w:r w:rsidRPr="002D6DC0">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w:t>
      </w:r>
      <w:r w:rsidR="00AE0D79" w:rsidRPr="002D6DC0">
        <w:rPr>
          <w:rFonts w:eastAsia="Times New Roman"/>
          <w:bCs/>
          <w:lang w:val="pl-PL"/>
        </w:rPr>
        <w:t>,</w:t>
      </w:r>
      <w:r w:rsidRPr="002D6DC0">
        <w:rPr>
          <w:rFonts w:eastAsia="Times New Roman"/>
          <w:bCs/>
          <w:lang w:val="pl-PL"/>
        </w:rPr>
        <w:t xml:space="preserve"> nie mogą brać udziału w realizacji zamówienia. </w:t>
      </w:r>
    </w:p>
    <w:p w14:paraId="206F7566" w14:textId="4D791AA9" w:rsidR="00335D9B" w:rsidRPr="002D6DC0" w:rsidRDefault="000E3091" w:rsidP="000E3091">
      <w:pPr>
        <w:pStyle w:val="Akapitzlist"/>
        <w:numPr>
          <w:ilvl w:val="0"/>
          <w:numId w:val="60"/>
        </w:numPr>
        <w:spacing w:line="360" w:lineRule="auto"/>
        <w:ind w:left="567" w:hanging="567"/>
        <w:rPr>
          <w:rFonts w:eastAsia="Times New Roman"/>
          <w:b/>
          <w:lang w:val="pl-PL"/>
        </w:rPr>
      </w:pPr>
      <w:r w:rsidRPr="002D6DC0">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C12D55" w:rsidRDefault="00DB6480" w:rsidP="0013384E">
      <w:pPr>
        <w:pStyle w:val="Nagwek2"/>
        <w:spacing w:line="360" w:lineRule="auto"/>
        <w:rPr>
          <w:b/>
          <w:bCs/>
        </w:rPr>
      </w:pPr>
      <w:r w:rsidRPr="00C12D55">
        <w:rPr>
          <w:b/>
          <w:bCs/>
        </w:rPr>
        <w:t>Rozdział I</w:t>
      </w:r>
      <w:r w:rsidR="001A27BA" w:rsidRPr="00C12D55">
        <w:rPr>
          <w:b/>
          <w:bCs/>
        </w:rPr>
        <w:t>V. Podwykonawstwo</w:t>
      </w:r>
      <w:bookmarkEnd w:id="10"/>
    </w:p>
    <w:p w14:paraId="3CA5A9F6" w14:textId="50CE9D9C" w:rsidR="00AF2C16" w:rsidRDefault="001A27BA" w:rsidP="00AF2C16">
      <w:pPr>
        <w:numPr>
          <w:ilvl w:val="0"/>
          <w:numId w:val="8"/>
        </w:numPr>
        <w:spacing w:before="240" w:line="360" w:lineRule="auto"/>
      </w:pPr>
      <w:r w:rsidRPr="00C12D55">
        <w:t>Wykonawca</w:t>
      </w:r>
      <w:r w:rsidR="00100594" w:rsidRPr="00C12D55">
        <w:t>, na podstawie art. 462 ust. 1</w:t>
      </w:r>
      <w:r w:rsidR="00C91D5E">
        <w:t xml:space="preserve"> ustawy Pzp</w:t>
      </w:r>
      <w:r w:rsidR="00100594" w:rsidRPr="00C12D55">
        <w:t xml:space="preserve">, </w:t>
      </w:r>
      <w:r w:rsidRPr="00C12D55">
        <w:t xml:space="preserve">może powierzyć wykonanie części zamówienia </w:t>
      </w:r>
      <w:r w:rsidR="001876E8" w:rsidRPr="00C12D55">
        <w:t>P</w:t>
      </w:r>
      <w:r w:rsidRPr="00C12D55">
        <w:t>odwykonawcy</w:t>
      </w:r>
      <w:r w:rsidR="00F94267">
        <w:t>.</w:t>
      </w:r>
    </w:p>
    <w:p w14:paraId="7DE2356C" w14:textId="327B3B7B" w:rsidR="00AF2C16" w:rsidRPr="00AF2C16" w:rsidRDefault="00AF2C16" w:rsidP="00AF2C16">
      <w:pPr>
        <w:numPr>
          <w:ilvl w:val="0"/>
          <w:numId w:val="8"/>
        </w:numPr>
        <w:spacing w:line="360" w:lineRule="auto"/>
      </w:pPr>
      <w:r w:rsidRPr="00AF2C16">
        <w:lastRenderedPageBreak/>
        <w:t>Zamawiający nie zastrzega obowiązku osobistego wykonania przez Wykonawcę kluczowych części zamówienia, o którym mowa w art. 60 i 121 ustawy Pzp.</w:t>
      </w:r>
    </w:p>
    <w:p w14:paraId="0000007D" w14:textId="23CAB0B3" w:rsidR="008D5F14" w:rsidRPr="00C12D55" w:rsidRDefault="001A27BA" w:rsidP="0013384E">
      <w:pPr>
        <w:numPr>
          <w:ilvl w:val="0"/>
          <w:numId w:val="8"/>
        </w:numPr>
        <w:spacing w:line="360" w:lineRule="auto"/>
      </w:pPr>
      <w:r w:rsidRPr="00C12D55">
        <w:t>Zamawiający</w:t>
      </w:r>
      <w:r w:rsidR="00E223FF" w:rsidRPr="00C12D55">
        <w:t>, na podstawie art. 462 ust. 2 ustawy Pzp,</w:t>
      </w:r>
      <w:r w:rsidRPr="00C12D55">
        <w:t xml:space="preserve"> wymaga, aby w przypadku powierzenia części zamówienia </w:t>
      </w:r>
      <w:r w:rsidR="001876E8" w:rsidRPr="00C12D55">
        <w:t>P</w:t>
      </w:r>
      <w:r w:rsidRPr="00C12D55">
        <w:t>odwykonawc</w:t>
      </w:r>
      <w:r w:rsidR="00306E6F" w:rsidRPr="00C12D55">
        <w:t>y/</w:t>
      </w:r>
      <w:r w:rsidRPr="00C12D55">
        <w:t xml:space="preserve">om, Wykonawca wskazał w ofercie części zamówienia, których wykonanie zamierza powierzyć </w:t>
      </w:r>
      <w:r w:rsidR="00E223FF" w:rsidRPr="00C12D55">
        <w:t>P</w:t>
      </w:r>
      <w:r w:rsidRPr="00C12D55">
        <w:t>odwykonawc</w:t>
      </w:r>
      <w:r w:rsidR="00306E6F" w:rsidRPr="00C12D55">
        <w:t>y/</w:t>
      </w:r>
      <w:r w:rsidRPr="00C12D55">
        <w:t xml:space="preserve">om oraz podał (o ile są mu wiadome na tym etapie) nazwy (firmy) tych </w:t>
      </w:r>
      <w:r w:rsidR="00E223FF" w:rsidRPr="00C12D55">
        <w:t>P</w:t>
      </w:r>
      <w:r w:rsidRPr="00C12D55">
        <w:t>od</w:t>
      </w:r>
      <w:r w:rsidR="00E223FF" w:rsidRPr="00C12D55">
        <w:t>w</w:t>
      </w:r>
      <w:r w:rsidRPr="00C12D55">
        <w:t>ykonawców.</w:t>
      </w:r>
    </w:p>
    <w:p w14:paraId="78EF4701" w14:textId="4D843ED9" w:rsidR="00100594" w:rsidRPr="004A2270" w:rsidRDefault="00395676" w:rsidP="00C12D55">
      <w:pPr>
        <w:numPr>
          <w:ilvl w:val="0"/>
          <w:numId w:val="8"/>
        </w:numPr>
        <w:spacing w:line="360" w:lineRule="auto"/>
      </w:pPr>
      <w:r w:rsidRPr="00C12D55">
        <w:t xml:space="preserve">Powierzenie części zamówienia podwykonawcom nie zwalnia Wykonawcy </w:t>
      </w:r>
      <w:r w:rsidRPr="004A2270">
        <w:t>z</w:t>
      </w:r>
      <w:r w:rsidR="007933C9" w:rsidRPr="004A2270">
        <w:t> </w:t>
      </w:r>
      <w:r w:rsidRPr="004A2270">
        <w:t>odpowiedzialności za należyte wykonanie zamówienia.</w:t>
      </w:r>
    </w:p>
    <w:p w14:paraId="0000007E" w14:textId="1E23B8FC" w:rsidR="008D5F14" w:rsidRPr="004A2270" w:rsidRDefault="00E223FF">
      <w:pPr>
        <w:pStyle w:val="Nagwek2"/>
        <w:rPr>
          <w:b/>
          <w:bCs/>
        </w:rPr>
      </w:pPr>
      <w:bookmarkStart w:id="13" w:name="_Toc65239233"/>
      <w:r w:rsidRPr="004A2270">
        <w:rPr>
          <w:b/>
          <w:bCs/>
        </w:rPr>
        <w:t xml:space="preserve">Rozdział </w:t>
      </w:r>
      <w:r w:rsidR="001A27BA" w:rsidRPr="004A2270">
        <w:rPr>
          <w:b/>
          <w:bCs/>
        </w:rPr>
        <w:t>V. Termin wykonania zamówienia</w:t>
      </w:r>
      <w:bookmarkEnd w:id="13"/>
    </w:p>
    <w:p w14:paraId="437FBC38" w14:textId="5FAB079E" w:rsidR="0069192B" w:rsidRPr="004A2270" w:rsidRDefault="0069192B" w:rsidP="00AE0D79">
      <w:pPr>
        <w:spacing w:line="360" w:lineRule="auto"/>
      </w:pPr>
      <w:bookmarkStart w:id="14" w:name="_Toc65239234"/>
      <w:r w:rsidRPr="004A2270">
        <w:t xml:space="preserve">Termin realizacji przedmiotu zamówienia ustala się </w:t>
      </w:r>
      <w:r w:rsidR="00AE0D79" w:rsidRPr="004A2270">
        <w:t xml:space="preserve">na </w:t>
      </w:r>
      <w:r w:rsidR="008B785A" w:rsidRPr="004A2270">
        <w:t xml:space="preserve">okres </w:t>
      </w:r>
      <w:r w:rsidR="004A2270" w:rsidRPr="004A2270">
        <w:rPr>
          <w:b/>
          <w:bCs/>
        </w:rPr>
        <w:t xml:space="preserve">24 miesięcy </w:t>
      </w:r>
      <w:r w:rsidR="008B785A" w:rsidRPr="004A2270">
        <w:rPr>
          <w:rFonts w:eastAsia="Tahoma"/>
          <w:b/>
          <w:lang w:eastAsia="en-US"/>
        </w:rPr>
        <w:t xml:space="preserve">od dnia </w:t>
      </w:r>
      <w:r w:rsidR="004A2270" w:rsidRPr="004A2270">
        <w:rPr>
          <w:rFonts w:eastAsia="Tahoma"/>
          <w:b/>
          <w:lang w:eastAsia="en-US"/>
        </w:rPr>
        <w:t>zawarcia</w:t>
      </w:r>
      <w:r w:rsidR="008B785A" w:rsidRPr="004A2270">
        <w:rPr>
          <w:rFonts w:eastAsia="Tahoma"/>
          <w:b/>
          <w:lang w:eastAsia="en-US"/>
        </w:rPr>
        <w:t xml:space="preserve"> umowy </w:t>
      </w:r>
      <w:r w:rsidRPr="004A2270">
        <w:t>lub do dnia osiągnięcia kwoty maksymalnego wynagrodzenia brutto, w zależności, które zdarzenie wystąpi w pierwszej kolejności.</w:t>
      </w:r>
    </w:p>
    <w:p w14:paraId="00000081" w14:textId="35DB9213" w:rsidR="008D5F14" w:rsidRPr="002D6DC0" w:rsidRDefault="00E223FF">
      <w:pPr>
        <w:pStyle w:val="Nagwek2"/>
        <w:tabs>
          <w:tab w:val="left" w:pos="0"/>
        </w:tabs>
        <w:rPr>
          <w:b/>
          <w:bCs/>
        </w:rPr>
      </w:pPr>
      <w:r w:rsidRPr="004A2270">
        <w:rPr>
          <w:b/>
          <w:bCs/>
        </w:rPr>
        <w:t xml:space="preserve">Rozdział </w:t>
      </w:r>
      <w:r w:rsidR="001A27BA" w:rsidRPr="004A2270">
        <w:rPr>
          <w:b/>
          <w:bCs/>
        </w:rPr>
        <w:t>VI. Warunki udziału w postępowaniu</w:t>
      </w:r>
      <w:bookmarkEnd w:id="14"/>
    </w:p>
    <w:p w14:paraId="00000083" w14:textId="77C3BD60" w:rsidR="008D5F14" w:rsidRPr="002D6DC0" w:rsidRDefault="001A27BA" w:rsidP="0013384E">
      <w:pPr>
        <w:numPr>
          <w:ilvl w:val="0"/>
          <w:numId w:val="16"/>
        </w:numPr>
        <w:spacing w:line="360" w:lineRule="auto"/>
        <w:ind w:left="426" w:right="20"/>
      </w:pPr>
      <w:r w:rsidRPr="002D6DC0">
        <w:t>O udzielenie zamówienia mogą ubiegać się Wykonawcy, którzy</w:t>
      </w:r>
      <w:r w:rsidR="00DB7D45" w:rsidRPr="002D6DC0">
        <w:rPr>
          <w:color w:val="92D050"/>
        </w:rPr>
        <w:t xml:space="preserve"> </w:t>
      </w:r>
      <w:r w:rsidRPr="002D6DC0">
        <w:t>spełniają warunki dotyczące:</w:t>
      </w:r>
    </w:p>
    <w:p w14:paraId="00000084" w14:textId="40FED6D1" w:rsidR="008D5F14" w:rsidRPr="002D6DC0" w:rsidRDefault="001A27BA" w:rsidP="0013384E">
      <w:pPr>
        <w:numPr>
          <w:ilvl w:val="0"/>
          <w:numId w:val="3"/>
        </w:numPr>
        <w:spacing w:line="360" w:lineRule="auto"/>
        <w:ind w:left="852" w:right="20" w:hanging="426"/>
      </w:pPr>
      <w:r w:rsidRPr="002D6DC0">
        <w:rPr>
          <w:b/>
        </w:rPr>
        <w:t>zdolności do występowania w obrocie gospodarczym</w:t>
      </w:r>
      <w:r w:rsidR="00306E6F" w:rsidRPr="002D6DC0">
        <w:rPr>
          <w:b/>
        </w:rPr>
        <w:t xml:space="preserve"> (art. 113)</w:t>
      </w:r>
      <w:r w:rsidRPr="002D6DC0">
        <w:rPr>
          <w:b/>
        </w:rPr>
        <w:t>:</w:t>
      </w:r>
    </w:p>
    <w:p w14:paraId="00000085" w14:textId="6206F19A" w:rsidR="008D5F14" w:rsidRPr="002D6DC0" w:rsidRDefault="001A27BA" w:rsidP="0013384E">
      <w:pPr>
        <w:spacing w:line="360" w:lineRule="auto"/>
        <w:ind w:left="868" w:right="20"/>
      </w:pPr>
      <w:r w:rsidRPr="002D6DC0">
        <w:t>Zamawiający nie stawia warunku w powyższym zakresie</w:t>
      </w:r>
      <w:r w:rsidR="0026157F" w:rsidRPr="002D6DC0">
        <w:t>;</w:t>
      </w:r>
    </w:p>
    <w:p w14:paraId="00000086" w14:textId="2B954F99" w:rsidR="008D5F14" w:rsidRPr="002D6DC0" w:rsidRDefault="001A27BA" w:rsidP="0013384E">
      <w:pPr>
        <w:numPr>
          <w:ilvl w:val="0"/>
          <w:numId w:val="3"/>
        </w:numPr>
        <w:spacing w:line="360" w:lineRule="auto"/>
        <w:ind w:left="852" w:right="20" w:hanging="426"/>
      </w:pPr>
      <w:r w:rsidRPr="002D6DC0">
        <w:rPr>
          <w:b/>
        </w:rPr>
        <w:t>uprawnień do prowadzenia określonej działalności gospodarczej lub zawodowej, o ile wynika to z odrębnych przepisów</w:t>
      </w:r>
      <w:r w:rsidR="00306E6F" w:rsidRPr="002D6DC0">
        <w:rPr>
          <w:b/>
        </w:rPr>
        <w:t xml:space="preserve"> (art. 114)</w:t>
      </w:r>
      <w:r w:rsidRPr="002D6DC0">
        <w:rPr>
          <w:b/>
        </w:rPr>
        <w:t>:</w:t>
      </w:r>
    </w:p>
    <w:p w14:paraId="2FB7A329" w14:textId="77777777" w:rsidR="00055B56" w:rsidRPr="002D6DC0" w:rsidRDefault="00055B56" w:rsidP="00055B56">
      <w:pPr>
        <w:spacing w:line="360" w:lineRule="auto"/>
        <w:ind w:left="852" w:right="20"/>
        <w:rPr>
          <w:rFonts w:eastAsiaTheme="minorHAnsi"/>
          <w:lang w:eastAsia="en-US"/>
        </w:rPr>
      </w:pPr>
      <w:r w:rsidRPr="002D6DC0">
        <w:rPr>
          <w:rFonts w:eastAsiaTheme="minorHAnsi"/>
          <w:lang w:eastAsia="en-US"/>
        </w:rPr>
        <w:t>Zamawiający nie stawia warunku w powyższym zakresie;</w:t>
      </w:r>
    </w:p>
    <w:p w14:paraId="00000088" w14:textId="51FF4A4D" w:rsidR="008D5F14" w:rsidRPr="004A2270" w:rsidRDefault="001A27BA" w:rsidP="00F856DF">
      <w:pPr>
        <w:pStyle w:val="Akapitzlist"/>
        <w:numPr>
          <w:ilvl w:val="0"/>
          <w:numId w:val="3"/>
        </w:numPr>
        <w:spacing w:after="0" w:line="360" w:lineRule="auto"/>
        <w:ind w:left="851" w:right="20" w:hanging="425"/>
      </w:pPr>
      <w:r w:rsidRPr="002D6DC0">
        <w:rPr>
          <w:b/>
        </w:rPr>
        <w:t xml:space="preserve">sytuacji </w:t>
      </w:r>
      <w:r w:rsidRPr="004A2270">
        <w:rPr>
          <w:b/>
        </w:rPr>
        <w:t>ekonomicznej lub finansowej</w:t>
      </w:r>
      <w:r w:rsidR="00306E6F" w:rsidRPr="004A2270">
        <w:rPr>
          <w:b/>
        </w:rPr>
        <w:t xml:space="preserve"> (art. 115)</w:t>
      </w:r>
      <w:r w:rsidRPr="004A2270">
        <w:rPr>
          <w:b/>
        </w:rPr>
        <w:t>:</w:t>
      </w:r>
    </w:p>
    <w:p w14:paraId="13908985" w14:textId="07A1EA7E" w:rsidR="00055B56" w:rsidRPr="004A2270" w:rsidRDefault="001470C4" w:rsidP="00055B56">
      <w:pPr>
        <w:spacing w:line="360" w:lineRule="auto"/>
        <w:ind w:left="851" w:right="23"/>
        <w:rPr>
          <w:bCs/>
        </w:rPr>
      </w:pPr>
      <w:r w:rsidRPr="004A2270">
        <w:rPr>
          <w:rFonts w:eastAsiaTheme="minorHAnsi"/>
          <w:lang w:eastAsia="en-US"/>
        </w:rPr>
        <w:t>Zamawiający nie stawia warunku w powyższym zakresie</w:t>
      </w:r>
      <w:r w:rsidR="0026157F" w:rsidRPr="004A2270">
        <w:rPr>
          <w:bCs/>
        </w:rPr>
        <w:t>;</w:t>
      </w:r>
    </w:p>
    <w:p w14:paraId="0000008A" w14:textId="46B8EF04" w:rsidR="008D5F14" w:rsidRPr="004A2270" w:rsidRDefault="001A27BA" w:rsidP="0013384E">
      <w:pPr>
        <w:numPr>
          <w:ilvl w:val="0"/>
          <w:numId w:val="3"/>
        </w:numPr>
        <w:spacing w:line="360" w:lineRule="auto"/>
        <w:ind w:left="852" w:right="20" w:hanging="426"/>
      </w:pPr>
      <w:r w:rsidRPr="004A2270">
        <w:rPr>
          <w:b/>
        </w:rPr>
        <w:t>zdolności technicznej lub zawodowej</w:t>
      </w:r>
      <w:r w:rsidR="00306E6F" w:rsidRPr="004A2270">
        <w:rPr>
          <w:b/>
        </w:rPr>
        <w:t xml:space="preserve"> (art. 116)</w:t>
      </w:r>
      <w:r w:rsidRPr="004A2270">
        <w:rPr>
          <w:b/>
        </w:rPr>
        <w:t>:</w:t>
      </w:r>
    </w:p>
    <w:p w14:paraId="3815B740" w14:textId="2A596CF0" w:rsidR="00055B56" w:rsidRDefault="00055B56" w:rsidP="00731651">
      <w:pPr>
        <w:spacing w:line="360" w:lineRule="auto"/>
        <w:ind w:right="20"/>
        <w:rPr>
          <w:bCs/>
        </w:rPr>
      </w:pPr>
      <w:r w:rsidRPr="004A2270">
        <w:rPr>
          <w:bCs/>
        </w:rPr>
        <w:t>Wykonawca spełni warunek</w:t>
      </w:r>
      <w:r w:rsidR="00C46546" w:rsidRPr="004A2270">
        <w:rPr>
          <w:bCs/>
        </w:rPr>
        <w:t xml:space="preserve"> w zakresie doświadczenia</w:t>
      </w:r>
      <w:r w:rsidRPr="004A2270">
        <w:rPr>
          <w:bCs/>
        </w:rPr>
        <w:t>, jeżeli wykaże, że</w:t>
      </w:r>
      <w:r w:rsidR="004A2270" w:rsidRPr="004A2270">
        <w:rPr>
          <w:bCs/>
        </w:rPr>
        <w:t xml:space="preserve"> w okresie ostatnich pięciu lat przed upływem terminu składania ofert, a jeżeli okres prowadzenia działalności jest krótszy, w tym okresie,</w:t>
      </w:r>
      <w:r w:rsidRPr="004A2270">
        <w:rPr>
          <w:bCs/>
        </w:rPr>
        <w:t xml:space="preserve"> </w:t>
      </w:r>
      <w:r w:rsidRPr="004A2270">
        <w:rPr>
          <w:b/>
        </w:rPr>
        <w:t>wykonał</w:t>
      </w:r>
      <w:r w:rsidR="00972489" w:rsidRPr="004A2270">
        <w:rPr>
          <w:b/>
        </w:rPr>
        <w:t xml:space="preserve"> </w:t>
      </w:r>
      <w:r w:rsidR="004A2270">
        <w:rPr>
          <w:b/>
        </w:rPr>
        <w:t>je</w:t>
      </w:r>
      <w:r w:rsidR="00CB1AA4">
        <w:rPr>
          <w:b/>
        </w:rPr>
        <w:t>d</w:t>
      </w:r>
      <w:r w:rsidR="004A2270">
        <w:rPr>
          <w:b/>
        </w:rPr>
        <w:t xml:space="preserve">ną lub </w:t>
      </w:r>
      <w:r w:rsidR="00972489" w:rsidRPr="004A2270">
        <w:rPr>
          <w:b/>
        </w:rPr>
        <w:t xml:space="preserve">dwie lub trzy </w:t>
      </w:r>
      <w:r w:rsidRPr="004A2270">
        <w:rPr>
          <w:b/>
        </w:rPr>
        <w:t>robot</w:t>
      </w:r>
      <w:r w:rsidR="00972489" w:rsidRPr="004A2270">
        <w:rPr>
          <w:b/>
        </w:rPr>
        <w:t>y</w:t>
      </w:r>
      <w:r w:rsidRPr="004A2270">
        <w:rPr>
          <w:b/>
        </w:rPr>
        <w:t xml:space="preserve"> budowlan</w:t>
      </w:r>
      <w:r w:rsidR="00972489" w:rsidRPr="004A2270">
        <w:rPr>
          <w:b/>
        </w:rPr>
        <w:t>e</w:t>
      </w:r>
      <w:r w:rsidRPr="004A2270">
        <w:rPr>
          <w:bCs/>
        </w:rPr>
        <w:t xml:space="preserve"> polegając</w:t>
      </w:r>
      <w:r w:rsidR="00972489" w:rsidRPr="004A2270">
        <w:rPr>
          <w:bCs/>
        </w:rPr>
        <w:t>e</w:t>
      </w:r>
      <w:r w:rsidRPr="004A2270">
        <w:rPr>
          <w:bCs/>
        </w:rPr>
        <w:t xml:space="preserve"> na</w:t>
      </w:r>
      <w:r w:rsidRPr="004A2270">
        <w:rPr>
          <w:b/>
        </w:rPr>
        <w:t xml:space="preserve"> </w:t>
      </w:r>
      <w:r w:rsidR="00972489" w:rsidRPr="004A2270">
        <w:rPr>
          <w:b/>
        </w:rPr>
        <w:t>naprawie</w:t>
      </w:r>
      <w:r w:rsidR="00607798" w:rsidRPr="004A2270">
        <w:rPr>
          <w:b/>
        </w:rPr>
        <w:t xml:space="preserve"> lub remoncie</w:t>
      </w:r>
      <w:r w:rsidR="00972489" w:rsidRPr="004A2270">
        <w:rPr>
          <w:b/>
        </w:rPr>
        <w:t xml:space="preserve"> </w:t>
      </w:r>
      <w:r w:rsidR="00731651" w:rsidRPr="004A2270">
        <w:rPr>
          <w:b/>
        </w:rPr>
        <w:t>nawierzchni gruntowych dróg poprzez mechaniczne profilowanie i zagęszczenie o wartości łącznej brutto nie mniejszej niż 2</w:t>
      </w:r>
      <w:r w:rsidRPr="004A2270">
        <w:rPr>
          <w:b/>
        </w:rPr>
        <w:t>00.000,00 zł</w:t>
      </w:r>
      <w:r w:rsidR="004A2270" w:rsidRPr="004A2270">
        <w:rPr>
          <w:b/>
        </w:rPr>
        <w:t xml:space="preserve"> </w:t>
      </w:r>
      <w:r w:rsidRPr="004A2270">
        <w:rPr>
          <w:bCs/>
        </w:rPr>
        <w:t xml:space="preserve">(słownie: </w:t>
      </w:r>
      <w:r w:rsidR="00731651" w:rsidRPr="004A2270">
        <w:rPr>
          <w:bCs/>
        </w:rPr>
        <w:t>dwieście</w:t>
      </w:r>
      <w:r w:rsidRPr="004A2270">
        <w:rPr>
          <w:bCs/>
        </w:rPr>
        <w:t xml:space="preserve"> tysięcy zł 00/100) </w:t>
      </w:r>
      <w:r w:rsidR="00731651" w:rsidRPr="004A2270">
        <w:rPr>
          <w:bCs/>
        </w:rPr>
        <w:t>gdzie przez jedną robotę rozumie się roboty budowlane wykonywane na podstawie jednej umowy.</w:t>
      </w:r>
    </w:p>
    <w:p w14:paraId="2D8960F3" w14:textId="77777777" w:rsidR="002D6DC0" w:rsidRDefault="001A27BA" w:rsidP="002D6DC0">
      <w:pPr>
        <w:numPr>
          <w:ilvl w:val="0"/>
          <w:numId w:val="16"/>
        </w:numPr>
        <w:spacing w:line="360" w:lineRule="auto"/>
        <w:ind w:left="448"/>
      </w:pPr>
      <w:r w:rsidRPr="002D6DC0">
        <w:t>Zamawiający, w stosunku do Wykonawców wspólnie ubiegających się o udzielenie zamówienia, w odniesieniu do warunku dotyczącego zdolności technicznej lub zawodowej – dopuszcza łączne spełnianie warunk</w:t>
      </w:r>
      <w:r w:rsidR="00742272" w:rsidRPr="002D6DC0">
        <w:t>ów</w:t>
      </w:r>
      <w:r w:rsidRPr="002D6DC0">
        <w:t xml:space="preserve"> przez Wykonawców.</w:t>
      </w:r>
    </w:p>
    <w:p w14:paraId="3266129B" w14:textId="09F23FE1" w:rsidR="007B33A9" w:rsidRPr="002D6DC0" w:rsidRDefault="00D559EB" w:rsidP="002D6DC0">
      <w:pPr>
        <w:numPr>
          <w:ilvl w:val="0"/>
          <w:numId w:val="16"/>
        </w:numPr>
        <w:spacing w:line="360" w:lineRule="auto"/>
        <w:ind w:left="448"/>
      </w:pPr>
      <w:r w:rsidRPr="002D6DC0">
        <w:t xml:space="preserve">Oceniając zdolność techniczną lub zawodową, </w:t>
      </w:r>
      <w:r w:rsidR="001A27BA" w:rsidRPr="002D6DC0">
        <w:t>Zamawiający może</w:t>
      </w:r>
      <w:r w:rsidRPr="002D6DC0">
        <w:t>,</w:t>
      </w:r>
      <w:r w:rsidR="001A27BA" w:rsidRPr="002D6DC0">
        <w:t xml:space="preserve"> na każdym etapie postępowania, uznać, że Wykonawca nie posiada wymaganych zdolności, jeżeli </w:t>
      </w:r>
      <w:r w:rsidR="001A27BA" w:rsidRPr="002D6DC0">
        <w:lastRenderedPageBreak/>
        <w:t xml:space="preserve">posiadanie przez </w:t>
      </w:r>
      <w:r w:rsidR="00B6257E" w:rsidRPr="002D6DC0">
        <w:t>W</w:t>
      </w:r>
      <w:r w:rsidR="001A27BA" w:rsidRPr="002D6DC0">
        <w:t xml:space="preserve">ykonawcę sprzecznych interesów, w szczególności zaangażowanie zasobów technicznych lub zawodowych </w:t>
      </w:r>
      <w:r w:rsidR="00420C20" w:rsidRPr="002D6DC0">
        <w:t>W</w:t>
      </w:r>
      <w:r w:rsidR="001A27BA" w:rsidRPr="002D6DC0">
        <w:t xml:space="preserve">ykonawcy w inne przedsięwzięcia gospodarcze </w:t>
      </w:r>
      <w:r w:rsidR="00420C20" w:rsidRPr="002D6DC0">
        <w:t>W</w:t>
      </w:r>
      <w:r w:rsidR="001A27BA" w:rsidRPr="002D6DC0">
        <w:t>ykonawcy może mieć negatywny wpływ na realizację zamówienia.</w:t>
      </w:r>
    </w:p>
    <w:p w14:paraId="34E0E736" w14:textId="449F6803" w:rsidR="00F873D4" w:rsidRPr="002D6DC0" w:rsidRDefault="00A2530C" w:rsidP="007B33A9">
      <w:pPr>
        <w:numPr>
          <w:ilvl w:val="0"/>
          <w:numId w:val="16"/>
        </w:numPr>
        <w:spacing w:line="360" w:lineRule="auto"/>
        <w:ind w:left="448"/>
      </w:pPr>
      <w:r w:rsidRPr="002D6DC0">
        <w:rPr>
          <w:bCs/>
          <w:lang w:val="pl-PL"/>
        </w:rPr>
        <w:t xml:space="preserve">Z postępowania o udzielenie zamówienia wyklucza się Wykonawców, w stosunku do których zachodzi którakolwiek z okoliczności wskazanych w art. 108 ust. 1 </w:t>
      </w:r>
      <w:r w:rsidR="002344A1" w:rsidRPr="002D6DC0">
        <w:rPr>
          <w:bCs/>
          <w:lang w:val="pl-PL"/>
        </w:rPr>
        <w:t xml:space="preserve"> pkt 1-6 </w:t>
      </w:r>
      <w:r w:rsidRPr="002D6DC0">
        <w:rPr>
          <w:bCs/>
          <w:lang w:val="pl-PL"/>
        </w:rPr>
        <w:t xml:space="preserve">ustawy Pzp. </w:t>
      </w:r>
    </w:p>
    <w:p w14:paraId="779C4DED" w14:textId="68A63C57" w:rsidR="00960C1F" w:rsidRPr="002D6DC0" w:rsidRDefault="00960C1F" w:rsidP="00960C1F">
      <w:pPr>
        <w:pStyle w:val="Akapitzlist"/>
        <w:numPr>
          <w:ilvl w:val="0"/>
          <w:numId w:val="16"/>
        </w:numPr>
        <w:spacing w:after="0" w:line="360" w:lineRule="auto"/>
        <w:rPr>
          <w:color w:val="000000" w:themeColor="text1"/>
          <w:lang w:val="pl-PL"/>
        </w:rPr>
      </w:pPr>
      <w:r w:rsidRPr="002D6DC0">
        <w:rPr>
          <w:color w:val="000000" w:themeColor="text1"/>
          <w:lang w:val="pl-PL"/>
        </w:rPr>
        <w:t xml:space="preserve">Zgodnie z art. 7 ust. 1 ustawy z dnia 13 kwietnia 2022 r. </w:t>
      </w:r>
      <w:r w:rsidRPr="002D6DC0">
        <w:rPr>
          <w:b/>
          <w:color w:val="000000" w:themeColor="text1"/>
          <w:lang w:val="pl-PL"/>
        </w:rPr>
        <w:t>o szczególnych rozwiązaniach w zakresie przeciwdziałania wspieraniu agresji na Ukrainę</w:t>
      </w:r>
      <w:r w:rsidRPr="002D6DC0">
        <w:rPr>
          <w:color w:val="000000" w:themeColor="text1"/>
          <w:lang w:val="pl-PL"/>
        </w:rPr>
        <w:t xml:space="preserve"> oraz służących ochronie bezpieczeństwa narodowego (</w:t>
      </w:r>
      <w:r w:rsidR="002D6DC0" w:rsidRPr="002D6DC0">
        <w:rPr>
          <w:color w:val="000000" w:themeColor="text1"/>
          <w:lang w:val="pl-PL"/>
        </w:rPr>
        <w:t xml:space="preserve">t.j. </w:t>
      </w:r>
      <w:r w:rsidRPr="002D6DC0">
        <w:rPr>
          <w:color w:val="000000" w:themeColor="text1"/>
          <w:lang w:val="pl-PL"/>
        </w:rPr>
        <w:t>Dz.U. z 202</w:t>
      </w:r>
      <w:r w:rsidR="002D6DC0" w:rsidRPr="002D6DC0">
        <w:rPr>
          <w:color w:val="000000" w:themeColor="text1"/>
          <w:lang w:val="pl-PL"/>
        </w:rPr>
        <w:t>3</w:t>
      </w:r>
      <w:r w:rsidRPr="002D6DC0">
        <w:rPr>
          <w:color w:val="000000" w:themeColor="text1"/>
          <w:lang w:val="pl-PL"/>
        </w:rPr>
        <w:t xml:space="preserve"> r. poz. </w:t>
      </w:r>
      <w:r w:rsidR="002D6DC0" w:rsidRPr="002D6DC0">
        <w:rPr>
          <w:color w:val="000000" w:themeColor="text1"/>
          <w:lang w:val="pl-PL"/>
        </w:rPr>
        <w:t>129</w:t>
      </w:r>
      <w:r w:rsidR="003E76B2" w:rsidRPr="002D6DC0">
        <w:rPr>
          <w:color w:val="000000" w:themeColor="text1"/>
          <w:lang w:val="pl-PL"/>
        </w:rPr>
        <w:t xml:space="preserve"> ze zm.</w:t>
      </w:r>
      <w:r w:rsidRPr="002D6DC0">
        <w:rPr>
          <w:color w:val="000000" w:themeColor="text1"/>
          <w:lang w:val="pl-PL"/>
        </w:rPr>
        <w:t xml:space="preserve">) Zamawiający </w:t>
      </w:r>
      <w:r w:rsidRPr="002D6DC0">
        <w:rPr>
          <w:b/>
          <w:color w:val="000000" w:themeColor="text1"/>
          <w:lang w:val="pl-PL"/>
        </w:rPr>
        <w:t>wykluczy z udziału w postępowaniu:</w:t>
      </w:r>
    </w:p>
    <w:p w14:paraId="4A290840" w14:textId="77777777" w:rsidR="00960C1F" w:rsidRPr="002D6DC0" w:rsidRDefault="00960C1F" w:rsidP="00960C1F">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4508B93" w14:textId="25C2FDD9" w:rsidR="00F97C0A"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którego beneficjentem rzeczywistym w rozumieniu ustawy z dnia 1 marca 2018 r. o przeciwdziałaniu praniu pieniędzy oraz finansowaniu terroryzmu (</w:t>
      </w:r>
      <w:r w:rsidR="008642D2" w:rsidRPr="002D6DC0">
        <w:rPr>
          <w:color w:val="000000" w:themeColor="text1"/>
          <w:lang w:val="pl-PL"/>
        </w:rPr>
        <w:t xml:space="preserve">t.j. </w:t>
      </w:r>
      <w:r w:rsidRPr="002D6DC0">
        <w:rPr>
          <w:color w:val="000000" w:themeColor="text1"/>
          <w:lang w:val="pl-PL"/>
        </w:rPr>
        <w:t xml:space="preserve">Dz. U. z 2022 r. poz. 593 </w:t>
      </w:r>
      <w:r w:rsidR="008642D2" w:rsidRPr="002D6DC0">
        <w:rPr>
          <w:color w:val="000000" w:themeColor="text1"/>
          <w:lang w:val="pl-PL"/>
        </w:rPr>
        <w:t>ze zm.</w:t>
      </w:r>
      <w:r w:rsidRPr="002D6DC0">
        <w:rPr>
          <w:color w:val="000000" w:themeColor="text1"/>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7A2B25A8" w:rsidR="00960C1F"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2D6DC0" w:rsidRDefault="00960C1F" w:rsidP="00960C1F">
      <w:pPr>
        <w:pStyle w:val="Akapitzlist"/>
        <w:spacing w:after="0" w:line="360" w:lineRule="auto"/>
        <w:ind w:left="454"/>
        <w:rPr>
          <w:color w:val="000000" w:themeColor="text1"/>
          <w:lang w:val="pl-PL"/>
        </w:rPr>
      </w:pPr>
      <w:r w:rsidRPr="002D6DC0">
        <w:rPr>
          <w:color w:val="000000" w:themeColor="text1"/>
          <w:lang w:val="pl-PL"/>
        </w:rPr>
        <w:t>Powyższe wykluczenie następować będzie na okres trwania ww. okoliczności.</w:t>
      </w:r>
    </w:p>
    <w:p w14:paraId="6A6660FF" w14:textId="77777777" w:rsidR="004179FF" w:rsidRPr="002D6DC0" w:rsidRDefault="00346311" w:rsidP="0013384E">
      <w:pPr>
        <w:pStyle w:val="Akapitzlist"/>
        <w:numPr>
          <w:ilvl w:val="0"/>
          <w:numId w:val="16"/>
        </w:numPr>
        <w:spacing w:after="0" w:line="360" w:lineRule="auto"/>
        <w:rPr>
          <w:rFonts w:eastAsia="Arial"/>
          <w:lang w:eastAsia="pl-PL"/>
        </w:rPr>
      </w:pPr>
      <w:r w:rsidRPr="002D6DC0">
        <w:t>Zamawiający nie przewiduje dodatkowych przesłanek wykluczenia wskazanych w art. 109 ustawy Pzp.</w:t>
      </w:r>
    </w:p>
    <w:p w14:paraId="4DAC9E03" w14:textId="42513E16" w:rsidR="00481951" w:rsidRPr="002D6DC0" w:rsidRDefault="00481951" w:rsidP="0013384E">
      <w:pPr>
        <w:pStyle w:val="Akapitzlist"/>
        <w:numPr>
          <w:ilvl w:val="0"/>
          <w:numId w:val="16"/>
        </w:numPr>
        <w:spacing w:line="360" w:lineRule="auto"/>
        <w:rPr>
          <w:rFonts w:eastAsia="Arial"/>
          <w:lang w:eastAsia="pl-PL"/>
        </w:rPr>
      </w:pPr>
      <w:r w:rsidRPr="002D6DC0">
        <w:rPr>
          <w:rFonts w:eastAsia="Arial"/>
          <w:lang w:eastAsia="pl-PL"/>
        </w:rPr>
        <w:lastRenderedPageBreak/>
        <w:t>Wykonawca nie podlega wykluczeniu w okolicznościach określonych w art. 108 ust. 1 pkt 1, 2 i 5 ustawy Pzp, jeżeli udowodni Zamawiającemu, że spełnił łącznie następujące przesłanki:</w:t>
      </w:r>
    </w:p>
    <w:p w14:paraId="6C046832" w14:textId="77777777" w:rsidR="00F97C0A" w:rsidRPr="002D6DC0" w:rsidRDefault="00481951" w:rsidP="00F97C0A">
      <w:pPr>
        <w:pStyle w:val="Akapitzlist"/>
        <w:numPr>
          <w:ilvl w:val="0"/>
          <w:numId w:val="37"/>
        </w:numPr>
        <w:spacing w:line="360" w:lineRule="auto"/>
        <w:ind w:left="851" w:hanging="425"/>
      </w:pPr>
      <w:r w:rsidRPr="002D6DC0">
        <w:t>naprawił lub zobowiązał się do naprawienia szkody wyrządzonej przestępstwem, wykroczeniem lub swoim nieprawidłowym postępowaniem, w tym poprzez zadośćuczynienie pieniężne</w:t>
      </w:r>
      <w:r w:rsidR="0026157F" w:rsidRPr="002D6DC0">
        <w:t>;</w:t>
      </w:r>
    </w:p>
    <w:p w14:paraId="79F1EC74" w14:textId="4B8C9A33" w:rsidR="00481951" w:rsidRPr="002D6DC0" w:rsidRDefault="00481951" w:rsidP="00F97C0A">
      <w:pPr>
        <w:pStyle w:val="Akapitzlist"/>
        <w:numPr>
          <w:ilvl w:val="0"/>
          <w:numId w:val="37"/>
        </w:numPr>
        <w:spacing w:line="360" w:lineRule="auto"/>
        <w:ind w:left="851" w:hanging="425"/>
      </w:pPr>
      <w:r w:rsidRPr="002D6DC0">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2D6DC0">
        <w:t>;</w:t>
      </w:r>
    </w:p>
    <w:p w14:paraId="45D0A2C3" w14:textId="0F959E98" w:rsidR="00481951" w:rsidRPr="002D6DC0" w:rsidRDefault="00481951" w:rsidP="0013384E">
      <w:pPr>
        <w:pStyle w:val="Akapitzlist"/>
        <w:numPr>
          <w:ilvl w:val="0"/>
          <w:numId w:val="37"/>
        </w:numPr>
        <w:spacing w:line="360" w:lineRule="auto"/>
        <w:ind w:left="851" w:hanging="425"/>
      </w:pPr>
      <w:r w:rsidRPr="002D6DC0">
        <w:t>podjął konkretne środki techniczne, organizacyjne i kadrowe, odpowiednie dla zapobiegania dalszym przestępstwom, wykroczeniom lub nieprawidłowemu postępowaniu, w szczególności:</w:t>
      </w:r>
    </w:p>
    <w:p w14:paraId="1E9C5662" w14:textId="77777777" w:rsidR="00481951" w:rsidRPr="002D6DC0" w:rsidRDefault="00481951" w:rsidP="0013384E">
      <w:pPr>
        <w:pStyle w:val="Akapitzlist"/>
        <w:numPr>
          <w:ilvl w:val="1"/>
          <w:numId w:val="46"/>
        </w:numPr>
        <w:spacing w:line="360" w:lineRule="auto"/>
        <w:ind w:hanging="589"/>
      </w:pPr>
      <w:r w:rsidRPr="002D6DC0">
        <w:t>zerwał wszelkie powiązania z osobami lub podmiotami odpowiedzialnymi za nieprawidłowe postępowanie wykonawcy,</w:t>
      </w:r>
    </w:p>
    <w:p w14:paraId="7DA75FC8" w14:textId="77777777" w:rsidR="00481951" w:rsidRPr="002D6DC0" w:rsidRDefault="00481951" w:rsidP="0013384E">
      <w:pPr>
        <w:pStyle w:val="Akapitzlist"/>
        <w:numPr>
          <w:ilvl w:val="1"/>
          <w:numId w:val="46"/>
        </w:numPr>
        <w:spacing w:line="360" w:lineRule="auto"/>
        <w:ind w:hanging="589"/>
      </w:pPr>
      <w:r w:rsidRPr="002D6DC0">
        <w:t>zreorganizował personel,</w:t>
      </w:r>
    </w:p>
    <w:p w14:paraId="0E2FF896" w14:textId="77777777" w:rsidR="00481951" w:rsidRPr="002D6DC0" w:rsidRDefault="00481951" w:rsidP="0013384E">
      <w:pPr>
        <w:pStyle w:val="Akapitzlist"/>
        <w:numPr>
          <w:ilvl w:val="1"/>
          <w:numId w:val="46"/>
        </w:numPr>
        <w:spacing w:line="360" w:lineRule="auto"/>
        <w:ind w:hanging="589"/>
      </w:pPr>
      <w:r w:rsidRPr="002D6DC0">
        <w:t>wdrożył system sprawozdawczości i kontroli,</w:t>
      </w:r>
    </w:p>
    <w:p w14:paraId="2C7BF8DD" w14:textId="77777777" w:rsidR="00481951" w:rsidRPr="002D6DC0" w:rsidRDefault="00481951" w:rsidP="0013384E">
      <w:pPr>
        <w:pStyle w:val="Akapitzlist"/>
        <w:numPr>
          <w:ilvl w:val="1"/>
          <w:numId w:val="46"/>
        </w:numPr>
        <w:spacing w:line="360" w:lineRule="auto"/>
        <w:ind w:hanging="589"/>
      </w:pPr>
      <w:r w:rsidRPr="002D6DC0">
        <w:t>utworzył struktury audytu wewnętrznego do monitorowania przestrzegania przepisów, wewnętrznych regulacji lub standardów,</w:t>
      </w:r>
    </w:p>
    <w:p w14:paraId="72D62697" w14:textId="2EF94940" w:rsidR="00481951" w:rsidRPr="002D6DC0" w:rsidRDefault="00481951" w:rsidP="0013384E">
      <w:pPr>
        <w:pStyle w:val="Akapitzlist"/>
        <w:numPr>
          <w:ilvl w:val="1"/>
          <w:numId w:val="46"/>
        </w:numPr>
        <w:spacing w:line="360" w:lineRule="auto"/>
        <w:ind w:hanging="589"/>
      </w:pPr>
      <w:r w:rsidRPr="002D6DC0">
        <w:t>wprowadził wewnętrzne regulacje dotyczące odpowiedzialności i odszkodowań za nieprzestrzeganie przepisów, wewnętrznych regulacji lub standardów.</w:t>
      </w:r>
    </w:p>
    <w:p w14:paraId="248BA99D" w14:textId="165EC966" w:rsidR="00481951" w:rsidRPr="002D6DC0" w:rsidRDefault="00481951" w:rsidP="0013384E">
      <w:pPr>
        <w:pStyle w:val="Akapitzlist"/>
        <w:numPr>
          <w:ilvl w:val="0"/>
          <w:numId w:val="16"/>
        </w:numPr>
        <w:spacing w:after="0" w:line="360" w:lineRule="auto"/>
        <w:rPr>
          <w:rFonts w:eastAsia="Arial"/>
          <w:lang w:eastAsia="pl-PL"/>
        </w:rPr>
      </w:pPr>
      <w:r w:rsidRPr="002D6DC0">
        <w:rPr>
          <w:rFonts w:eastAsia="Arial"/>
          <w:lang w:eastAsia="pl-PL"/>
        </w:rPr>
        <w:t>Zamawiający ocenia, czy podjęte przez wykonawcę czynności, o których mowa w ust.</w:t>
      </w:r>
      <w:r w:rsidR="00607798" w:rsidRPr="002D6DC0">
        <w:rPr>
          <w:rFonts w:eastAsia="Arial"/>
          <w:lang w:eastAsia="pl-PL"/>
        </w:rPr>
        <w:t xml:space="preserve"> 7</w:t>
      </w:r>
      <w:r w:rsidRPr="002D6DC0">
        <w:rPr>
          <w:rFonts w:eastAsia="Arial"/>
          <w:lang w:eastAsia="pl-PL"/>
        </w:rPr>
        <w:t xml:space="preserve"> są wystarczające do wykazania jego rzetelności, uwzględniając wagę i szczególne okoliczności czynu wykonawcy. Jeżeli podjęte przez wykonawcę czynności, o których mowa w ust. </w:t>
      </w:r>
      <w:r w:rsidR="00E424B1" w:rsidRPr="002D6DC0">
        <w:rPr>
          <w:rFonts w:eastAsia="Arial"/>
          <w:lang w:eastAsia="pl-PL"/>
        </w:rPr>
        <w:t>7</w:t>
      </w:r>
      <w:r w:rsidRPr="002D6DC0">
        <w:rPr>
          <w:rFonts w:eastAsia="Arial"/>
          <w:lang w:eastAsia="pl-PL"/>
        </w:rPr>
        <w:t xml:space="preserve"> nie są wystarczające do wykazania jego rzetelności, zamawiający wyklucza wykonawcę.</w:t>
      </w:r>
    </w:p>
    <w:p w14:paraId="6A48E5C5" w14:textId="37200CE3" w:rsidR="0049713A" w:rsidRPr="002D6DC0" w:rsidRDefault="0049713A" w:rsidP="0049713A">
      <w:pPr>
        <w:pStyle w:val="Akapitzlist"/>
        <w:numPr>
          <w:ilvl w:val="0"/>
          <w:numId w:val="16"/>
        </w:numPr>
        <w:spacing w:after="0" w:line="360" w:lineRule="auto"/>
        <w:rPr>
          <w:rFonts w:eastAsia="Arial"/>
          <w:lang w:eastAsia="pl-PL"/>
        </w:rPr>
      </w:pPr>
      <w:r w:rsidRPr="002D6DC0">
        <w:t>Wykonawca może zostać wykluczony przez Zamawiającego na każdym etapie postępowania o udzielenie zamówienia.</w:t>
      </w:r>
    </w:p>
    <w:p w14:paraId="00000096" w14:textId="058A5130" w:rsidR="008D5F14" w:rsidRPr="002D6DC0" w:rsidRDefault="00481951" w:rsidP="00481951">
      <w:pPr>
        <w:pStyle w:val="Nagwek2"/>
        <w:spacing w:after="0"/>
        <w:ind w:left="1985" w:hanging="1985"/>
        <w:rPr>
          <w:b/>
          <w:bCs/>
        </w:rPr>
      </w:pPr>
      <w:bookmarkStart w:id="15" w:name="_Toc65239235"/>
      <w:r w:rsidRPr="002D6DC0">
        <w:rPr>
          <w:b/>
          <w:bCs/>
        </w:rPr>
        <w:t>Rozdział VII</w:t>
      </w:r>
      <w:r w:rsidR="001A27BA" w:rsidRPr="002D6DC0">
        <w:rPr>
          <w:b/>
          <w:bCs/>
        </w:rPr>
        <w:t>. Podmiotowe środki dowodowe. Oświadczenia i</w:t>
      </w:r>
      <w:r w:rsidR="00AE2E8E" w:rsidRPr="002D6DC0">
        <w:rPr>
          <w:b/>
          <w:bCs/>
        </w:rPr>
        <w:t> </w:t>
      </w:r>
      <w:r w:rsidR="001A27BA" w:rsidRPr="002D6DC0">
        <w:rPr>
          <w:b/>
          <w:bCs/>
        </w:rPr>
        <w:t>dokumenty, jakie zobowiązani są dostarczyć Wykonawcy w celu potwierdzenia spełniania warunków udziału w postępowaniu oraz wykazania braku podstaw wykluczenia</w:t>
      </w:r>
      <w:bookmarkEnd w:id="15"/>
    </w:p>
    <w:p w14:paraId="0DA74B36" w14:textId="14B4E7B3" w:rsidR="00EF2077" w:rsidRPr="002D6DC0" w:rsidRDefault="001A27BA" w:rsidP="00960C1F">
      <w:pPr>
        <w:numPr>
          <w:ilvl w:val="0"/>
          <w:numId w:val="7"/>
        </w:numPr>
        <w:spacing w:before="240" w:line="360" w:lineRule="auto"/>
        <w:ind w:left="426" w:hanging="426"/>
      </w:pPr>
      <w:r w:rsidRPr="002D6DC0">
        <w:t xml:space="preserve">Do oferty </w:t>
      </w:r>
      <w:r w:rsidR="00EF2077" w:rsidRPr="002D6DC0">
        <w:t xml:space="preserve">sporządzonej w oparciu o Formularz oferty stanowiący </w:t>
      </w:r>
      <w:r w:rsidR="00665249" w:rsidRPr="002D6DC0">
        <w:rPr>
          <w:b/>
          <w:bCs/>
        </w:rPr>
        <w:t>z</w:t>
      </w:r>
      <w:r w:rsidR="00EF2077" w:rsidRPr="002D6DC0">
        <w:rPr>
          <w:b/>
          <w:bCs/>
        </w:rPr>
        <w:t xml:space="preserve">ałącznik nr </w:t>
      </w:r>
      <w:r w:rsidR="00665249" w:rsidRPr="002D6DC0">
        <w:rPr>
          <w:b/>
          <w:bCs/>
        </w:rPr>
        <w:t>1</w:t>
      </w:r>
      <w:r w:rsidR="00EF2077" w:rsidRPr="002D6DC0">
        <w:t xml:space="preserve"> do SWZ </w:t>
      </w:r>
      <w:r w:rsidRPr="002D6DC0">
        <w:t>Wykonawca zobowiązany jest dołączyć aktualne na dzień składania ofert</w:t>
      </w:r>
      <w:r w:rsidR="00EF2077" w:rsidRPr="002D6DC0">
        <w:t>:</w:t>
      </w:r>
    </w:p>
    <w:p w14:paraId="18F410A7" w14:textId="24D06BDC" w:rsidR="00F97C0A" w:rsidRPr="002D6DC0" w:rsidRDefault="001A27BA" w:rsidP="00F97C0A">
      <w:pPr>
        <w:pStyle w:val="Akapitzlist"/>
        <w:numPr>
          <w:ilvl w:val="0"/>
          <w:numId w:val="44"/>
        </w:numPr>
        <w:spacing w:after="0" w:line="360" w:lineRule="auto"/>
        <w:ind w:left="851" w:hanging="425"/>
      </w:pPr>
      <w:r w:rsidRPr="002D6DC0">
        <w:lastRenderedPageBreak/>
        <w:t>oświadczenie o spełnianiu warunków udziału w postępowaniu oraz o braku podstaw do wykluczenia z postępowania</w:t>
      </w:r>
      <w:r w:rsidR="00CC29CD" w:rsidRPr="002D6DC0">
        <w:t>,</w:t>
      </w:r>
      <w:r w:rsidR="00F97746" w:rsidRPr="002D6DC0">
        <w:t xml:space="preserve"> </w:t>
      </w:r>
      <w:r w:rsidR="001A0662" w:rsidRPr="002D6DC0">
        <w:t xml:space="preserve">składane </w:t>
      </w:r>
      <w:r w:rsidR="00CC29CD" w:rsidRPr="002D6DC0">
        <w:t xml:space="preserve">na podstawie </w:t>
      </w:r>
      <w:r w:rsidR="00CC29CD" w:rsidRPr="002D6DC0">
        <w:rPr>
          <w:b/>
          <w:bCs/>
        </w:rPr>
        <w:t>art. 125 ust. 1</w:t>
      </w:r>
      <w:r w:rsidR="00CC29CD" w:rsidRPr="002D6DC0">
        <w:t xml:space="preserve"> </w:t>
      </w:r>
      <w:r w:rsidR="001A0662" w:rsidRPr="002D6DC0">
        <w:t xml:space="preserve">ustawy Pzp </w:t>
      </w:r>
      <w:r w:rsidRPr="002D6DC0">
        <w:t xml:space="preserve">– zgodnie z </w:t>
      </w:r>
      <w:r w:rsidR="00665249" w:rsidRPr="002D6DC0">
        <w:rPr>
          <w:b/>
        </w:rPr>
        <w:t>z</w:t>
      </w:r>
      <w:r w:rsidRPr="002D6DC0">
        <w:rPr>
          <w:b/>
        </w:rPr>
        <w:t xml:space="preserve">ałącznikiem nr </w:t>
      </w:r>
      <w:r w:rsidR="00665249" w:rsidRPr="002D6DC0">
        <w:rPr>
          <w:b/>
        </w:rPr>
        <w:t>2</w:t>
      </w:r>
      <w:r w:rsidRPr="002D6DC0">
        <w:rPr>
          <w:b/>
        </w:rPr>
        <w:t xml:space="preserve"> do SWZ</w:t>
      </w:r>
      <w:r w:rsidRPr="002D6DC0">
        <w:t>;</w:t>
      </w:r>
    </w:p>
    <w:p w14:paraId="6266429E" w14:textId="3E94A347" w:rsidR="0013136E" w:rsidRPr="002D6DC0" w:rsidRDefault="0013136E" w:rsidP="00F97C0A">
      <w:pPr>
        <w:pStyle w:val="Akapitzlist"/>
        <w:numPr>
          <w:ilvl w:val="0"/>
          <w:numId w:val="44"/>
        </w:numPr>
        <w:spacing w:after="0" w:line="360" w:lineRule="auto"/>
        <w:ind w:left="851" w:hanging="425"/>
      </w:pPr>
      <w:r w:rsidRPr="002D6DC0">
        <w:t xml:space="preserve">oświadczenie składane na podstawie </w:t>
      </w:r>
      <w:r w:rsidRPr="002D6DC0">
        <w:rPr>
          <w:b/>
          <w:bCs/>
        </w:rPr>
        <w:t>art. 117 ust. 4</w:t>
      </w:r>
      <w:r w:rsidRPr="002D6DC0">
        <w:t xml:space="preserve"> ustawy Pzp, o którym mowa w Rozdziale IX ust. 3</w:t>
      </w:r>
      <w:r w:rsidR="00104F3F" w:rsidRPr="002D6DC0">
        <w:t>, z</w:t>
      </w:r>
      <w:r w:rsidR="001A0662" w:rsidRPr="002D6DC0">
        <w:t xml:space="preserve">godnie z </w:t>
      </w:r>
      <w:r w:rsidR="00665249" w:rsidRPr="002D6DC0">
        <w:rPr>
          <w:b/>
          <w:bCs/>
        </w:rPr>
        <w:t>z</w:t>
      </w:r>
      <w:r w:rsidR="001A0662" w:rsidRPr="002D6DC0">
        <w:rPr>
          <w:b/>
          <w:bCs/>
        </w:rPr>
        <w:t xml:space="preserve">ałącznikiem nr </w:t>
      </w:r>
      <w:r w:rsidR="00665249" w:rsidRPr="002D6DC0">
        <w:rPr>
          <w:b/>
          <w:bCs/>
        </w:rPr>
        <w:t>3</w:t>
      </w:r>
      <w:r w:rsidR="001A0662" w:rsidRPr="002D6DC0">
        <w:t xml:space="preserve"> do SWZ</w:t>
      </w:r>
      <w:r w:rsidR="006C0225" w:rsidRPr="002D6DC0">
        <w:rPr>
          <w:b/>
          <w:bCs/>
        </w:rPr>
        <w:t xml:space="preserve"> </w:t>
      </w:r>
      <w:r w:rsidR="006C0225" w:rsidRPr="002D6DC0">
        <w:t>(Wykonawcy występujący wspólnie)</w:t>
      </w:r>
      <w:r w:rsidR="00104F3F" w:rsidRPr="002D6DC0">
        <w:t>;</w:t>
      </w:r>
      <w:r w:rsidRPr="002D6DC0">
        <w:t xml:space="preserve"> </w:t>
      </w:r>
    </w:p>
    <w:p w14:paraId="420C0554" w14:textId="00055259" w:rsidR="00527FA4" w:rsidRPr="002D6DC0" w:rsidRDefault="00527FA4" w:rsidP="00527FA4">
      <w:pPr>
        <w:pStyle w:val="Akapitzlist"/>
        <w:numPr>
          <w:ilvl w:val="0"/>
          <w:numId w:val="44"/>
        </w:numPr>
        <w:spacing w:after="0" w:line="360" w:lineRule="auto"/>
        <w:ind w:left="851" w:hanging="425"/>
      </w:pPr>
      <w:r w:rsidRPr="002D6DC0">
        <w:rPr>
          <w:b/>
          <w:bCs/>
        </w:rPr>
        <w:t>p</w:t>
      </w:r>
      <w:r w:rsidR="0013136E" w:rsidRPr="002D6DC0">
        <w:rPr>
          <w:b/>
          <w:bCs/>
        </w:rPr>
        <w:t>ełnomocnictwo</w:t>
      </w:r>
      <w:r w:rsidR="0013136E" w:rsidRPr="002D6DC0">
        <w:t>, je</w:t>
      </w:r>
      <w:r w:rsidR="00C824A3" w:rsidRPr="002D6DC0">
        <w:t>ż</w:t>
      </w:r>
      <w:r w:rsidR="0013136E" w:rsidRPr="002D6DC0">
        <w:t>eli ofertę podpisuje ustanowiony pełnomocnik lub inny</w:t>
      </w:r>
      <w:r w:rsidR="00C824A3" w:rsidRPr="002D6DC0">
        <w:t xml:space="preserve"> dokument potwierdzający </w:t>
      </w:r>
      <w:r w:rsidR="00E85B72" w:rsidRPr="002D6DC0">
        <w:t xml:space="preserve">umocowanie do działania w imieniu danego podmiotu; </w:t>
      </w:r>
      <w:bookmarkStart w:id="16" w:name="_Hlk110536005"/>
      <w:r w:rsidR="00E85B72" w:rsidRPr="002D6DC0">
        <w:t xml:space="preserve">Pełnomocnictwo składa się zgodnie z </w:t>
      </w:r>
      <w:r w:rsidR="00F61F1E" w:rsidRPr="002D6DC0">
        <w:t xml:space="preserve">postanowieniami </w:t>
      </w:r>
      <w:r w:rsidR="00104F3F" w:rsidRPr="002D6DC0">
        <w:t>Rozdzia</w:t>
      </w:r>
      <w:r w:rsidR="001A0662" w:rsidRPr="002D6DC0">
        <w:t>ł</w:t>
      </w:r>
      <w:r w:rsidR="00104F3F" w:rsidRPr="002D6DC0">
        <w:t>u XI ust. 13-14;</w:t>
      </w:r>
      <w:bookmarkEnd w:id="16"/>
    </w:p>
    <w:p w14:paraId="190D168E" w14:textId="670133C1" w:rsidR="00527FA4" w:rsidRPr="002D6DC0" w:rsidRDefault="00527FA4" w:rsidP="00527FA4">
      <w:pPr>
        <w:pStyle w:val="Akapitzlist"/>
        <w:numPr>
          <w:ilvl w:val="0"/>
          <w:numId w:val="44"/>
        </w:numPr>
        <w:spacing w:after="0" w:line="360" w:lineRule="auto"/>
        <w:ind w:left="851" w:hanging="425"/>
      </w:pPr>
      <w:r w:rsidRPr="002D6DC0">
        <w:rPr>
          <w:b/>
          <w:bCs/>
        </w:rPr>
        <w:t>pełnomocnictwo</w:t>
      </w:r>
      <w:r w:rsidRPr="002D6DC0">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2D6DC0" w:rsidRDefault="00527FA4" w:rsidP="00527FA4">
      <w:pPr>
        <w:pStyle w:val="Akapitzlist"/>
        <w:spacing w:after="0" w:line="360" w:lineRule="auto"/>
        <w:ind w:left="851"/>
        <w:rPr>
          <w:color w:val="FF0000"/>
        </w:rPr>
      </w:pPr>
      <w:r w:rsidRPr="002D6DC0">
        <w:t>Pełnomocnictwo składa się zgodnie z postanowieniami Rozdziału XI ust. 13-14;</w:t>
      </w:r>
    </w:p>
    <w:p w14:paraId="55892D9E" w14:textId="3C52FA69" w:rsidR="0013136E" w:rsidRPr="002D6DC0" w:rsidRDefault="00527FA4" w:rsidP="00960C1F">
      <w:pPr>
        <w:pStyle w:val="Akapitzlist"/>
        <w:numPr>
          <w:ilvl w:val="0"/>
          <w:numId w:val="44"/>
        </w:numPr>
        <w:spacing w:after="0" w:line="360" w:lineRule="auto"/>
        <w:ind w:left="851" w:hanging="425"/>
      </w:pPr>
      <w:r w:rsidRPr="002D6DC0">
        <w:rPr>
          <w:lang w:val="pl-PL"/>
        </w:rPr>
        <w:t xml:space="preserve">w przypadku polegania na zdolnościach podmiotów udostępniających zasoby: </w:t>
      </w:r>
      <w:r w:rsidRPr="002D6DC0">
        <w:rPr>
          <w:b/>
          <w:lang w:val="pl-PL"/>
        </w:rPr>
        <w:t>oświadczenie</w:t>
      </w:r>
      <w:r w:rsidRPr="002D6DC0">
        <w:rPr>
          <w:lang w:val="pl-PL"/>
        </w:rPr>
        <w:t>, o który</w:t>
      </w:r>
      <w:r w:rsidR="00A45CFA" w:rsidRPr="002D6DC0">
        <w:rPr>
          <w:lang w:val="pl-PL"/>
        </w:rPr>
        <w:t>m</w:t>
      </w:r>
      <w:r w:rsidRPr="002D6DC0">
        <w:rPr>
          <w:lang w:val="pl-PL"/>
        </w:rPr>
        <w:t xml:space="preserve"> mowa w pkt. 1 podmiotu udostępniającego </w:t>
      </w:r>
      <w:r w:rsidRPr="002D6DC0">
        <w:rPr>
          <w:b/>
          <w:lang w:val="pl-PL"/>
        </w:rPr>
        <w:t>oraz zobowiązanie podmiotu udostępniającego</w:t>
      </w:r>
      <w:r w:rsidRPr="002D6DC0">
        <w:rPr>
          <w:lang w:val="pl-PL"/>
        </w:rPr>
        <w:t xml:space="preserve">, przygotowane zgodnie ze wzorem stanowiącym </w:t>
      </w:r>
      <w:r w:rsidRPr="002D6DC0">
        <w:rPr>
          <w:b/>
          <w:lang w:val="pl-PL"/>
        </w:rPr>
        <w:t xml:space="preserve">załącznik nr </w:t>
      </w:r>
      <w:r w:rsidR="00AE2E8E" w:rsidRPr="002D6DC0">
        <w:rPr>
          <w:b/>
          <w:lang w:val="pl-PL"/>
        </w:rPr>
        <w:t>6</w:t>
      </w:r>
      <w:r w:rsidRPr="002D6DC0">
        <w:rPr>
          <w:b/>
          <w:lang w:val="pl-PL"/>
        </w:rPr>
        <w:t xml:space="preserve"> do SWZ</w:t>
      </w:r>
      <w:r w:rsidR="00C824A3" w:rsidRPr="002D6DC0">
        <w:t>.</w:t>
      </w:r>
    </w:p>
    <w:p w14:paraId="00000098" w14:textId="4ADADA6B" w:rsidR="008D5F14" w:rsidRPr="002D6DC0" w:rsidRDefault="001A27BA" w:rsidP="00960C1F">
      <w:pPr>
        <w:numPr>
          <w:ilvl w:val="0"/>
          <w:numId w:val="7"/>
        </w:numPr>
        <w:spacing w:line="360" w:lineRule="auto"/>
        <w:ind w:left="426" w:hanging="426"/>
      </w:pPr>
      <w:r w:rsidRPr="002D6DC0">
        <w:t xml:space="preserve">Informacje zawarte w oświadczeniu, o którym mowa w </w:t>
      </w:r>
      <w:r w:rsidR="00306E6F" w:rsidRPr="002D6DC0">
        <w:t xml:space="preserve">ust. 1 </w:t>
      </w:r>
      <w:r w:rsidRPr="002D6DC0">
        <w:t>pkt 1 stanowią wstępne potwierdzenie, że Wykonawca nie podlega wykluczeniu oraz spełnia warunki udziału w</w:t>
      </w:r>
      <w:r w:rsidR="00F97746" w:rsidRPr="002D6DC0">
        <w:t> </w:t>
      </w:r>
      <w:r w:rsidRPr="002D6DC0">
        <w:t>postępowaniu.</w:t>
      </w:r>
    </w:p>
    <w:p w14:paraId="00000099" w14:textId="4EE90BA6" w:rsidR="008D5F14" w:rsidRPr="00382E19" w:rsidRDefault="001A27BA" w:rsidP="00960C1F">
      <w:pPr>
        <w:numPr>
          <w:ilvl w:val="0"/>
          <w:numId w:val="7"/>
        </w:numPr>
        <w:spacing w:line="360" w:lineRule="auto"/>
        <w:ind w:left="426" w:hanging="426"/>
      </w:pPr>
      <w:r w:rsidRPr="002D6DC0">
        <w:t>Zamawiający</w:t>
      </w:r>
      <w:r w:rsidR="00257F7D" w:rsidRPr="002D6DC0">
        <w:t>, na podstawie art. 274 ust. 1 ustawy Pzp,</w:t>
      </w:r>
      <w:r w:rsidRPr="002D6DC0">
        <w:t xml:space="preserve"> wzywa </w:t>
      </w:r>
      <w:r w:rsidR="00257F7D" w:rsidRPr="002D6DC0">
        <w:t>W</w:t>
      </w:r>
      <w:r w:rsidRPr="002D6DC0">
        <w:t xml:space="preserve">ykonawcę, którego oferta została najwyżej oceniona, do złożenia w wyznaczonym terminie, nie krótszym niż </w:t>
      </w:r>
      <w:r w:rsidRPr="002D6DC0">
        <w:rPr>
          <w:b/>
          <w:bCs/>
        </w:rPr>
        <w:t>5 dni</w:t>
      </w:r>
      <w:r w:rsidRPr="002D6DC0">
        <w:t xml:space="preserve"> od dnia wezwania, podmiotowych środków dowodowych, jeżeli wymagał ich złożenia w ogłoszeniu o zamówieniu lub dokumentach zamówienia, </w:t>
      </w:r>
      <w:r w:rsidRPr="002D6DC0">
        <w:rPr>
          <w:b/>
          <w:bCs/>
        </w:rPr>
        <w:t xml:space="preserve">aktualnych na dzień </w:t>
      </w:r>
      <w:r w:rsidRPr="00382E19">
        <w:rPr>
          <w:b/>
          <w:bCs/>
        </w:rPr>
        <w:t>złożenia</w:t>
      </w:r>
      <w:r w:rsidRPr="00382E19">
        <w:t xml:space="preserve"> podmiotowych środków dowodowych.</w:t>
      </w:r>
    </w:p>
    <w:p w14:paraId="076738AA" w14:textId="3D848F03" w:rsidR="00495E09" w:rsidRPr="00382E19" w:rsidRDefault="001A27BA" w:rsidP="00AE2E8E">
      <w:pPr>
        <w:numPr>
          <w:ilvl w:val="0"/>
          <w:numId w:val="7"/>
        </w:numPr>
        <w:spacing w:line="360" w:lineRule="auto"/>
        <w:ind w:left="426" w:hanging="426"/>
      </w:pPr>
      <w:r w:rsidRPr="00382E19">
        <w:t xml:space="preserve">Podmiotowe środki dowodowe wymagane od </w:t>
      </w:r>
      <w:r w:rsidR="003222CF" w:rsidRPr="00382E19">
        <w:t>W</w:t>
      </w:r>
      <w:r w:rsidRPr="00382E19">
        <w:t>ykonawcy</w:t>
      </w:r>
      <w:r w:rsidR="00866371" w:rsidRPr="00382E19">
        <w:t>, o których mowa w ust. 3</w:t>
      </w:r>
      <w:r w:rsidRPr="00382E19">
        <w:t xml:space="preserve"> obejmują:</w:t>
      </w:r>
      <w:bookmarkStart w:id="17" w:name="_Hlk113626771"/>
    </w:p>
    <w:p w14:paraId="5EF13897" w14:textId="77777777" w:rsidR="00AE2E8E" w:rsidRPr="00382E19" w:rsidRDefault="00223B0A" w:rsidP="00AE2E8E">
      <w:pPr>
        <w:pStyle w:val="Akapitzlist"/>
        <w:numPr>
          <w:ilvl w:val="2"/>
          <w:numId w:val="16"/>
        </w:numPr>
        <w:spacing w:line="360" w:lineRule="auto"/>
        <w:ind w:left="851" w:hanging="425"/>
      </w:pPr>
      <w:r w:rsidRPr="00382E19">
        <w:rPr>
          <w:b/>
          <w:bCs/>
        </w:rPr>
        <w:t>w</w:t>
      </w:r>
      <w:r w:rsidR="00842D80" w:rsidRPr="00382E19">
        <w:rPr>
          <w:b/>
          <w:bCs/>
        </w:rPr>
        <w:t xml:space="preserve">ykaz </w:t>
      </w:r>
      <w:r w:rsidR="008A5477" w:rsidRPr="00382E19">
        <w:rPr>
          <w:b/>
          <w:bCs/>
        </w:rPr>
        <w:t xml:space="preserve">robót budowlanych </w:t>
      </w:r>
      <w:r w:rsidR="008A5477" w:rsidRPr="00382E19">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41365" w:rsidRPr="00382E19">
        <w:t xml:space="preserve"> </w:t>
      </w:r>
      <w:bookmarkStart w:id="18" w:name="_Hlk115344539"/>
      <w:r w:rsidR="00D41365" w:rsidRPr="00382E19">
        <w:rPr>
          <w:lang w:val="pl-PL"/>
        </w:rPr>
        <w:t xml:space="preserve">na potwierdzenie spełnienia warunku wskazanego w Rozdziale VI ust. 1 pkt 4, zgodnie z </w:t>
      </w:r>
      <w:r w:rsidR="00495E09" w:rsidRPr="00382E19">
        <w:rPr>
          <w:b/>
          <w:bCs/>
          <w:lang w:val="pl-PL"/>
        </w:rPr>
        <w:t>z</w:t>
      </w:r>
      <w:r w:rsidR="00D41365" w:rsidRPr="00382E19">
        <w:rPr>
          <w:b/>
          <w:lang w:val="pl-PL"/>
        </w:rPr>
        <w:t xml:space="preserve">ałącznikiem nr </w:t>
      </w:r>
      <w:r w:rsidR="00495E09" w:rsidRPr="00382E19">
        <w:rPr>
          <w:b/>
          <w:lang w:val="pl-PL"/>
        </w:rPr>
        <w:t>4</w:t>
      </w:r>
      <w:r w:rsidR="00D41365" w:rsidRPr="00382E19">
        <w:rPr>
          <w:b/>
          <w:lang w:val="pl-PL"/>
        </w:rPr>
        <w:t xml:space="preserve"> do SWZ</w:t>
      </w:r>
      <w:bookmarkEnd w:id="18"/>
      <w:r w:rsidR="00AE2E8E" w:rsidRPr="00382E19">
        <w:rPr>
          <w:lang w:val="pl-PL"/>
        </w:rPr>
        <w:t>;</w:t>
      </w:r>
    </w:p>
    <w:p w14:paraId="48B56EC1" w14:textId="4BD3476B" w:rsidR="00AE2E8E" w:rsidRPr="002D6DC0" w:rsidRDefault="00AE2E8E" w:rsidP="00AE2E8E">
      <w:pPr>
        <w:pStyle w:val="Akapitzlist"/>
        <w:numPr>
          <w:ilvl w:val="2"/>
          <w:numId w:val="16"/>
        </w:numPr>
        <w:spacing w:line="360" w:lineRule="auto"/>
        <w:ind w:left="851" w:hanging="425"/>
      </w:pPr>
      <w:r w:rsidRPr="002D6DC0">
        <w:rPr>
          <w:b/>
          <w:bCs/>
        </w:rPr>
        <w:lastRenderedPageBreak/>
        <w:t>oświadczenie wykonawcy</w:t>
      </w:r>
      <w:r w:rsidRPr="002D6DC0">
        <w:t xml:space="preserve"> w zakresie art. 108 ust. 1 pkt. 5 ustawy, o braku przynależności do tej samej grupy kapitałowej, w rozumieniu ustawy z dnia 16 lutego 2007 r. o ochronie konkurencji i konsumentów (t</w:t>
      </w:r>
      <w:r w:rsidR="008642D2" w:rsidRPr="002D6DC0">
        <w:t>.</w:t>
      </w:r>
      <w:r w:rsidRPr="002D6DC0">
        <w:t>j. Dz. U. z 2021 r. poz. 275</w:t>
      </w:r>
      <w:r w:rsidR="008642D2" w:rsidRPr="002D6DC0">
        <w:t xml:space="preserve"> ze zm.</w:t>
      </w:r>
      <w:r w:rsidRPr="002D6DC0">
        <w:t xml:space="preserve">), z innym wykonawcą, który złożył odrębną ofertę, ofertę częściową lub wniosek o dopuszczenie do udziału w postępowaniu, albo </w:t>
      </w:r>
      <w:r w:rsidRPr="002D6DC0">
        <w:rPr>
          <w:b/>
          <w:bCs/>
        </w:rPr>
        <w:t>oświadczenia o przynależności do tej samej grupy kapitałowej</w:t>
      </w:r>
      <w:r w:rsidRPr="002D6DC0">
        <w:t xml:space="preserve"> wraz z dokumentami lub informacjami potwierdzającymi przygotowanie oferty, oferty częściowej lub wniosku o dopuszczenie do udziału w postępowaniu niezależnie od innego wykonawcy należącego do tej samej grupy kapitałowej – </w:t>
      </w:r>
      <w:r w:rsidRPr="002D6DC0">
        <w:rPr>
          <w:b/>
          <w:bCs/>
        </w:rPr>
        <w:t>załącznik nr 5 do SWZ.</w:t>
      </w:r>
    </w:p>
    <w:bookmarkEnd w:id="17"/>
    <w:p w14:paraId="000000A1" w14:textId="456D3A06" w:rsidR="008D5F14" w:rsidRPr="002D6DC0" w:rsidRDefault="001A27BA" w:rsidP="00960C1F">
      <w:pPr>
        <w:numPr>
          <w:ilvl w:val="0"/>
          <w:numId w:val="43"/>
        </w:numPr>
        <w:spacing w:line="360" w:lineRule="auto"/>
        <w:ind w:left="426" w:hanging="426"/>
      </w:pPr>
      <w:r w:rsidRPr="002D6DC0">
        <w:t>Zamawiający nie wzywa do złożenia podmiotowych środków dowodowych, jeżeli:</w:t>
      </w:r>
    </w:p>
    <w:p w14:paraId="2EB3A253" w14:textId="77777777" w:rsidR="002D6DC0" w:rsidRDefault="001A27BA" w:rsidP="002D6DC0">
      <w:pPr>
        <w:spacing w:line="360" w:lineRule="auto"/>
        <w:ind w:left="426"/>
      </w:pPr>
      <w:r w:rsidRPr="002D6DC0">
        <w:t>może je uzyskać za pomocą bezpłatnych i ogólnodostępnych baz danych, w szczególności rejestrów publicznych w rozumieniu ustawy z dnia 17 lutego 2005 r. o</w:t>
      </w:r>
      <w:r w:rsidR="00AE2E8E" w:rsidRPr="002D6DC0">
        <w:t> </w:t>
      </w:r>
      <w:r w:rsidRPr="002D6DC0">
        <w:t xml:space="preserve">informatyzacji działalności podmiotów realizujących zadania publiczne, o ile Wykonawca wskazał w oświadczeniu, o którym mowa w art. 125 ust. 1 </w:t>
      </w:r>
      <w:r w:rsidR="00656799" w:rsidRPr="002D6DC0">
        <w:t>ustawy Pzp</w:t>
      </w:r>
      <w:r w:rsidRPr="002D6DC0">
        <w:t xml:space="preserve"> dane umożliwiające dostęp do tych środków.</w:t>
      </w:r>
    </w:p>
    <w:p w14:paraId="000000A4" w14:textId="041F7EB6" w:rsidR="008D5F14" w:rsidRPr="002D6DC0" w:rsidRDefault="001A27BA" w:rsidP="002D6DC0">
      <w:pPr>
        <w:pStyle w:val="Akapitzlist"/>
        <w:numPr>
          <w:ilvl w:val="0"/>
          <w:numId w:val="43"/>
        </w:numPr>
        <w:spacing w:after="0" w:line="360" w:lineRule="auto"/>
      </w:pPr>
      <w:r w:rsidRPr="002D6DC0">
        <w:t xml:space="preserve">Wykonawca nie jest zobowiązany do złożenia podmiotowych środków dowodowych, które </w:t>
      </w:r>
      <w:r w:rsidR="00656799" w:rsidRPr="002D6DC0">
        <w:t>Z</w:t>
      </w:r>
      <w:r w:rsidRPr="002D6DC0">
        <w:t>amawiający posiada, jeżeli Wykonawca wskaże te środki oraz potwierdzi ich prawidłowość i aktualność.</w:t>
      </w:r>
    </w:p>
    <w:p w14:paraId="32E93D8A" w14:textId="213F6600" w:rsidR="005A0480" w:rsidRPr="002D6DC0" w:rsidRDefault="005A0480" w:rsidP="00960C1F">
      <w:pPr>
        <w:numPr>
          <w:ilvl w:val="0"/>
          <w:numId w:val="43"/>
        </w:numPr>
        <w:pBdr>
          <w:top w:val="nil"/>
          <w:left w:val="nil"/>
          <w:bottom w:val="nil"/>
          <w:right w:val="nil"/>
          <w:between w:val="nil"/>
        </w:pBdr>
        <w:spacing w:line="360" w:lineRule="auto"/>
        <w:ind w:left="426" w:hanging="426"/>
      </w:pPr>
      <w:r w:rsidRPr="002D6DC0">
        <w:t>Ofertę wraz z załącznikami</w:t>
      </w:r>
      <w:r w:rsidR="00862B2E" w:rsidRPr="002D6DC0">
        <w:t xml:space="preserve">, w tym </w:t>
      </w:r>
      <w:r w:rsidRPr="002D6DC0">
        <w:t>wskazanymi w ust.</w:t>
      </w:r>
      <w:r w:rsidR="00AE2E8E" w:rsidRPr="002D6DC0">
        <w:t xml:space="preserve"> </w:t>
      </w:r>
      <w:r w:rsidRPr="002D6DC0">
        <w:t xml:space="preserve">1 oraz </w:t>
      </w:r>
      <w:r w:rsidR="00B01530" w:rsidRPr="002D6DC0">
        <w:t xml:space="preserve">przedmiotowe i </w:t>
      </w:r>
      <w:r w:rsidRPr="002D6DC0">
        <w:t>p</w:t>
      </w:r>
      <w:r w:rsidR="003C70F3" w:rsidRPr="002D6DC0">
        <w:t>odmiotowe środki dowodowe</w:t>
      </w:r>
      <w:r w:rsidRPr="002D6DC0">
        <w:t xml:space="preserve"> sporządza się w postaci elektronicznej, w formatach danych określonych w przepisach wydanych na podstawie art. 18 ustawy z dnia 17 lutego 2005 r. </w:t>
      </w:r>
      <w:r w:rsidR="00872389" w:rsidRPr="002D6DC0">
        <w:t>o</w:t>
      </w:r>
      <w:r w:rsidRPr="002D6DC0">
        <w:t xml:space="preserve"> informatyzacji działalności podmiotów realizujących zadania publiczne (</w:t>
      </w:r>
      <w:r w:rsidR="008642D2" w:rsidRPr="002D6DC0">
        <w:t xml:space="preserve">t.j. </w:t>
      </w:r>
      <w:r w:rsidRPr="002D6DC0">
        <w:t xml:space="preserve">Dz. U. </w:t>
      </w:r>
      <w:r w:rsidR="00673AF9" w:rsidRPr="002D6DC0">
        <w:t>z</w:t>
      </w:r>
      <w:r w:rsidRPr="002D6DC0">
        <w:t xml:space="preserve"> 202</w:t>
      </w:r>
      <w:r w:rsidR="002D6DC0" w:rsidRPr="002D6DC0">
        <w:t>3</w:t>
      </w:r>
      <w:r w:rsidRPr="002D6DC0">
        <w:t xml:space="preserve"> r. </w:t>
      </w:r>
      <w:r w:rsidR="00673AF9" w:rsidRPr="002D6DC0">
        <w:t>p</w:t>
      </w:r>
      <w:r w:rsidRPr="002D6DC0">
        <w:t xml:space="preserve">oz. </w:t>
      </w:r>
      <w:r w:rsidR="002D6DC0" w:rsidRPr="002D6DC0">
        <w:t>57</w:t>
      </w:r>
      <w:r w:rsidRPr="002D6DC0">
        <w:t>), z zastrzeżeniem formatów, o których mowa w art. 66 ust. 1 ustawy, z uwzględnieniem</w:t>
      </w:r>
      <w:r w:rsidR="00673AF9" w:rsidRPr="002D6DC0">
        <w:t xml:space="preserve"> rodzaju przekaz</w:t>
      </w:r>
      <w:r w:rsidR="00B01530" w:rsidRPr="002D6DC0">
        <w:t>ywa</w:t>
      </w:r>
      <w:r w:rsidR="00673AF9" w:rsidRPr="002D6DC0">
        <w:t>nych d</w:t>
      </w:r>
      <w:r w:rsidR="00B01530" w:rsidRPr="002D6DC0">
        <w:t>anych</w:t>
      </w:r>
      <w:r w:rsidR="00872389" w:rsidRPr="002D6DC0">
        <w:t>.</w:t>
      </w:r>
    </w:p>
    <w:p w14:paraId="605A58B3" w14:textId="189C3F1B" w:rsidR="003C70F3" w:rsidRPr="002D6DC0" w:rsidRDefault="00673AF9" w:rsidP="00960C1F">
      <w:pPr>
        <w:numPr>
          <w:ilvl w:val="0"/>
          <w:numId w:val="43"/>
        </w:numPr>
        <w:pBdr>
          <w:top w:val="nil"/>
          <w:left w:val="nil"/>
          <w:bottom w:val="nil"/>
          <w:right w:val="nil"/>
          <w:between w:val="nil"/>
        </w:pBdr>
        <w:spacing w:line="360" w:lineRule="auto"/>
        <w:ind w:left="426" w:hanging="426"/>
      </w:pPr>
      <w:r w:rsidRPr="002D6DC0">
        <w:t xml:space="preserve">Informacje, oświadczenia i </w:t>
      </w:r>
      <w:r w:rsidR="003C70F3" w:rsidRPr="002D6DC0">
        <w:t xml:space="preserve">dokumenty </w:t>
      </w:r>
      <w:r w:rsidRPr="002D6DC0">
        <w:t>inne niż określone w ust. 7</w:t>
      </w:r>
      <w:r w:rsidR="003C70F3" w:rsidRPr="002D6DC0">
        <w:t xml:space="preserve"> </w:t>
      </w:r>
      <w:r w:rsidRPr="002D6DC0">
        <w:t>sporządza się w</w:t>
      </w:r>
      <w:r w:rsidR="00AE2E8E" w:rsidRPr="002D6DC0">
        <w:t> </w:t>
      </w:r>
      <w:r w:rsidRPr="002D6DC0">
        <w:t xml:space="preserve">postaci elektronicznej w formatach, o których mowa w </w:t>
      </w:r>
      <w:r w:rsidR="00306E6F" w:rsidRPr="002D6DC0">
        <w:t xml:space="preserve">ust. </w:t>
      </w:r>
      <w:r w:rsidRPr="002D6DC0">
        <w:t xml:space="preserve">7 lub jako tekst wpisany bezpośrednio w wiadomości i przekazuje </w:t>
      </w:r>
      <w:r w:rsidR="003C70F3" w:rsidRPr="002D6DC0">
        <w:t xml:space="preserve">Zamawiającemu przy użyciu środków komunikacji </w:t>
      </w:r>
      <w:r w:rsidRPr="002D6DC0">
        <w:t xml:space="preserve">elektronicznej </w:t>
      </w:r>
      <w:r w:rsidR="003C70F3" w:rsidRPr="002D6DC0">
        <w:t>dopuszczonych w SWZ, w zakresie i w sposób określony w</w:t>
      </w:r>
      <w:r w:rsidR="00AE2E8E" w:rsidRPr="002D6DC0">
        <w:t> </w:t>
      </w:r>
      <w:r w:rsidR="003C70F3" w:rsidRPr="002D6DC0">
        <w:t>przepisach wydanych na podstawie art. 70 ustawy Pzp w języku polskim.</w:t>
      </w:r>
    </w:p>
    <w:p w14:paraId="6C11F8D1" w14:textId="381DC4E3" w:rsidR="003C70F3" w:rsidRPr="002D6DC0" w:rsidRDefault="001A27BA" w:rsidP="00960C1F">
      <w:pPr>
        <w:numPr>
          <w:ilvl w:val="0"/>
          <w:numId w:val="43"/>
        </w:numPr>
        <w:pBdr>
          <w:top w:val="nil"/>
          <w:left w:val="nil"/>
          <w:bottom w:val="nil"/>
          <w:right w:val="nil"/>
          <w:between w:val="nil"/>
        </w:pBdr>
        <w:spacing w:line="360" w:lineRule="auto"/>
        <w:ind w:left="426" w:hanging="426"/>
      </w:pPr>
      <w:r w:rsidRPr="002D6DC0">
        <w:t>W zakresie nieuregulowanym ustawą P</w:t>
      </w:r>
      <w:r w:rsidR="00656799" w:rsidRPr="002D6DC0">
        <w:t>zp</w:t>
      </w:r>
      <w:r w:rsidRPr="002D6DC0">
        <w:t xml:space="preserve"> lub niniejszą SWZ do oświadczeń i</w:t>
      </w:r>
      <w:r w:rsidR="00AE2E8E" w:rsidRPr="002D6DC0">
        <w:t> </w:t>
      </w:r>
      <w:r w:rsidRPr="002D6DC0">
        <w:t>dokumentów składanych przez Wykonawcę w postępowaniu zastosowanie mają w</w:t>
      </w:r>
      <w:r w:rsidR="00AE2E8E" w:rsidRPr="002D6DC0">
        <w:t> </w:t>
      </w:r>
      <w:r w:rsidRPr="002D6DC0">
        <w:t>szczególności przepisy</w:t>
      </w:r>
      <w:r w:rsidR="003C70F3" w:rsidRPr="002D6DC0">
        <w:t>:</w:t>
      </w:r>
    </w:p>
    <w:p w14:paraId="77A6065B" w14:textId="366DBD44" w:rsidR="003C70F3" w:rsidRPr="002D6DC0" w:rsidRDefault="001A27BA" w:rsidP="00960C1F">
      <w:pPr>
        <w:pStyle w:val="Akapitzlist"/>
        <w:numPr>
          <w:ilvl w:val="0"/>
          <w:numId w:val="45"/>
        </w:numPr>
        <w:pBdr>
          <w:top w:val="nil"/>
          <w:left w:val="nil"/>
          <w:bottom w:val="nil"/>
          <w:right w:val="nil"/>
          <w:between w:val="nil"/>
        </w:pBdr>
        <w:spacing w:line="360" w:lineRule="auto"/>
        <w:ind w:left="851" w:hanging="425"/>
      </w:pPr>
      <w:r w:rsidRPr="002D6DC0">
        <w:t>rozporządzenia Ministra Rozwoju Pracy i Technologii z dnia 23 grudnia 2020 r. w</w:t>
      </w:r>
      <w:r w:rsidR="00AE2E8E" w:rsidRPr="002D6DC0">
        <w:t> </w:t>
      </w:r>
      <w:r w:rsidRPr="002D6DC0">
        <w:t xml:space="preserve">sprawie podmiotowych środków dowodowych oraz innych dokumentów lub oświadczeń, jakich może żądać zamawiający od wykonawcy oraz </w:t>
      </w:r>
    </w:p>
    <w:p w14:paraId="000000A5" w14:textId="15B6FA8D" w:rsidR="008D5F14" w:rsidRPr="00B506A1"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2D6DC0">
        <w:t>rozporządzenia Prezesa Rady Ministrów z dnia</w:t>
      </w:r>
      <w:r w:rsidR="00656799" w:rsidRPr="002D6DC0">
        <w:t xml:space="preserve"> 30</w:t>
      </w:r>
      <w:r w:rsidRPr="002D6DC0">
        <w:rPr>
          <w:smallCaps/>
        </w:rPr>
        <w:t xml:space="preserve"> </w:t>
      </w:r>
      <w:r w:rsidRPr="002D6DC0">
        <w:t xml:space="preserve">grudnia 2020 r. w sprawie sposobu sporządzania i przekazywania informacji oraz wymagań technicznych </w:t>
      </w:r>
      <w:r w:rsidRPr="00B506A1">
        <w:lastRenderedPageBreak/>
        <w:t>dla</w:t>
      </w:r>
      <w:r w:rsidR="00AE2E8E" w:rsidRPr="00B506A1">
        <w:t> </w:t>
      </w:r>
      <w:r w:rsidRPr="00B506A1">
        <w:t>dokumentów elektronicznych oraz środków komunikacji elektronicznej w</w:t>
      </w:r>
      <w:r w:rsidR="00AE2E8E" w:rsidRPr="00B506A1">
        <w:t> </w:t>
      </w:r>
      <w:r w:rsidRPr="00B506A1">
        <w:t>postępowaniu o udzielenie zamówienia publicznego lub konkursie</w:t>
      </w:r>
      <w:r w:rsidR="003C70F3" w:rsidRPr="00B506A1">
        <w:t xml:space="preserve"> w szczególności </w:t>
      </w:r>
      <w:bookmarkStart w:id="19" w:name="_Hlk65660686"/>
      <w:r w:rsidR="001E0799" w:rsidRPr="00B506A1">
        <w:br/>
      </w:r>
      <w:r w:rsidR="003C70F3" w:rsidRPr="00B506A1">
        <w:t>§</w:t>
      </w:r>
      <w:bookmarkEnd w:id="19"/>
      <w:r w:rsidR="001E0799" w:rsidRPr="00B506A1">
        <w:t xml:space="preserve"> </w:t>
      </w:r>
      <w:r w:rsidR="003C70F3" w:rsidRPr="00B506A1">
        <w:t xml:space="preserve">6 i </w:t>
      </w:r>
      <w:r w:rsidR="00404BA6" w:rsidRPr="00B506A1">
        <w:t>§</w:t>
      </w:r>
      <w:r w:rsidR="001E0799" w:rsidRPr="00B506A1">
        <w:t xml:space="preserve"> </w:t>
      </w:r>
      <w:r w:rsidR="003C70F3" w:rsidRPr="00B506A1">
        <w:t>7 rozporządzenia</w:t>
      </w:r>
      <w:r w:rsidRPr="00B506A1">
        <w:t>.</w:t>
      </w:r>
    </w:p>
    <w:p w14:paraId="1E9F42A8" w14:textId="2312D215" w:rsidR="004A1B87" w:rsidRPr="00B506A1" w:rsidRDefault="004A1B87" w:rsidP="00960C1F">
      <w:pPr>
        <w:numPr>
          <w:ilvl w:val="0"/>
          <w:numId w:val="43"/>
        </w:numPr>
        <w:pBdr>
          <w:top w:val="nil"/>
          <w:left w:val="nil"/>
          <w:bottom w:val="nil"/>
          <w:right w:val="nil"/>
          <w:between w:val="nil"/>
        </w:pBdr>
        <w:spacing w:line="360" w:lineRule="auto"/>
        <w:ind w:left="426" w:hanging="426"/>
      </w:pPr>
      <w:r w:rsidRPr="00B506A1">
        <w:t xml:space="preserve">Ofertę wraz z załącznikami składa się pod rygorem nieważności w formie elektronicznej </w:t>
      </w:r>
      <w:r w:rsidR="00AC7980" w:rsidRPr="00B506A1">
        <w:t xml:space="preserve">opatrzonej kwalifikowanym podpisem elektronicznym </w:t>
      </w:r>
      <w:r w:rsidRPr="00B506A1">
        <w:t>lub w postaci elektronicznej</w:t>
      </w:r>
      <w:r w:rsidR="00AC7980" w:rsidRPr="00B506A1">
        <w:t xml:space="preserve"> opatrzonej podpisem zgodnie ze wskazaniem w Rozdziale XI ust. 3</w:t>
      </w:r>
      <w:r w:rsidRPr="00B506A1">
        <w:t>.</w:t>
      </w:r>
    </w:p>
    <w:p w14:paraId="000000A6" w14:textId="44829BA1" w:rsidR="008D5F14" w:rsidRDefault="00656799">
      <w:pPr>
        <w:pStyle w:val="Nagwek2"/>
      </w:pPr>
      <w:bookmarkStart w:id="20" w:name="_Toc65239236"/>
      <w:r w:rsidRPr="00AE2E8E">
        <w:rPr>
          <w:b/>
          <w:bCs/>
        </w:rPr>
        <w:t>Rozdział VII</w:t>
      </w:r>
      <w:r w:rsidR="001A27BA" w:rsidRPr="00AE2E8E">
        <w:rPr>
          <w:b/>
          <w:bCs/>
        </w:rPr>
        <w:t>I. Poleganie na zasobach innych podmiotów</w:t>
      </w:r>
      <w:bookmarkEnd w:id="20"/>
    </w:p>
    <w:p w14:paraId="736506DF" w14:textId="2BA5C44C" w:rsidR="00C4082C" w:rsidRDefault="001A27BA" w:rsidP="00C4082C">
      <w:pPr>
        <w:numPr>
          <w:ilvl w:val="3"/>
          <w:numId w:val="1"/>
        </w:numPr>
        <w:spacing w:before="240" w:line="360" w:lineRule="auto"/>
        <w:ind w:left="425"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002E36EE">
        <w:t xml:space="preserve">, </w:t>
      </w:r>
      <w:r w:rsidR="002E36EE" w:rsidRPr="002E36EE">
        <w:t>w stosownych sytuacjach oraz w odniesieniu do konkretnego zamówienia, lub jego części</w:t>
      </w:r>
      <w:r w:rsidR="002E36EE">
        <w:t>,</w:t>
      </w:r>
      <w:r w:rsidRPr="00656799">
        <w:t xml:space="preserve"> polegać na zdolnościach technicznych lub zawodowych </w:t>
      </w:r>
      <w:r w:rsidR="000E31D9">
        <w:t xml:space="preserve">lub </w:t>
      </w:r>
      <w:bookmarkStart w:id="21" w:name="_Hlk65749246"/>
      <w:r w:rsidR="000E31D9">
        <w:t xml:space="preserve">sytuacji finansowej lub ekonomicznej </w:t>
      </w:r>
      <w:bookmarkEnd w:id="21"/>
      <w:r w:rsidRPr="00656799">
        <w:t>podmiotów udostępniających zasoby, niezależnie od charakteru prawnego łączących go z nimi stosunków prawnych.</w:t>
      </w:r>
    </w:p>
    <w:p w14:paraId="3E79AF96" w14:textId="60ECDA7B" w:rsidR="00C4082C" w:rsidRPr="00656799" w:rsidRDefault="00C4082C" w:rsidP="00812651">
      <w:pPr>
        <w:numPr>
          <w:ilvl w:val="3"/>
          <w:numId w:val="1"/>
        </w:numPr>
        <w:spacing w:line="360" w:lineRule="auto"/>
        <w:ind w:left="425" w:right="20"/>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06BDA">
      <w:pPr>
        <w:numPr>
          <w:ilvl w:val="3"/>
          <w:numId w:val="1"/>
        </w:numPr>
        <w:spacing w:line="360" w:lineRule="auto"/>
        <w:ind w:left="425"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B06BDA">
      <w:pPr>
        <w:spacing w:line="360" w:lineRule="auto"/>
        <w:ind w:left="425" w:right="20"/>
      </w:pPr>
      <w:r>
        <w:t>Zobowiązanie potwierdza, że stosunek łączący Wykonawcę z podmiotami udostępniającymi zasoby gwarantuje rzeczywisty dostęp do tych zasobów.</w:t>
      </w:r>
    </w:p>
    <w:p w14:paraId="000000A9" w14:textId="2975C10A" w:rsidR="008D5F14" w:rsidRPr="00E536C8" w:rsidRDefault="001A27BA" w:rsidP="00B06BDA">
      <w:pPr>
        <w:spacing w:line="360" w:lineRule="auto"/>
        <w:ind w:left="425" w:right="20"/>
        <w:rPr>
          <w:color w:val="FF0000"/>
        </w:rPr>
      </w:pPr>
      <w:r w:rsidRPr="004C243C">
        <w:t xml:space="preserve">Wzór </w:t>
      </w:r>
      <w:r w:rsidRPr="00C015DF">
        <w:t xml:space="preserve">oświadczenia </w:t>
      </w:r>
      <w:r w:rsidRPr="00192C67">
        <w:t xml:space="preserve">stanowi </w:t>
      </w:r>
      <w:r w:rsidR="00AE2E8E" w:rsidRPr="0031473C">
        <w:rPr>
          <w:b/>
        </w:rPr>
        <w:t>z</w:t>
      </w:r>
      <w:r w:rsidRPr="0031473C">
        <w:rPr>
          <w:b/>
        </w:rPr>
        <w:t xml:space="preserve">ałącznik nr </w:t>
      </w:r>
      <w:r w:rsidR="004E0842" w:rsidRPr="0031473C">
        <w:rPr>
          <w:b/>
        </w:rPr>
        <w:t>6</w:t>
      </w:r>
      <w:r w:rsidRPr="0031473C">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42744434" w:rsidR="00F44A42" w:rsidRDefault="001A27BA" w:rsidP="00B06BDA">
      <w:pPr>
        <w:numPr>
          <w:ilvl w:val="3"/>
          <w:numId w:val="1"/>
        </w:numPr>
        <w:spacing w:line="360" w:lineRule="auto"/>
        <w:ind w:left="425" w:right="20"/>
      </w:pPr>
      <w:r w:rsidRPr="00F44A42">
        <w:t>Jeżeli zdolności techniczne lub zawodowe</w:t>
      </w:r>
      <w:r w:rsidR="0031473C">
        <w:t>,</w:t>
      </w:r>
      <w:r w:rsidR="00C64D40">
        <w:t xml:space="preserve"> </w:t>
      </w:r>
      <w:r w:rsidR="00C64D40" w:rsidRPr="00C64D40">
        <w:t>sytuacj</w:t>
      </w:r>
      <w:r w:rsidR="00812651">
        <w:t>a</w:t>
      </w:r>
      <w:r w:rsidR="00C64D40" w:rsidRPr="00C64D40">
        <w:t xml:space="preserve"> ekonomiczn</w:t>
      </w:r>
      <w:r w:rsidR="00812651">
        <w:t>a</w:t>
      </w:r>
      <w:r w:rsidR="0031473C">
        <w:t xml:space="preserve"> lub </w:t>
      </w:r>
      <w:r w:rsidR="0031473C" w:rsidRPr="00C64D40">
        <w:t>finansow</w:t>
      </w:r>
      <w:r w:rsidR="0031473C">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1C318FBD"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192C67">
        <w:t xml:space="preserve">udziału w postępowaniu, w zakresie, w jakim Wykonawca powołuje się na jego zasoby, </w:t>
      </w:r>
      <w:r w:rsidR="004A1B87" w:rsidRPr="00192C67">
        <w:t xml:space="preserve">które stanowi </w:t>
      </w:r>
      <w:r w:rsidR="00A44671">
        <w:rPr>
          <w:b/>
          <w:bCs/>
        </w:rPr>
        <w:t>z</w:t>
      </w:r>
      <w:r w:rsidR="004A1B87" w:rsidRPr="00192C67">
        <w:rPr>
          <w:b/>
          <w:bCs/>
        </w:rPr>
        <w:t xml:space="preserve">ałącznik </w:t>
      </w:r>
      <w:r w:rsidR="004A1B87" w:rsidRPr="00A44671">
        <w:rPr>
          <w:b/>
          <w:bCs/>
        </w:rPr>
        <w:t xml:space="preserve">nr </w:t>
      </w:r>
      <w:r w:rsidR="00A44671" w:rsidRPr="00A44671">
        <w:rPr>
          <w:b/>
          <w:bCs/>
        </w:rPr>
        <w:t>2</w:t>
      </w:r>
      <w:r w:rsidR="004A1B87" w:rsidRPr="00A44671">
        <w:rPr>
          <w:b/>
          <w:bCs/>
        </w:rPr>
        <w:t xml:space="preserve"> do</w:t>
      </w:r>
      <w:r w:rsidR="004A1B87" w:rsidRPr="00192C67">
        <w:rPr>
          <w:b/>
          <w:bCs/>
        </w:rPr>
        <w:t xml:space="preserve"> SWZ</w:t>
      </w:r>
      <w:r w:rsidR="005D73F3" w:rsidRPr="00192C67">
        <w:rPr>
          <w:b/>
          <w:bCs/>
        </w:rPr>
        <w:t>,</w:t>
      </w:r>
      <w:r w:rsidR="005D73F3" w:rsidRPr="00192C67">
        <w:t xml:space="preserve"> </w:t>
      </w:r>
      <w:r w:rsidR="005D73F3" w:rsidRPr="00C015DF">
        <w:t>na podstawie</w:t>
      </w:r>
      <w:r w:rsidR="005D73F3" w:rsidRPr="00045FEA">
        <w:t xml:space="preserve"> art. 125 ust. 5 ustawy Pzp</w:t>
      </w:r>
      <w:r w:rsidRPr="00045FEA">
        <w:rPr>
          <w:b/>
          <w:bCs/>
        </w:rPr>
        <w:t>.</w:t>
      </w:r>
    </w:p>
    <w:p w14:paraId="000000AE" w14:textId="29BA6936" w:rsidR="008D5F14" w:rsidRPr="004C070E" w:rsidRDefault="00867ADD" w:rsidP="00867ADD">
      <w:pPr>
        <w:pStyle w:val="Nagwek2"/>
        <w:ind w:left="1843" w:hanging="1843"/>
        <w:rPr>
          <w:b/>
          <w:bCs/>
        </w:rPr>
      </w:pPr>
      <w:bookmarkStart w:id="2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2"/>
      <w:r w:rsidR="00A6753D">
        <w:rPr>
          <w:b/>
          <w:bCs/>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25209161" w:rsidR="008D5F14" w:rsidRPr="00192C67"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23" w:name="_Hlk65243259"/>
      <w:r w:rsidR="00346311" w:rsidRPr="00045FEA">
        <w:t>na podstawie art. 117 ust. 4 ustawy Pzp,</w:t>
      </w:r>
      <w:r w:rsidRPr="00045FEA">
        <w:t xml:space="preserve"> dołączają do oferty oświadczenie,</w:t>
      </w:r>
      <w:bookmarkEnd w:id="23"/>
      <w:r w:rsidRPr="00045FEA">
        <w:t xml:space="preserve"> z którego </w:t>
      </w:r>
      <w:r w:rsidRPr="00192C67">
        <w:t>wynika</w:t>
      </w:r>
      <w:r w:rsidRPr="00A44671">
        <w:t>, które dostawy</w:t>
      </w:r>
      <w:r w:rsidR="006F63FA" w:rsidRPr="00A44671">
        <w:t xml:space="preserve"> </w:t>
      </w:r>
      <w:r w:rsidRPr="00A44671">
        <w:t xml:space="preserve">wykonają poszczególni </w:t>
      </w:r>
      <w:r w:rsidR="00346311" w:rsidRPr="00A44671">
        <w:t>W</w:t>
      </w:r>
      <w:r w:rsidRPr="00A44671">
        <w:t>ykonawcy.</w:t>
      </w:r>
      <w:r w:rsidR="00D27CF6" w:rsidRPr="00A44671">
        <w:t xml:space="preserve"> Wzór oświadczenia stanowi </w:t>
      </w:r>
      <w:r w:rsidR="00A44671" w:rsidRPr="00A44671">
        <w:rPr>
          <w:b/>
          <w:bCs/>
        </w:rPr>
        <w:t>z</w:t>
      </w:r>
      <w:r w:rsidR="00D27CF6" w:rsidRPr="00A44671">
        <w:rPr>
          <w:b/>
          <w:bCs/>
        </w:rPr>
        <w:t xml:space="preserve">ałącznik nr </w:t>
      </w:r>
      <w:r w:rsidR="00A44671" w:rsidRPr="00A44671">
        <w:rPr>
          <w:b/>
          <w:bCs/>
        </w:rPr>
        <w:t>3</w:t>
      </w:r>
      <w:r w:rsidR="00D27CF6" w:rsidRPr="00A44671">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4"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4"/>
    </w:p>
    <w:p w14:paraId="000000B4" w14:textId="208499C2"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C402AB" w:rsidRPr="004927B9">
        <w:t>Pan</w:t>
      </w:r>
      <w:r w:rsidR="004927B9" w:rsidRPr="004927B9">
        <w:t xml:space="preserve">i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1A0B7BEC" w:rsidR="008D5F14" w:rsidRDefault="001A27BA" w:rsidP="00B06BDA">
      <w:pPr>
        <w:numPr>
          <w:ilvl w:val="0"/>
          <w:numId w:val="12"/>
        </w:numPr>
        <w:pBdr>
          <w:top w:val="nil"/>
          <w:left w:val="nil"/>
          <w:bottom w:val="nil"/>
          <w:right w:val="nil"/>
          <w:between w:val="nil"/>
        </w:pBdr>
        <w:spacing w:line="360" w:lineRule="auto"/>
        <w:ind w:left="567" w:hanging="567"/>
      </w:pPr>
      <w:r>
        <w:lastRenderedPageBreak/>
        <w:t>W celu skrócenia czasu udzielenia odpowiedzi na pytania preferuje się, aby komunikacja między zamawiającym</w:t>
      </w:r>
      <w:r w:rsidR="00AC119E">
        <w:t>,</w:t>
      </w:r>
      <w:r>
        <w:t xml:space="preserve"> a Wykonawcami, w tym wszelkie oświadczenia, wnioski, </w:t>
      </w:r>
      <w:r w:rsidR="00F10D73" w:rsidRPr="007131D9">
        <w:t>wyjaśnienia,</w:t>
      </w:r>
      <w:r w:rsidR="00F10D73">
        <w:t xml:space="preserve"> </w:t>
      </w:r>
      <w:r>
        <w:t xml:space="preserve">zawiadomienia oraz informacje, przekazywane były za pośrednictwem </w:t>
      </w:r>
      <w:hyperlink r:id="rId9">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10">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będzie przekazywał </w:t>
      </w:r>
      <w:r w:rsidR="007774F7">
        <w:t>W</w:t>
      </w:r>
      <w:r>
        <w:t xml:space="preserve">ykonawcom informacje w formie elektronicznej za pośrednictwem </w:t>
      </w:r>
      <w:hyperlink r:id="rId11">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3">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t>stały dostęp do sieci Internet o gwarantowanej przepustowości nie mniejszej niż 512 kb/s,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lastRenderedPageBreak/>
        <w:t>zainstalowany program Adobe Acrobat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t xml:space="preserve">akceptuje warunki korzystania z </w:t>
      </w:r>
      <w:hyperlink r:id="rId14">
        <w:r>
          <w:rPr>
            <w:color w:val="1155CC"/>
            <w:u w:val="single"/>
          </w:rPr>
          <w:t>platformazakupowa.pl</w:t>
        </w:r>
      </w:hyperlink>
      <w:r>
        <w:t xml:space="preserve"> określone w Regulaminie zamieszczonym na stronie internetowej </w:t>
      </w:r>
      <w:hyperlink r:id="rId15">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6">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7">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8">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9">
        <w:r>
          <w:rPr>
            <w:color w:val="1155CC"/>
            <w:u w:val="single"/>
          </w:rPr>
          <w:t>platformazakupowa.pl</w:t>
        </w:r>
      </w:hyperlink>
      <w:r>
        <w:t xml:space="preserve"> znajdują się w zakładce „Instrukcje dla Wykonawców" na stronie internetowej pod adresem: </w:t>
      </w:r>
      <w:hyperlink r:id="rId20">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5"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5"/>
    </w:p>
    <w:p w14:paraId="000000C8" w14:textId="075647EA" w:rsidR="008D5F14" w:rsidRDefault="001A27BA" w:rsidP="00261B5C">
      <w:pPr>
        <w:numPr>
          <w:ilvl w:val="0"/>
          <w:numId w:val="22"/>
        </w:numPr>
        <w:spacing w:line="360" w:lineRule="auto"/>
        <w:ind w:left="426" w:hanging="426"/>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1">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261B5C">
      <w:pPr>
        <w:numPr>
          <w:ilvl w:val="0"/>
          <w:numId w:val="22"/>
        </w:numPr>
        <w:pBdr>
          <w:top w:val="nil"/>
          <w:left w:val="nil"/>
          <w:bottom w:val="nil"/>
          <w:right w:val="nil"/>
          <w:between w:val="nil"/>
        </w:pBdr>
        <w:spacing w:line="360" w:lineRule="auto"/>
        <w:ind w:left="426" w:hanging="426"/>
      </w:pPr>
      <w:r>
        <w:lastRenderedPageBreak/>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2">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3">
        <w:r w:rsidRPr="000507DD">
          <w:rPr>
            <w:b/>
            <w:u w:val="single"/>
          </w:rPr>
          <w:t>podpisem zaufanym</w:t>
        </w:r>
      </w:hyperlink>
      <w:r w:rsidRPr="000507DD">
        <w:t xml:space="preserve"> lub </w:t>
      </w:r>
      <w:hyperlink r:id="rId24">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261B5C">
      <w:pPr>
        <w:spacing w:line="360" w:lineRule="auto"/>
        <w:ind w:left="426"/>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261B5C">
      <w:pPr>
        <w:numPr>
          <w:ilvl w:val="0"/>
          <w:numId w:val="22"/>
        </w:numPr>
        <w:pBdr>
          <w:top w:val="nil"/>
          <w:left w:val="nil"/>
          <w:bottom w:val="nil"/>
          <w:right w:val="nil"/>
          <w:between w:val="nil"/>
        </w:pBdr>
        <w:spacing w:line="360" w:lineRule="auto"/>
        <w:ind w:left="426" w:hanging="426"/>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261B5C">
      <w:pPr>
        <w:numPr>
          <w:ilvl w:val="0"/>
          <w:numId w:val="22"/>
        </w:numPr>
        <w:pBdr>
          <w:top w:val="nil"/>
          <w:left w:val="nil"/>
          <w:bottom w:val="nil"/>
          <w:right w:val="nil"/>
          <w:between w:val="nil"/>
        </w:pBdr>
        <w:spacing w:line="360" w:lineRule="auto"/>
        <w:ind w:left="426" w:hanging="426"/>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5">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591D33" w:rsidP="00261B5C">
      <w:pPr>
        <w:spacing w:line="360" w:lineRule="auto"/>
        <w:ind w:left="426"/>
        <w:jc w:val="both"/>
      </w:pPr>
      <w:hyperlink r:id="rId26">
        <w:r w:rsidR="001A27BA">
          <w:rPr>
            <w:color w:val="1155CC"/>
            <w:u w:val="single"/>
          </w:rPr>
          <w:t>https://platformazakupowa.pl/strona/45-instrukcje</w:t>
        </w:r>
      </w:hyperlink>
    </w:p>
    <w:p w14:paraId="000000D3" w14:textId="0086A49C" w:rsidR="008D5F14" w:rsidRDefault="001A27BA" w:rsidP="00261B5C">
      <w:pPr>
        <w:numPr>
          <w:ilvl w:val="0"/>
          <w:numId w:val="22"/>
        </w:numPr>
        <w:pBdr>
          <w:top w:val="nil"/>
          <w:left w:val="nil"/>
          <w:bottom w:val="nil"/>
          <w:right w:val="nil"/>
          <w:between w:val="nil"/>
        </w:pBdr>
        <w:spacing w:line="360" w:lineRule="auto"/>
        <w:ind w:left="426" w:hanging="426"/>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261B5C">
      <w:pPr>
        <w:numPr>
          <w:ilvl w:val="0"/>
          <w:numId w:val="22"/>
        </w:numPr>
        <w:pBdr>
          <w:top w:val="nil"/>
          <w:left w:val="nil"/>
          <w:bottom w:val="nil"/>
          <w:right w:val="nil"/>
          <w:between w:val="nil"/>
        </w:pBdr>
        <w:spacing w:line="360" w:lineRule="auto"/>
        <w:ind w:left="426" w:hanging="567"/>
      </w:pPr>
      <w:r>
        <w:lastRenderedPageBreak/>
        <w:t>Ceny oferty muszą zawierać wszystkie koszty, jakie musi ponieść Wykonawca, aby zrealizować zamówienie z najwyższą starannością.</w:t>
      </w:r>
    </w:p>
    <w:p w14:paraId="000000D5" w14:textId="2E9FCAA2" w:rsidR="008D5F14" w:rsidRDefault="001A27BA" w:rsidP="00261B5C">
      <w:pPr>
        <w:numPr>
          <w:ilvl w:val="0"/>
          <w:numId w:val="22"/>
        </w:numPr>
        <w:pBdr>
          <w:top w:val="nil"/>
          <w:left w:val="nil"/>
          <w:bottom w:val="nil"/>
          <w:right w:val="nil"/>
          <w:between w:val="nil"/>
        </w:pBdr>
        <w:spacing w:line="360" w:lineRule="auto"/>
        <w:ind w:left="426" w:hanging="426"/>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2DEA2A7B"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261B5C">
      <w:pPr>
        <w:numPr>
          <w:ilvl w:val="0"/>
          <w:numId w:val="22"/>
        </w:numPr>
        <w:pBdr>
          <w:top w:val="nil"/>
          <w:left w:val="nil"/>
          <w:bottom w:val="nil"/>
          <w:right w:val="nil"/>
          <w:between w:val="nil"/>
        </w:pBdr>
        <w:spacing w:line="360" w:lineRule="auto"/>
        <w:ind w:left="426"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B506A1" w:rsidRDefault="00DB504D" w:rsidP="00261B5C">
      <w:pPr>
        <w:numPr>
          <w:ilvl w:val="0"/>
          <w:numId w:val="22"/>
        </w:numPr>
        <w:pBdr>
          <w:top w:val="nil"/>
          <w:left w:val="nil"/>
          <w:bottom w:val="nil"/>
          <w:right w:val="nil"/>
          <w:between w:val="nil"/>
        </w:pBdr>
        <w:spacing w:line="360" w:lineRule="auto"/>
        <w:ind w:left="426" w:hanging="426"/>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 xml:space="preserve">lub podpisem osobistym mocodawcy. Elektroniczna kopia pełnomocnictwa nie może być </w:t>
      </w:r>
      <w:r w:rsidR="00BC3AE8" w:rsidRPr="00B506A1">
        <w:t>potwierdzona (uwierzytelniona) przez umocowanego.</w:t>
      </w:r>
    </w:p>
    <w:p w14:paraId="000000D8" w14:textId="509ADBE8" w:rsidR="008D5F14" w:rsidRPr="00B506A1" w:rsidRDefault="00750239">
      <w:pPr>
        <w:pStyle w:val="Nagwek2"/>
        <w:spacing w:before="240" w:after="240"/>
        <w:rPr>
          <w:b/>
          <w:bCs/>
        </w:rPr>
      </w:pPr>
      <w:bookmarkStart w:id="26" w:name="_Toc65239240"/>
      <w:r w:rsidRPr="00B506A1">
        <w:rPr>
          <w:b/>
          <w:bCs/>
        </w:rPr>
        <w:t xml:space="preserve">Rozdział </w:t>
      </w:r>
      <w:r w:rsidR="001A27BA" w:rsidRPr="00B506A1">
        <w:rPr>
          <w:b/>
          <w:bCs/>
        </w:rPr>
        <w:t>X</w:t>
      </w:r>
      <w:r w:rsidRPr="00B506A1">
        <w:rPr>
          <w:b/>
          <w:bCs/>
        </w:rPr>
        <w:t>II</w:t>
      </w:r>
      <w:r w:rsidR="001A27BA" w:rsidRPr="00B506A1">
        <w:rPr>
          <w:b/>
          <w:bCs/>
        </w:rPr>
        <w:t>. Sposób obliczania ceny oferty</w:t>
      </w:r>
      <w:bookmarkEnd w:id="26"/>
    </w:p>
    <w:p w14:paraId="4DB588AE" w14:textId="666BC98E" w:rsidR="00491D4B" w:rsidRPr="00B506A1" w:rsidRDefault="00491D4B" w:rsidP="003D7D4F">
      <w:pPr>
        <w:pStyle w:val="Akapitzlist"/>
        <w:numPr>
          <w:ilvl w:val="0"/>
          <w:numId w:val="4"/>
        </w:numPr>
        <w:spacing w:after="0" w:line="360" w:lineRule="auto"/>
        <w:ind w:left="426" w:hanging="426"/>
        <w:rPr>
          <w:rFonts w:eastAsia="Arial"/>
          <w:lang w:val="pl-PL" w:eastAsia="pl-PL"/>
        </w:rPr>
      </w:pPr>
      <w:r w:rsidRPr="00B506A1">
        <w:rPr>
          <w:rFonts w:eastAsia="Arial"/>
          <w:lang w:val="pl-PL" w:eastAsia="pl-PL"/>
        </w:rPr>
        <w:t xml:space="preserve">Wykonawca podaje cenę brutto za realizację przedmiotu zamówienia w Formularzu </w:t>
      </w:r>
      <w:r w:rsidR="00A44671" w:rsidRPr="00B506A1">
        <w:rPr>
          <w:rFonts w:eastAsia="Arial"/>
          <w:lang w:val="pl-PL" w:eastAsia="pl-PL"/>
        </w:rPr>
        <w:t>o</w:t>
      </w:r>
      <w:r w:rsidRPr="00B506A1">
        <w:rPr>
          <w:rFonts w:eastAsia="Arial"/>
          <w:lang w:val="pl-PL" w:eastAsia="pl-PL"/>
        </w:rPr>
        <w:t xml:space="preserve">ferty zgodnie ze wzorem stanowiącym </w:t>
      </w:r>
      <w:r w:rsidR="00A44671" w:rsidRPr="00B506A1">
        <w:rPr>
          <w:rFonts w:eastAsia="Arial"/>
          <w:b/>
          <w:bCs/>
          <w:lang w:val="pl-PL" w:eastAsia="pl-PL"/>
        </w:rPr>
        <w:t>z</w:t>
      </w:r>
      <w:r w:rsidRPr="00B506A1">
        <w:rPr>
          <w:rFonts w:eastAsia="Arial"/>
          <w:b/>
          <w:bCs/>
          <w:lang w:val="pl-PL" w:eastAsia="pl-PL"/>
        </w:rPr>
        <w:t xml:space="preserve">ałącznik nr </w:t>
      </w:r>
      <w:r w:rsidR="00A44671" w:rsidRPr="00B506A1">
        <w:rPr>
          <w:rFonts w:eastAsia="Arial"/>
          <w:b/>
          <w:bCs/>
          <w:lang w:val="pl-PL" w:eastAsia="pl-PL"/>
        </w:rPr>
        <w:t>1</w:t>
      </w:r>
      <w:r w:rsidRPr="00B506A1">
        <w:rPr>
          <w:rFonts w:eastAsia="Arial"/>
          <w:b/>
          <w:bCs/>
          <w:lang w:val="pl-PL" w:eastAsia="pl-PL"/>
        </w:rPr>
        <w:t xml:space="preserve"> do SWZ.</w:t>
      </w:r>
    </w:p>
    <w:p w14:paraId="30053D56" w14:textId="77777777" w:rsidR="00B506A1" w:rsidRDefault="003D7D4F" w:rsidP="00B506A1">
      <w:pPr>
        <w:numPr>
          <w:ilvl w:val="0"/>
          <w:numId w:val="4"/>
        </w:numPr>
        <w:spacing w:line="360" w:lineRule="auto"/>
        <w:ind w:left="425" w:hanging="425"/>
      </w:pPr>
      <w:r w:rsidRPr="00B506A1">
        <w:t xml:space="preserve">Cena oferty powinna być wyrażona w złotych polskich (PLN) z dokładnością do dwóch miejsc po przecinku. </w:t>
      </w:r>
      <w:r w:rsidRPr="00B506A1">
        <w:rPr>
          <w:lang w:val="pl-PL"/>
        </w:rPr>
        <w:t>Cena oferty winna zawierać podatek VAT w stawce obowiązującej dla przedmiotu zamówienia na dzień składania ofert</w:t>
      </w:r>
      <w:r w:rsidR="00A127E1" w:rsidRPr="00B506A1">
        <w:rPr>
          <w:lang w:val="pl-PL"/>
        </w:rPr>
        <w:t>,</w:t>
      </w:r>
      <w:r w:rsidRPr="00B506A1">
        <w:rPr>
          <w:lang w:val="pl-PL"/>
        </w:rPr>
        <w:t xml:space="preserve"> prawidłowo ustaloną przez Wykonawcę.</w:t>
      </w:r>
    </w:p>
    <w:p w14:paraId="37F4CBD1" w14:textId="047D6F3A" w:rsidR="003D7D4F" w:rsidRPr="00605DD3" w:rsidRDefault="003D7D4F" w:rsidP="00B506A1">
      <w:pPr>
        <w:numPr>
          <w:ilvl w:val="0"/>
          <w:numId w:val="4"/>
        </w:numPr>
        <w:spacing w:line="360" w:lineRule="auto"/>
        <w:ind w:left="425" w:hanging="425"/>
      </w:pPr>
      <w:r w:rsidRPr="00B506A1">
        <w:rPr>
          <w:lang w:val="pl-PL"/>
        </w:rPr>
        <w:t>Cena brutto oferty stanowi wynagrodzenie, które obejmuje wykonanie robót, wszystkie koszty oraz świadczenia niezbędne do realizacji przedmiotu niniejszego zamówienia wraz ze wszystkimi kosztami towarzyszącymi, z uwzględnieniem Specyfikacji Techniczn</w:t>
      </w:r>
      <w:r w:rsidR="00B506A1">
        <w:rPr>
          <w:lang w:val="pl-PL"/>
        </w:rPr>
        <w:t>ej</w:t>
      </w:r>
      <w:r w:rsidRPr="00B506A1">
        <w:rPr>
          <w:lang w:val="pl-PL"/>
        </w:rPr>
        <w:t xml:space="preserve"> </w:t>
      </w:r>
      <w:r w:rsidRPr="00605DD3">
        <w:rPr>
          <w:lang w:val="pl-PL"/>
        </w:rPr>
        <w:lastRenderedPageBreak/>
        <w:t>Wykonania i Odbioru Robót Budowlanych, opisu przedmiotu zamówienia oraz istotny</w:t>
      </w:r>
      <w:r w:rsidR="00917BFC" w:rsidRPr="00605DD3">
        <w:rPr>
          <w:lang w:val="pl-PL"/>
        </w:rPr>
        <w:t>ch</w:t>
      </w:r>
      <w:r w:rsidRPr="00605DD3">
        <w:rPr>
          <w:lang w:val="pl-PL"/>
        </w:rPr>
        <w:t xml:space="preserve"> postanowie</w:t>
      </w:r>
      <w:r w:rsidR="00917BFC" w:rsidRPr="00605DD3">
        <w:rPr>
          <w:lang w:val="pl-PL"/>
        </w:rPr>
        <w:t>ń</w:t>
      </w:r>
      <w:r w:rsidRPr="00605DD3">
        <w:rPr>
          <w:lang w:val="pl-PL"/>
        </w:rPr>
        <w:t xml:space="preserve"> wzoru umowy</w:t>
      </w:r>
      <w:r w:rsidR="00192C67" w:rsidRPr="00605DD3">
        <w:rPr>
          <w:color w:val="FF0000"/>
          <w:lang w:val="pl-PL"/>
        </w:rPr>
        <w:t>.</w:t>
      </w:r>
    </w:p>
    <w:p w14:paraId="4CA5E39A" w14:textId="77777777" w:rsidR="003D7D4F" w:rsidRPr="00605DD3" w:rsidRDefault="00261B5C" w:rsidP="003D7D4F">
      <w:pPr>
        <w:numPr>
          <w:ilvl w:val="0"/>
          <w:numId w:val="4"/>
        </w:numPr>
        <w:spacing w:line="360" w:lineRule="auto"/>
        <w:ind w:left="425" w:hanging="425"/>
      </w:pPr>
      <w:r w:rsidRPr="00605DD3">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605DD3" w:rsidRDefault="00261B5C" w:rsidP="003D7D4F">
      <w:pPr>
        <w:numPr>
          <w:ilvl w:val="0"/>
          <w:numId w:val="4"/>
        </w:numPr>
        <w:spacing w:line="360" w:lineRule="auto"/>
        <w:ind w:left="425" w:hanging="425"/>
      </w:pPr>
      <w:r w:rsidRPr="00605DD3">
        <w:rPr>
          <w:lang w:val="pl-PL"/>
        </w:rPr>
        <w:t>Przy ustalaniu ceny oferty Wykonawca winien uwzględnić również warunki wykonywania robót oraz postanowienia wzoru umowy, które mogą mieć wpływ na kalkulację ceny.</w:t>
      </w:r>
    </w:p>
    <w:p w14:paraId="000000DD" w14:textId="77777777" w:rsidR="008D5F14" w:rsidRPr="00605DD3" w:rsidRDefault="001A27BA" w:rsidP="00491D4B">
      <w:pPr>
        <w:numPr>
          <w:ilvl w:val="0"/>
          <w:numId w:val="4"/>
        </w:numPr>
        <w:spacing w:line="360" w:lineRule="auto"/>
        <w:ind w:left="425" w:hanging="425"/>
      </w:pPr>
      <w:r w:rsidRPr="00605DD3">
        <w:t>Zamawiający nie przewiduje rozliczeń w walucie obcej.</w:t>
      </w:r>
    </w:p>
    <w:p w14:paraId="000000DE" w14:textId="77777777" w:rsidR="008D5F14" w:rsidRPr="00605DD3" w:rsidRDefault="001A27BA" w:rsidP="00491D4B">
      <w:pPr>
        <w:numPr>
          <w:ilvl w:val="0"/>
          <w:numId w:val="4"/>
        </w:numPr>
        <w:spacing w:line="360" w:lineRule="auto"/>
        <w:ind w:left="425" w:hanging="425"/>
      </w:pPr>
      <w:r w:rsidRPr="00605DD3">
        <w:t>Wyliczona cena oferty brutto będzie służyć do porównania złożonych ofert i do rozliczenia w trakcie realizacji zamówienia.</w:t>
      </w:r>
    </w:p>
    <w:p w14:paraId="000000E4" w14:textId="35A928DE" w:rsidR="008D5F14" w:rsidRPr="00605DD3" w:rsidRDefault="001A27BA" w:rsidP="00491D4B">
      <w:pPr>
        <w:numPr>
          <w:ilvl w:val="0"/>
          <w:numId w:val="4"/>
        </w:numPr>
        <w:spacing w:line="360" w:lineRule="auto"/>
        <w:ind w:left="425" w:hanging="425"/>
        <w:rPr>
          <w:b/>
          <w:bCs/>
          <w:color w:val="FF0000"/>
        </w:rPr>
      </w:pPr>
      <w:r w:rsidRPr="00605DD3">
        <w:t xml:space="preserve">Wzór Formularza </w:t>
      </w:r>
      <w:r w:rsidR="00A44671" w:rsidRPr="00605DD3">
        <w:t>o</w:t>
      </w:r>
      <w:r w:rsidRPr="00605DD3">
        <w:t>fert</w:t>
      </w:r>
      <w:r w:rsidR="00A44671" w:rsidRPr="00605DD3">
        <w:t>y</w:t>
      </w:r>
      <w:r w:rsidRPr="00605DD3">
        <w:t xml:space="preserve"> został opracowany przy założeniu, iż wybór oferty nie będzie prowadzić do powstania u Zamawiającego obowiązku podatkowego w zakresie podatku VAT</w:t>
      </w:r>
      <w:r w:rsidR="003D7524" w:rsidRPr="00605DD3">
        <w:t xml:space="preserve"> (odwrotne obciążenie)</w:t>
      </w:r>
      <w:r w:rsidRPr="00605DD3">
        <w:t xml:space="preserve">. W przypadku, gdy Wykonawca zobowiązany jest złożyć oświadczenie o powstaniu u Zamawiającego obowiązku podatkowego, to winien </w:t>
      </w:r>
      <w:r w:rsidR="00744C6F" w:rsidRPr="00605DD3">
        <w:t>zawrzeć taką informację w</w:t>
      </w:r>
      <w:r w:rsidRPr="00605DD3">
        <w:rPr>
          <w:b/>
          <w:bCs/>
        </w:rPr>
        <w:t xml:space="preserve"> </w:t>
      </w:r>
      <w:r w:rsidR="00744C6F" w:rsidRPr="00605DD3">
        <w:rPr>
          <w:b/>
          <w:bCs/>
        </w:rPr>
        <w:t>F</w:t>
      </w:r>
      <w:r w:rsidRPr="00605DD3">
        <w:rPr>
          <w:b/>
          <w:bCs/>
        </w:rPr>
        <w:t>ormularz</w:t>
      </w:r>
      <w:r w:rsidR="00744C6F" w:rsidRPr="00605DD3">
        <w:rPr>
          <w:b/>
          <w:bCs/>
        </w:rPr>
        <w:t>u oferty</w:t>
      </w:r>
      <w:r w:rsidR="003D7D4F" w:rsidRPr="00605DD3">
        <w:rPr>
          <w:b/>
          <w:bCs/>
        </w:rPr>
        <w:t xml:space="preserve"> zał</w:t>
      </w:r>
      <w:r w:rsidR="00A44671" w:rsidRPr="00605DD3">
        <w:rPr>
          <w:b/>
          <w:bCs/>
        </w:rPr>
        <w:t>ącznik</w:t>
      </w:r>
      <w:r w:rsidR="003D7D4F" w:rsidRPr="00605DD3">
        <w:rPr>
          <w:b/>
          <w:bCs/>
        </w:rPr>
        <w:t xml:space="preserve"> nr </w:t>
      </w:r>
      <w:r w:rsidR="00A44671" w:rsidRPr="00605DD3">
        <w:rPr>
          <w:b/>
          <w:bCs/>
        </w:rPr>
        <w:t>1</w:t>
      </w:r>
      <w:r w:rsidR="003D7D4F" w:rsidRPr="00605DD3">
        <w:rPr>
          <w:b/>
          <w:bCs/>
        </w:rPr>
        <w:t xml:space="preserve"> do SWZ.</w:t>
      </w:r>
    </w:p>
    <w:p w14:paraId="000000E5" w14:textId="5CC4D8D9" w:rsidR="008D5F14" w:rsidRPr="00605DD3" w:rsidRDefault="00694242">
      <w:pPr>
        <w:pStyle w:val="Nagwek2"/>
        <w:spacing w:before="240" w:after="240"/>
        <w:rPr>
          <w:b/>
          <w:bCs/>
        </w:rPr>
      </w:pPr>
      <w:bookmarkStart w:id="27" w:name="_Toc65239241"/>
      <w:r w:rsidRPr="00605DD3">
        <w:rPr>
          <w:b/>
          <w:bCs/>
        </w:rPr>
        <w:t xml:space="preserve">Rozdział </w:t>
      </w:r>
      <w:r w:rsidR="001A27BA" w:rsidRPr="00605DD3">
        <w:rPr>
          <w:b/>
          <w:bCs/>
        </w:rPr>
        <w:t>X</w:t>
      </w:r>
      <w:r w:rsidRPr="00605DD3">
        <w:rPr>
          <w:b/>
          <w:bCs/>
        </w:rPr>
        <w:t>II</w:t>
      </w:r>
      <w:r w:rsidR="001A27BA" w:rsidRPr="00605DD3">
        <w:rPr>
          <w:b/>
          <w:bCs/>
        </w:rPr>
        <w:t>I. Wymagania dotyczące wadium</w:t>
      </w:r>
      <w:bookmarkEnd w:id="27"/>
    </w:p>
    <w:p w14:paraId="0FDED81C" w14:textId="61CE89EC" w:rsidR="008924B5" w:rsidRPr="00605DD3" w:rsidRDefault="00BB6C29" w:rsidP="00C736AA">
      <w:pPr>
        <w:spacing w:after="160" w:line="360" w:lineRule="auto"/>
        <w:contextualSpacing/>
        <w:rPr>
          <w:rFonts w:eastAsia="Calibri"/>
          <w:lang w:val="pl-PL" w:eastAsia="en-US"/>
        </w:rPr>
      </w:pPr>
      <w:bookmarkStart w:id="28" w:name="_Toc65239242"/>
      <w:r w:rsidRPr="00605DD3">
        <w:rPr>
          <w:rFonts w:eastAsia="Calibri"/>
          <w:lang w:val="pl-PL" w:eastAsia="en-US"/>
        </w:rPr>
        <w:t xml:space="preserve">Zamawiający </w:t>
      </w:r>
      <w:r w:rsidR="008924B5" w:rsidRPr="00605DD3">
        <w:rPr>
          <w:rFonts w:eastAsia="Calibri"/>
          <w:lang w:val="pl-PL" w:eastAsia="en-US"/>
        </w:rPr>
        <w:t xml:space="preserve">nie </w:t>
      </w:r>
      <w:r w:rsidRPr="00605DD3">
        <w:rPr>
          <w:rFonts w:eastAsia="Calibri"/>
          <w:lang w:val="pl-PL" w:eastAsia="en-US"/>
        </w:rPr>
        <w:t>żąda wniesienia wadium</w:t>
      </w:r>
      <w:r w:rsidR="008924B5" w:rsidRPr="00605DD3">
        <w:rPr>
          <w:rFonts w:eastAsia="Calibri"/>
          <w:lang w:val="pl-PL" w:eastAsia="en-US"/>
        </w:rPr>
        <w:t>.</w:t>
      </w:r>
    </w:p>
    <w:p w14:paraId="000000F9" w14:textId="2D1F536D" w:rsidR="008D5F14" w:rsidRPr="007B5FF1" w:rsidRDefault="00694242">
      <w:pPr>
        <w:pStyle w:val="Nagwek2"/>
        <w:spacing w:before="240" w:after="240"/>
        <w:rPr>
          <w:b/>
          <w:bCs/>
        </w:rPr>
      </w:pPr>
      <w:r w:rsidRPr="00605DD3">
        <w:rPr>
          <w:b/>
          <w:bCs/>
        </w:rPr>
        <w:t xml:space="preserve">Rozdział </w:t>
      </w:r>
      <w:r w:rsidR="001A27BA" w:rsidRPr="00605DD3">
        <w:rPr>
          <w:b/>
          <w:bCs/>
        </w:rPr>
        <w:t>X</w:t>
      </w:r>
      <w:r w:rsidRPr="00605DD3">
        <w:rPr>
          <w:b/>
          <w:bCs/>
        </w:rPr>
        <w:t>I</w:t>
      </w:r>
      <w:r w:rsidR="001A27BA" w:rsidRPr="00605DD3">
        <w:rPr>
          <w:b/>
          <w:bCs/>
        </w:rPr>
        <w:t xml:space="preserve">V. Termin związania </w:t>
      </w:r>
      <w:r w:rsidR="001A27BA" w:rsidRPr="007B5FF1">
        <w:rPr>
          <w:b/>
          <w:bCs/>
        </w:rPr>
        <w:t>ofertą</w:t>
      </w:r>
      <w:bookmarkEnd w:id="28"/>
    </w:p>
    <w:p w14:paraId="000000FA" w14:textId="07606B66" w:rsidR="008D5F14" w:rsidRPr="007B5FF1" w:rsidRDefault="001A27BA" w:rsidP="00B06BDA">
      <w:pPr>
        <w:numPr>
          <w:ilvl w:val="0"/>
          <w:numId w:val="23"/>
        </w:numPr>
        <w:spacing w:before="240" w:line="360" w:lineRule="auto"/>
        <w:ind w:left="425"/>
      </w:pPr>
      <w:r w:rsidRPr="007B5FF1">
        <w:t xml:space="preserve">Wykonawca będzie związany ofertą przez okres </w:t>
      </w:r>
      <w:r w:rsidRPr="007B5FF1">
        <w:rPr>
          <w:b/>
        </w:rPr>
        <w:t>30 dni</w:t>
      </w:r>
      <w:r w:rsidRPr="007B5FF1">
        <w:t>, t</w:t>
      </w:r>
      <w:r w:rsidR="009941DA" w:rsidRPr="007B5FF1">
        <w:t xml:space="preserve">j. </w:t>
      </w:r>
      <w:r w:rsidR="004976DA" w:rsidRPr="007B5FF1">
        <w:t xml:space="preserve">do </w:t>
      </w:r>
      <w:r w:rsidR="007B5FF1" w:rsidRPr="007B5FF1">
        <w:rPr>
          <w:b/>
          <w:bCs/>
        </w:rPr>
        <w:t>1</w:t>
      </w:r>
      <w:r w:rsidR="00BC44DB">
        <w:rPr>
          <w:b/>
          <w:bCs/>
        </w:rPr>
        <w:t>6</w:t>
      </w:r>
      <w:r w:rsidR="004976DA" w:rsidRPr="007B5FF1">
        <w:rPr>
          <w:b/>
          <w:bCs/>
        </w:rPr>
        <w:t>.</w:t>
      </w:r>
      <w:r w:rsidR="00A2204B" w:rsidRPr="007B5FF1">
        <w:rPr>
          <w:b/>
          <w:bCs/>
        </w:rPr>
        <w:t>0</w:t>
      </w:r>
      <w:r w:rsidR="007B5FF1" w:rsidRPr="007B5FF1">
        <w:rPr>
          <w:b/>
          <w:bCs/>
        </w:rPr>
        <w:t>5</w:t>
      </w:r>
      <w:r w:rsidR="009941DA" w:rsidRPr="007B5FF1">
        <w:rPr>
          <w:b/>
          <w:bCs/>
        </w:rPr>
        <w:t>.202</w:t>
      </w:r>
      <w:r w:rsidR="00A2204B" w:rsidRPr="007B5FF1">
        <w:rPr>
          <w:b/>
          <w:bCs/>
        </w:rPr>
        <w:t>3</w:t>
      </w:r>
      <w:r w:rsidR="006905D7" w:rsidRPr="007B5FF1">
        <w:rPr>
          <w:b/>
          <w:bCs/>
        </w:rPr>
        <w:t xml:space="preserve"> r.</w:t>
      </w:r>
      <w:r w:rsidR="009941DA" w:rsidRPr="007B5FF1">
        <w:rPr>
          <w:b/>
          <w:bCs/>
        </w:rPr>
        <w:t>,</w:t>
      </w:r>
      <w:r w:rsidR="009941DA" w:rsidRPr="007B5FF1">
        <w:t xml:space="preserve"> </w:t>
      </w:r>
      <w:r w:rsidR="00661141" w:rsidRPr="007B5FF1">
        <w:t xml:space="preserve"> który liczony jest od dnia upływu</w:t>
      </w:r>
      <w:r w:rsidRPr="007B5FF1">
        <w:t xml:space="preserve"> terminu składania ofert.</w:t>
      </w:r>
    </w:p>
    <w:p w14:paraId="000000FB" w14:textId="3270DDD5" w:rsidR="008D5F14" w:rsidRPr="00605DD3" w:rsidRDefault="001A27BA" w:rsidP="00B06BDA">
      <w:pPr>
        <w:numPr>
          <w:ilvl w:val="0"/>
          <w:numId w:val="23"/>
        </w:numPr>
        <w:spacing w:line="360" w:lineRule="auto"/>
        <w:ind w:left="425"/>
      </w:pPr>
      <w:r w:rsidRPr="00605DD3">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605DD3">
        <w:t>W</w:t>
      </w:r>
      <w:r w:rsidRPr="00605DD3">
        <w:t>ykonawcę pisemnego oświadczenia o wyrażeniu zgody na przedłużenie terminu związania ofertą.</w:t>
      </w:r>
    </w:p>
    <w:p w14:paraId="702C6E36" w14:textId="6D5D3F47" w:rsidR="00661141" w:rsidRPr="00A222BC" w:rsidRDefault="00661141" w:rsidP="00B06BDA">
      <w:pPr>
        <w:numPr>
          <w:ilvl w:val="0"/>
          <w:numId w:val="23"/>
        </w:numPr>
        <w:spacing w:line="360" w:lineRule="auto"/>
        <w:ind w:left="425"/>
        <w:rPr>
          <w:b/>
          <w:bCs/>
        </w:rPr>
      </w:pPr>
      <w:r w:rsidRPr="00605DD3">
        <w:t>Odmowa wyrażenia zgody na przedłużenie terminu związania ofertą powoduje odrzucenie oferty na podstawie art. 226 ust. 1 pkt 12 ustawy Pzp.</w:t>
      </w:r>
    </w:p>
    <w:p w14:paraId="2D516FB2" w14:textId="2836BE88" w:rsidR="00A222BC" w:rsidRDefault="00A222BC" w:rsidP="00A222BC">
      <w:pPr>
        <w:spacing w:line="360" w:lineRule="auto"/>
      </w:pPr>
    </w:p>
    <w:p w14:paraId="57382A17" w14:textId="77777777" w:rsidR="00A222BC" w:rsidRPr="00605DD3" w:rsidRDefault="00A222BC" w:rsidP="00A222BC">
      <w:pPr>
        <w:spacing w:line="360" w:lineRule="auto"/>
        <w:rPr>
          <w:b/>
          <w:bCs/>
        </w:rPr>
      </w:pPr>
    </w:p>
    <w:p w14:paraId="000000FD" w14:textId="04E73E44" w:rsidR="008D5F14" w:rsidRPr="007B5FF1" w:rsidRDefault="00694242">
      <w:pPr>
        <w:pStyle w:val="Nagwek2"/>
        <w:spacing w:before="240" w:after="240"/>
        <w:rPr>
          <w:b/>
          <w:bCs/>
        </w:rPr>
      </w:pPr>
      <w:bookmarkStart w:id="29" w:name="_Toc65239243"/>
      <w:r w:rsidRPr="00605DD3">
        <w:rPr>
          <w:b/>
          <w:bCs/>
        </w:rPr>
        <w:lastRenderedPageBreak/>
        <w:t xml:space="preserve">Rozdział </w:t>
      </w:r>
      <w:r w:rsidR="001A27BA" w:rsidRPr="00605DD3">
        <w:rPr>
          <w:b/>
          <w:bCs/>
        </w:rPr>
        <w:t xml:space="preserve">XV. Miejsce i </w:t>
      </w:r>
      <w:r w:rsidR="001A27BA" w:rsidRPr="007B5FF1">
        <w:rPr>
          <w:b/>
          <w:bCs/>
        </w:rPr>
        <w:t>termin składania ofert</w:t>
      </w:r>
      <w:bookmarkEnd w:id="29"/>
    </w:p>
    <w:p w14:paraId="000000FE" w14:textId="10B976CD" w:rsidR="008D5F14" w:rsidRPr="007B5FF1" w:rsidRDefault="001A27BA" w:rsidP="00B06BDA">
      <w:pPr>
        <w:numPr>
          <w:ilvl w:val="0"/>
          <w:numId w:val="18"/>
        </w:numPr>
        <w:spacing w:before="240" w:line="360" w:lineRule="auto"/>
        <w:ind w:left="425" w:hanging="425"/>
        <w:rPr>
          <w:b/>
          <w:bCs/>
          <w:color w:val="FF0000"/>
        </w:rPr>
      </w:pPr>
      <w:r w:rsidRPr="007B5FF1">
        <w:t xml:space="preserve">Ofertę wraz z wymaganymi dokumentami należy umieścić na </w:t>
      </w:r>
      <w:hyperlink r:id="rId27">
        <w:r w:rsidRPr="007B5FF1">
          <w:rPr>
            <w:color w:val="1155CC"/>
            <w:u w:val="single"/>
          </w:rPr>
          <w:t>platformazakupowa.pl</w:t>
        </w:r>
      </w:hyperlink>
      <w:r w:rsidRPr="007B5FF1">
        <w:t xml:space="preserve"> pod adresem: </w:t>
      </w:r>
      <w:hyperlink r:id="rId28" w:history="1">
        <w:r w:rsidR="00EE7672" w:rsidRPr="007B5FF1">
          <w:rPr>
            <w:rStyle w:val="Hipercze"/>
          </w:rPr>
          <w:t>https://platformazakupowa.pl/pn/cuwkobylnica</w:t>
        </w:r>
      </w:hyperlink>
      <w:r w:rsidR="00EC2562" w:rsidRPr="007B5FF1">
        <w:t xml:space="preserve"> </w:t>
      </w:r>
      <w:r w:rsidRPr="007B5FF1">
        <w:t xml:space="preserve">w myśl </w:t>
      </w:r>
      <w:r w:rsidR="00EC2562" w:rsidRPr="007B5FF1">
        <w:t>u</w:t>
      </w:r>
      <w:r w:rsidRPr="007B5FF1">
        <w:t>stawy P</w:t>
      </w:r>
      <w:r w:rsidR="00E86616" w:rsidRPr="007B5FF1">
        <w:t>zp</w:t>
      </w:r>
      <w:r w:rsidRPr="007B5FF1">
        <w:t xml:space="preserve"> na stronie internetowej prowadzonego postępowania</w:t>
      </w:r>
      <w:r w:rsidR="00CF69AB" w:rsidRPr="007B5FF1">
        <w:t xml:space="preserve"> t</w:t>
      </w:r>
      <w:r w:rsidR="00EC2562" w:rsidRPr="007B5FF1">
        <w:t>j</w:t>
      </w:r>
      <w:r w:rsidR="00CF69AB" w:rsidRPr="007B5FF1">
        <w:t xml:space="preserve">. Centrum Usług Wspólnych w Kobylnicy, ul. Wodna 20/2, </w:t>
      </w:r>
      <w:r w:rsidRPr="007B5FF1">
        <w:t xml:space="preserve">do dnia </w:t>
      </w:r>
      <w:r w:rsidR="007B5FF1" w:rsidRPr="007B5FF1">
        <w:rPr>
          <w:b/>
          <w:bCs/>
        </w:rPr>
        <w:t>1</w:t>
      </w:r>
      <w:r w:rsidR="00BC44DB">
        <w:rPr>
          <w:b/>
          <w:bCs/>
        </w:rPr>
        <w:t>7</w:t>
      </w:r>
      <w:r w:rsidR="009941DA" w:rsidRPr="007B5FF1">
        <w:rPr>
          <w:b/>
          <w:bCs/>
        </w:rPr>
        <w:t>.</w:t>
      </w:r>
      <w:r w:rsidR="00A2204B" w:rsidRPr="007B5FF1">
        <w:rPr>
          <w:b/>
          <w:bCs/>
        </w:rPr>
        <w:t>0</w:t>
      </w:r>
      <w:r w:rsidR="007B5FF1" w:rsidRPr="007B5FF1">
        <w:rPr>
          <w:b/>
          <w:bCs/>
        </w:rPr>
        <w:t>4</w:t>
      </w:r>
      <w:r w:rsidR="009941DA" w:rsidRPr="007B5FF1">
        <w:rPr>
          <w:b/>
          <w:bCs/>
        </w:rPr>
        <w:t>.202</w:t>
      </w:r>
      <w:r w:rsidR="00DA27ED" w:rsidRPr="007B5FF1">
        <w:rPr>
          <w:b/>
          <w:bCs/>
        </w:rPr>
        <w:t>3</w:t>
      </w:r>
      <w:r w:rsidR="009941DA" w:rsidRPr="007B5FF1">
        <w:rPr>
          <w:b/>
          <w:bCs/>
        </w:rPr>
        <w:t xml:space="preserve"> </w:t>
      </w:r>
      <w:r w:rsidR="006905D7" w:rsidRPr="007B5FF1">
        <w:rPr>
          <w:b/>
          <w:bCs/>
        </w:rPr>
        <w:t xml:space="preserve">r. </w:t>
      </w:r>
      <w:r w:rsidRPr="007B5FF1">
        <w:rPr>
          <w:b/>
          <w:bCs/>
        </w:rPr>
        <w:t xml:space="preserve">do godziny </w:t>
      </w:r>
      <w:r w:rsidR="00661141" w:rsidRPr="007B5FF1">
        <w:rPr>
          <w:b/>
          <w:bCs/>
        </w:rPr>
        <w:t>9:00</w:t>
      </w:r>
      <w:r w:rsidRPr="007B5FF1">
        <w:rPr>
          <w:b/>
          <w:bCs/>
        </w:rPr>
        <w:t>.</w:t>
      </w:r>
    </w:p>
    <w:p w14:paraId="000000FF"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Do oferty należy dołączyć wszystkie wymagane w SWZ dokumenty.</w:t>
      </w:r>
    </w:p>
    <w:p w14:paraId="00000100" w14:textId="479DFE08"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Po wypełnieniu Formularza składania oferty lub wniosku i dołączenia wszystkich wymaganych załączników należy kliknąć przycisk „Przejdź do podsumowania”.</w:t>
      </w:r>
    </w:p>
    <w:p w14:paraId="00000101" w14:textId="767B5589"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Oferta lub wniosek składan</w:t>
      </w:r>
      <w:r w:rsidR="00605DD3" w:rsidRPr="00605DD3">
        <w:t>e</w:t>
      </w:r>
      <w:r w:rsidRPr="00605DD3">
        <w:t xml:space="preserve"> elektronicznie mus</w:t>
      </w:r>
      <w:r w:rsidR="00605DD3" w:rsidRPr="00605DD3">
        <w:t>zą</w:t>
      </w:r>
      <w:r w:rsidRPr="00605DD3">
        <w:t xml:space="preserve"> zostać podpisan</w:t>
      </w:r>
      <w:r w:rsidR="00605DD3" w:rsidRPr="00605DD3">
        <w:t>e</w:t>
      </w:r>
      <w:r w:rsidRPr="00605DD3">
        <w:t xml:space="preserve"> </w:t>
      </w:r>
      <w:r w:rsidR="00CF69AB" w:rsidRPr="00605DD3">
        <w:t>w sposób wskazany w Rozdziale XI ust. 3</w:t>
      </w:r>
      <w:r w:rsidRPr="00605DD3">
        <w:t xml:space="preserve">. W procesie składania oferty za pośrednictwem </w:t>
      </w:r>
      <w:hyperlink r:id="rId29">
        <w:r w:rsidRPr="00605DD3">
          <w:rPr>
            <w:color w:val="1155CC"/>
            <w:u w:val="single"/>
          </w:rPr>
          <w:t>platformazakupowa.pl</w:t>
        </w:r>
      </w:hyperlink>
      <w:r w:rsidRPr="00605DD3">
        <w:t xml:space="preserve">, Wykonawca powinien złożyć podpis bezpośrednio na dokumentach przesłanych za pośrednictwem </w:t>
      </w:r>
      <w:hyperlink r:id="rId30">
        <w:r w:rsidRPr="00605DD3">
          <w:rPr>
            <w:color w:val="1155CC"/>
            <w:u w:val="single"/>
          </w:rPr>
          <w:t>platformazakupowa.pl</w:t>
        </w:r>
      </w:hyperlink>
      <w:r w:rsidRPr="00605DD3">
        <w:t xml:space="preserve">. </w:t>
      </w:r>
      <w:r w:rsidR="00CF69AB" w:rsidRPr="00605DD3">
        <w:br/>
      </w:r>
      <w:r w:rsidR="00CF69AB" w:rsidRPr="00605DD3">
        <w:rPr>
          <w:b/>
          <w:bCs/>
        </w:rPr>
        <w:t>Uwaga:</w:t>
      </w:r>
      <w:r w:rsidR="00CF69AB" w:rsidRPr="00605DD3">
        <w:t xml:space="preserve"> </w:t>
      </w:r>
      <w:r w:rsidRPr="00605DD3">
        <w:t xml:space="preserve">Zalecamy stosowanie podpisu na każdym załączonym pliku osobno, w szczególności wskazanych w art. 63 ust.2 </w:t>
      </w:r>
      <w:r w:rsidR="00CF69AB" w:rsidRPr="00605DD3">
        <w:t>ustawy</w:t>
      </w:r>
      <w:r w:rsidRPr="00605DD3">
        <w:t xml:space="preserve"> Pzp, gdzie zaznaczono, iż oferty, wnioski o dopuszczenie do udziału w postępowaniu oraz oświadczenie, o którym mowa w art. 125 ust.1 sporządza się, pod rygorem nieważności, w </w:t>
      </w:r>
      <w:r w:rsidR="00CF69AB" w:rsidRPr="00605DD3">
        <w:t xml:space="preserve">formie elektronicznej lub w </w:t>
      </w:r>
      <w:r w:rsidRPr="00605DD3">
        <w:t>postaci elektronicznej i opatruje się odpowiednio w odniesieniu do wartości postępowania kwalifikowanym podpisem elektronicznym</w:t>
      </w:r>
      <w:r w:rsidR="00CF69AB" w:rsidRPr="00605DD3">
        <w:t xml:space="preserve"> lub</w:t>
      </w:r>
      <w:r w:rsidRPr="00605DD3">
        <w:t xml:space="preserve"> podpisem zaufanym lub podpisem osobistym.</w:t>
      </w:r>
    </w:p>
    <w:p w14:paraId="00000102"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02CC2C1D" w:rsidR="008D5F14" w:rsidRPr="00605DD3" w:rsidRDefault="001A27BA" w:rsidP="00B06BDA">
      <w:pPr>
        <w:numPr>
          <w:ilvl w:val="0"/>
          <w:numId w:val="18"/>
        </w:numPr>
        <w:pBdr>
          <w:top w:val="nil"/>
          <w:left w:val="nil"/>
          <w:bottom w:val="nil"/>
          <w:right w:val="nil"/>
          <w:between w:val="nil"/>
        </w:pBdr>
        <w:spacing w:after="240" w:line="360" w:lineRule="auto"/>
        <w:ind w:left="425" w:hanging="425"/>
      </w:pPr>
      <w:r w:rsidRPr="00605DD3">
        <w:t xml:space="preserve">Szczegółowa instrukcja dla Wykonawców dotycząca złożenia, zmiany i wycofania oferty znajduje się na stronie internetowej pod adresem: </w:t>
      </w:r>
      <w:hyperlink r:id="rId31" w:history="1">
        <w:r w:rsidR="00E86616" w:rsidRPr="00605DD3">
          <w:rPr>
            <w:rStyle w:val="Hipercze"/>
          </w:rPr>
          <w:t>https://platformazakupowa.pl/strona/45-instrukcje</w:t>
        </w:r>
      </w:hyperlink>
      <w:r w:rsidR="00605DD3">
        <w:rPr>
          <w:color w:val="1155CC"/>
          <w:u w:val="single"/>
        </w:rPr>
        <w:t>.</w:t>
      </w:r>
    </w:p>
    <w:p w14:paraId="00000104" w14:textId="755B4DFD" w:rsidR="008D5F14" w:rsidRPr="007B5FF1" w:rsidRDefault="00694242">
      <w:pPr>
        <w:pStyle w:val="Nagwek2"/>
        <w:spacing w:line="320" w:lineRule="auto"/>
        <w:jc w:val="both"/>
        <w:rPr>
          <w:b/>
          <w:bCs/>
        </w:rPr>
      </w:pPr>
      <w:bookmarkStart w:id="30" w:name="_Toc65239244"/>
      <w:r w:rsidRPr="00605DD3">
        <w:rPr>
          <w:b/>
          <w:bCs/>
        </w:rPr>
        <w:t xml:space="preserve">Rozdział </w:t>
      </w:r>
      <w:r w:rsidR="001A27BA" w:rsidRPr="007B5FF1">
        <w:rPr>
          <w:b/>
          <w:bCs/>
        </w:rPr>
        <w:t>X</w:t>
      </w:r>
      <w:r w:rsidRPr="007B5FF1">
        <w:rPr>
          <w:b/>
          <w:bCs/>
        </w:rPr>
        <w:t>V</w:t>
      </w:r>
      <w:r w:rsidR="001A27BA" w:rsidRPr="007B5FF1">
        <w:rPr>
          <w:b/>
          <w:bCs/>
        </w:rPr>
        <w:t>I. Otwarcie ofert</w:t>
      </w:r>
      <w:bookmarkEnd w:id="30"/>
    </w:p>
    <w:p w14:paraId="00000105" w14:textId="26500C05" w:rsidR="008D5F14" w:rsidRPr="007B5FF1" w:rsidRDefault="001A27BA" w:rsidP="00B06BDA">
      <w:pPr>
        <w:numPr>
          <w:ilvl w:val="0"/>
          <w:numId w:val="2"/>
        </w:numPr>
        <w:spacing w:line="360" w:lineRule="auto"/>
        <w:ind w:left="426" w:hanging="426"/>
        <w:rPr>
          <w:b/>
          <w:bCs/>
          <w:color w:val="00B050"/>
        </w:rPr>
      </w:pPr>
      <w:r w:rsidRPr="007B5FF1">
        <w:t xml:space="preserve">Otwarcie ofert następuje niezwłocznie po upływie terminu składania ofert, nie później niż następnego dnia po dniu, w którym upłynął termin składania ofert tj. </w:t>
      </w:r>
      <w:r w:rsidR="005B13A6" w:rsidRPr="007B5FF1">
        <w:t>w</w:t>
      </w:r>
      <w:r w:rsidR="00361368" w:rsidRPr="007B5FF1">
        <w:t xml:space="preserve"> dniu </w:t>
      </w:r>
      <w:r w:rsidR="007B5FF1" w:rsidRPr="007B5FF1">
        <w:rPr>
          <w:b/>
          <w:bCs/>
        </w:rPr>
        <w:t>1</w:t>
      </w:r>
      <w:r w:rsidR="00BC44DB">
        <w:rPr>
          <w:b/>
          <w:bCs/>
        </w:rPr>
        <w:t>7</w:t>
      </w:r>
      <w:r w:rsidR="009941DA" w:rsidRPr="007B5FF1">
        <w:rPr>
          <w:b/>
          <w:bCs/>
        </w:rPr>
        <w:t>.0</w:t>
      </w:r>
      <w:r w:rsidR="007B5FF1" w:rsidRPr="007B5FF1">
        <w:rPr>
          <w:b/>
          <w:bCs/>
        </w:rPr>
        <w:t>4</w:t>
      </w:r>
      <w:r w:rsidR="009941DA" w:rsidRPr="007B5FF1">
        <w:rPr>
          <w:b/>
          <w:bCs/>
        </w:rPr>
        <w:t>.202</w:t>
      </w:r>
      <w:r w:rsidR="00A2204B" w:rsidRPr="007B5FF1">
        <w:rPr>
          <w:b/>
          <w:bCs/>
        </w:rPr>
        <w:t>3</w:t>
      </w:r>
      <w:r w:rsidR="00361368" w:rsidRPr="007B5FF1">
        <w:rPr>
          <w:b/>
          <w:bCs/>
        </w:rPr>
        <w:t xml:space="preserve"> r</w:t>
      </w:r>
      <w:r w:rsidR="00FD1F1B" w:rsidRPr="007B5FF1">
        <w:rPr>
          <w:b/>
          <w:bCs/>
        </w:rPr>
        <w:t>.</w:t>
      </w:r>
      <w:r w:rsidR="00361368" w:rsidRPr="007B5FF1">
        <w:rPr>
          <w:b/>
          <w:bCs/>
        </w:rPr>
        <w:t xml:space="preserve"> o godz. </w:t>
      </w:r>
      <w:r w:rsidR="000967F7" w:rsidRPr="007B5FF1">
        <w:rPr>
          <w:b/>
          <w:bCs/>
        </w:rPr>
        <w:t>09</w:t>
      </w:r>
      <w:r w:rsidR="00361368" w:rsidRPr="007B5FF1">
        <w:rPr>
          <w:b/>
          <w:bCs/>
        </w:rPr>
        <w:t>:</w:t>
      </w:r>
      <w:r w:rsidR="00A2204B" w:rsidRPr="007B5FF1">
        <w:rPr>
          <w:b/>
          <w:bCs/>
        </w:rPr>
        <w:t>15</w:t>
      </w:r>
      <w:r w:rsidRPr="007B5FF1">
        <w:rPr>
          <w:b/>
          <w:bCs/>
        </w:rPr>
        <w:t>.</w:t>
      </w:r>
    </w:p>
    <w:p w14:paraId="00000106"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Zamawiający poinformuje o zmianie terminu otwarcia ofert na stronie internetowej prowadzonego postępowania.</w:t>
      </w:r>
    </w:p>
    <w:p w14:paraId="00000108"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605DD3">
        <w:lastRenderedPageBreak/>
        <w:t xml:space="preserve">Zamawiający, najpóźniej przed otwarciem ofert, udostępnia na stronie internetowej prowadzonego postępowania informację o kwocie, jaką zamierza przeznaczyć na </w:t>
      </w:r>
      <w:r w:rsidRPr="002B037B">
        <w:t>sfinansowanie zamówienia.</w:t>
      </w:r>
    </w:p>
    <w:p w14:paraId="00000109"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2B037B">
        <w:t>Zamawiający, niezwłocznie po otwarciu ofert, udostępnia na stronie internetowej prowadzonego postępowania informacje o:</w:t>
      </w:r>
    </w:p>
    <w:p w14:paraId="1F921429" w14:textId="0702058D" w:rsidR="00361368" w:rsidRPr="002B037B" w:rsidRDefault="001A27BA" w:rsidP="00B06BDA">
      <w:pPr>
        <w:pStyle w:val="Akapitzlist"/>
        <w:numPr>
          <w:ilvl w:val="0"/>
          <w:numId w:val="40"/>
        </w:numPr>
        <w:shd w:val="clear" w:color="auto" w:fill="FFFFFF"/>
        <w:spacing w:line="360" w:lineRule="auto"/>
        <w:ind w:left="851" w:hanging="425"/>
      </w:pPr>
      <w:r w:rsidRPr="002B037B">
        <w:t>nazwach albo imionach i nazwiskach oraz siedzibach lub miejscach prowadzonej działalności gospodarczej albo miejscach zamieszkania Wykonawców, których oferty zostały otwarte</w:t>
      </w:r>
      <w:r w:rsidR="00361368" w:rsidRPr="002B037B">
        <w:t>,</w:t>
      </w:r>
    </w:p>
    <w:p w14:paraId="0000010B" w14:textId="73E47CBB" w:rsidR="008D5F14" w:rsidRPr="002B037B" w:rsidRDefault="001A27BA" w:rsidP="00B06BDA">
      <w:pPr>
        <w:pStyle w:val="Akapitzlist"/>
        <w:numPr>
          <w:ilvl w:val="0"/>
          <w:numId w:val="40"/>
        </w:numPr>
        <w:shd w:val="clear" w:color="auto" w:fill="FFFFFF"/>
        <w:spacing w:line="360" w:lineRule="auto"/>
        <w:ind w:left="851" w:hanging="425"/>
      </w:pPr>
      <w:r w:rsidRPr="002B037B">
        <w:t>cenach lub kosztach zawartych w ofertach.</w:t>
      </w:r>
    </w:p>
    <w:p w14:paraId="0000010C" w14:textId="03D2FC4A" w:rsidR="008D5F14" w:rsidRPr="002B037B" w:rsidRDefault="001A27BA" w:rsidP="00B06BDA">
      <w:pPr>
        <w:pStyle w:val="Akapitzlist"/>
        <w:numPr>
          <w:ilvl w:val="0"/>
          <w:numId w:val="41"/>
        </w:numPr>
        <w:shd w:val="clear" w:color="auto" w:fill="FFFFFF"/>
        <w:spacing w:after="120" w:line="360" w:lineRule="auto"/>
        <w:ind w:left="426" w:hanging="426"/>
        <w:jc w:val="both"/>
      </w:pPr>
      <w:r w:rsidRPr="002B037B">
        <w:t>Informacja zostanie opublikowana na stronie postępowania na</w:t>
      </w:r>
      <w:hyperlink r:id="rId32">
        <w:r w:rsidRPr="002B037B">
          <w:rPr>
            <w:color w:val="1155CC"/>
            <w:u w:val="single"/>
          </w:rPr>
          <w:t xml:space="preserve"> platformazakupowa.pl</w:t>
        </w:r>
      </w:hyperlink>
      <w:r w:rsidRPr="002B037B">
        <w:t xml:space="preserve"> w sekcji </w:t>
      </w:r>
      <w:r w:rsidR="00376CA5" w:rsidRPr="002B037B">
        <w:t>„</w:t>
      </w:r>
      <w:r w:rsidRPr="002B037B">
        <w:t>Komunikaty”.</w:t>
      </w:r>
    </w:p>
    <w:p w14:paraId="0000010D" w14:textId="4632973E" w:rsidR="008D5F14" w:rsidRPr="002B037B" w:rsidRDefault="001A27BA" w:rsidP="00B06BDA">
      <w:pPr>
        <w:shd w:val="clear" w:color="auto" w:fill="FFFFFF"/>
        <w:spacing w:line="360" w:lineRule="auto"/>
      </w:pPr>
      <w:r w:rsidRPr="002B037B">
        <w:rPr>
          <w:b/>
        </w:rPr>
        <w:t xml:space="preserve">Uwaga! </w:t>
      </w:r>
      <w:r w:rsidRPr="002B037B">
        <w:t xml:space="preserve">Zgodnie z </w:t>
      </w:r>
      <w:r w:rsidR="00361368" w:rsidRPr="002B037B">
        <w:t>u</w:t>
      </w:r>
      <w:r w:rsidRPr="002B037B">
        <w:t>stawą P</w:t>
      </w:r>
      <w:r w:rsidR="00361368" w:rsidRPr="002B037B">
        <w:t>zp, która weszła w życie z dniem 1 stycznia 2021 r.</w:t>
      </w:r>
      <w:r w:rsidR="00361368" w:rsidRPr="002B037B">
        <w:rPr>
          <w:b/>
        </w:rPr>
        <w:t xml:space="preserve"> </w:t>
      </w:r>
      <w:r w:rsidRPr="002B037B">
        <w:rPr>
          <w:bCs/>
        </w:rPr>
        <w:t>Zamawiający nie ma obowiązku przeprowadzania jawnej sesji otwarcia ofert</w:t>
      </w:r>
      <w:r w:rsidRPr="002B037B">
        <w:t xml:space="preserve"> w sposób jawny z udziałem Wykonawców lub transmitowania sesji otwarcia za pośrednictwem elektronicznych narzędzi do przekazu online a ma jedynie takie uprawnienie.</w:t>
      </w:r>
    </w:p>
    <w:p w14:paraId="0000010E" w14:textId="17969129" w:rsidR="008D5F14" w:rsidRPr="002B037B" w:rsidRDefault="00694242" w:rsidP="009F3F60">
      <w:pPr>
        <w:pStyle w:val="Nagwek2"/>
        <w:ind w:left="2127" w:hanging="2127"/>
        <w:rPr>
          <w:b/>
          <w:bCs/>
        </w:rPr>
      </w:pPr>
      <w:bookmarkStart w:id="31" w:name="_Toc65239245"/>
      <w:r w:rsidRPr="002B037B">
        <w:rPr>
          <w:b/>
          <w:bCs/>
        </w:rPr>
        <w:t xml:space="preserve">Rozdział </w:t>
      </w:r>
      <w:r w:rsidR="001A27BA" w:rsidRPr="002B037B">
        <w:rPr>
          <w:b/>
          <w:bCs/>
        </w:rPr>
        <w:t>X</w:t>
      </w:r>
      <w:r w:rsidRPr="002B037B">
        <w:rPr>
          <w:b/>
          <w:bCs/>
        </w:rPr>
        <w:t>VII</w:t>
      </w:r>
      <w:r w:rsidR="001A27BA" w:rsidRPr="002B037B">
        <w:rPr>
          <w:b/>
          <w:bCs/>
        </w:rPr>
        <w:t>. Opis kryteriów oceny ofert wraz z podaniem wag tych kryteriów i sposobu oceny ofert</w:t>
      </w:r>
      <w:bookmarkEnd w:id="31"/>
      <w:r w:rsidR="001A27BA" w:rsidRPr="002B037B">
        <w:rPr>
          <w:b/>
          <w:bCs/>
        </w:rPr>
        <w:t xml:space="preserve"> </w:t>
      </w:r>
    </w:p>
    <w:p w14:paraId="31C1EA00" w14:textId="2F99F387" w:rsidR="00E52AE4" w:rsidRPr="002B037B" w:rsidRDefault="00E52AE4" w:rsidP="00B06BDA">
      <w:pPr>
        <w:numPr>
          <w:ilvl w:val="0"/>
          <w:numId w:val="10"/>
        </w:numPr>
        <w:spacing w:line="360" w:lineRule="auto"/>
        <w:ind w:left="567" w:hanging="567"/>
      </w:pPr>
      <w:r w:rsidRPr="002B037B">
        <w:t>Ocenie podlegają wyłącznie</w:t>
      </w:r>
      <w:r w:rsidR="00571164" w:rsidRPr="002B037B">
        <w:t xml:space="preserve"> oferty niepodlegające odrzuceniu.</w:t>
      </w:r>
    </w:p>
    <w:p w14:paraId="0000010F" w14:textId="09224828" w:rsidR="008D5F14" w:rsidRPr="002B037B" w:rsidRDefault="001A27BA" w:rsidP="00B06BDA">
      <w:pPr>
        <w:numPr>
          <w:ilvl w:val="0"/>
          <w:numId w:val="10"/>
        </w:numPr>
        <w:spacing w:line="360" w:lineRule="auto"/>
        <w:ind w:left="567" w:hanging="567"/>
      </w:pPr>
      <w:r w:rsidRPr="002B037B">
        <w:t xml:space="preserve">Zamawiający </w:t>
      </w:r>
      <w:r w:rsidR="00571164" w:rsidRPr="002B037B">
        <w:t>ustalił</w:t>
      </w:r>
      <w:r w:rsidRPr="002B037B">
        <w:t xml:space="preserve"> następując</w:t>
      </w:r>
      <w:r w:rsidR="00571164" w:rsidRPr="002B037B">
        <w:t>e</w:t>
      </w:r>
      <w:r w:rsidRPr="002B037B">
        <w:t xml:space="preserve"> kryteria</w:t>
      </w:r>
      <w:r w:rsidR="00571164" w:rsidRPr="002B037B">
        <w:t xml:space="preserve"> </w:t>
      </w:r>
      <w:r w:rsidRPr="002B037B">
        <w:t>oceny ofert:</w:t>
      </w:r>
    </w:p>
    <w:p w14:paraId="17295D74" w14:textId="77777777" w:rsidR="00570678" w:rsidRPr="002B037B" w:rsidRDefault="001A27BA" w:rsidP="00B06BDA">
      <w:pPr>
        <w:numPr>
          <w:ilvl w:val="0"/>
          <w:numId w:val="17"/>
        </w:numPr>
        <w:spacing w:line="360" w:lineRule="auto"/>
        <w:ind w:left="924" w:hanging="357"/>
      </w:pPr>
      <w:r w:rsidRPr="002B037B">
        <w:rPr>
          <w:b/>
        </w:rPr>
        <w:t xml:space="preserve">Cena </w:t>
      </w:r>
      <w:r w:rsidRPr="002B037B">
        <w:rPr>
          <w:b/>
          <w:i/>
          <w:iCs/>
        </w:rPr>
        <w:t>C</w:t>
      </w:r>
      <w:r w:rsidRPr="002B037B">
        <w:rPr>
          <w:i/>
          <w:iCs/>
        </w:rPr>
        <w:t xml:space="preserve"> </w:t>
      </w:r>
      <w:r w:rsidRPr="002B037B">
        <w:t xml:space="preserve">– waga kryterium </w:t>
      </w:r>
      <w:r w:rsidR="00680ABC" w:rsidRPr="002B037B">
        <w:t>6</w:t>
      </w:r>
      <w:r w:rsidR="00571164" w:rsidRPr="002B037B">
        <w:t>0</w:t>
      </w:r>
      <w:r w:rsidRPr="002B037B">
        <w:t>%</w:t>
      </w:r>
      <w:r w:rsidR="00571164" w:rsidRPr="002B037B">
        <w:t xml:space="preserve">, punktowa – </w:t>
      </w:r>
      <w:r w:rsidR="00680ABC" w:rsidRPr="002B037B">
        <w:t>6</w:t>
      </w:r>
      <w:r w:rsidR="009251D5" w:rsidRPr="002B037B">
        <w:t>0</w:t>
      </w:r>
      <w:r w:rsidR="00571164" w:rsidRPr="002B037B">
        <w:t xml:space="preserve"> punktów</w:t>
      </w:r>
      <w:r w:rsidR="00570678" w:rsidRPr="002B037B">
        <w:t>,</w:t>
      </w:r>
    </w:p>
    <w:p w14:paraId="5FF7BEB0" w14:textId="6D16840C" w:rsidR="00CA3221" w:rsidRPr="00382E19" w:rsidRDefault="004C6F83" w:rsidP="00DE5FBF">
      <w:pPr>
        <w:numPr>
          <w:ilvl w:val="0"/>
          <w:numId w:val="17"/>
        </w:numPr>
        <w:spacing w:line="360" w:lineRule="auto"/>
        <w:ind w:left="924" w:hanging="357"/>
      </w:pPr>
      <w:r w:rsidRPr="00382E19">
        <w:rPr>
          <w:b/>
          <w:bCs/>
        </w:rPr>
        <w:t xml:space="preserve">Termin wprowadzenia sprzętu </w:t>
      </w:r>
      <w:r w:rsidRPr="00382E19">
        <w:rPr>
          <w:b/>
          <w:bCs/>
          <w:i/>
          <w:iCs/>
        </w:rPr>
        <w:t>T</w:t>
      </w:r>
      <w:r w:rsidR="00847AF1" w:rsidRPr="00382E19">
        <w:t xml:space="preserve"> – waga </w:t>
      </w:r>
      <w:r w:rsidR="00EC4CBF" w:rsidRPr="00382E19">
        <w:t xml:space="preserve">kryterium </w:t>
      </w:r>
      <w:r w:rsidR="00DE5FBF" w:rsidRPr="00382E19">
        <w:t>40</w:t>
      </w:r>
      <w:r w:rsidR="00847AF1" w:rsidRPr="00382E19">
        <w:t xml:space="preserve">%, punktowa – </w:t>
      </w:r>
      <w:r w:rsidR="00DE5FBF" w:rsidRPr="00382E19">
        <w:t>4</w:t>
      </w:r>
      <w:r w:rsidR="00CA3221" w:rsidRPr="00382E19">
        <w:t>0</w:t>
      </w:r>
      <w:r w:rsidR="00847AF1" w:rsidRPr="00382E19">
        <w:t xml:space="preserve"> punktów</w:t>
      </w:r>
      <w:r w:rsidR="009251D5" w:rsidRPr="00382E19">
        <w:t>.</w:t>
      </w:r>
    </w:p>
    <w:p w14:paraId="6B59C2C3" w14:textId="1B96539F" w:rsidR="00B07870" w:rsidRPr="002B037B" w:rsidRDefault="00B07870" w:rsidP="00B06BDA">
      <w:pPr>
        <w:pStyle w:val="Akapitzlist"/>
        <w:widowControl w:val="0"/>
        <w:numPr>
          <w:ilvl w:val="0"/>
          <w:numId w:val="48"/>
        </w:numPr>
        <w:spacing w:line="360" w:lineRule="auto"/>
        <w:ind w:left="567" w:hanging="567"/>
        <w:rPr>
          <w:bCs/>
          <w:iCs/>
        </w:rPr>
      </w:pPr>
      <w:r w:rsidRPr="002B037B">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63342E56"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63342E56"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P=C+T</m:t>
                          </m:r>
                        </m:oMath>
                      </m:oMathPara>
                    </w:p>
                  </w:txbxContent>
                </v:textbox>
                <w10:wrap type="square"/>
              </v:shape>
            </w:pict>
          </mc:Fallback>
        </mc:AlternateContent>
      </w:r>
      <w:r w:rsidR="00571164" w:rsidRPr="002B037B">
        <w:rPr>
          <w:bCs/>
          <w:iCs/>
        </w:rPr>
        <w:t>Za najkorzystniejszą uznana zostanie oferta, która uzyskała najwyższą ilość punktów</w:t>
      </w:r>
      <w:r w:rsidR="00DF50C4" w:rsidRPr="002B037B">
        <w:rPr>
          <w:bCs/>
          <w:iCs/>
        </w:rPr>
        <w:t xml:space="preserve"> </w:t>
      </w:r>
      <w:r w:rsidR="00847AF1" w:rsidRPr="002B037B">
        <w:rPr>
          <w:bCs/>
          <w:iCs/>
        </w:rPr>
        <w:t>będących sumą punktów cząstkowych za poszczególne kryteria wyliczoną według wzoru:</w:t>
      </w:r>
    </w:p>
    <w:p w14:paraId="199EB74F" w14:textId="77777777" w:rsidR="00EB5510" w:rsidRPr="00B506A1" w:rsidRDefault="00EB5510" w:rsidP="00B06BDA">
      <w:pPr>
        <w:widowControl w:val="0"/>
        <w:spacing w:before="360" w:after="40" w:line="360" w:lineRule="auto"/>
        <w:ind w:left="567"/>
        <w:rPr>
          <w:iCs/>
          <w:highlight w:val="yellow"/>
        </w:rPr>
      </w:pPr>
    </w:p>
    <w:p w14:paraId="4D52B82F" w14:textId="65A7BF72" w:rsidR="00B07870" w:rsidRPr="00B506A1" w:rsidRDefault="00B07870" w:rsidP="00EB5510">
      <w:pPr>
        <w:widowControl w:val="0"/>
        <w:spacing w:after="40" w:line="360" w:lineRule="auto"/>
        <w:ind w:left="567"/>
        <w:rPr>
          <w:color w:val="FF0000"/>
          <w:highlight w:val="yellow"/>
        </w:rPr>
      </w:pPr>
      <w:r w:rsidRPr="002B037B">
        <w:rPr>
          <w:iCs/>
        </w:rPr>
        <w:t>gdzie:</w:t>
      </w:r>
      <w:r w:rsidRPr="002B037B">
        <w:rPr>
          <w:b/>
          <w:bCs/>
          <w:iCs/>
        </w:rPr>
        <w:t xml:space="preserve"> </w:t>
      </w:r>
      <w:r w:rsidRPr="002B037B">
        <w:rPr>
          <w:b/>
          <w:bCs/>
          <w:i/>
          <w:iCs/>
        </w:rPr>
        <w:t>P</w:t>
      </w:r>
      <w:r w:rsidR="00EB5510" w:rsidRPr="002B037B">
        <w:t xml:space="preserve"> </w:t>
      </w:r>
      <w:r w:rsidRPr="002B037B">
        <w:rPr>
          <w:bCs/>
          <w:iCs/>
          <w:lang w:eastAsia="en-US"/>
        </w:rPr>
        <w:t>–</w:t>
      </w:r>
      <w:r w:rsidRPr="002B037B">
        <w:t xml:space="preserve"> sum</w:t>
      </w:r>
      <w:r w:rsidR="00484ED2" w:rsidRPr="002B037B">
        <w:t>a</w:t>
      </w:r>
      <w:r w:rsidRPr="002B037B">
        <w:t xml:space="preserve"> punktów stanowiąca sumę uzyska</w:t>
      </w:r>
      <w:r w:rsidRPr="00382E19">
        <w:t xml:space="preserve">ną w kryterium </w:t>
      </w:r>
      <w:r w:rsidR="00484ED2" w:rsidRPr="00382E19">
        <w:t>c</w:t>
      </w:r>
      <w:r w:rsidRPr="00382E19">
        <w:t xml:space="preserve">eny oferty </w:t>
      </w:r>
      <w:r w:rsidRPr="00382E19">
        <w:rPr>
          <w:b/>
          <w:bCs/>
          <w:i/>
          <w:iCs/>
        </w:rPr>
        <w:t>C</w:t>
      </w:r>
      <w:r w:rsidR="00EF7D18" w:rsidRPr="00382E19">
        <w:t xml:space="preserve"> i</w:t>
      </w:r>
      <w:r w:rsidR="00EB5510" w:rsidRPr="00382E19">
        <w:t xml:space="preserve"> zaoferowanego </w:t>
      </w:r>
      <w:r w:rsidR="004C6F83" w:rsidRPr="00382E19">
        <w:t xml:space="preserve">terminu wprowadzenia sprzętu </w:t>
      </w:r>
      <w:r w:rsidR="004C6F83" w:rsidRPr="00382E19">
        <w:rPr>
          <w:b/>
          <w:bCs/>
          <w:i/>
          <w:iCs/>
        </w:rPr>
        <w:t>T</w:t>
      </w:r>
      <w:r w:rsidR="00484ED2" w:rsidRPr="00382E19">
        <w:t>.</w:t>
      </w:r>
    </w:p>
    <w:p w14:paraId="45D07BAB" w14:textId="0113849C" w:rsidR="00571164" w:rsidRPr="002B037B" w:rsidRDefault="00571164" w:rsidP="00B06BDA">
      <w:pPr>
        <w:pStyle w:val="Akapitzlist"/>
        <w:widowControl w:val="0"/>
        <w:numPr>
          <w:ilvl w:val="0"/>
          <w:numId w:val="48"/>
        </w:numPr>
        <w:spacing w:line="360" w:lineRule="auto"/>
        <w:ind w:left="567" w:hanging="567"/>
        <w:rPr>
          <w:b/>
          <w:bCs/>
          <w:iCs/>
        </w:rPr>
      </w:pPr>
      <w:r w:rsidRPr="002B037B">
        <w:rPr>
          <w:bCs/>
          <w:iCs/>
        </w:rPr>
        <w:t>Kryterium</w:t>
      </w:r>
      <w:r w:rsidRPr="002B037B">
        <w:rPr>
          <w:b/>
          <w:bCs/>
          <w:iCs/>
        </w:rPr>
        <w:t xml:space="preserve"> Cena </w:t>
      </w:r>
      <w:r w:rsidRPr="002B037B">
        <w:rPr>
          <w:b/>
          <w:bCs/>
          <w:i/>
        </w:rPr>
        <w:t>C</w:t>
      </w:r>
      <w:r w:rsidRPr="002B037B">
        <w:rPr>
          <w:bCs/>
          <w:iCs/>
        </w:rPr>
        <w:t xml:space="preserve">, w którym ocenie zostanie poddana cena brutto oferty za realizację przedmiotu zamówienia podana w Formularzu oferty. </w:t>
      </w:r>
    </w:p>
    <w:p w14:paraId="6A25321A" w14:textId="53D82056" w:rsidR="00571164" w:rsidRPr="002B037B" w:rsidRDefault="00571164" w:rsidP="00B06BDA">
      <w:pPr>
        <w:pStyle w:val="Akapitzlist"/>
        <w:widowControl w:val="0"/>
        <w:spacing w:after="0" w:line="360" w:lineRule="auto"/>
        <w:ind w:left="567"/>
        <w:rPr>
          <w:bCs/>
          <w:iCs/>
        </w:rPr>
      </w:pPr>
      <w:r w:rsidRPr="002B037B">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2B037B">
        <w:rPr>
          <w:bCs/>
          <w:iCs/>
        </w:rPr>
        <w:t xml:space="preserve">Maksymalna liczba punktów </w:t>
      </w:r>
      <w:r w:rsidRPr="002B037B">
        <w:rPr>
          <w:b/>
          <w:bCs/>
          <w:iCs/>
        </w:rPr>
        <w:t xml:space="preserve">– </w:t>
      </w:r>
      <w:r w:rsidR="00C348CF" w:rsidRPr="002B037B">
        <w:rPr>
          <w:b/>
          <w:bCs/>
          <w:iCs/>
        </w:rPr>
        <w:t>6</w:t>
      </w:r>
      <w:r w:rsidRPr="002B037B">
        <w:rPr>
          <w:b/>
          <w:bCs/>
          <w:iCs/>
        </w:rPr>
        <w:t>0</w:t>
      </w:r>
      <w:r w:rsidRPr="002B037B">
        <w:rPr>
          <w:bCs/>
          <w:iCs/>
        </w:rPr>
        <w:t>. Oferta o najniższej cenie uzyska największą ilość punktów obliczoną według następującego wzoru:</w:t>
      </w:r>
    </w:p>
    <w:p w14:paraId="3D0C6373" w14:textId="7557A9A4" w:rsidR="00460768" w:rsidRPr="002B037B" w:rsidRDefault="00460768" w:rsidP="00B06BDA">
      <w:pPr>
        <w:widowControl w:val="0"/>
        <w:spacing w:line="360" w:lineRule="auto"/>
        <w:ind w:left="709"/>
        <w:jc w:val="both"/>
        <w:rPr>
          <w:bCs/>
          <w:iCs/>
        </w:rPr>
      </w:pPr>
      <w:r w:rsidRPr="002B037B">
        <w:rPr>
          <w:bCs/>
          <w:iCs/>
        </w:rPr>
        <w:t xml:space="preserve">gdzie: </w:t>
      </w:r>
      <w:r w:rsidRPr="002B037B">
        <w:rPr>
          <w:bCs/>
          <w:iCs/>
        </w:rPr>
        <w:br/>
      </w:r>
      <w:r w:rsidRPr="002B037B">
        <w:rPr>
          <w:b/>
          <w:i/>
        </w:rPr>
        <w:lastRenderedPageBreak/>
        <w:t>C</w:t>
      </w:r>
      <w:r w:rsidRPr="002B037B">
        <w:rPr>
          <w:bCs/>
          <w:iCs/>
        </w:rPr>
        <w:t xml:space="preserve"> – ilość punktów przyznana badanej ofercie wg kryterium ceny,</w:t>
      </w:r>
    </w:p>
    <w:p w14:paraId="1F5013F6" w14:textId="42590B12" w:rsidR="00460768" w:rsidRPr="002B037B" w:rsidRDefault="00460768" w:rsidP="00B06BDA">
      <w:pPr>
        <w:widowControl w:val="0"/>
        <w:tabs>
          <w:tab w:val="left" w:pos="1418"/>
        </w:tabs>
        <w:spacing w:line="360" w:lineRule="auto"/>
        <w:ind w:left="1418" w:hanging="709"/>
        <w:jc w:val="both"/>
        <w:rPr>
          <w:bCs/>
          <w:iCs/>
        </w:rPr>
      </w:pPr>
      <w:r w:rsidRPr="002B037B">
        <w:rPr>
          <w:b/>
          <w:i/>
        </w:rPr>
        <w:t>C</w:t>
      </w:r>
      <w:r w:rsidRPr="002B037B">
        <w:rPr>
          <w:b/>
          <w:i/>
          <w:vertAlign w:val="subscript"/>
        </w:rPr>
        <w:t>n</w:t>
      </w:r>
      <w:r w:rsidRPr="002B037B">
        <w:rPr>
          <w:bCs/>
          <w:i/>
        </w:rPr>
        <w:t xml:space="preserve"> </w:t>
      </w:r>
      <w:r w:rsidRPr="002B037B">
        <w:rPr>
          <w:bCs/>
          <w:iCs/>
        </w:rPr>
        <w:t>– najniższa cena brutto spośród ofert niepodlegających odrzuceniu,</w:t>
      </w:r>
    </w:p>
    <w:p w14:paraId="2A832020" w14:textId="776E8C9C" w:rsidR="00C5228F" w:rsidRPr="00382E19" w:rsidRDefault="00460768" w:rsidP="00B06BDA">
      <w:pPr>
        <w:widowControl w:val="0"/>
        <w:tabs>
          <w:tab w:val="left" w:pos="1276"/>
        </w:tabs>
        <w:spacing w:line="360" w:lineRule="auto"/>
        <w:ind w:left="1276" w:hanging="567"/>
        <w:jc w:val="both"/>
        <w:rPr>
          <w:bCs/>
          <w:iCs/>
        </w:rPr>
      </w:pPr>
      <w:r w:rsidRPr="00382E19">
        <w:rPr>
          <w:b/>
          <w:i/>
        </w:rPr>
        <w:t>C</w:t>
      </w:r>
      <w:r w:rsidRPr="00382E19">
        <w:rPr>
          <w:b/>
          <w:i/>
          <w:vertAlign w:val="subscript"/>
        </w:rPr>
        <w:t>b</w:t>
      </w:r>
      <w:r w:rsidRPr="00382E19">
        <w:rPr>
          <w:bCs/>
          <w:iCs/>
          <w:vertAlign w:val="subscript"/>
        </w:rPr>
        <w:t xml:space="preserve"> </w:t>
      </w:r>
      <w:r w:rsidRPr="00382E19">
        <w:rPr>
          <w:bCs/>
          <w:iCs/>
        </w:rPr>
        <w:t>– cena brutto badanej oferty.</w:t>
      </w:r>
    </w:p>
    <w:p w14:paraId="183056D4" w14:textId="120A8281" w:rsidR="004C6F83" w:rsidRPr="000F731E" w:rsidRDefault="00C348CF" w:rsidP="00207050">
      <w:pPr>
        <w:pStyle w:val="Akapitzlist"/>
        <w:numPr>
          <w:ilvl w:val="0"/>
          <w:numId w:val="49"/>
        </w:numPr>
        <w:spacing w:after="40" w:line="360" w:lineRule="auto"/>
        <w:ind w:left="567" w:hanging="567"/>
      </w:pPr>
      <w:r w:rsidRPr="00382E19">
        <w:rPr>
          <w:bCs/>
        </w:rPr>
        <w:t xml:space="preserve">Kryterium </w:t>
      </w:r>
      <w:r w:rsidR="004C6F83" w:rsidRPr="00382E19">
        <w:rPr>
          <w:b/>
          <w:bCs/>
        </w:rPr>
        <w:t>Termin wprowadzenia sprzętu</w:t>
      </w:r>
      <w:r w:rsidR="00186070" w:rsidRPr="00382E19">
        <w:rPr>
          <w:b/>
        </w:rPr>
        <w:t xml:space="preserve"> </w:t>
      </w:r>
      <w:r w:rsidR="00186070" w:rsidRPr="00382E19">
        <w:rPr>
          <w:bCs/>
        </w:rPr>
        <w:t>„</w:t>
      </w:r>
      <w:r w:rsidR="004C6F83" w:rsidRPr="00382E19">
        <w:rPr>
          <w:b/>
          <w:i/>
          <w:iCs/>
        </w:rPr>
        <w:t>T</w:t>
      </w:r>
      <w:r w:rsidR="00186070" w:rsidRPr="00382E19">
        <w:rPr>
          <w:b/>
        </w:rPr>
        <w:t>”</w:t>
      </w:r>
      <w:r w:rsidRPr="00382E19">
        <w:rPr>
          <w:b/>
        </w:rPr>
        <w:t>,</w:t>
      </w:r>
      <w:r w:rsidRPr="00382E19">
        <w:t xml:space="preserve"> w którym ocen</w:t>
      </w:r>
      <w:r w:rsidR="00E4151F" w:rsidRPr="00382E19">
        <w:t xml:space="preserve">ie będzie poddany </w:t>
      </w:r>
      <w:r w:rsidR="004C6F83" w:rsidRPr="00382E19">
        <w:t>zaoferowany termin wprowadzenia niezbędnej ilości sprzętu</w:t>
      </w:r>
      <w:r w:rsidR="006B4BAC">
        <w:t>,</w:t>
      </w:r>
      <w:r w:rsidR="004C6F83" w:rsidRPr="00382E19">
        <w:t xml:space="preserve"> potrzebnego do realizacji zamówienia</w:t>
      </w:r>
      <w:r w:rsidR="006B4BAC">
        <w:t>,</w:t>
      </w:r>
      <w:r w:rsidR="004C6F83" w:rsidRPr="00382E19">
        <w:t xml:space="preserve"> od momentu otrzymania zgłoszenia od Zamawiającego </w:t>
      </w:r>
      <w:r w:rsidR="004C6F83" w:rsidRPr="00382E19">
        <w:rPr>
          <w:b/>
          <w:bCs/>
        </w:rPr>
        <w:t>(</w:t>
      </w:r>
      <w:bookmarkStart w:id="32" w:name="_Hlk123294584"/>
      <w:r w:rsidR="004C6F83" w:rsidRPr="00382E19">
        <w:rPr>
          <w:b/>
          <w:bCs/>
          <w:u w:val="single"/>
        </w:rPr>
        <w:t xml:space="preserve">wyrażony w </w:t>
      </w:r>
      <w:r w:rsidR="00A2204B" w:rsidRPr="000F731E">
        <w:rPr>
          <w:b/>
          <w:bCs/>
          <w:u w:val="single"/>
        </w:rPr>
        <w:t xml:space="preserve">pełnych </w:t>
      </w:r>
      <w:r w:rsidR="004C6F83" w:rsidRPr="000F731E">
        <w:rPr>
          <w:b/>
          <w:bCs/>
          <w:u w:val="single"/>
        </w:rPr>
        <w:t>godzinach</w:t>
      </w:r>
      <w:bookmarkEnd w:id="32"/>
      <w:r w:rsidR="006B4BAC">
        <w:rPr>
          <w:b/>
          <w:bCs/>
          <w:u w:val="single"/>
        </w:rPr>
        <w:t xml:space="preserve"> </w:t>
      </w:r>
      <w:r w:rsidR="004C6F83" w:rsidRPr="000F731E">
        <w:t>w Formularzu ofert</w:t>
      </w:r>
      <w:r w:rsidR="006B4BAC">
        <w:t>y),</w:t>
      </w:r>
      <w:r w:rsidR="004C6F83" w:rsidRPr="000F731E">
        <w:t xml:space="preserve"> według następujących zasad:</w:t>
      </w:r>
    </w:p>
    <w:p w14:paraId="59E51D45" w14:textId="4C265FEE" w:rsidR="006B4BAC" w:rsidRDefault="006B4BAC" w:rsidP="00E4151F">
      <w:pPr>
        <w:pStyle w:val="Akapitzlist"/>
        <w:widowControl w:val="0"/>
        <w:tabs>
          <w:tab w:val="left" w:pos="567"/>
        </w:tabs>
        <w:spacing w:after="0"/>
        <w:ind w:left="420" w:firstLine="147"/>
        <w:rPr>
          <w:bCs/>
          <w:iCs/>
        </w:rPr>
      </w:pPr>
      <w:r>
        <w:rPr>
          <w:bCs/>
          <w:iCs/>
        </w:rPr>
        <w:t>1 do 2 godzin – 40 punktów,</w:t>
      </w:r>
    </w:p>
    <w:p w14:paraId="5655BEC6" w14:textId="4E44EF0D" w:rsidR="006B4BAC" w:rsidRDefault="006B4BAC" w:rsidP="00E4151F">
      <w:pPr>
        <w:pStyle w:val="Akapitzlist"/>
        <w:widowControl w:val="0"/>
        <w:tabs>
          <w:tab w:val="left" w:pos="567"/>
        </w:tabs>
        <w:spacing w:after="0"/>
        <w:ind w:left="420" w:firstLine="147"/>
        <w:rPr>
          <w:bCs/>
          <w:iCs/>
        </w:rPr>
      </w:pPr>
      <w:r>
        <w:rPr>
          <w:bCs/>
          <w:iCs/>
        </w:rPr>
        <w:t>3 do 7 godzin – 30 punktów,</w:t>
      </w:r>
    </w:p>
    <w:p w14:paraId="5085DACB" w14:textId="2BC561C8" w:rsidR="006B4BAC" w:rsidRDefault="006B4BAC" w:rsidP="00E4151F">
      <w:pPr>
        <w:pStyle w:val="Akapitzlist"/>
        <w:widowControl w:val="0"/>
        <w:tabs>
          <w:tab w:val="left" w:pos="567"/>
        </w:tabs>
        <w:spacing w:after="0"/>
        <w:ind w:left="420" w:firstLine="147"/>
        <w:rPr>
          <w:bCs/>
          <w:iCs/>
        </w:rPr>
      </w:pPr>
      <w:r>
        <w:rPr>
          <w:bCs/>
          <w:iCs/>
        </w:rPr>
        <w:t>8 do 13 godzin – 20 punktów,</w:t>
      </w:r>
    </w:p>
    <w:p w14:paraId="5E2C1E9D" w14:textId="32EDC4D2" w:rsidR="006B4BAC" w:rsidRDefault="006B4BAC" w:rsidP="00E4151F">
      <w:pPr>
        <w:pStyle w:val="Akapitzlist"/>
        <w:widowControl w:val="0"/>
        <w:tabs>
          <w:tab w:val="left" w:pos="567"/>
        </w:tabs>
        <w:spacing w:after="0"/>
        <w:ind w:left="420" w:firstLine="147"/>
        <w:rPr>
          <w:bCs/>
          <w:iCs/>
        </w:rPr>
      </w:pPr>
      <w:r>
        <w:rPr>
          <w:bCs/>
          <w:iCs/>
        </w:rPr>
        <w:t>14 do 18 godzin – 10 punktów,</w:t>
      </w:r>
    </w:p>
    <w:p w14:paraId="4622E29F" w14:textId="3145C79C" w:rsidR="00E4151F" w:rsidRPr="000F731E" w:rsidRDefault="006B4BAC" w:rsidP="00E4151F">
      <w:pPr>
        <w:pStyle w:val="Akapitzlist"/>
        <w:widowControl w:val="0"/>
        <w:tabs>
          <w:tab w:val="left" w:pos="567"/>
        </w:tabs>
        <w:spacing w:after="0"/>
        <w:ind w:left="420" w:firstLine="147"/>
        <w:rPr>
          <w:bCs/>
          <w:iCs/>
        </w:rPr>
      </w:pPr>
      <w:r>
        <w:rPr>
          <w:bCs/>
          <w:iCs/>
        </w:rPr>
        <w:t>19</w:t>
      </w:r>
      <w:r w:rsidR="004C6F83" w:rsidRPr="000F731E">
        <w:rPr>
          <w:bCs/>
          <w:iCs/>
        </w:rPr>
        <w:t xml:space="preserve"> do </w:t>
      </w:r>
      <w:r>
        <w:rPr>
          <w:bCs/>
          <w:iCs/>
        </w:rPr>
        <w:t>2</w:t>
      </w:r>
      <w:r w:rsidR="004C6F83" w:rsidRPr="000F731E">
        <w:rPr>
          <w:bCs/>
          <w:iCs/>
        </w:rPr>
        <w:t>4 godzin – 0 punktów</w:t>
      </w:r>
      <w:r>
        <w:rPr>
          <w:bCs/>
          <w:iCs/>
        </w:rPr>
        <w:t>.</w:t>
      </w:r>
    </w:p>
    <w:p w14:paraId="57DB4234" w14:textId="4BC043D3" w:rsidR="00E4151F" w:rsidRPr="000F731E" w:rsidRDefault="00E4151F" w:rsidP="00E4151F">
      <w:pPr>
        <w:pStyle w:val="Akapitzlist"/>
        <w:widowControl w:val="0"/>
        <w:tabs>
          <w:tab w:val="left" w:pos="567"/>
        </w:tabs>
        <w:spacing w:after="0"/>
        <w:ind w:left="420" w:firstLine="147"/>
        <w:rPr>
          <w:bCs/>
          <w:iCs/>
        </w:rPr>
      </w:pPr>
      <w:r w:rsidRPr="000F731E">
        <w:rPr>
          <w:bCs/>
          <w:iCs/>
        </w:rPr>
        <w:t xml:space="preserve">Maksymalnie oferta w tym kryterium może uzyskać </w:t>
      </w:r>
      <w:r w:rsidRPr="000F731E">
        <w:rPr>
          <w:b/>
          <w:bCs/>
          <w:iCs/>
        </w:rPr>
        <w:t>40 punktów</w:t>
      </w:r>
      <w:r w:rsidRPr="000F731E">
        <w:rPr>
          <w:bCs/>
          <w:iCs/>
        </w:rPr>
        <w:t>.</w:t>
      </w:r>
    </w:p>
    <w:p w14:paraId="29F6CA40" w14:textId="77777777" w:rsidR="00E26709" w:rsidRPr="00B506A1" w:rsidRDefault="00E26709" w:rsidP="00E4151F">
      <w:pPr>
        <w:pStyle w:val="Akapitzlist"/>
        <w:widowControl w:val="0"/>
        <w:tabs>
          <w:tab w:val="left" w:pos="567"/>
        </w:tabs>
        <w:spacing w:after="0"/>
        <w:ind w:left="420" w:firstLine="147"/>
        <w:rPr>
          <w:bCs/>
          <w:iCs/>
          <w:highlight w:val="yellow"/>
        </w:rPr>
      </w:pPr>
    </w:p>
    <w:p w14:paraId="0968B0EA" w14:textId="5E691BC9" w:rsidR="00E4151F" w:rsidRPr="00382E19" w:rsidRDefault="00E26709" w:rsidP="00E26709">
      <w:pPr>
        <w:widowControl w:val="0"/>
        <w:tabs>
          <w:tab w:val="left" w:pos="567"/>
        </w:tabs>
        <w:spacing w:after="40" w:line="360" w:lineRule="auto"/>
        <w:rPr>
          <w:u w:val="single"/>
        </w:rPr>
      </w:pPr>
      <w:r w:rsidRPr="00382E19">
        <w:rPr>
          <w:b/>
          <w:u w:val="single"/>
        </w:rPr>
        <w:t>Uwaga!</w:t>
      </w:r>
    </w:p>
    <w:p w14:paraId="6B75B60E" w14:textId="45B53709" w:rsidR="00E26709" w:rsidRPr="00382E19" w:rsidRDefault="004C6F83" w:rsidP="00E26709">
      <w:pPr>
        <w:pStyle w:val="Akapitzlist"/>
        <w:widowControl w:val="0"/>
        <w:numPr>
          <w:ilvl w:val="0"/>
          <w:numId w:val="67"/>
        </w:numPr>
        <w:tabs>
          <w:tab w:val="left" w:pos="709"/>
        </w:tabs>
        <w:jc w:val="both"/>
        <w:rPr>
          <w:bCs/>
          <w:iCs/>
        </w:rPr>
      </w:pPr>
      <w:bookmarkStart w:id="33" w:name="_Hlk125108784"/>
      <w:r w:rsidRPr="00382E19">
        <w:rPr>
          <w:bCs/>
          <w:iCs/>
        </w:rPr>
        <w:t xml:space="preserve">Zamawiający wymaga, aby termin wprowadzenia sprzętu nie był dłuższy niż </w:t>
      </w:r>
      <w:r w:rsidR="006B4BAC">
        <w:rPr>
          <w:bCs/>
          <w:iCs/>
        </w:rPr>
        <w:t>24</w:t>
      </w:r>
      <w:r w:rsidRPr="00382E19">
        <w:rPr>
          <w:bCs/>
          <w:iCs/>
        </w:rPr>
        <w:t xml:space="preserve"> godzin</w:t>
      </w:r>
      <w:r w:rsidR="006B4BAC">
        <w:rPr>
          <w:bCs/>
          <w:iCs/>
        </w:rPr>
        <w:t>y</w:t>
      </w:r>
      <w:r w:rsidRPr="00382E19">
        <w:rPr>
          <w:bCs/>
          <w:iCs/>
        </w:rPr>
        <w:t xml:space="preserve"> od otrzymania zgłoszenia.</w:t>
      </w:r>
    </w:p>
    <w:p w14:paraId="5055A504" w14:textId="17D163CE" w:rsidR="00E26709" w:rsidRPr="00382E19" w:rsidRDefault="004C6F83" w:rsidP="00E26709">
      <w:pPr>
        <w:pStyle w:val="Akapitzlist"/>
        <w:widowControl w:val="0"/>
        <w:numPr>
          <w:ilvl w:val="0"/>
          <w:numId w:val="67"/>
        </w:numPr>
        <w:tabs>
          <w:tab w:val="left" w:pos="709"/>
        </w:tabs>
        <w:jc w:val="both"/>
        <w:rPr>
          <w:bCs/>
          <w:iCs/>
        </w:rPr>
      </w:pPr>
      <w:r w:rsidRPr="00382E19">
        <w:rPr>
          <w:bCs/>
          <w:iCs/>
        </w:rPr>
        <w:t>Jeżeli w złożonej ofercie Wykonawca nie wskaże terminu wprowadzenia sprzętu</w:t>
      </w:r>
      <w:r w:rsidR="00E26709" w:rsidRPr="00382E19">
        <w:rPr>
          <w:bCs/>
          <w:iCs/>
        </w:rPr>
        <w:t>,</w:t>
      </w:r>
      <w:r w:rsidRPr="00382E19">
        <w:rPr>
          <w:bCs/>
          <w:iCs/>
        </w:rPr>
        <w:t xml:space="preserve"> będzie to równoznaczne z zaoferowaniem maksymalnego terminu wprowadzenia sprzętu tj.: </w:t>
      </w:r>
      <w:r w:rsidR="006B4BAC">
        <w:rPr>
          <w:bCs/>
          <w:iCs/>
        </w:rPr>
        <w:t>2</w:t>
      </w:r>
      <w:r w:rsidRPr="00382E19">
        <w:rPr>
          <w:bCs/>
          <w:iCs/>
        </w:rPr>
        <w:t>4 godzin od momentu otrzymania zgłoszenia</w:t>
      </w:r>
      <w:r w:rsidR="00E26709" w:rsidRPr="00382E19">
        <w:t xml:space="preserve"> i oferta otrzyma 0 punktów w tym kryterium.</w:t>
      </w:r>
    </w:p>
    <w:p w14:paraId="1057C7AB" w14:textId="1994E289" w:rsidR="00E4151F" w:rsidRPr="00382E19" w:rsidRDefault="004C6F83" w:rsidP="00E26709">
      <w:pPr>
        <w:pStyle w:val="Akapitzlist"/>
        <w:widowControl w:val="0"/>
        <w:numPr>
          <w:ilvl w:val="0"/>
          <w:numId w:val="67"/>
        </w:numPr>
        <w:tabs>
          <w:tab w:val="left" w:pos="709"/>
        </w:tabs>
        <w:jc w:val="both"/>
        <w:rPr>
          <w:bCs/>
          <w:iCs/>
        </w:rPr>
      </w:pPr>
      <w:r w:rsidRPr="00382E19">
        <w:rPr>
          <w:bCs/>
          <w:iCs/>
        </w:rPr>
        <w:t xml:space="preserve">W przypadku zaoferowania terminu wprowadzenia sprzętu powyżej </w:t>
      </w:r>
      <w:r w:rsidR="006B4BAC">
        <w:rPr>
          <w:bCs/>
          <w:iCs/>
        </w:rPr>
        <w:t>2</w:t>
      </w:r>
      <w:r w:rsidRPr="00382E19">
        <w:rPr>
          <w:bCs/>
          <w:iCs/>
        </w:rPr>
        <w:t xml:space="preserve">4 godzin, oferta Wykonawcy </w:t>
      </w:r>
      <w:r w:rsidR="00E26709" w:rsidRPr="00382E19">
        <w:t>podlegać będzie odrzuceniu</w:t>
      </w:r>
      <w:r w:rsidRPr="00382E19">
        <w:rPr>
          <w:bCs/>
          <w:iCs/>
        </w:rPr>
        <w:t>.</w:t>
      </w:r>
    </w:p>
    <w:bookmarkEnd w:id="33"/>
    <w:p w14:paraId="0000011D" w14:textId="45144A03" w:rsidR="008D5F14" w:rsidRPr="002B037B" w:rsidRDefault="001A27BA" w:rsidP="00B06BDA">
      <w:pPr>
        <w:numPr>
          <w:ilvl w:val="0"/>
          <w:numId w:val="47"/>
        </w:numPr>
        <w:spacing w:line="360" w:lineRule="auto"/>
        <w:ind w:left="567" w:hanging="567"/>
      </w:pPr>
      <w:r w:rsidRPr="002B037B">
        <w:t>Punktacja przyznawana ofertom w</w:t>
      </w:r>
      <w:r w:rsidR="005D1A64" w:rsidRPr="002B037B">
        <w:t>g</w:t>
      </w:r>
      <w:r w:rsidRPr="002B037B">
        <w:t xml:space="preserve"> kryteri</w:t>
      </w:r>
      <w:r w:rsidR="00713EB7" w:rsidRPr="002B037B">
        <w:t>u</w:t>
      </w:r>
      <w:r w:rsidR="00DF50C4" w:rsidRPr="002B037B">
        <w:t>m</w:t>
      </w:r>
      <w:r w:rsidRPr="002B037B">
        <w:t xml:space="preserve"> oceny ofert będzie liczona z dokładnością do dwóch miejsc po przecinku.</w:t>
      </w:r>
    </w:p>
    <w:p w14:paraId="0000011E" w14:textId="37AC90D9" w:rsidR="008D5F14" w:rsidRPr="002B037B" w:rsidRDefault="001A27BA" w:rsidP="00B06BDA">
      <w:pPr>
        <w:numPr>
          <w:ilvl w:val="0"/>
          <w:numId w:val="47"/>
        </w:numPr>
        <w:spacing w:line="360" w:lineRule="auto"/>
        <w:ind w:left="567" w:hanging="544"/>
      </w:pPr>
      <w:r w:rsidRPr="002B037B">
        <w:t>W toku badania i oceny ofert Zamawiający może żądać od Wykonawcy wyjaśnień dotyczących treści złożonej oferty, w tym zaoferowanej ceny.</w:t>
      </w:r>
    </w:p>
    <w:p w14:paraId="0000011F" w14:textId="187B22D3" w:rsidR="008D5F14" w:rsidRPr="002B037B" w:rsidRDefault="001A27BA" w:rsidP="00B06BDA">
      <w:pPr>
        <w:numPr>
          <w:ilvl w:val="0"/>
          <w:numId w:val="47"/>
        </w:numPr>
        <w:spacing w:line="360" w:lineRule="auto"/>
        <w:ind w:left="567" w:hanging="544"/>
      </w:pPr>
      <w:r w:rsidRPr="002B037B">
        <w:t>Zamawiający udzieli zamówienia Wykonawcy, którego oferta zostanie uznana za najkorzystniejszą.</w:t>
      </w:r>
    </w:p>
    <w:p w14:paraId="1F69405C" w14:textId="107FD543" w:rsidR="008A1CEC" w:rsidRPr="002B037B" w:rsidRDefault="008A1CEC" w:rsidP="00B06BDA">
      <w:pPr>
        <w:numPr>
          <w:ilvl w:val="0"/>
          <w:numId w:val="47"/>
        </w:numPr>
        <w:spacing w:line="360" w:lineRule="auto"/>
        <w:ind w:left="567" w:hanging="567"/>
      </w:pPr>
      <w:r w:rsidRPr="002B037B">
        <w:t>Zamawiający</w:t>
      </w:r>
      <w:r w:rsidR="00E70BEE" w:rsidRPr="002B037B">
        <w:t>, na podstawie art. 223 ust. 2</w:t>
      </w:r>
      <w:r w:rsidRPr="002B037B">
        <w:t xml:space="preserve"> </w:t>
      </w:r>
      <w:r w:rsidR="00E86616" w:rsidRPr="002B037B">
        <w:t xml:space="preserve">ustawy Pzp </w:t>
      </w:r>
      <w:r w:rsidRPr="002B037B">
        <w:t>poprawia w ofercie:</w:t>
      </w:r>
    </w:p>
    <w:p w14:paraId="302DBAC0" w14:textId="2DB615BA" w:rsidR="00E70BEE" w:rsidRPr="002B037B" w:rsidRDefault="008A1CEC" w:rsidP="00B06BDA">
      <w:pPr>
        <w:pStyle w:val="Akapitzlist"/>
        <w:numPr>
          <w:ilvl w:val="0"/>
          <w:numId w:val="42"/>
        </w:numPr>
        <w:spacing w:line="360" w:lineRule="auto"/>
        <w:ind w:left="993" w:hanging="426"/>
      </w:pPr>
      <w:r w:rsidRPr="002B037B">
        <w:t>oczywiste omyłki pisarskie,</w:t>
      </w:r>
    </w:p>
    <w:p w14:paraId="60478CB1" w14:textId="77777777" w:rsidR="00E70BEE" w:rsidRPr="002B037B" w:rsidRDefault="008A1CEC" w:rsidP="00B06BDA">
      <w:pPr>
        <w:pStyle w:val="Akapitzlist"/>
        <w:numPr>
          <w:ilvl w:val="0"/>
          <w:numId w:val="42"/>
        </w:numPr>
        <w:spacing w:line="360" w:lineRule="auto"/>
        <w:ind w:left="993" w:hanging="426"/>
      </w:pPr>
      <w:r w:rsidRPr="002B037B">
        <w:t>oczywiste omyłki rachunkowe, z uwzględnieniem konsekwencji rachunkowych dokonanych poprawek,</w:t>
      </w:r>
    </w:p>
    <w:p w14:paraId="4E950BFC" w14:textId="5EFEC660" w:rsidR="008A1CEC" w:rsidRPr="002B037B" w:rsidRDefault="008A1CEC" w:rsidP="00B06BDA">
      <w:pPr>
        <w:pStyle w:val="Akapitzlist"/>
        <w:numPr>
          <w:ilvl w:val="0"/>
          <w:numId w:val="42"/>
        </w:numPr>
        <w:spacing w:after="0" w:line="360" w:lineRule="auto"/>
        <w:ind w:left="992" w:hanging="425"/>
      </w:pPr>
      <w:r w:rsidRPr="002B037B">
        <w:t>inne omyłki polegające na niezgodności oferty z</w:t>
      </w:r>
      <w:r w:rsidR="006D4B60" w:rsidRPr="002B037B">
        <w:t xml:space="preserve"> dokumentami zamówienia</w:t>
      </w:r>
      <w:r w:rsidRPr="002B037B">
        <w:t xml:space="preserve">, niepowodujące istotnych zmian w treści oferty, </w:t>
      </w:r>
    </w:p>
    <w:p w14:paraId="75827639" w14:textId="05D234FC" w:rsidR="008A1CEC" w:rsidRPr="002B037B" w:rsidRDefault="008A1CEC" w:rsidP="00B06BDA">
      <w:pPr>
        <w:spacing w:line="360" w:lineRule="auto"/>
        <w:ind w:left="567"/>
      </w:pPr>
      <w:r w:rsidRPr="002B037B">
        <w:t>– niezwłocznie zawiadamiając o tym Wykonawcę, którego oferta została poprawiona.</w:t>
      </w:r>
    </w:p>
    <w:p w14:paraId="00000120" w14:textId="340F1A4C" w:rsidR="008D5F14" w:rsidRPr="002B037B" w:rsidRDefault="00694242" w:rsidP="00FD1F1B">
      <w:pPr>
        <w:pStyle w:val="Nagwek2"/>
        <w:ind w:left="2268" w:hanging="2268"/>
        <w:rPr>
          <w:b/>
          <w:bCs/>
        </w:rPr>
      </w:pPr>
      <w:bookmarkStart w:id="34" w:name="_Toc65239246"/>
      <w:r w:rsidRPr="002B037B">
        <w:rPr>
          <w:b/>
          <w:bCs/>
        </w:rPr>
        <w:lastRenderedPageBreak/>
        <w:t xml:space="preserve">Rozdział </w:t>
      </w:r>
      <w:r w:rsidR="001A27BA" w:rsidRPr="002B037B">
        <w:rPr>
          <w:b/>
          <w:bCs/>
        </w:rPr>
        <w:t>X</w:t>
      </w:r>
      <w:r w:rsidRPr="002B037B">
        <w:rPr>
          <w:b/>
          <w:bCs/>
        </w:rPr>
        <w:t>VII</w:t>
      </w:r>
      <w:r w:rsidR="001A27BA" w:rsidRPr="002B037B">
        <w:rPr>
          <w:b/>
          <w:bCs/>
        </w:rPr>
        <w:t>I. Informacje o formalnościach, jakie powinny być dopełnione po wyborze oferty w celu zawarcia umowy</w:t>
      </w:r>
      <w:bookmarkEnd w:id="34"/>
    </w:p>
    <w:p w14:paraId="31B45097" w14:textId="77777777" w:rsidR="00917BFC" w:rsidRPr="002B037B" w:rsidRDefault="00082F9D" w:rsidP="00917BFC">
      <w:pPr>
        <w:numPr>
          <w:ilvl w:val="0"/>
          <w:numId w:val="6"/>
        </w:numPr>
        <w:spacing w:before="240" w:line="360" w:lineRule="auto"/>
        <w:ind w:left="459" w:hanging="425"/>
      </w:pPr>
      <w:r w:rsidRPr="002B037B">
        <w:t>Zamawiający poinformuje niezwłocznie wszystkich Wykonawców</w:t>
      </w:r>
      <w:r w:rsidR="00C80519" w:rsidRPr="002B037B">
        <w:t>, którzy złożyli oferty</w:t>
      </w:r>
      <w:r w:rsidRPr="002B037B">
        <w:t xml:space="preserve"> </w:t>
      </w:r>
      <w:r w:rsidR="00C80519" w:rsidRPr="002B037B">
        <w:br/>
      </w:r>
      <w:r w:rsidRPr="002B037B">
        <w:t xml:space="preserve">o wyborze najkorzystniejszej oferty, zgodnie z art. </w:t>
      </w:r>
      <w:r w:rsidR="00C80519" w:rsidRPr="002B037B">
        <w:t>253</w:t>
      </w:r>
      <w:r w:rsidR="003D7524" w:rsidRPr="002B037B">
        <w:t xml:space="preserve"> ustawy Pzp</w:t>
      </w:r>
      <w:r w:rsidRPr="002B037B">
        <w:t xml:space="preserve">, </w:t>
      </w:r>
      <w:r w:rsidR="00C80519" w:rsidRPr="002B037B">
        <w:t xml:space="preserve">oraz </w:t>
      </w:r>
      <w:r w:rsidRPr="002B037B">
        <w:t>zamie</w:t>
      </w:r>
      <w:r w:rsidR="00602B34" w:rsidRPr="002B037B">
        <w:t>ści taką</w:t>
      </w:r>
      <w:r w:rsidRPr="002B037B">
        <w:t xml:space="preserve"> informacj</w:t>
      </w:r>
      <w:r w:rsidR="00602B34" w:rsidRPr="002B037B">
        <w:t>ę</w:t>
      </w:r>
      <w:r w:rsidRPr="002B037B">
        <w:t xml:space="preserve"> na stronie internetowej prowadzonego post</w:t>
      </w:r>
      <w:r w:rsidR="003D7524" w:rsidRPr="002B037B">
        <w:t>ę</w:t>
      </w:r>
      <w:r w:rsidRPr="002B037B">
        <w:t>powania.</w:t>
      </w:r>
    </w:p>
    <w:p w14:paraId="4C21974B" w14:textId="741A0A1C" w:rsidR="00AD0162" w:rsidRPr="002B037B" w:rsidRDefault="00344277" w:rsidP="00917BFC">
      <w:pPr>
        <w:numPr>
          <w:ilvl w:val="0"/>
          <w:numId w:val="6"/>
        </w:numPr>
        <w:spacing w:line="360" w:lineRule="auto"/>
        <w:ind w:left="459" w:hanging="425"/>
      </w:pPr>
      <w:r w:rsidRPr="002B037B">
        <w:t>Wykonawca przed</w:t>
      </w:r>
      <w:r w:rsidR="00917BFC" w:rsidRPr="002B037B">
        <w:t xml:space="preserve"> podpisaniem umowy przed</w:t>
      </w:r>
      <w:r w:rsidRPr="002B037B">
        <w:t>łoży</w:t>
      </w:r>
      <w:r w:rsidR="00917BFC" w:rsidRPr="002B037B">
        <w:t xml:space="preserve"> </w:t>
      </w:r>
      <w:bookmarkStart w:id="35" w:name="_Hlk130894959"/>
      <w:r w:rsidR="00917BFC" w:rsidRPr="002B037B">
        <w:rPr>
          <w:b/>
          <w:bCs/>
        </w:rPr>
        <w:t>wykaz osób</w:t>
      </w:r>
      <w:r w:rsidR="00E95AFD" w:rsidRPr="002B037B">
        <w:rPr>
          <w:b/>
          <w:bCs/>
        </w:rPr>
        <w:t xml:space="preserve"> </w:t>
      </w:r>
      <w:r w:rsidR="00E95AFD" w:rsidRPr="002B037B">
        <w:t>wskazany w rozdziale III ust. 15 SWZ.</w:t>
      </w:r>
    </w:p>
    <w:bookmarkEnd w:id="35"/>
    <w:p w14:paraId="7B8F0288" w14:textId="77777777" w:rsidR="00AD0162" w:rsidRPr="002B037B" w:rsidRDefault="001A27BA" w:rsidP="00AD0162">
      <w:pPr>
        <w:pStyle w:val="Akapitzlist"/>
        <w:numPr>
          <w:ilvl w:val="0"/>
          <w:numId w:val="6"/>
        </w:numPr>
        <w:spacing w:line="360" w:lineRule="auto"/>
        <w:ind w:left="426" w:hanging="426"/>
      </w:pPr>
      <w:r w:rsidRPr="002B037B">
        <w:t xml:space="preserve">Zamawiający zawiera umowę w sprawie zamówienia publicznego w terminie nie krótszym niż </w:t>
      </w:r>
      <w:r w:rsidRPr="002B037B">
        <w:rPr>
          <w:b/>
          <w:bCs/>
        </w:rPr>
        <w:t>5 dni</w:t>
      </w:r>
      <w:r w:rsidRPr="002B037B">
        <w:t xml:space="preserve"> od dnia przesłania zawiadomienia o wyborze najkorzystniejszej oferty</w:t>
      </w:r>
      <w:r w:rsidR="00211FE0" w:rsidRPr="002B037B">
        <w:t>.</w:t>
      </w:r>
    </w:p>
    <w:p w14:paraId="0D718F35" w14:textId="05C622B4" w:rsidR="00AD0162" w:rsidRPr="002B037B" w:rsidRDefault="001A27BA" w:rsidP="00AD0162">
      <w:pPr>
        <w:pStyle w:val="Akapitzlist"/>
        <w:numPr>
          <w:ilvl w:val="0"/>
          <w:numId w:val="6"/>
        </w:numPr>
        <w:spacing w:line="360" w:lineRule="auto"/>
        <w:ind w:left="426" w:hanging="426"/>
      </w:pPr>
      <w:r w:rsidRPr="002B037B">
        <w:t xml:space="preserve">Zamawiający może zawrzeć umowę w sprawie zamówienia publicznego przed upływem terminu, o którym mowa w ust. </w:t>
      </w:r>
      <w:r w:rsidR="00DA27ED" w:rsidRPr="002B037B">
        <w:t>3</w:t>
      </w:r>
      <w:r w:rsidRPr="002B037B">
        <w:t xml:space="preserve">, jeżeli </w:t>
      </w:r>
      <w:r w:rsidRPr="002B037B">
        <w:tab/>
        <w:t>w postępowaniu o udzielenie zamówienia prowadzonym w trybie</w:t>
      </w:r>
      <w:r w:rsidR="00082F9D" w:rsidRPr="002B037B">
        <w:t xml:space="preserve"> </w:t>
      </w:r>
      <w:r w:rsidRPr="002B037B">
        <w:t>podstawowym złożono tylko jedną ofertę.</w:t>
      </w:r>
    </w:p>
    <w:p w14:paraId="15331FFA" w14:textId="77777777" w:rsidR="00AD0162" w:rsidRPr="002B037B" w:rsidRDefault="001A27BA" w:rsidP="00AD0162">
      <w:pPr>
        <w:pStyle w:val="Akapitzlist"/>
        <w:numPr>
          <w:ilvl w:val="0"/>
          <w:numId w:val="6"/>
        </w:numPr>
        <w:spacing w:line="360" w:lineRule="auto"/>
        <w:ind w:left="426" w:hanging="426"/>
      </w:pPr>
      <w:r w:rsidRPr="00043E9A">
        <w:t>W przypadku</w:t>
      </w:r>
      <w:r w:rsidRPr="002B037B">
        <w:t xml:space="preserve"> wyboru oferty złożonej przez </w:t>
      </w:r>
      <w:r w:rsidRPr="002B037B">
        <w:rPr>
          <w:b/>
          <w:bCs/>
        </w:rPr>
        <w:t>Wykonawców wspólnie</w:t>
      </w:r>
      <w:r w:rsidRPr="002B037B">
        <w:t xml:space="preserve"> ubiegających się o udzielenie zamówienia</w:t>
      </w:r>
      <w:r w:rsidR="00B95FB4" w:rsidRPr="002B037B">
        <w:t>,</w:t>
      </w:r>
      <w:r w:rsidRPr="002B037B">
        <w:t xml:space="preserve"> Zamawiający zastrzega sobie prawo żądania przed zawarciem umowy w sprawie zamówienia publicznego umowy regulującej współpracę tych</w:t>
      </w:r>
      <w:r w:rsidR="005B69A4" w:rsidRPr="002B037B">
        <w:t xml:space="preserve"> </w:t>
      </w:r>
      <w:r w:rsidRPr="002B037B">
        <w:t>Wykonawców.</w:t>
      </w:r>
    </w:p>
    <w:p w14:paraId="00000125" w14:textId="776FC059" w:rsidR="008D5F14" w:rsidRPr="002B037B" w:rsidRDefault="001A27BA" w:rsidP="00AD0162">
      <w:pPr>
        <w:pStyle w:val="Akapitzlist"/>
        <w:numPr>
          <w:ilvl w:val="0"/>
          <w:numId w:val="6"/>
        </w:numPr>
        <w:spacing w:line="360" w:lineRule="auto"/>
        <w:ind w:left="426" w:hanging="426"/>
      </w:pPr>
      <w:r w:rsidRPr="002B037B">
        <w:t>Wykonawca będzie zobowiązany do podpisania umowy w miejscu i terminie wskazanym przez Zamawiającego.</w:t>
      </w:r>
    </w:p>
    <w:p w14:paraId="00000126" w14:textId="2C1C34D7" w:rsidR="008D5F14" w:rsidRPr="002B037B" w:rsidRDefault="00694242" w:rsidP="00276FA8">
      <w:pPr>
        <w:pStyle w:val="Nagwek2"/>
        <w:ind w:left="2127" w:hanging="2127"/>
        <w:rPr>
          <w:b/>
          <w:bCs/>
        </w:rPr>
      </w:pPr>
      <w:bookmarkStart w:id="36" w:name="_Toc65239247"/>
      <w:r w:rsidRPr="002B037B">
        <w:rPr>
          <w:b/>
          <w:bCs/>
        </w:rPr>
        <w:t xml:space="preserve">Rozdział </w:t>
      </w:r>
      <w:r w:rsidR="001A27BA" w:rsidRPr="002B037B">
        <w:rPr>
          <w:b/>
          <w:bCs/>
        </w:rPr>
        <w:t>X</w:t>
      </w:r>
      <w:r w:rsidRPr="002B037B">
        <w:rPr>
          <w:b/>
          <w:bCs/>
        </w:rPr>
        <w:t>I</w:t>
      </w:r>
      <w:r w:rsidR="001A27BA" w:rsidRPr="002B037B">
        <w:rPr>
          <w:b/>
          <w:bCs/>
        </w:rPr>
        <w:t>X. Wymagania dotyczące zabezpieczenia należytego wykonania umowy</w:t>
      </w:r>
      <w:bookmarkEnd w:id="36"/>
    </w:p>
    <w:p w14:paraId="2EE69B03" w14:textId="2FF6CD33" w:rsidR="00476305" w:rsidRPr="002B037B" w:rsidRDefault="00476305" w:rsidP="00C736AA">
      <w:pPr>
        <w:spacing w:before="240"/>
      </w:pPr>
      <w:bookmarkStart w:id="37" w:name="_Toc65239248"/>
      <w:r w:rsidRPr="002B037B">
        <w:t xml:space="preserve">Zamawiający </w:t>
      </w:r>
      <w:r w:rsidR="00C736AA" w:rsidRPr="002B037B">
        <w:t xml:space="preserve">nie </w:t>
      </w:r>
      <w:r w:rsidRPr="002B037B">
        <w:t xml:space="preserve">żąda </w:t>
      </w:r>
      <w:r w:rsidR="00C736AA" w:rsidRPr="002B037B">
        <w:t xml:space="preserve">wniesienia </w:t>
      </w:r>
      <w:r w:rsidRPr="002B037B">
        <w:t>zabezpieczenia należytego wykonania umowy</w:t>
      </w:r>
      <w:r w:rsidR="00C736AA" w:rsidRPr="002B037B">
        <w:t>.</w:t>
      </w:r>
    </w:p>
    <w:p w14:paraId="00000128" w14:textId="74BF5A2D" w:rsidR="008D5F14" w:rsidRPr="002B037B" w:rsidRDefault="00694242" w:rsidP="00276FA8">
      <w:pPr>
        <w:pStyle w:val="Nagwek2"/>
        <w:ind w:left="1985" w:hanging="1985"/>
        <w:rPr>
          <w:b/>
          <w:bCs/>
        </w:rPr>
      </w:pPr>
      <w:r w:rsidRPr="002B037B">
        <w:rPr>
          <w:b/>
          <w:bCs/>
        </w:rPr>
        <w:t xml:space="preserve">Rozdział </w:t>
      </w:r>
      <w:r w:rsidR="001A27BA" w:rsidRPr="002B037B">
        <w:rPr>
          <w:b/>
          <w:bCs/>
        </w:rPr>
        <w:t>XX. Informacje o treści zawieranej umowy oraz możliwości jej zmiany</w:t>
      </w:r>
      <w:bookmarkEnd w:id="37"/>
      <w:r w:rsidR="001A27BA" w:rsidRPr="002B037B">
        <w:rPr>
          <w:b/>
          <w:bCs/>
        </w:rPr>
        <w:t xml:space="preserve"> </w:t>
      </w:r>
    </w:p>
    <w:p w14:paraId="17799020" w14:textId="23AF7A6A" w:rsidR="00E8406C" w:rsidRPr="002B037B" w:rsidRDefault="00E8406C" w:rsidP="00211FE0">
      <w:pPr>
        <w:numPr>
          <w:ilvl w:val="0"/>
          <w:numId w:val="11"/>
        </w:numPr>
        <w:spacing w:after="60" w:line="360" w:lineRule="auto"/>
        <w:ind w:left="567" w:hanging="425"/>
        <w:jc w:val="both"/>
        <w:rPr>
          <w:color w:val="FF0000"/>
        </w:rPr>
      </w:pPr>
      <w:bookmarkStart w:id="38" w:name="_Toc65239249"/>
      <w:r w:rsidRPr="002B037B">
        <w:t xml:space="preserve">Wybrany Wykonawca jest zobowiązany do zawarcia umowy w sprawie zamówienia publicznego na warunkach określonych we wzorze umowy, stanowiącym  </w:t>
      </w:r>
      <w:r w:rsidR="00F9718D" w:rsidRPr="002B037B">
        <w:rPr>
          <w:b/>
        </w:rPr>
        <w:t>z</w:t>
      </w:r>
      <w:r w:rsidRPr="002B037B">
        <w:rPr>
          <w:b/>
        </w:rPr>
        <w:t xml:space="preserve">ałącznik nr </w:t>
      </w:r>
      <w:r w:rsidR="00F9718D" w:rsidRPr="002B037B">
        <w:rPr>
          <w:b/>
        </w:rPr>
        <w:t>7</w:t>
      </w:r>
      <w:r w:rsidRPr="002B037B">
        <w:rPr>
          <w:b/>
        </w:rPr>
        <w:t xml:space="preserve"> do SWZ</w:t>
      </w:r>
      <w:r w:rsidR="00D26C83" w:rsidRPr="002B037B">
        <w:t>.</w:t>
      </w:r>
    </w:p>
    <w:p w14:paraId="7533EFDC" w14:textId="5D7E0D12" w:rsidR="003D076A" w:rsidRPr="002B037B" w:rsidRDefault="003D076A" w:rsidP="00211FE0">
      <w:pPr>
        <w:numPr>
          <w:ilvl w:val="0"/>
          <w:numId w:val="11"/>
        </w:numPr>
        <w:spacing w:after="60" w:line="360" w:lineRule="auto"/>
        <w:ind w:left="567" w:hanging="425"/>
        <w:jc w:val="both"/>
      </w:pPr>
      <w:r w:rsidRPr="002B037B">
        <w:t>Niedopuszczalna jest istotna zmiana postanowień zawartej umowy w stosunku do treści oferty, na podstawie której dokonano wyboru wykonawcy z zastrzeżeniem ust. 3.</w:t>
      </w:r>
    </w:p>
    <w:p w14:paraId="0342120E" w14:textId="1E0E6A9F" w:rsidR="00866368" w:rsidRPr="002B037B" w:rsidRDefault="00E8406C" w:rsidP="00866368">
      <w:pPr>
        <w:numPr>
          <w:ilvl w:val="0"/>
          <w:numId w:val="11"/>
        </w:numPr>
        <w:spacing w:after="60" w:line="360" w:lineRule="auto"/>
        <w:ind w:left="567" w:hanging="425"/>
        <w:jc w:val="both"/>
      </w:pPr>
      <w:r w:rsidRPr="002B037B">
        <w:t>Zamawiający przewiduje możliwość zmiany zawartej umowy w stosunku do treści wybranej oferty w zakresie uregulowanym w art. 455</w:t>
      </w:r>
      <w:r w:rsidR="00866368" w:rsidRPr="002B037B">
        <w:t xml:space="preserve"> </w:t>
      </w:r>
      <w:r w:rsidRPr="002B037B">
        <w:t>ustawy Pzp</w:t>
      </w:r>
      <w:r w:rsidRPr="002B037B">
        <w:rPr>
          <w:color w:val="0070C0"/>
        </w:rPr>
        <w:t xml:space="preserve"> </w:t>
      </w:r>
      <w:r w:rsidRPr="002B037B">
        <w:t>oraz wskazanym we wzorze umowy</w:t>
      </w:r>
      <w:r w:rsidR="00606CBD" w:rsidRPr="002B037B">
        <w:t>.</w:t>
      </w:r>
    </w:p>
    <w:p w14:paraId="5C1973C4" w14:textId="6809A9D1" w:rsidR="003D076A" w:rsidRPr="002B037B" w:rsidRDefault="003D076A" w:rsidP="003D076A">
      <w:pPr>
        <w:numPr>
          <w:ilvl w:val="0"/>
          <w:numId w:val="11"/>
        </w:numPr>
        <w:spacing w:after="60" w:line="360" w:lineRule="auto"/>
        <w:ind w:left="567" w:hanging="425"/>
        <w:jc w:val="both"/>
      </w:pPr>
      <w:r w:rsidRPr="002B037B">
        <w:t>Zamawiający nie przewiduje zawarcia umowy ramowej.</w:t>
      </w:r>
    </w:p>
    <w:p w14:paraId="0000012D" w14:textId="7FEDFEBE" w:rsidR="008D5F14" w:rsidRPr="002B037B" w:rsidRDefault="00694242" w:rsidP="004C243C">
      <w:pPr>
        <w:pStyle w:val="Nagwek2"/>
        <w:ind w:left="2127" w:hanging="2127"/>
        <w:rPr>
          <w:b/>
          <w:bCs/>
        </w:rPr>
      </w:pPr>
      <w:r w:rsidRPr="002B037B">
        <w:rPr>
          <w:b/>
          <w:bCs/>
        </w:rPr>
        <w:lastRenderedPageBreak/>
        <w:t xml:space="preserve">Rozdział </w:t>
      </w:r>
      <w:r w:rsidR="001A27BA" w:rsidRPr="002B037B">
        <w:rPr>
          <w:b/>
          <w:bCs/>
        </w:rPr>
        <w:t>X</w:t>
      </w:r>
      <w:r w:rsidRPr="002B037B">
        <w:rPr>
          <w:b/>
          <w:bCs/>
        </w:rPr>
        <w:t>XI</w:t>
      </w:r>
      <w:r w:rsidR="001A27BA" w:rsidRPr="002B037B">
        <w:rPr>
          <w:b/>
          <w:bCs/>
        </w:rPr>
        <w:t>. Pouczenie o środkach ochrony prawnej przysługujących Wykonawcy</w:t>
      </w:r>
      <w:bookmarkEnd w:id="38"/>
    </w:p>
    <w:p w14:paraId="615FE810" w14:textId="68A2CBF1" w:rsidR="00E8406C" w:rsidRPr="002B037B" w:rsidRDefault="00E8406C" w:rsidP="00211FE0">
      <w:pPr>
        <w:numPr>
          <w:ilvl w:val="0"/>
          <w:numId w:val="5"/>
        </w:numPr>
        <w:spacing w:after="60" w:line="360" w:lineRule="auto"/>
        <w:ind w:left="568" w:hanging="284"/>
        <w:jc w:val="both"/>
      </w:pPr>
      <w:bookmarkStart w:id="39" w:name="_Toc65239250"/>
      <w:r w:rsidRPr="002B037B">
        <w:t xml:space="preserve">Środki ochrony prawnej </w:t>
      </w:r>
      <w:r w:rsidR="002B037B" w:rsidRPr="002B037B">
        <w:t xml:space="preserve">zostały </w:t>
      </w:r>
      <w:r w:rsidRPr="002B037B">
        <w:t>określone w Dziale IX ustawy Pzp i przysługują Wykonawcy, uczestnikowi konkursu oraz innemu podmiotowi, jeżeli ma lub miał interes w</w:t>
      </w:r>
      <w:r w:rsidR="002B037B" w:rsidRPr="002B037B">
        <w:t> </w:t>
      </w:r>
      <w:r w:rsidRPr="002B037B">
        <w:t xml:space="preserve">uzyskaniu zamówienia lub nagrody w konkursie oraz poniósł lub może ponieść szkodę w wyniku naruszenia przez zamawiającego przepisów ustawy Pzp. </w:t>
      </w:r>
    </w:p>
    <w:p w14:paraId="37569B6F" w14:textId="77777777" w:rsidR="00E8406C" w:rsidRPr="002B037B" w:rsidRDefault="00E8406C" w:rsidP="00211FE0">
      <w:pPr>
        <w:numPr>
          <w:ilvl w:val="0"/>
          <w:numId w:val="5"/>
        </w:numPr>
        <w:spacing w:after="60" w:line="360" w:lineRule="auto"/>
        <w:ind w:left="568" w:hanging="284"/>
        <w:jc w:val="both"/>
      </w:pPr>
      <w:r w:rsidRPr="002B037B">
        <w:t>Odwołanie przysługuje na zasadach określonych w art. 513 ustawy Pzp.</w:t>
      </w:r>
    </w:p>
    <w:p w14:paraId="1095C133" w14:textId="77777777" w:rsidR="00E8406C" w:rsidRPr="002B037B" w:rsidRDefault="00E8406C" w:rsidP="00211FE0">
      <w:pPr>
        <w:numPr>
          <w:ilvl w:val="0"/>
          <w:numId w:val="5"/>
        </w:numPr>
        <w:spacing w:after="60" w:line="360" w:lineRule="auto"/>
        <w:ind w:left="568" w:hanging="284"/>
        <w:jc w:val="both"/>
      </w:pPr>
      <w:r w:rsidRPr="002B037B">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037B" w:rsidRDefault="00E8406C" w:rsidP="00211FE0">
      <w:pPr>
        <w:numPr>
          <w:ilvl w:val="0"/>
          <w:numId w:val="5"/>
        </w:numPr>
        <w:spacing w:after="60" w:line="360" w:lineRule="auto"/>
        <w:ind w:left="568" w:hanging="284"/>
        <w:jc w:val="both"/>
      </w:pPr>
      <w:r w:rsidRPr="002B037B">
        <w:t>Odwołanie wobec treści ogłoszenia lub treści SWZ wnosi się w terminie 5 dni od dnia zamieszczenia ogłoszenia w Biuletynie Zamówień Publicznych lub treści SWZ na stronie internetowej.</w:t>
      </w:r>
    </w:p>
    <w:p w14:paraId="0E300F65" w14:textId="77777777" w:rsidR="00E8406C" w:rsidRPr="002B037B" w:rsidRDefault="00E8406C" w:rsidP="00211FE0">
      <w:pPr>
        <w:numPr>
          <w:ilvl w:val="0"/>
          <w:numId w:val="5"/>
        </w:numPr>
        <w:spacing w:after="60" w:line="360" w:lineRule="auto"/>
        <w:ind w:left="568" w:hanging="284"/>
        <w:jc w:val="both"/>
      </w:pPr>
      <w:r w:rsidRPr="002B037B">
        <w:t>Odwołanie wnosi się w terminie:</w:t>
      </w:r>
    </w:p>
    <w:p w14:paraId="64CB5873" w14:textId="77777777" w:rsidR="00E8406C" w:rsidRPr="002B037B" w:rsidRDefault="00E8406C" w:rsidP="00211FE0">
      <w:pPr>
        <w:spacing w:after="60" w:line="360" w:lineRule="auto"/>
        <w:ind w:left="851" w:hanging="283"/>
        <w:jc w:val="both"/>
      </w:pPr>
      <w:r w:rsidRPr="002B037B">
        <w:t>1)</w:t>
      </w:r>
      <w:r w:rsidRPr="002B037B">
        <w:tab/>
        <w:t>5 dni od dnia przekazania informacji o czynności Zamawiającego stanowiącej podstawę jego wniesienia, jeżeli informacja została przekazana przy użyciu środków komunikacji elektronicznej,</w:t>
      </w:r>
    </w:p>
    <w:p w14:paraId="680D2DE9" w14:textId="72D9982C" w:rsidR="00E8406C" w:rsidRPr="002B037B" w:rsidRDefault="00E8406C" w:rsidP="00211FE0">
      <w:pPr>
        <w:spacing w:after="60" w:line="360" w:lineRule="auto"/>
        <w:ind w:left="851" w:hanging="283"/>
        <w:jc w:val="both"/>
      </w:pPr>
      <w:r w:rsidRPr="002B037B">
        <w:t>2)</w:t>
      </w:r>
      <w:r w:rsidRPr="002B037B">
        <w:tab/>
        <w:t>10 dni od dnia przekazania informacji o czynności Zamawiającego stanowiącej podstawę jego wniesienia, jeżeli informacja została przekazana w sposób inny niż określony w pkt</w:t>
      </w:r>
      <w:r w:rsidR="0026157F" w:rsidRPr="002B037B">
        <w:t>.</w:t>
      </w:r>
      <w:r w:rsidRPr="002B037B">
        <w:t xml:space="preserve"> 1.</w:t>
      </w:r>
    </w:p>
    <w:p w14:paraId="5CA72054" w14:textId="7F5178E5" w:rsidR="00E8406C" w:rsidRPr="002B037B" w:rsidRDefault="00E8406C" w:rsidP="00211FE0">
      <w:pPr>
        <w:numPr>
          <w:ilvl w:val="0"/>
          <w:numId w:val="5"/>
        </w:numPr>
        <w:spacing w:after="60" w:line="360" w:lineRule="auto"/>
        <w:ind w:left="568" w:hanging="284"/>
        <w:jc w:val="both"/>
      </w:pPr>
      <w:r w:rsidRPr="002B037B">
        <w:t xml:space="preserve">Odwołanie w przypadkach innych niż określone w </w:t>
      </w:r>
      <w:r w:rsidR="002B037B" w:rsidRPr="002B037B">
        <w:t>ust.</w:t>
      </w:r>
      <w:r w:rsidRPr="002B037B">
        <w:t xml:space="preserve"> 5 wnosi się w terminie 5 dni od dnia, w którym powzięto lub przy zachowaniu należytej staranności można było powziąć wiadomość o okolicznościach stanowiących podstawę jego wniesienia.</w:t>
      </w:r>
    </w:p>
    <w:p w14:paraId="12902ACF" w14:textId="77777777" w:rsidR="00E8406C" w:rsidRPr="002B037B" w:rsidRDefault="00E8406C" w:rsidP="00211FE0">
      <w:pPr>
        <w:numPr>
          <w:ilvl w:val="0"/>
          <w:numId w:val="5"/>
        </w:numPr>
        <w:spacing w:after="60" w:line="360" w:lineRule="auto"/>
        <w:ind w:left="568" w:hanging="284"/>
        <w:jc w:val="both"/>
      </w:pPr>
      <w:r w:rsidRPr="002B037B">
        <w:t>Na orzeczenie Izby oraz postanowienie Prezesa Izby, o którym mowa w art. 519 ust. 1 ustawy Pzp, stronom oraz uczestnikom postępowania odwoławczego przysługuje skarga do sądu.</w:t>
      </w:r>
    </w:p>
    <w:p w14:paraId="3FC6F714" w14:textId="77777777" w:rsidR="00E8406C" w:rsidRPr="002B037B" w:rsidRDefault="00E8406C" w:rsidP="00211FE0">
      <w:pPr>
        <w:numPr>
          <w:ilvl w:val="0"/>
          <w:numId w:val="5"/>
        </w:numPr>
        <w:spacing w:after="60" w:line="360" w:lineRule="auto"/>
        <w:ind w:left="568" w:hanging="284"/>
        <w:jc w:val="both"/>
      </w:pPr>
      <w:r w:rsidRPr="002B037B">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2B037B" w:rsidRDefault="00E8406C" w:rsidP="00211FE0">
      <w:pPr>
        <w:numPr>
          <w:ilvl w:val="0"/>
          <w:numId w:val="5"/>
        </w:numPr>
        <w:spacing w:after="60" w:line="360" w:lineRule="auto"/>
        <w:ind w:left="568" w:hanging="284"/>
        <w:jc w:val="both"/>
      </w:pPr>
      <w:r w:rsidRPr="002B037B">
        <w:t>Skargę wnosi się na zasadach określonych w art. 580 ustawy Pzp.</w:t>
      </w:r>
    </w:p>
    <w:p w14:paraId="0000013E" w14:textId="7C927E21" w:rsidR="008D5F14" w:rsidRPr="002B037B" w:rsidRDefault="00694242" w:rsidP="004C243C">
      <w:pPr>
        <w:pStyle w:val="Nagwek2"/>
        <w:spacing w:line="320" w:lineRule="auto"/>
        <w:rPr>
          <w:b/>
          <w:bCs/>
        </w:rPr>
      </w:pPr>
      <w:r w:rsidRPr="002B037B">
        <w:rPr>
          <w:b/>
          <w:bCs/>
        </w:rPr>
        <w:t xml:space="preserve">Rozdział </w:t>
      </w:r>
      <w:r w:rsidR="001A27BA" w:rsidRPr="002B037B">
        <w:rPr>
          <w:b/>
          <w:bCs/>
        </w:rPr>
        <w:t>XX</w:t>
      </w:r>
      <w:r w:rsidRPr="002B037B">
        <w:rPr>
          <w:b/>
          <w:bCs/>
        </w:rPr>
        <w:t>II</w:t>
      </w:r>
      <w:r w:rsidR="001A27BA" w:rsidRPr="002B037B">
        <w:rPr>
          <w:b/>
          <w:bCs/>
        </w:rPr>
        <w:t>. Zalecenia Zamawiającego</w:t>
      </w:r>
      <w:bookmarkEnd w:id="39"/>
    </w:p>
    <w:p w14:paraId="0000013F" w14:textId="1F326A32" w:rsidR="008D5F14" w:rsidRPr="004613B9" w:rsidRDefault="001A27BA" w:rsidP="005B69A4">
      <w:pPr>
        <w:numPr>
          <w:ilvl w:val="0"/>
          <w:numId w:val="14"/>
        </w:numPr>
        <w:spacing w:line="360" w:lineRule="auto"/>
        <w:ind w:left="567" w:hanging="567"/>
        <w:rPr>
          <w:rFonts w:ascii="Calibri" w:eastAsia="Calibri" w:hAnsi="Calibri" w:cs="Calibri"/>
        </w:rPr>
      </w:pPr>
      <w:r w:rsidRPr="002B037B">
        <w:rPr>
          <w:b/>
        </w:rPr>
        <w:t>Rozszerzenia plików wykorzystywanych przez Wykonawców powinny być zgodne z</w:t>
      </w:r>
      <w:r w:rsidRPr="002B037B">
        <w:t xml:space="preserve"> Załącznikiem nr 2 do Rozporządzenia Rady Ministrów w sprawie Krajowych Ram Interoperacyjności, minimalnych wymagań dla rejestrów publicznych i wymiany </w:t>
      </w:r>
      <w:r w:rsidRPr="002B037B">
        <w:lastRenderedPageBreak/>
        <w:t xml:space="preserve">informacji w postaci elektronicznej oraz minimalnych wymagań dla systemów </w:t>
      </w:r>
      <w:r w:rsidRPr="004613B9">
        <w:t xml:space="preserve">teleinformatycznych”, zwanego dalej </w:t>
      </w:r>
      <w:r w:rsidR="00C31999" w:rsidRPr="004613B9">
        <w:t>„</w:t>
      </w:r>
      <w:r w:rsidRPr="004613B9">
        <w:t>Rozporządzeniem KRI</w:t>
      </w:r>
      <w:r w:rsidR="00C31999" w:rsidRPr="004613B9">
        <w:t>”</w:t>
      </w:r>
      <w:r w:rsidRPr="004613B9">
        <w:t>.</w:t>
      </w:r>
    </w:p>
    <w:p w14:paraId="00000140" w14:textId="77777777"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 xml:space="preserve">Zamawiający rekomenduje wykorzystanie formatów: .pdf .doc .docx .xls .xlsx .jpg (.jpeg) </w:t>
      </w:r>
      <w:r w:rsidRPr="004613B9">
        <w:rPr>
          <w:b/>
        </w:rPr>
        <w:t>ze szczególnym wskazaniem na .pdf</w:t>
      </w:r>
    </w:p>
    <w:p w14:paraId="00000141"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W celu ewentualnej kompresji danych Zamawiający rekomenduje wykorzystanie jednego z rozszerzeń:</w:t>
      </w:r>
    </w:p>
    <w:p w14:paraId="00000142" w14:textId="77777777" w:rsidR="008D5F14" w:rsidRPr="004613B9" w:rsidRDefault="001A27BA" w:rsidP="005B69A4">
      <w:pPr>
        <w:numPr>
          <w:ilvl w:val="1"/>
          <w:numId w:val="20"/>
        </w:numPr>
        <w:spacing w:line="360" w:lineRule="auto"/>
        <w:ind w:left="993" w:hanging="426"/>
        <w:jc w:val="both"/>
      </w:pPr>
      <w:r w:rsidRPr="004613B9">
        <w:t xml:space="preserve">.zip </w:t>
      </w:r>
    </w:p>
    <w:p w14:paraId="00000143" w14:textId="77777777" w:rsidR="008D5F14" w:rsidRPr="004613B9" w:rsidRDefault="001A27BA" w:rsidP="005B69A4">
      <w:pPr>
        <w:numPr>
          <w:ilvl w:val="1"/>
          <w:numId w:val="20"/>
        </w:numPr>
        <w:spacing w:line="360" w:lineRule="auto"/>
        <w:ind w:left="993" w:hanging="426"/>
        <w:jc w:val="both"/>
      </w:pPr>
      <w:r w:rsidRPr="004613B9">
        <w:t>.7Z</w:t>
      </w:r>
    </w:p>
    <w:p w14:paraId="00000144" w14:textId="718D1E29"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Wśród rozszerzeń powszechnych</w:t>
      </w:r>
      <w:r w:rsidR="004613B9" w:rsidRPr="004613B9">
        <w:t>,</w:t>
      </w:r>
      <w:r w:rsidRPr="004613B9">
        <w:t xml:space="preserve"> a </w:t>
      </w:r>
      <w:r w:rsidRPr="004613B9">
        <w:rPr>
          <w:b/>
        </w:rPr>
        <w:t>niewystępujących</w:t>
      </w:r>
      <w:r w:rsidRPr="004613B9">
        <w:t xml:space="preserve"> w Rozporządzeniu KRI</w:t>
      </w:r>
      <w:r w:rsidR="004613B9" w:rsidRPr="004613B9">
        <w:t xml:space="preserve">, </w:t>
      </w:r>
      <w:r w:rsidRPr="004613B9">
        <w:t xml:space="preserve">występują: .rar .gif .bmp .numbers .pages. </w:t>
      </w:r>
      <w:r w:rsidRPr="004613B9">
        <w:rPr>
          <w:b/>
        </w:rPr>
        <w:t>Dokumenty złożone w takich plikach zostaną uznane za złożone nieskutecznie.</w:t>
      </w:r>
    </w:p>
    <w:p w14:paraId="00000145" w14:textId="6724F040"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 xml:space="preserve">Zamawiający zwraca uwagę na ograniczenia wielkości plików podpisywanych profilem zaufanym, który wynosi </w:t>
      </w:r>
      <w:r w:rsidRPr="004613B9">
        <w:rPr>
          <w:b/>
        </w:rPr>
        <w:t>maksymalnie 10MB</w:t>
      </w:r>
      <w:r w:rsidR="004F714B" w:rsidRPr="004613B9">
        <w:rPr>
          <w:b/>
        </w:rPr>
        <w:t xml:space="preserve"> </w:t>
      </w:r>
      <w:r w:rsidR="004F714B" w:rsidRPr="004613B9">
        <w:rPr>
          <w:bCs/>
        </w:rPr>
        <w:t>(wraz z podpisem)</w:t>
      </w:r>
      <w:r w:rsidRPr="004613B9">
        <w:rPr>
          <w:bCs/>
        </w:rPr>
        <w:t>,</w:t>
      </w:r>
      <w:r w:rsidRPr="004613B9">
        <w:t xml:space="preserve"> oraz na ograniczenie wielkości plików podpisywanych w aplikacji eDoApp służącej do składania podpisu osobistego, który wynosi </w:t>
      </w:r>
      <w:r w:rsidRPr="004613B9">
        <w:rPr>
          <w:b/>
        </w:rPr>
        <w:t>maksymalnie 5MB</w:t>
      </w:r>
      <w:r w:rsidR="004F714B" w:rsidRPr="004613B9">
        <w:rPr>
          <w:b/>
        </w:rPr>
        <w:t xml:space="preserve"> </w:t>
      </w:r>
      <w:r w:rsidR="004F714B" w:rsidRPr="004613B9">
        <w:rPr>
          <w:bCs/>
        </w:rPr>
        <w:t>(wraz z podpisem)</w:t>
      </w:r>
      <w:r w:rsidRPr="004613B9">
        <w:rPr>
          <w:bCs/>
        </w:rPr>
        <w:t>.</w:t>
      </w:r>
    </w:p>
    <w:p w14:paraId="00000146" w14:textId="31A9B05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W przypadku stosowania przez </w:t>
      </w:r>
      <w:r w:rsidR="00E86616" w:rsidRPr="004613B9">
        <w:t>W</w:t>
      </w:r>
      <w:r w:rsidRPr="004613B9">
        <w:t>ykonawcę kwalifikowanego podpisu elektronicznego:</w:t>
      </w:r>
    </w:p>
    <w:p w14:paraId="00000147" w14:textId="1D9E2F0A" w:rsidR="008D5F14" w:rsidRPr="004613B9"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613B9">
        <w:t xml:space="preserve">Ze względu na niskie ryzyko naruszenia integralności pliku oraz łatwiejszą weryfikację podpisu zamawiający zaleca, w miarę możliwości, </w:t>
      </w:r>
      <w:r w:rsidRPr="004613B9">
        <w:rPr>
          <w:b/>
        </w:rPr>
        <w:t>przekonwertowanie plików składających się na ofertę na rozszerzenie .pdf i opatrzenie ich podpisem kwalifikowanym w formacie P</w:t>
      </w:r>
      <w:r w:rsidR="00F30F4A" w:rsidRPr="004613B9">
        <w:rPr>
          <w:b/>
        </w:rPr>
        <w:t>a</w:t>
      </w:r>
      <w:r w:rsidRPr="004613B9">
        <w:rPr>
          <w:b/>
        </w:rPr>
        <w:t>dES</w:t>
      </w:r>
      <w:r w:rsidR="00C31999" w:rsidRPr="004613B9">
        <w:rPr>
          <w:b/>
          <w:color w:val="0070C0"/>
        </w:rPr>
        <w:t>,</w:t>
      </w:r>
      <w:r w:rsidRPr="004613B9">
        <w:rPr>
          <w:b/>
        </w:rPr>
        <w:t xml:space="preserve"> </w:t>
      </w:r>
    </w:p>
    <w:p w14:paraId="00000148" w14:textId="77777777" w:rsidR="008D5F14" w:rsidRPr="004613B9" w:rsidRDefault="001A27BA" w:rsidP="005B69A4">
      <w:pPr>
        <w:numPr>
          <w:ilvl w:val="0"/>
          <w:numId w:val="15"/>
        </w:numPr>
        <w:pBdr>
          <w:top w:val="nil"/>
          <w:left w:val="nil"/>
          <w:bottom w:val="nil"/>
          <w:right w:val="nil"/>
          <w:between w:val="nil"/>
        </w:pBdr>
        <w:spacing w:line="360" w:lineRule="auto"/>
        <w:ind w:left="993" w:hanging="426"/>
      </w:pPr>
      <w:r w:rsidRPr="004613B9">
        <w:t xml:space="preserve">Pliki w innych formatach niż PDF </w:t>
      </w:r>
      <w:r w:rsidRPr="004613B9">
        <w:rPr>
          <w:b/>
        </w:rPr>
        <w:t>zaleca się opatrzyć podpisem w formacie XAdES o typie zewnętrznym</w:t>
      </w:r>
      <w:r w:rsidRPr="004613B9">
        <w:t>. Wykonawca powinien pamiętać, aby plik z podpisem przekazywać łącznie z dokumentem podpisywanym.</w:t>
      </w:r>
    </w:p>
    <w:p w14:paraId="00000149" w14:textId="77777777" w:rsidR="008D5F14" w:rsidRPr="004613B9" w:rsidRDefault="001A27BA" w:rsidP="005B69A4">
      <w:pPr>
        <w:numPr>
          <w:ilvl w:val="0"/>
          <w:numId w:val="15"/>
        </w:numPr>
        <w:spacing w:line="360" w:lineRule="auto"/>
        <w:ind w:left="993" w:hanging="426"/>
      </w:pPr>
      <w:r w:rsidRPr="004613B9">
        <w:t>Zamawiający rekomenduje wykorzystanie podpisu z kwalifikowanym znacznikiem czasu.</w:t>
      </w:r>
    </w:p>
    <w:p w14:paraId="0000014A" w14:textId="7EF622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Zamawiający zaleca aby</w:t>
      </w:r>
      <w:r w:rsidRPr="004613B9">
        <w:rPr>
          <w:b/>
        </w:rPr>
        <w:t xml:space="preserve"> w przypadku podpisywania pliku przez kilka osób, stosować podpisy tego samego rodzaju.</w:t>
      </w:r>
      <w:r w:rsidRPr="004613B9">
        <w:t xml:space="preserve"> Podpisywanie różnymi rodzajami podpisów np. osobistym i kwalifikowanym może doprowadzić do problemów w weryfikacji plików. </w:t>
      </w:r>
    </w:p>
    <w:p w14:paraId="4389B831" w14:textId="62AD77E5" w:rsidR="00397C2C" w:rsidRPr="004613B9" w:rsidRDefault="00397C2C" w:rsidP="005B69A4">
      <w:pPr>
        <w:numPr>
          <w:ilvl w:val="0"/>
          <w:numId w:val="14"/>
        </w:numPr>
        <w:pBdr>
          <w:top w:val="nil"/>
          <w:left w:val="nil"/>
          <w:bottom w:val="nil"/>
          <w:right w:val="nil"/>
          <w:between w:val="nil"/>
        </w:pBdr>
        <w:spacing w:line="360" w:lineRule="auto"/>
        <w:ind w:left="567" w:hanging="567"/>
        <w:rPr>
          <w:b/>
          <w:bCs/>
        </w:rPr>
      </w:pPr>
      <w:r w:rsidRPr="004613B9">
        <w:rPr>
          <w:b/>
          <w:bCs/>
        </w:rPr>
        <w:t>Zamawiający zaleca aby wszystkie dokumenty i oświadczenia podpisywać jednym rodzajem podpisu.</w:t>
      </w:r>
    </w:p>
    <w:p w14:paraId="0000014B"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Zamawiający zaleca, aby Wykonawca z odpowiednim wyprzedzeniem przetestował możliwość prawidłowego wykorzystania wybranej metody podpisania plików oferty.</w:t>
      </w:r>
    </w:p>
    <w:p w14:paraId="0000014C"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Osobą składającą ofertę powinna być osoba kontaktowa podawana w dokumentacji.</w:t>
      </w:r>
    </w:p>
    <w:p w14:paraId="0000014D"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lastRenderedPageBreak/>
        <w:t xml:space="preserve">Jeśli Wykonawca pakuje dokumenty np. w plik o rozszerzeniu .zip, zaleca się </w:t>
      </w:r>
      <w:r w:rsidRPr="004613B9">
        <w:rPr>
          <w:b/>
          <w:bCs/>
        </w:rPr>
        <w:t xml:space="preserve">wcześniejsze </w:t>
      </w:r>
      <w:r w:rsidRPr="004613B9">
        <w:t>podpisanie każdego ze skompresowanych plików</w:t>
      </w:r>
      <w:r w:rsidR="002750CF" w:rsidRPr="004613B9">
        <w:t>, przed spakowaniem</w:t>
      </w:r>
      <w:r w:rsidRPr="004613B9">
        <w:t xml:space="preserve">. </w:t>
      </w:r>
    </w:p>
    <w:p w14:paraId="0000014F" w14:textId="643A654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Zamawiający zaleca aby </w:t>
      </w:r>
      <w:r w:rsidRPr="004613B9">
        <w:rPr>
          <w:b/>
        </w:rPr>
        <w:t xml:space="preserve">nie </w:t>
      </w:r>
      <w:r w:rsidRPr="004613B9">
        <w:rPr>
          <w:b/>
          <w:bCs/>
        </w:rPr>
        <w:t xml:space="preserve">wprowadzać </w:t>
      </w:r>
      <w:r w:rsidRPr="004613B9">
        <w:t>jakichkolwiek zmian w plikach po podpisaniu ich podpisem kwalifikowanym. Może to skutkować naruszeniem integralności plików co równoważne będzie z koniecznością odrzucenia oferty.</w:t>
      </w:r>
    </w:p>
    <w:p w14:paraId="2F4C1010" w14:textId="4C31707C" w:rsidR="008A4F9C" w:rsidRPr="004613B9" w:rsidRDefault="008A4F9C" w:rsidP="008A4F9C">
      <w:pPr>
        <w:pStyle w:val="Nagwek2"/>
        <w:spacing w:before="240" w:after="240"/>
        <w:rPr>
          <w:b/>
          <w:bCs/>
        </w:rPr>
      </w:pPr>
      <w:bookmarkStart w:id="40" w:name="_Toc65239251"/>
      <w:r w:rsidRPr="004613B9">
        <w:rPr>
          <w:b/>
          <w:bCs/>
        </w:rPr>
        <w:t xml:space="preserve">Rozdział </w:t>
      </w:r>
      <w:r w:rsidR="00694242" w:rsidRPr="004613B9">
        <w:rPr>
          <w:b/>
          <w:bCs/>
        </w:rPr>
        <w:t>XXI</w:t>
      </w:r>
      <w:r w:rsidRPr="004613B9">
        <w:rPr>
          <w:b/>
          <w:bCs/>
        </w:rPr>
        <w:t>II. Ochrona danych osobowych</w:t>
      </w:r>
      <w:r w:rsidR="00694242" w:rsidRPr="004613B9">
        <w:rPr>
          <w:b/>
          <w:bCs/>
        </w:rPr>
        <w:t xml:space="preserve"> (RODO)</w:t>
      </w:r>
      <w:bookmarkEnd w:id="40"/>
    </w:p>
    <w:p w14:paraId="579380A4" w14:textId="77777777" w:rsidR="008B08A4" w:rsidRPr="004613B9" w:rsidRDefault="008B08A4" w:rsidP="005B69A4">
      <w:pPr>
        <w:pStyle w:val="Akapitzlist"/>
        <w:numPr>
          <w:ilvl w:val="1"/>
          <w:numId w:val="35"/>
        </w:numPr>
        <w:spacing w:after="0" w:line="360" w:lineRule="auto"/>
        <w:ind w:left="567" w:hanging="567"/>
      </w:pPr>
      <w:r w:rsidRPr="004613B9">
        <w:t xml:space="preserve">Zgodnie z art. 13 ust. 1 i 2 rozporządzenia Parlamentu Europejskiego i Rady (UE) 2016/679 z dnia 27 kwietnia 2016 r. w sprawie ochrony osób fizycznych w związku </w:t>
      </w:r>
      <w:r w:rsidRPr="004613B9">
        <w:br/>
        <w:t xml:space="preserve">z przetwarzaniem danych osobowych i w sprawie swobodnego przepływu takich danych oraz uchylenia dyrektywy 95/46/WE (ogólne rozporządzenie o ochronie danych) (Dz. Urz. UE L 119 z 04.05.2016, str. 1), dalej „RODO”, informuję, że: </w:t>
      </w:r>
    </w:p>
    <w:p w14:paraId="50BAF0A3" w14:textId="06B2C6EA" w:rsidR="008B08A4" w:rsidRPr="004613B9" w:rsidRDefault="008B08A4" w:rsidP="005B69A4">
      <w:pPr>
        <w:pStyle w:val="Akapitzlist"/>
        <w:numPr>
          <w:ilvl w:val="0"/>
          <w:numId w:val="26"/>
        </w:numPr>
        <w:spacing w:after="0" w:line="360" w:lineRule="auto"/>
        <w:ind w:left="993" w:hanging="426"/>
        <w:rPr>
          <w:iCs/>
        </w:rPr>
      </w:pPr>
      <w:r w:rsidRPr="004613B9">
        <w:t xml:space="preserve">Administratorem Pani/Pana danych osobowych jest </w:t>
      </w:r>
      <w:r w:rsidR="00C736AA" w:rsidRPr="004613B9">
        <w:t xml:space="preserve">Centrum Usług Wspólnych w </w:t>
      </w:r>
      <w:r w:rsidR="00452F30" w:rsidRPr="004613B9">
        <w:t>Kobylnicy</w:t>
      </w:r>
      <w:r w:rsidRPr="004613B9">
        <w:t xml:space="preserve">, ul. </w:t>
      </w:r>
      <w:r w:rsidR="00C736AA" w:rsidRPr="004613B9">
        <w:t>Wodna</w:t>
      </w:r>
      <w:r w:rsidRPr="004613B9">
        <w:t xml:space="preserve"> 20</w:t>
      </w:r>
      <w:r w:rsidR="00C736AA" w:rsidRPr="004613B9">
        <w:t>/2</w:t>
      </w:r>
      <w:r w:rsidRPr="004613B9">
        <w:t xml:space="preserve">, 76-251 Kobylnica </w:t>
      </w:r>
      <w:r w:rsidR="006552B7" w:rsidRPr="004613B9">
        <w:rPr>
          <w:lang w:val="it-IT"/>
        </w:rPr>
        <w:t xml:space="preserve">email: </w:t>
      </w:r>
      <w:hyperlink r:id="rId33" w:history="1">
        <w:r w:rsidR="00C736AA" w:rsidRPr="004613B9">
          <w:rPr>
            <w:rStyle w:val="Hipercze"/>
            <w:lang w:val="it-IT"/>
          </w:rPr>
          <w:t>sekretariat@cuwkobylnica.pl</w:t>
        </w:r>
      </w:hyperlink>
      <w:r w:rsidR="006552B7" w:rsidRPr="004613B9">
        <w:rPr>
          <w:i/>
        </w:rPr>
        <w:t xml:space="preserve">, </w:t>
      </w:r>
      <w:r w:rsidR="006552B7" w:rsidRPr="004613B9">
        <w:rPr>
          <w:iCs/>
        </w:rPr>
        <w:t xml:space="preserve">tel. </w:t>
      </w:r>
      <w:r w:rsidR="00C736AA" w:rsidRPr="004613B9">
        <w:rPr>
          <w:iCs/>
        </w:rPr>
        <w:t xml:space="preserve">59 841 59 12 </w:t>
      </w:r>
      <w:r w:rsidRPr="004613B9">
        <w:t>reprezentowan</w:t>
      </w:r>
      <w:r w:rsidR="00C736AA" w:rsidRPr="004613B9">
        <w:t xml:space="preserve">e </w:t>
      </w:r>
      <w:r w:rsidRPr="004613B9">
        <w:t xml:space="preserve">przez </w:t>
      </w:r>
      <w:r w:rsidR="00C736AA" w:rsidRPr="004613B9">
        <w:t>Dyrektora Centrum Usług Wspólnych w Kobylnicy;</w:t>
      </w:r>
    </w:p>
    <w:p w14:paraId="2EAE8DFC" w14:textId="77777777" w:rsidR="008B08A4" w:rsidRPr="004613B9" w:rsidRDefault="008B08A4" w:rsidP="005B69A4">
      <w:pPr>
        <w:pStyle w:val="Akapitzlist"/>
        <w:numPr>
          <w:ilvl w:val="0"/>
          <w:numId w:val="27"/>
        </w:numPr>
        <w:spacing w:after="0" w:line="360" w:lineRule="auto"/>
        <w:ind w:left="993" w:hanging="426"/>
        <w:rPr>
          <w:iCs/>
        </w:rPr>
      </w:pPr>
      <w:r w:rsidRPr="004613B9">
        <w:rPr>
          <w:lang w:eastAsia="ar-SA"/>
        </w:rPr>
        <w:t>Administrator wyznaczył i</w:t>
      </w:r>
      <w:r w:rsidRPr="004613B9">
        <w:t xml:space="preserve">nspektora ochrony danych, z którym może się Pan/Pani kontaktować pod adresem </w:t>
      </w:r>
      <w:r w:rsidRPr="004613B9">
        <w:rPr>
          <w:lang w:eastAsia="ar-SA"/>
        </w:rPr>
        <w:t xml:space="preserve">email: </w:t>
      </w:r>
      <w:hyperlink r:id="rId34">
        <w:r w:rsidRPr="004613B9">
          <w:rPr>
            <w:rStyle w:val="czeinternetowe"/>
            <w:lang w:eastAsia="ar-SA"/>
          </w:rPr>
          <w:t>j.mielczarek@kobylnica.eu</w:t>
        </w:r>
      </w:hyperlink>
      <w:r w:rsidRPr="004613B9">
        <w:rPr>
          <w:rStyle w:val="czeinternetowe"/>
          <w:lang w:eastAsia="ar-SA"/>
        </w:rPr>
        <w:t xml:space="preserve"> </w:t>
      </w:r>
      <w:r w:rsidRPr="004613B9">
        <w:t xml:space="preserve">tel. 59 858 62 00 </w:t>
      </w:r>
      <w:r w:rsidRPr="004613B9">
        <w:br/>
        <w:t>wew. 259;</w:t>
      </w:r>
    </w:p>
    <w:p w14:paraId="7989BE2E" w14:textId="77777777" w:rsidR="008B08A4" w:rsidRPr="004613B9" w:rsidRDefault="008B08A4" w:rsidP="005B69A4">
      <w:pPr>
        <w:pStyle w:val="Akapitzlist"/>
        <w:numPr>
          <w:ilvl w:val="0"/>
          <w:numId w:val="27"/>
        </w:numPr>
        <w:spacing w:after="0" w:line="360" w:lineRule="auto"/>
        <w:ind w:left="993" w:hanging="426"/>
        <w:rPr>
          <w:iCs/>
        </w:rPr>
      </w:pPr>
      <w:r w:rsidRPr="004613B9">
        <w:t>Pani/Pana dane osobowe przetwarzane będą na podstawie:</w:t>
      </w:r>
    </w:p>
    <w:p w14:paraId="3451EF69" w14:textId="193DCEAE" w:rsidR="008B08A4" w:rsidRPr="004613B9" w:rsidRDefault="008B08A4" w:rsidP="005B69A4">
      <w:pPr>
        <w:pStyle w:val="Akapitzlist"/>
        <w:numPr>
          <w:ilvl w:val="1"/>
          <w:numId w:val="28"/>
        </w:numPr>
        <w:spacing w:after="0" w:line="360" w:lineRule="auto"/>
        <w:ind w:left="1418" w:hanging="425"/>
        <w:rPr>
          <w:iCs/>
        </w:rPr>
      </w:pPr>
      <w:r w:rsidRPr="004613B9">
        <w:t>art. 6 ust. 1 lit. b, c RODO</w:t>
      </w:r>
      <w:r w:rsidR="00CE5815" w:rsidRPr="004613B9">
        <w:t xml:space="preserve"> </w:t>
      </w:r>
      <w:r w:rsidRPr="004613B9">
        <w:t>(Dz. Urz. UE L 119 z 04.05.2016, str. 1),</w:t>
      </w:r>
    </w:p>
    <w:p w14:paraId="465A5CFF" w14:textId="3AD1BEAF" w:rsidR="008B08A4" w:rsidRPr="004613B9" w:rsidRDefault="008B08A4" w:rsidP="005B69A4">
      <w:pPr>
        <w:pStyle w:val="Akapitzlist"/>
        <w:numPr>
          <w:ilvl w:val="1"/>
          <w:numId w:val="29"/>
        </w:numPr>
        <w:spacing w:after="0" w:line="360" w:lineRule="auto"/>
        <w:ind w:left="1418" w:hanging="425"/>
        <w:rPr>
          <w:iCs/>
        </w:rPr>
      </w:pPr>
      <w:r w:rsidRPr="004613B9">
        <w:t xml:space="preserve">art. </w:t>
      </w:r>
      <w:r w:rsidR="00CE5815" w:rsidRPr="004613B9">
        <w:t>18</w:t>
      </w:r>
      <w:r w:rsidRPr="004613B9">
        <w:t xml:space="preserve"> </w:t>
      </w:r>
      <w:r w:rsidR="00CE5815" w:rsidRPr="004613B9">
        <w:t>w zw. z art</w:t>
      </w:r>
      <w:r w:rsidRPr="004613B9">
        <w:t xml:space="preserve">. </w:t>
      </w:r>
      <w:r w:rsidR="00CE5815" w:rsidRPr="004613B9">
        <w:t>19</w:t>
      </w:r>
      <w:r w:rsidRPr="004613B9">
        <w:t xml:space="preserve"> ustawy Pzp;</w:t>
      </w:r>
    </w:p>
    <w:p w14:paraId="13AE71EA" w14:textId="5090F33E" w:rsidR="008B08A4" w:rsidRPr="004613B9" w:rsidRDefault="008B08A4" w:rsidP="005B69A4">
      <w:pPr>
        <w:pStyle w:val="Akapitzlist"/>
        <w:numPr>
          <w:ilvl w:val="0"/>
          <w:numId w:val="27"/>
        </w:numPr>
        <w:spacing w:after="0" w:line="360" w:lineRule="auto"/>
        <w:ind w:left="993" w:hanging="426"/>
        <w:rPr>
          <w:b/>
          <w:bCs/>
          <w:strike/>
          <w:color w:val="FF0000"/>
        </w:rPr>
      </w:pPr>
      <w:r w:rsidRPr="004613B9">
        <w:rPr>
          <w:iCs/>
        </w:rPr>
        <w:t>Wypełnienie obowiązku prawnego polega na prowadzeniu spraw, do których zobowiązan</w:t>
      </w:r>
      <w:r w:rsidR="00C736AA" w:rsidRPr="004613B9">
        <w:rPr>
          <w:iCs/>
        </w:rPr>
        <w:t>e</w:t>
      </w:r>
      <w:r w:rsidRPr="004613B9">
        <w:rPr>
          <w:iCs/>
        </w:rPr>
        <w:t xml:space="preserve"> jest </w:t>
      </w:r>
      <w:r w:rsidR="00C736AA" w:rsidRPr="004613B9">
        <w:t>Centrum Usług Wspólnych w Kobylnicy</w:t>
      </w:r>
      <w:r w:rsidR="00C736AA" w:rsidRPr="004613B9">
        <w:rPr>
          <w:iCs/>
        </w:rPr>
        <w:t xml:space="preserve"> </w:t>
      </w:r>
      <w:r w:rsidRPr="004613B9">
        <w:rPr>
          <w:iCs/>
        </w:rPr>
        <w:t xml:space="preserve">w związku z realizacją zadań dot. realizacji </w:t>
      </w:r>
      <w:r w:rsidR="00E3680C" w:rsidRPr="004613B9">
        <w:rPr>
          <w:iCs/>
        </w:rPr>
        <w:t xml:space="preserve">niniejszego </w:t>
      </w:r>
      <w:r w:rsidRPr="004613B9">
        <w:rPr>
          <w:iCs/>
        </w:rPr>
        <w:t>zamówienia publicznego</w:t>
      </w:r>
      <w:r w:rsidR="00535A8B" w:rsidRPr="004613B9">
        <w:rPr>
          <w:iCs/>
        </w:rPr>
        <w:t>;</w:t>
      </w:r>
    </w:p>
    <w:p w14:paraId="2654D83B" w14:textId="77777777" w:rsidR="008B08A4" w:rsidRPr="004613B9" w:rsidRDefault="008B08A4" w:rsidP="005B69A4">
      <w:pPr>
        <w:pStyle w:val="Akapitzlist"/>
        <w:numPr>
          <w:ilvl w:val="0"/>
          <w:numId w:val="27"/>
        </w:numPr>
        <w:spacing w:after="0" w:line="360" w:lineRule="auto"/>
        <w:ind w:left="993" w:hanging="426"/>
        <w:rPr>
          <w:b/>
          <w:bCs/>
          <w:color w:val="FF0000"/>
        </w:rPr>
      </w:pPr>
      <w:r w:rsidRPr="004613B9">
        <w:t>W związku z przetwarzaniem danych w celach, o których mowa w pkt 3 i 4 odbiorcami danych osobowych mogą być</w:t>
      </w:r>
      <w:r w:rsidRPr="004613B9">
        <w:rPr>
          <w:iCs/>
        </w:rPr>
        <w:t>:</w:t>
      </w:r>
    </w:p>
    <w:p w14:paraId="1FF80815" w14:textId="32C00CEE" w:rsidR="008B08A4" w:rsidRPr="004613B9" w:rsidRDefault="008B08A4" w:rsidP="005B69A4">
      <w:pPr>
        <w:pStyle w:val="Akapitzlist"/>
        <w:numPr>
          <w:ilvl w:val="1"/>
          <w:numId w:val="30"/>
        </w:numPr>
        <w:spacing w:after="0" w:line="360" w:lineRule="auto"/>
        <w:ind w:left="1418" w:hanging="425"/>
        <w:rPr>
          <w:iCs/>
        </w:rPr>
      </w:pPr>
      <w:r w:rsidRPr="004613B9">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613B9">
        <w:t>1</w:t>
      </w:r>
      <w:r w:rsidRPr="004613B9">
        <w:t xml:space="preserve">8 oraz art. </w:t>
      </w:r>
      <w:r w:rsidR="00CE5815" w:rsidRPr="004613B9">
        <w:t>74</w:t>
      </w:r>
      <w:r w:rsidRPr="004613B9">
        <w:t xml:space="preserve"> ustawy Pzp;</w:t>
      </w:r>
    </w:p>
    <w:p w14:paraId="095ACD66" w14:textId="77777777" w:rsidR="008B08A4" w:rsidRPr="004613B9" w:rsidRDefault="008B08A4" w:rsidP="005B69A4">
      <w:pPr>
        <w:pStyle w:val="Akapitzlist"/>
        <w:numPr>
          <w:ilvl w:val="1"/>
          <w:numId w:val="31"/>
        </w:numPr>
        <w:spacing w:after="0" w:line="360" w:lineRule="auto"/>
        <w:ind w:left="1418" w:hanging="425"/>
        <w:rPr>
          <w:iCs/>
        </w:rPr>
      </w:pPr>
      <w:r w:rsidRPr="004613B9">
        <w:t>inne podmioty, które na podstawie umów zawartych z Administratorem określonym w pkt. 1 świadczące obsługę w tym prawną i informatyczną na rzecz Zamawiającego;</w:t>
      </w:r>
    </w:p>
    <w:p w14:paraId="7B866545" w14:textId="0875D59E" w:rsidR="008B08A4" w:rsidRPr="004613B9" w:rsidRDefault="008B08A4" w:rsidP="005B69A4">
      <w:pPr>
        <w:pStyle w:val="Akapitzlist"/>
        <w:numPr>
          <w:ilvl w:val="0"/>
          <w:numId w:val="27"/>
        </w:numPr>
        <w:spacing w:line="360" w:lineRule="auto"/>
        <w:ind w:left="993" w:hanging="426"/>
        <w:rPr>
          <w:iCs/>
        </w:rPr>
      </w:pPr>
      <w:r w:rsidRPr="004613B9">
        <w:rPr>
          <w:iCs/>
        </w:rPr>
        <w:t>Pani/Pana Pani/Pana dane osobowe będą przechowywane co najmniej zgodnie z art. 7</w:t>
      </w:r>
      <w:r w:rsidR="00824CAF" w:rsidRPr="004613B9">
        <w:rPr>
          <w:iCs/>
        </w:rPr>
        <w:t>8</w:t>
      </w:r>
      <w:r w:rsidRPr="004613B9">
        <w:rPr>
          <w:iCs/>
        </w:rPr>
        <w:t xml:space="preserve"> ustawy Pzp, jednak nie dłużej niż 5 lat zgodnie z Jednolitym Rzeczowym Wykazem Akt obowiązującym w Centrum Usług Wspólnych w Kobylnicy, </w:t>
      </w:r>
      <w:r w:rsidR="008727E2" w:rsidRPr="004613B9">
        <w:rPr>
          <w:iCs/>
        </w:rPr>
        <w:t xml:space="preserve">a jeżeli </w:t>
      </w:r>
      <w:r w:rsidR="008727E2" w:rsidRPr="004613B9">
        <w:rPr>
          <w:iCs/>
        </w:rPr>
        <w:lastRenderedPageBreak/>
        <w:t xml:space="preserve">czas trwania umowy jest dłuższy – okres przechowywania obejmuje cały okres obowiązywania umowy </w:t>
      </w:r>
      <w:r w:rsidR="008A4F9C" w:rsidRPr="004613B9">
        <w:rPr>
          <w:iCs/>
        </w:rPr>
        <w:t>oraz</w:t>
      </w:r>
      <w:r w:rsidR="008727E2" w:rsidRPr="004613B9">
        <w:rPr>
          <w:iCs/>
        </w:rPr>
        <w:t xml:space="preserve"> 10 lat od daty wygaśni</w:t>
      </w:r>
      <w:r w:rsidR="008A4F9C" w:rsidRPr="004613B9">
        <w:rPr>
          <w:iCs/>
        </w:rPr>
        <w:t>ę</w:t>
      </w:r>
      <w:r w:rsidR="008727E2" w:rsidRPr="004613B9">
        <w:rPr>
          <w:iCs/>
        </w:rPr>
        <w:t>cia umowy zgodnie z Jednolitym Rzeczowym Wykazem Akt obowiązującym w Centrum U</w:t>
      </w:r>
      <w:r w:rsidR="008A4F9C" w:rsidRPr="004613B9">
        <w:rPr>
          <w:iCs/>
        </w:rPr>
        <w:t>słu</w:t>
      </w:r>
      <w:r w:rsidR="008727E2" w:rsidRPr="004613B9">
        <w:rPr>
          <w:iCs/>
        </w:rPr>
        <w:t>g Wspólnych w Kobylnicy</w:t>
      </w:r>
      <w:r w:rsidR="008A4F9C" w:rsidRPr="004613B9">
        <w:rPr>
          <w:iCs/>
        </w:rPr>
        <w:t>;</w:t>
      </w:r>
    </w:p>
    <w:p w14:paraId="6DE7F024" w14:textId="437D2C96" w:rsidR="008B08A4" w:rsidRPr="004613B9" w:rsidRDefault="008B08A4" w:rsidP="005B69A4">
      <w:pPr>
        <w:pStyle w:val="Akapitzlist"/>
        <w:numPr>
          <w:ilvl w:val="0"/>
          <w:numId w:val="27"/>
        </w:numPr>
        <w:spacing w:after="0" w:line="360" w:lineRule="auto"/>
        <w:ind w:left="993" w:hanging="426"/>
        <w:rPr>
          <w:iCs/>
        </w:rPr>
      </w:pPr>
      <w:r w:rsidRPr="004613B9">
        <w:t>Obowiązek podania przez Panią/Pana danych osobowych bezpośrednio Pani/Pana dotyczących jest wymogiem ustawowym określonym w przepisach ustawy Pzp, związanym z udziałem postępowaniu o udzielnie zamówienia publicznego, konsekwencj</w:t>
      </w:r>
      <w:r w:rsidR="00824CAF" w:rsidRPr="004613B9">
        <w:t>ą</w:t>
      </w:r>
      <w:r w:rsidRPr="004613B9">
        <w:t xml:space="preserve"> niepodania określonych danych może być odrzucenie oferty;</w:t>
      </w:r>
    </w:p>
    <w:p w14:paraId="75F47A74" w14:textId="77777777" w:rsidR="008B08A4" w:rsidRPr="004613B9" w:rsidRDefault="008B08A4" w:rsidP="005B69A4">
      <w:pPr>
        <w:pStyle w:val="Akapitzlist"/>
        <w:numPr>
          <w:ilvl w:val="0"/>
          <w:numId w:val="27"/>
        </w:numPr>
        <w:spacing w:after="0" w:line="360" w:lineRule="auto"/>
        <w:ind w:left="993" w:hanging="426"/>
        <w:rPr>
          <w:iCs/>
        </w:rPr>
      </w:pPr>
      <w:r w:rsidRPr="004613B9">
        <w:t>Pana/Pani dane osobowe nie będą podlegały zautomatyzowanemu podejmowaniu decyzji, w tym profilowaniu stosownie do art. 22 RODO;</w:t>
      </w:r>
    </w:p>
    <w:p w14:paraId="3F0AAB34" w14:textId="77777777" w:rsidR="008B08A4" w:rsidRPr="004613B9" w:rsidRDefault="008B08A4" w:rsidP="005B69A4">
      <w:pPr>
        <w:pStyle w:val="Akapitzlist"/>
        <w:numPr>
          <w:ilvl w:val="0"/>
          <w:numId w:val="27"/>
        </w:numPr>
        <w:spacing w:after="0" w:line="360" w:lineRule="auto"/>
        <w:ind w:left="993" w:hanging="426"/>
        <w:rPr>
          <w:iCs/>
        </w:rPr>
      </w:pPr>
      <w:r w:rsidRPr="004613B9">
        <w:t>Posiada Pani/Pan:</w:t>
      </w:r>
    </w:p>
    <w:p w14:paraId="1756B57F" w14:textId="77777777" w:rsidR="008B08A4" w:rsidRPr="004613B9" w:rsidRDefault="008B08A4" w:rsidP="005B69A4">
      <w:pPr>
        <w:pStyle w:val="Akapitzlist"/>
        <w:numPr>
          <w:ilvl w:val="0"/>
          <w:numId w:val="32"/>
        </w:numPr>
        <w:tabs>
          <w:tab w:val="left" w:pos="567"/>
          <w:tab w:val="left" w:pos="709"/>
        </w:tabs>
        <w:spacing w:after="0" w:line="360" w:lineRule="auto"/>
        <w:ind w:left="1418" w:hanging="425"/>
      </w:pPr>
      <w:r w:rsidRPr="004613B9">
        <w:t>na podstawie art. 15 RODO prawo dostępu do danych osobowych Pani/Pana dotyczących,</w:t>
      </w:r>
    </w:p>
    <w:p w14:paraId="747D872D" w14:textId="77777777" w:rsidR="008B08A4" w:rsidRPr="004613B9" w:rsidRDefault="008B08A4" w:rsidP="005B69A4">
      <w:pPr>
        <w:pStyle w:val="Akapitzlist"/>
        <w:numPr>
          <w:ilvl w:val="0"/>
          <w:numId w:val="33"/>
        </w:numPr>
        <w:tabs>
          <w:tab w:val="left" w:pos="567"/>
          <w:tab w:val="left" w:pos="709"/>
        </w:tabs>
        <w:spacing w:after="0" w:line="360" w:lineRule="auto"/>
        <w:ind w:left="1418" w:hanging="425"/>
      </w:pPr>
      <w:r w:rsidRPr="004613B9">
        <w:t>na podstawie art. 16 RODO prawo do sprostowania Pani/Pana danych osobowych,</w:t>
      </w:r>
    </w:p>
    <w:p w14:paraId="0EB7B27A" w14:textId="5EED8C33" w:rsidR="008B08A4" w:rsidRPr="004613B9" w:rsidRDefault="008B08A4" w:rsidP="005B69A4">
      <w:pPr>
        <w:pStyle w:val="Akapitzlist"/>
        <w:numPr>
          <w:ilvl w:val="0"/>
          <w:numId w:val="33"/>
        </w:numPr>
        <w:tabs>
          <w:tab w:val="left" w:pos="1134"/>
        </w:tabs>
        <w:spacing w:after="0" w:line="360" w:lineRule="auto"/>
        <w:ind w:left="1418" w:hanging="425"/>
      </w:pPr>
      <w:r w:rsidRPr="004613B9">
        <w:t>na podstawie art. 18 RODO prawo żądania od administratora ograniczenia przetwarzania danych osobowych z zastrzeżeniem przypadków, o których mowa w art. 18 ust. 2 RODO,</w:t>
      </w:r>
    </w:p>
    <w:p w14:paraId="38469FCD" w14:textId="77777777" w:rsidR="008B08A4" w:rsidRPr="004613B9" w:rsidRDefault="008B08A4" w:rsidP="005B69A4">
      <w:pPr>
        <w:pStyle w:val="Akapitzlist"/>
        <w:numPr>
          <w:ilvl w:val="0"/>
          <w:numId w:val="33"/>
        </w:numPr>
        <w:tabs>
          <w:tab w:val="left" w:pos="1134"/>
        </w:tabs>
        <w:spacing w:after="0" w:line="360" w:lineRule="auto"/>
        <w:ind w:left="1418" w:hanging="425"/>
      </w:pPr>
      <w:r w:rsidRPr="004613B9">
        <w:t>prawo do wniesienia skargi do Prezesa Urzędu Ochrony Danych Osobowych, ul. Stawki 2, 00-193 Warszawa, gdy uzna Pani/Pan, że przetwarzanie danych osobowych Pani/Pana dotyczących narusza przepisy RODO.</w:t>
      </w:r>
    </w:p>
    <w:p w14:paraId="086D5F22" w14:textId="77777777" w:rsidR="008B08A4" w:rsidRPr="004613B9" w:rsidRDefault="008B08A4" w:rsidP="005B69A4">
      <w:pPr>
        <w:pStyle w:val="Akapitzlist"/>
        <w:tabs>
          <w:tab w:val="left" w:pos="567"/>
        </w:tabs>
        <w:spacing w:after="0" w:line="360" w:lineRule="auto"/>
        <w:ind w:left="993" w:hanging="426"/>
        <w:rPr>
          <w:i/>
        </w:rPr>
      </w:pPr>
      <w:r w:rsidRPr="004613B9">
        <w:t>9)</w:t>
      </w:r>
      <w:r w:rsidRPr="004613B9">
        <w:tab/>
        <w:t>Nie przysługuje Pani/Panu:</w:t>
      </w:r>
    </w:p>
    <w:p w14:paraId="66E73ECA"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w związku z art. 17 ust. 3 lit. b, d lub e RODO prawo do usunięcia danych osobowych,</w:t>
      </w:r>
    </w:p>
    <w:p w14:paraId="5060C85D"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na podstawie art. 21 RODO prawo sprzeciwu, wobec przetwarzania danych osobowych, gdyż podstawą prawną przetwarzania Pani/Pana danych osobowych jest art. 6 ust. 1 lit. c,</w:t>
      </w:r>
    </w:p>
    <w:p w14:paraId="2BF370BA" w14:textId="4F42F11F"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prawo do przenoszenia danych osobowych, o którym mowa w art. 20 RODO</w:t>
      </w:r>
      <w:r w:rsidR="00850A8B" w:rsidRPr="004613B9">
        <w:t>.</w:t>
      </w:r>
    </w:p>
    <w:p w14:paraId="0C74E4C6" w14:textId="77777777" w:rsidR="004613B9" w:rsidRDefault="008B08A4" w:rsidP="004613B9">
      <w:pPr>
        <w:pStyle w:val="Akapitzlist"/>
        <w:numPr>
          <w:ilvl w:val="1"/>
          <w:numId w:val="35"/>
        </w:numPr>
        <w:spacing w:after="0" w:line="360" w:lineRule="auto"/>
        <w:ind w:left="567" w:hanging="567"/>
      </w:pPr>
      <w:r w:rsidRPr="004613B9">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4797250B" w:rsidR="008B08A4" w:rsidRPr="004613B9" w:rsidRDefault="008B08A4" w:rsidP="004613B9">
      <w:pPr>
        <w:pStyle w:val="Akapitzlist"/>
        <w:numPr>
          <w:ilvl w:val="1"/>
          <w:numId w:val="35"/>
        </w:numPr>
        <w:spacing w:after="0" w:line="360" w:lineRule="auto"/>
        <w:ind w:left="567" w:hanging="567"/>
      </w:pPr>
      <w:r w:rsidRPr="004613B9">
        <w:t xml:space="preserve">Na podstawie art. </w:t>
      </w:r>
      <w:r w:rsidR="00824CAF" w:rsidRPr="004613B9">
        <w:t>19</w:t>
      </w:r>
      <w:r w:rsidRPr="004613B9">
        <w:t xml:space="preserve"> ust. </w:t>
      </w:r>
      <w:r w:rsidR="00824CAF" w:rsidRPr="004613B9">
        <w:t>4</w:t>
      </w:r>
      <w:r w:rsidRPr="004613B9">
        <w:t xml:space="preserve">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w:t>
      </w:r>
      <w:r w:rsidRPr="004613B9">
        <w:lastRenderedPageBreak/>
        <w:t>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613B9" w:rsidRDefault="00694242" w:rsidP="004C243C">
      <w:pPr>
        <w:pStyle w:val="Nagwek2"/>
        <w:spacing w:line="320" w:lineRule="auto"/>
        <w:rPr>
          <w:b/>
          <w:bCs/>
        </w:rPr>
      </w:pPr>
      <w:bookmarkStart w:id="41" w:name="_Toc65239252"/>
      <w:r w:rsidRPr="004613B9">
        <w:rPr>
          <w:b/>
          <w:bCs/>
        </w:rPr>
        <w:t xml:space="preserve">Rozdział </w:t>
      </w:r>
      <w:r w:rsidR="001A27BA" w:rsidRPr="004613B9">
        <w:rPr>
          <w:b/>
          <w:bCs/>
        </w:rPr>
        <w:t>XX</w:t>
      </w:r>
      <w:r w:rsidRPr="004613B9">
        <w:rPr>
          <w:b/>
          <w:bCs/>
        </w:rPr>
        <w:t>I</w:t>
      </w:r>
      <w:r w:rsidR="001A27BA" w:rsidRPr="004613B9">
        <w:rPr>
          <w:b/>
          <w:bCs/>
        </w:rPr>
        <w:t>V. Spis załączników</w:t>
      </w:r>
      <w:bookmarkEnd w:id="41"/>
    </w:p>
    <w:p w14:paraId="00000152" w14:textId="5B90AE59" w:rsidR="008D5F14" w:rsidRPr="004613B9" w:rsidRDefault="00694242" w:rsidP="00F9718D">
      <w:pPr>
        <w:numPr>
          <w:ilvl w:val="0"/>
          <w:numId w:val="19"/>
        </w:numPr>
        <w:spacing w:line="360" w:lineRule="auto"/>
        <w:ind w:left="567" w:hanging="567"/>
      </w:pPr>
      <w:r w:rsidRPr="004613B9">
        <w:t>Z</w:t>
      </w:r>
      <w:r w:rsidR="00CE46A3" w:rsidRPr="004613B9">
        <w:t xml:space="preserve">ałącznik nr 1 </w:t>
      </w:r>
      <w:bookmarkStart w:id="42" w:name="_Hlk64986873"/>
      <w:r w:rsidR="004C243C" w:rsidRPr="004613B9">
        <w:t>Formularz oferty,</w:t>
      </w:r>
    </w:p>
    <w:bookmarkEnd w:id="42"/>
    <w:p w14:paraId="00000153" w14:textId="3EAE08B1" w:rsidR="008D5F14" w:rsidRPr="004613B9" w:rsidRDefault="00694242" w:rsidP="005B69A4">
      <w:pPr>
        <w:pStyle w:val="Akapitzlist"/>
        <w:numPr>
          <w:ilvl w:val="0"/>
          <w:numId w:val="19"/>
        </w:numPr>
        <w:spacing w:after="0" w:line="360" w:lineRule="auto"/>
        <w:ind w:left="567" w:hanging="567"/>
        <w:rPr>
          <w:rFonts w:eastAsia="Arial"/>
          <w:lang w:eastAsia="pl-PL"/>
        </w:rPr>
      </w:pPr>
      <w:r w:rsidRPr="004613B9">
        <w:t>Załącznik nr</w:t>
      </w:r>
      <w:r w:rsidR="00F9718D" w:rsidRPr="004613B9">
        <w:t xml:space="preserve"> 2</w:t>
      </w:r>
      <w:r w:rsidRPr="004613B9">
        <w:t xml:space="preserve"> </w:t>
      </w:r>
      <w:r w:rsidR="004C243C" w:rsidRPr="004613B9">
        <w:t>Oświadczenie składane na podstawie art. 125</w:t>
      </w:r>
      <w:r w:rsidR="008B4624" w:rsidRPr="004613B9">
        <w:t xml:space="preserve"> ust. 1</w:t>
      </w:r>
      <w:r w:rsidR="004C243C" w:rsidRPr="004613B9">
        <w:t>,</w:t>
      </w:r>
    </w:p>
    <w:p w14:paraId="7559E9CE" w14:textId="79777268" w:rsidR="00C570AC" w:rsidRPr="004613B9" w:rsidRDefault="00694242" w:rsidP="005B69A4">
      <w:pPr>
        <w:numPr>
          <w:ilvl w:val="0"/>
          <w:numId w:val="19"/>
        </w:numPr>
        <w:spacing w:line="360" w:lineRule="auto"/>
        <w:ind w:left="567" w:hanging="567"/>
      </w:pPr>
      <w:r w:rsidRPr="004613B9">
        <w:t xml:space="preserve">Załącznik nr </w:t>
      </w:r>
      <w:r w:rsidR="00F9718D" w:rsidRPr="004613B9">
        <w:t>3</w:t>
      </w:r>
      <w:r w:rsidR="004401AD" w:rsidRPr="004613B9">
        <w:t xml:space="preserve"> </w:t>
      </w:r>
      <w:r w:rsidR="004C243C" w:rsidRPr="004613B9">
        <w:t>Oświadczenie składane na podstawie art. 117 ust. 4,</w:t>
      </w:r>
    </w:p>
    <w:p w14:paraId="4D140366" w14:textId="4AB7258F" w:rsidR="00F9425C" w:rsidRPr="004613B9" w:rsidRDefault="002750CF" w:rsidP="00F9425C">
      <w:pPr>
        <w:numPr>
          <w:ilvl w:val="0"/>
          <w:numId w:val="19"/>
        </w:numPr>
        <w:spacing w:line="360" w:lineRule="auto"/>
        <w:ind w:left="567" w:hanging="567"/>
      </w:pPr>
      <w:r w:rsidRPr="004613B9">
        <w:t xml:space="preserve">Załącznik nr </w:t>
      </w:r>
      <w:r w:rsidR="00F9718D" w:rsidRPr="004613B9">
        <w:t>4</w:t>
      </w:r>
      <w:r w:rsidRPr="004613B9">
        <w:t xml:space="preserve"> </w:t>
      </w:r>
      <w:r w:rsidR="00F9425C" w:rsidRPr="004613B9">
        <w:t xml:space="preserve">Wykaz </w:t>
      </w:r>
      <w:r w:rsidR="00CC4AB2" w:rsidRPr="004613B9">
        <w:t>robót budowlanych</w:t>
      </w:r>
      <w:r w:rsidR="00F9425C" w:rsidRPr="004613B9">
        <w:t>,</w:t>
      </w:r>
    </w:p>
    <w:p w14:paraId="016CCFA7" w14:textId="6ADB759B" w:rsidR="00192C67" w:rsidRPr="004613B9" w:rsidRDefault="00CC4AB2" w:rsidP="00192C67">
      <w:pPr>
        <w:numPr>
          <w:ilvl w:val="0"/>
          <w:numId w:val="19"/>
        </w:numPr>
        <w:spacing w:line="360" w:lineRule="auto"/>
        <w:ind w:left="567" w:hanging="567"/>
      </w:pPr>
      <w:r w:rsidRPr="004613B9">
        <w:t xml:space="preserve">Załącznik nr </w:t>
      </w:r>
      <w:r w:rsidR="00F9718D" w:rsidRPr="004613B9">
        <w:t>5</w:t>
      </w:r>
      <w:r w:rsidRPr="004613B9">
        <w:t xml:space="preserve"> </w:t>
      </w:r>
      <w:r w:rsidR="00F9718D" w:rsidRPr="004613B9">
        <w:t>Oświadczenie dotyczące grupy kapitałowej</w:t>
      </w:r>
      <w:r w:rsidR="004E0842" w:rsidRPr="004613B9">
        <w:t>,</w:t>
      </w:r>
    </w:p>
    <w:p w14:paraId="4E52FC2B" w14:textId="6477A1F3" w:rsidR="00192C67" w:rsidRPr="004613B9" w:rsidRDefault="00192C67" w:rsidP="00192C67">
      <w:pPr>
        <w:numPr>
          <w:ilvl w:val="0"/>
          <w:numId w:val="19"/>
        </w:numPr>
        <w:spacing w:line="360" w:lineRule="auto"/>
        <w:ind w:left="567" w:hanging="567"/>
      </w:pPr>
      <w:r w:rsidRPr="004613B9">
        <w:t xml:space="preserve">Załącznik nr </w:t>
      </w:r>
      <w:r w:rsidR="00F9718D" w:rsidRPr="004613B9">
        <w:t>6 Zobowiązanie podmiotu udostępniającego zasoby,</w:t>
      </w:r>
    </w:p>
    <w:p w14:paraId="34E5E477" w14:textId="3AD276AC" w:rsidR="005B69A4" w:rsidRPr="004613B9" w:rsidRDefault="00527FA4" w:rsidP="004E0842">
      <w:pPr>
        <w:numPr>
          <w:ilvl w:val="0"/>
          <w:numId w:val="19"/>
        </w:numPr>
        <w:spacing w:line="360" w:lineRule="auto"/>
        <w:ind w:left="567" w:hanging="567"/>
      </w:pPr>
      <w:r w:rsidRPr="004613B9">
        <w:t xml:space="preserve">Załącznik nr </w:t>
      </w:r>
      <w:r w:rsidR="00F9718D" w:rsidRPr="004613B9">
        <w:t>7</w:t>
      </w:r>
      <w:r w:rsidR="004E0842" w:rsidRPr="004613B9">
        <w:t xml:space="preserve"> </w:t>
      </w:r>
      <w:r w:rsidR="00F9718D" w:rsidRPr="004613B9">
        <w:t xml:space="preserve">Wzór </w:t>
      </w:r>
      <w:r w:rsidR="00F9425C" w:rsidRPr="004613B9">
        <w:t>umowy</w:t>
      </w:r>
      <w:r w:rsidR="00F9718D" w:rsidRPr="004613B9">
        <w:t xml:space="preserve"> z załącznikami</w:t>
      </w:r>
      <w:r w:rsidR="00C75DC7" w:rsidRPr="004613B9">
        <w:t>,</w:t>
      </w:r>
    </w:p>
    <w:p w14:paraId="49AC2860" w14:textId="371F799B" w:rsidR="00F9718D" w:rsidRPr="004613B9" w:rsidRDefault="00C75DC7" w:rsidP="004E0842">
      <w:pPr>
        <w:numPr>
          <w:ilvl w:val="0"/>
          <w:numId w:val="19"/>
        </w:numPr>
        <w:spacing w:line="360" w:lineRule="auto"/>
        <w:ind w:left="567" w:hanging="567"/>
      </w:pPr>
      <w:r w:rsidRPr="004613B9">
        <w:t>Załącznik nr 8 STWiORB,</w:t>
      </w:r>
    </w:p>
    <w:p w14:paraId="6ADA0E23" w14:textId="4D88EFF9" w:rsidR="00C75DC7" w:rsidRPr="004613B9" w:rsidRDefault="00C75DC7" w:rsidP="004E0842">
      <w:pPr>
        <w:numPr>
          <w:ilvl w:val="0"/>
          <w:numId w:val="19"/>
        </w:numPr>
        <w:spacing w:line="360" w:lineRule="auto"/>
        <w:ind w:left="567" w:hanging="567"/>
      </w:pPr>
      <w:r w:rsidRPr="004613B9">
        <w:t>Załącznik nr 9 Wykaz dróg,</w:t>
      </w:r>
    </w:p>
    <w:p w14:paraId="7DCBCDF5" w14:textId="6728D536" w:rsidR="00C75DC7" w:rsidRPr="004613B9" w:rsidRDefault="00C75DC7" w:rsidP="004E0842">
      <w:pPr>
        <w:numPr>
          <w:ilvl w:val="0"/>
          <w:numId w:val="19"/>
        </w:numPr>
        <w:spacing w:line="360" w:lineRule="auto"/>
        <w:ind w:left="567" w:hanging="567"/>
      </w:pPr>
      <w:r w:rsidRPr="004613B9">
        <w:t>Załącznik nr 10 Wykaz osób.</w:t>
      </w:r>
    </w:p>
    <w:sectPr w:rsidR="00C75DC7" w:rsidRPr="004613B9" w:rsidSect="00B07870">
      <w:headerReference w:type="default" r:id="rId35"/>
      <w:footerReference w:type="default" r:id="rId36"/>
      <w:footerReference w:type="first" r:id="rId3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63DCFC96" w:rsidR="005477F0" w:rsidRPr="001876E8" w:rsidRDefault="005477F0">
    <w:pPr>
      <w:rPr>
        <w:rFonts w:eastAsia="Calibri"/>
      </w:rPr>
    </w:pPr>
    <w:r w:rsidRPr="00AC7B8E">
      <w:rPr>
        <w:rFonts w:eastAsia="Calibri"/>
      </w:rPr>
      <w:t xml:space="preserve">Znak sprawy: </w:t>
    </w:r>
    <w:bookmarkStart w:id="43" w:name="_Hlk123291136"/>
    <w:r w:rsidRPr="00AC7B8E">
      <w:rPr>
        <w:rFonts w:eastAsia="Calibri"/>
      </w:rPr>
      <w:t>CUW</w:t>
    </w:r>
    <w:r w:rsidR="00D570A2" w:rsidRPr="00AC7B8E">
      <w:rPr>
        <w:rFonts w:eastAsia="Calibri"/>
      </w:rPr>
      <w:t>.</w:t>
    </w:r>
    <w:r w:rsidRPr="00AC7B8E">
      <w:rPr>
        <w:rFonts w:eastAsia="Calibri"/>
      </w:rPr>
      <w:t>O</w:t>
    </w:r>
    <w:r w:rsidR="005A2393" w:rsidRPr="00AC7B8E">
      <w:rPr>
        <w:rFonts w:eastAsia="Calibri"/>
      </w:rPr>
      <w:t>Z</w:t>
    </w:r>
    <w:r w:rsidRPr="00AC7B8E">
      <w:rPr>
        <w:rFonts w:eastAsia="Calibri"/>
      </w:rPr>
      <w:t>.271.</w:t>
    </w:r>
    <w:r w:rsidR="00AC7B8E" w:rsidRPr="00AC7B8E">
      <w:rPr>
        <w:rFonts w:eastAsia="Calibri"/>
      </w:rPr>
      <w:t>2</w:t>
    </w:r>
    <w:r w:rsidRPr="00AC7B8E">
      <w:rPr>
        <w:rFonts w:eastAsia="Calibri"/>
      </w:rPr>
      <w:t>.202</w:t>
    </w:r>
    <w:r w:rsidR="005A2393" w:rsidRPr="00AC7B8E">
      <w:rPr>
        <w:rFonts w:eastAsia="Calibri"/>
      </w:rPr>
      <w:t>3</w:t>
    </w:r>
    <w:bookmarkEnd w:id="43"/>
    <w:r w:rsidR="00D570A2" w:rsidRPr="00AC7B8E">
      <w:rPr>
        <w:rFonts w:eastAsia="Calibri"/>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AC"/>
    <w:multiLevelType w:val="hybridMultilevel"/>
    <w:tmpl w:val="300E0F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C802CBD"/>
    <w:multiLevelType w:val="hybridMultilevel"/>
    <w:tmpl w:val="0CD48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2370E8F"/>
    <w:multiLevelType w:val="hybridMultilevel"/>
    <w:tmpl w:val="481846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655EB9"/>
    <w:multiLevelType w:val="hybridMultilevel"/>
    <w:tmpl w:val="76644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A74FB"/>
    <w:multiLevelType w:val="hybridMultilevel"/>
    <w:tmpl w:val="489A97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56A1234"/>
    <w:multiLevelType w:val="hybridMultilevel"/>
    <w:tmpl w:val="1D049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C19015B"/>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7" w15:restartNumberingAfterBreak="0">
    <w:nsid w:val="30F26F74"/>
    <w:multiLevelType w:val="hybridMultilevel"/>
    <w:tmpl w:val="18DADC08"/>
    <w:lvl w:ilvl="0" w:tplc="922C1E0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363269B0"/>
    <w:multiLevelType w:val="hybridMultilevel"/>
    <w:tmpl w:val="46522918"/>
    <w:lvl w:ilvl="0" w:tplc="EB6E60E2">
      <w:start w:val="1"/>
      <w:numFmt w:val="decimal"/>
      <w:lvlText w:val="%1)"/>
      <w:lvlJc w:val="left"/>
      <w:pPr>
        <w:ind w:left="927" w:hanging="360"/>
      </w:pPr>
      <w:rPr>
        <w:rFonts w:hint="default"/>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5A4549C"/>
    <w:multiLevelType w:val="hybridMultilevel"/>
    <w:tmpl w:val="7CAEB5F0"/>
    <w:lvl w:ilvl="0" w:tplc="A9E64F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6FB4FDC"/>
    <w:multiLevelType w:val="hybridMultilevel"/>
    <w:tmpl w:val="CC6A83E2"/>
    <w:lvl w:ilvl="0" w:tplc="9FD081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0" w15:restartNumberingAfterBreak="0">
    <w:nsid w:val="51992FDA"/>
    <w:multiLevelType w:val="hybridMultilevel"/>
    <w:tmpl w:val="7E1A53D8"/>
    <w:lvl w:ilvl="0" w:tplc="DC7E8532">
      <w:start w:val="1"/>
      <w:numFmt w:val="decimal"/>
      <w:lvlText w:val="%1)"/>
      <w:lvlJc w:val="left"/>
      <w:pPr>
        <w:ind w:left="720" w:hanging="360"/>
      </w:pPr>
      <w:rPr>
        <w:rFonts w:hint="default"/>
        <w:b w:val="0"/>
        <w:bCs/>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4D52E0A"/>
    <w:multiLevelType w:val="multilevel"/>
    <w:tmpl w:val="741CF3CC"/>
    <w:lvl w:ilvl="0">
      <w:start w:val="3"/>
      <w:numFmt w:val="decimal"/>
      <w:lvlText w:val="%1"/>
      <w:lvlJc w:val="left"/>
      <w:pPr>
        <w:ind w:left="420" w:hanging="420"/>
      </w:pPr>
      <w:rPr>
        <w:rFonts w:hint="default"/>
        <w:u w:val="none"/>
      </w:rPr>
    </w:lvl>
    <w:lvl w:ilvl="1">
      <w:start w:val="13"/>
      <w:numFmt w:val="decimal"/>
      <w:lvlText w:val="%1.%2"/>
      <w:lvlJc w:val="left"/>
      <w:pPr>
        <w:ind w:left="420" w:hanging="420"/>
      </w:pPr>
      <w:rPr>
        <w:rFonts w:hint="default"/>
        <w:b w:val="0"/>
        <w:color w:val="auto"/>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1202488"/>
    <w:multiLevelType w:val="hybridMultilevel"/>
    <w:tmpl w:val="722C7974"/>
    <w:lvl w:ilvl="0" w:tplc="D38EA1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E7763CB"/>
    <w:multiLevelType w:val="hybridMultilevel"/>
    <w:tmpl w:val="6820F1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0"/>
  </w:num>
  <w:num w:numId="2" w16cid:durableId="1952741258">
    <w:abstractNumId w:val="15"/>
  </w:num>
  <w:num w:numId="3" w16cid:durableId="430395431">
    <w:abstractNumId w:val="17"/>
  </w:num>
  <w:num w:numId="4" w16cid:durableId="551581672">
    <w:abstractNumId w:val="1"/>
  </w:num>
  <w:num w:numId="5" w16cid:durableId="1061364397">
    <w:abstractNumId w:val="57"/>
  </w:num>
  <w:num w:numId="6" w16cid:durableId="1861429298">
    <w:abstractNumId w:val="50"/>
  </w:num>
  <w:num w:numId="7" w16cid:durableId="2082436395">
    <w:abstractNumId w:val="29"/>
  </w:num>
  <w:num w:numId="8" w16cid:durableId="1381786230">
    <w:abstractNumId w:val="25"/>
  </w:num>
  <w:num w:numId="9" w16cid:durableId="1755201346">
    <w:abstractNumId w:val="41"/>
  </w:num>
  <w:num w:numId="10" w16cid:durableId="174155594">
    <w:abstractNumId w:val="42"/>
  </w:num>
  <w:num w:numId="11" w16cid:durableId="918709199">
    <w:abstractNumId w:val="44"/>
  </w:num>
  <w:num w:numId="12" w16cid:durableId="1707681422">
    <w:abstractNumId w:val="18"/>
  </w:num>
  <w:num w:numId="13" w16cid:durableId="1549218119">
    <w:abstractNumId w:val="10"/>
  </w:num>
  <w:num w:numId="14" w16cid:durableId="1737164853">
    <w:abstractNumId w:val="9"/>
  </w:num>
  <w:num w:numId="15" w16cid:durableId="2011176900">
    <w:abstractNumId w:val="54"/>
  </w:num>
  <w:num w:numId="16" w16cid:durableId="1087652877">
    <w:abstractNumId w:val="46"/>
  </w:num>
  <w:num w:numId="17" w16cid:durableId="1926259650">
    <w:abstractNumId w:val="34"/>
  </w:num>
  <w:num w:numId="18" w16cid:durableId="930427571">
    <w:abstractNumId w:val="53"/>
  </w:num>
  <w:num w:numId="19" w16cid:durableId="1243223510">
    <w:abstractNumId w:val="33"/>
  </w:num>
  <w:num w:numId="20" w16cid:durableId="2123839248">
    <w:abstractNumId w:val="36"/>
  </w:num>
  <w:num w:numId="21" w16cid:durableId="1807122035">
    <w:abstractNumId w:val="28"/>
  </w:num>
  <w:num w:numId="22" w16cid:durableId="823744173">
    <w:abstractNumId w:val="56"/>
  </w:num>
  <w:num w:numId="23" w16cid:durableId="77529266">
    <w:abstractNumId w:val="2"/>
  </w:num>
  <w:num w:numId="24" w16cid:durableId="1837722136">
    <w:abstractNumId w:val="13"/>
    <w:lvlOverride w:ilvl="0">
      <w:startOverride w:val="1"/>
    </w:lvlOverride>
  </w:num>
  <w:num w:numId="25" w16cid:durableId="1589266367">
    <w:abstractNumId w:val="13"/>
  </w:num>
  <w:num w:numId="26" w16cid:durableId="904418352">
    <w:abstractNumId w:val="24"/>
    <w:lvlOverride w:ilvl="0">
      <w:startOverride w:val="1"/>
    </w:lvlOverride>
  </w:num>
  <w:num w:numId="27" w16cid:durableId="833495642">
    <w:abstractNumId w:val="24"/>
  </w:num>
  <w:num w:numId="28" w16cid:durableId="633410841">
    <w:abstractNumId w:val="4"/>
    <w:lvlOverride w:ilvl="0"/>
    <w:lvlOverride w:ilvl="1">
      <w:startOverride w:val="1"/>
    </w:lvlOverride>
  </w:num>
  <w:num w:numId="29" w16cid:durableId="775103280">
    <w:abstractNumId w:val="4"/>
  </w:num>
  <w:num w:numId="30" w16cid:durableId="797377573">
    <w:abstractNumId w:val="48"/>
    <w:lvlOverride w:ilvl="0"/>
    <w:lvlOverride w:ilvl="1">
      <w:startOverride w:val="1"/>
    </w:lvlOverride>
  </w:num>
  <w:num w:numId="31" w16cid:durableId="1408501978">
    <w:abstractNumId w:val="48"/>
  </w:num>
  <w:num w:numId="32" w16cid:durableId="1944265308">
    <w:abstractNumId w:val="5"/>
    <w:lvlOverride w:ilvl="0">
      <w:startOverride w:val="1"/>
    </w:lvlOverride>
  </w:num>
  <w:num w:numId="33" w16cid:durableId="110631796">
    <w:abstractNumId w:val="5"/>
  </w:num>
  <w:num w:numId="34" w16cid:durableId="735592139">
    <w:abstractNumId w:val="6"/>
    <w:lvlOverride w:ilvl="0">
      <w:startOverride w:val="10"/>
    </w:lvlOverride>
  </w:num>
  <w:num w:numId="35" w16cid:durableId="1522671001">
    <w:abstractNumId w:val="45"/>
  </w:num>
  <w:num w:numId="36" w16cid:durableId="1528829168">
    <w:abstractNumId w:val="52"/>
  </w:num>
  <w:num w:numId="37" w16cid:durableId="440421306">
    <w:abstractNumId w:val="12"/>
  </w:num>
  <w:num w:numId="38" w16cid:durableId="803734203">
    <w:abstractNumId w:val="16"/>
  </w:num>
  <w:num w:numId="39" w16cid:durableId="38281290">
    <w:abstractNumId w:val="59"/>
  </w:num>
  <w:num w:numId="40" w16cid:durableId="659622870">
    <w:abstractNumId w:val="21"/>
  </w:num>
  <w:num w:numId="41" w16cid:durableId="766269361">
    <w:abstractNumId w:val="49"/>
  </w:num>
  <w:num w:numId="42" w16cid:durableId="1321889030">
    <w:abstractNumId w:val="7"/>
  </w:num>
  <w:num w:numId="43" w16cid:durableId="665404494">
    <w:abstractNumId w:val="32"/>
  </w:num>
  <w:num w:numId="44" w16cid:durableId="1063674648">
    <w:abstractNumId w:val="58"/>
  </w:num>
  <w:num w:numId="45" w16cid:durableId="285890043">
    <w:abstractNumId w:val="47"/>
  </w:num>
  <w:num w:numId="46" w16cid:durableId="1658192736">
    <w:abstractNumId w:val="35"/>
  </w:num>
  <w:num w:numId="47" w16cid:durableId="1238856932">
    <w:abstractNumId w:val="30"/>
  </w:num>
  <w:num w:numId="48" w16cid:durableId="1667323703">
    <w:abstractNumId w:val="61"/>
  </w:num>
  <w:num w:numId="49" w16cid:durableId="796098159">
    <w:abstractNumId w:val="19"/>
  </w:num>
  <w:num w:numId="50" w16cid:durableId="482041965">
    <w:abstractNumId w:val="39"/>
  </w:num>
  <w:num w:numId="51" w16cid:durableId="978612312">
    <w:abstractNumId w:val="3"/>
  </w:num>
  <w:num w:numId="52" w16cid:durableId="135950215">
    <w:abstractNumId w:val="8"/>
  </w:num>
  <w:num w:numId="53" w16cid:durableId="1844661585">
    <w:abstractNumId w:val="37"/>
  </w:num>
  <w:num w:numId="54" w16cid:durableId="477109374">
    <w:abstractNumId w:val="27"/>
  </w:num>
  <w:num w:numId="55" w16cid:durableId="1655916263">
    <w:abstractNumId w:val="38"/>
  </w:num>
  <w:num w:numId="56" w16cid:durableId="37972224">
    <w:abstractNumId w:val="0"/>
  </w:num>
  <w:num w:numId="57" w16cid:durableId="782123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6194101">
    <w:abstractNumId w:val="26"/>
  </w:num>
  <w:num w:numId="59" w16cid:durableId="1599175111">
    <w:abstractNumId w:val="11"/>
  </w:num>
  <w:num w:numId="60" w16cid:durableId="1492866756">
    <w:abstractNumId w:val="55"/>
  </w:num>
  <w:num w:numId="61" w16cid:durableId="499857105">
    <w:abstractNumId w:val="22"/>
  </w:num>
  <w:num w:numId="62" w16cid:durableId="118839144">
    <w:abstractNumId w:val="31"/>
  </w:num>
  <w:num w:numId="63" w16cid:durableId="1637569837">
    <w:abstractNumId w:val="40"/>
  </w:num>
  <w:num w:numId="64" w16cid:durableId="917905736">
    <w:abstractNumId w:val="43"/>
  </w:num>
  <w:num w:numId="65" w16cid:durableId="1584988442">
    <w:abstractNumId w:val="60"/>
  </w:num>
  <w:num w:numId="66" w16cid:durableId="575748620">
    <w:abstractNumId w:val="23"/>
  </w:num>
  <w:num w:numId="67" w16cid:durableId="785581613">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65A"/>
    <w:rsid w:val="00016957"/>
    <w:rsid w:val="00016ED8"/>
    <w:rsid w:val="000176E6"/>
    <w:rsid w:val="00017F47"/>
    <w:rsid w:val="00030D26"/>
    <w:rsid w:val="00035925"/>
    <w:rsid w:val="000372DC"/>
    <w:rsid w:val="00041313"/>
    <w:rsid w:val="00043E9A"/>
    <w:rsid w:val="00044857"/>
    <w:rsid w:val="00045FEA"/>
    <w:rsid w:val="00046C8C"/>
    <w:rsid w:val="000477BF"/>
    <w:rsid w:val="000507DD"/>
    <w:rsid w:val="00052EC4"/>
    <w:rsid w:val="00055B56"/>
    <w:rsid w:val="00060B8C"/>
    <w:rsid w:val="000671B6"/>
    <w:rsid w:val="0007386F"/>
    <w:rsid w:val="00081E89"/>
    <w:rsid w:val="00082F9D"/>
    <w:rsid w:val="00084033"/>
    <w:rsid w:val="00091B1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091"/>
    <w:rsid w:val="000E31D9"/>
    <w:rsid w:val="000E38A8"/>
    <w:rsid w:val="000E6DE7"/>
    <w:rsid w:val="000E7AA1"/>
    <w:rsid w:val="000F5676"/>
    <w:rsid w:val="000F731E"/>
    <w:rsid w:val="000F7FFC"/>
    <w:rsid w:val="00100594"/>
    <w:rsid w:val="00100CB4"/>
    <w:rsid w:val="001034E1"/>
    <w:rsid w:val="00104362"/>
    <w:rsid w:val="00104F3F"/>
    <w:rsid w:val="001066F9"/>
    <w:rsid w:val="00107DB3"/>
    <w:rsid w:val="001115FE"/>
    <w:rsid w:val="00114340"/>
    <w:rsid w:val="00126C92"/>
    <w:rsid w:val="0013136E"/>
    <w:rsid w:val="0013384E"/>
    <w:rsid w:val="00134DDA"/>
    <w:rsid w:val="00145329"/>
    <w:rsid w:val="001470C4"/>
    <w:rsid w:val="00147E3E"/>
    <w:rsid w:val="001558C4"/>
    <w:rsid w:val="001600BA"/>
    <w:rsid w:val="00167D03"/>
    <w:rsid w:val="001700ED"/>
    <w:rsid w:val="001701E5"/>
    <w:rsid w:val="00170ED2"/>
    <w:rsid w:val="001810CA"/>
    <w:rsid w:val="0018134D"/>
    <w:rsid w:val="00182647"/>
    <w:rsid w:val="00184AFF"/>
    <w:rsid w:val="00186070"/>
    <w:rsid w:val="0018621B"/>
    <w:rsid w:val="0018688A"/>
    <w:rsid w:val="001876E8"/>
    <w:rsid w:val="00190809"/>
    <w:rsid w:val="00192C67"/>
    <w:rsid w:val="001A0662"/>
    <w:rsid w:val="001A27BA"/>
    <w:rsid w:val="001A3B05"/>
    <w:rsid w:val="001A5264"/>
    <w:rsid w:val="001B2DB9"/>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865"/>
    <w:rsid w:val="00287807"/>
    <w:rsid w:val="0029058D"/>
    <w:rsid w:val="00291979"/>
    <w:rsid w:val="00293FDD"/>
    <w:rsid w:val="002A2EC5"/>
    <w:rsid w:val="002A5671"/>
    <w:rsid w:val="002A70B9"/>
    <w:rsid w:val="002B037B"/>
    <w:rsid w:val="002B072F"/>
    <w:rsid w:val="002B0B73"/>
    <w:rsid w:val="002B5F5F"/>
    <w:rsid w:val="002C1685"/>
    <w:rsid w:val="002C336E"/>
    <w:rsid w:val="002D168D"/>
    <w:rsid w:val="002D1B77"/>
    <w:rsid w:val="002D4BB8"/>
    <w:rsid w:val="002D6DC0"/>
    <w:rsid w:val="002E229D"/>
    <w:rsid w:val="002E2AE6"/>
    <w:rsid w:val="002E36EE"/>
    <w:rsid w:val="002E572C"/>
    <w:rsid w:val="002E6410"/>
    <w:rsid w:val="002E7266"/>
    <w:rsid w:val="002F070D"/>
    <w:rsid w:val="002F1F74"/>
    <w:rsid w:val="002F2CB4"/>
    <w:rsid w:val="002F33C9"/>
    <w:rsid w:val="00305547"/>
    <w:rsid w:val="00306E6F"/>
    <w:rsid w:val="00306F29"/>
    <w:rsid w:val="003074FF"/>
    <w:rsid w:val="0031473C"/>
    <w:rsid w:val="003222CF"/>
    <w:rsid w:val="003228CC"/>
    <w:rsid w:val="00325806"/>
    <w:rsid w:val="00326782"/>
    <w:rsid w:val="00332972"/>
    <w:rsid w:val="00335D9B"/>
    <w:rsid w:val="003360F0"/>
    <w:rsid w:val="0033768F"/>
    <w:rsid w:val="00340E03"/>
    <w:rsid w:val="00344277"/>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2E19"/>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E97"/>
    <w:rsid w:val="0045792C"/>
    <w:rsid w:val="00460768"/>
    <w:rsid w:val="004613B9"/>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5E09"/>
    <w:rsid w:val="0049713A"/>
    <w:rsid w:val="004976DA"/>
    <w:rsid w:val="004A0548"/>
    <w:rsid w:val="004A1B87"/>
    <w:rsid w:val="004A2270"/>
    <w:rsid w:val="004B22E3"/>
    <w:rsid w:val="004B41A2"/>
    <w:rsid w:val="004C04D0"/>
    <w:rsid w:val="004C070E"/>
    <w:rsid w:val="004C0D69"/>
    <w:rsid w:val="004C243C"/>
    <w:rsid w:val="004C4847"/>
    <w:rsid w:val="004C52CD"/>
    <w:rsid w:val="004C6F83"/>
    <w:rsid w:val="004C7238"/>
    <w:rsid w:val="004E0842"/>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33B3"/>
    <w:rsid w:val="005643B6"/>
    <w:rsid w:val="00566476"/>
    <w:rsid w:val="00566E24"/>
    <w:rsid w:val="00567B02"/>
    <w:rsid w:val="00570678"/>
    <w:rsid w:val="00571164"/>
    <w:rsid w:val="0057626F"/>
    <w:rsid w:val="00582B52"/>
    <w:rsid w:val="00590598"/>
    <w:rsid w:val="00591CC5"/>
    <w:rsid w:val="00591D33"/>
    <w:rsid w:val="00594AD9"/>
    <w:rsid w:val="005958AD"/>
    <w:rsid w:val="00596860"/>
    <w:rsid w:val="005A0480"/>
    <w:rsid w:val="005A2393"/>
    <w:rsid w:val="005A53A3"/>
    <w:rsid w:val="005A5541"/>
    <w:rsid w:val="005B13A6"/>
    <w:rsid w:val="005B3A7E"/>
    <w:rsid w:val="005B69A4"/>
    <w:rsid w:val="005B6CF2"/>
    <w:rsid w:val="005C31D1"/>
    <w:rsid w:val="005C5C56"/>
    <w:rsid w:val="005C5EC8"/>
    <w:rsid w:val="005C745A"/>
    <w:rsid w:val="005D1A64"/>
    <w:rsid w:val="005D6864"/>
    <w:rsid w:val="005D73F3"/>
    <w:rsid w:val="005E77AE"/>
    <w:rsid w:val="005F4FBB"/>
    <w:rsid w:val="00602B34"/>
    <w:rsid w:val="006039C0"/>
    <w:rsid w:val="00605DD3"/>
    <w:rsid w:val="00606CBD"/>
    <w:rsid w:val="00607798"/>
    <w:rsid w:val="00607C9E"/>
    <w:rsid w:val="00611E19"/>
    <w:rsid w:val="00612000"/>
    <w:rsid w:val="00613A81"/>
    <w:rsid w:val="00613F96"/>
    <w:rsid w:val="00615E48"/>
    <w:rsid w:val="0061773A"/>
    <w:rsid w:val="00620D73"/>
    <w:rsid w:val="006215B7"/>
    <w:rsid w:val="00623394"/>
    <w:rsid w:val="00624000"/>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56A2B"/>
    <w:rsid w:val="00661141"/>
    <w:rsid w:val="00662187"/>
    <w:rsid w:val="0066324B"/>
    <w:rsid w:val="00664713"/>
    <w:rsid w:val="00664C82"/>
    <w:rsid w:val="00665249"/>
    <w:rsid w:val="00666286"/>
    <w:rsid w:val="00667F85"/>
    <w:rsid w:val="00670979"/>
    <w:rsid w:val="00673AF9"/>
    <w:rsid w:val="00677550"/>
    <w:rsid w:val="00680ABC"/>
    <w:rsid w:val="006819F9"/>
    <w:rsid w:val="00682223"/>
    <w:rsid w:val="00687F93"/>
    <w:rsid w:val="006905D7"/>
    <w:rsid w:val="00691607"/>
    <w:rsid w:val="0069192B"/>
    <w:rsid w:val="00694242"/>
    <w:rsid w:val="006A2F02"/>
    <w:rsid w:val="006A6E7F"/>
    <w:rsid w:val="006A7B19"/>
    <w:rsid w:val="006B10E0"/>
    <w:rsid w:val="006B4BAC"/>
    <w:rsid w:val="006C0225"/>
    <w:rsid w:val="006C09A0"/>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44B6"/>
    <w:rsid w:val="007067F5"/>
    <w:rsid w:val="007131D9"/>
    <w:rsid w:val="0071391D"/>
    <w:rsid w:val="00713EB7"/>
    <w:rsid w:val="00717C10"/>
    <w:rsid w:val="0072387B"/>
    <w:rsid w:val="00731651"/>
    <w:rsid w:val="00736347"/>
    <w:rsid w:val="007365F5"/>
    <w:rsid w:val="00742272"/>
    <w:rsid w:val="00742ED8"/>
    <w:rsid w:val="00744C6F"/>
    <w:rsid w:val="00747B72"/>
    <w:rsid w:val="00750239"/>
    <w:rsid w:val="00752476"/>
    <w:rsid w:val="00752707"/>
    <w:rsid w:val="00752CB5"/>
    <w:rsid w:val="007602BC"/>
    <w:rsid w:val="00760A03"/>
    <w:rsid w:val="007640E1"/>
    <w:rsid w:val="007659BA"/>
    <w:rsid w:val="0076749E"/>
    <w:rsid w:val="007716A1"/>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5FF1"/>
    <w:rsid w:val="007B6094"/>
    <w:rsid w:val="007B681F"/>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1EBF"/>
    <w:rsid w:val="00812651"/>
    <w:rsid w:val="00812FFE"/>
    <w:rsid w:val="00817047"/>
    <w:rsid w:val="0082033F"/>
    <w:rsid w:val="00822ECD"/>
    <w:rsid w:val="00824CAF"/>
    <w:rsid w:val="00826848"/>
    <w:rsid w:val="00826CEE"/>
    <w:rsid w:val="008271BB"/>
    <w:rsid w:val="008275A9"/>
    <w:rsid w:val="00832EDD"/>
    <w:rsid w:val="008347D8"/>
    <w:rsid w:val="00840186"/>
    <w:rsid w:val="008406EB"/>
    <w:rsid w:val="00842D80"/>
    <w:rsid w:val="008445EF"/>
    <w:rsid w:val="00844A96"/>
    <w:rsid w:val="00847AF1"/>
    <w:rsid w:val="00847BE6"/>
    <w:rsid w:val="00850A8B"/>
    <w:rsid w:val="00850F96"/>
    <w:rsid w:val="008517F5"/>
    <w:rsid w:val="00852038"/>
    <w:rsid w:val="008521F0"/>
    <w:rsid w:val="00853F59"/>
    <w:rsid w:val="00861223"/>
    <w:rsid w:val="00862B2E"/>
    <w:rsid w:val="008642D2"/>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A5793"/>
    <w:rsid w:val="008B08A4"/>
    <w:rsid w:val="008B1532"/>
    <w:rsid w:val="008B158F"/>
    <w:rsid w:val="008B1FB1"/>
    <w:rsid w:val="008B2C07"/>
    <w:rsid w:val="008B43C8"/>
    <w:rsid w:val="008B4624"/>
    <w:rsid w:val="008B785A"/>
    <w:rsid w:val="008C071D"/>
    <w:rsid w:val="008C2176"/>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17BFC"/>
    <w:rsid w:val="009251D5"/>
    <w:rsid w:val="00931450"/>
    <w:rsid w:val="009321D7"/>
    <w:rsid w:val="00942D15"/>
    <w:rsid w:val="00950F47"/>
    <w:rsid w:val="009523A9"/>
    <w:rsid w:val="00960C1F"/>
    <w:rsid w:val="0096133C"/>
    <w:rsid w:val="009628C7"/>
    <w:rsid w:val="00963696"/>
    <w:rsid w:val="00964A55"/>
    <w:rsid w:val="00967AE8"/>
    <w:rsid w:val="00972489"/>
    <w:rsid w:val="00972ADE"/>
    <w:rsid w:val="00973AB1"/>
    <w:rsid w:val="0097562A"/>
    <w:rsid w:val="009762E6"/>
    <w:rsid w:val="00976435"/>
    <w:rsid w:val="00977761"/>
    <w:rsid w:val="00982302"/>
    <w:rsid w:val="009826B6"/>
    <w:rsid w:val="009858CC"/>
    <w:rsid w:val="009928A8"/>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791"/>
    <w:rsid w:val="00A11BF6"/>
    <w:rsid w:val="00A127E1"/>
    <w:rsid w:val="00A20760"/>
    <w:rsid w:val="00A2204B"/>
    <w:rsid w:val="00A222BC"/>
    <w:rsid w:val="00A2294F"/>
    <w:rsid w:val="00A2530C"/>
    <w:rsid w:val="00A30901"/>
    <w:rsid w:val="00A31562"/>
    <w:rsid w:val="00A31C4C"/>
    <w:rsid w:val="00A34B8A"/>
    <w:rsid w:val="00A34C12"/>
    <w:rsid w:val="00A351C2"/>
    <w:rsid w:val="00A3543A"/>
    <w:rsid w:val="00A37ABC"/>
    <w:rsid w:val="00A44671"/>
    <w:rsid w:val="00A45B3E"/>
    <w:rsid w:val="00A45CFA"/>
    <w:rsid w:val="00A4650D"/>
    <w:rsid w:val="00A51F63"/>
    <w:rsid w:val="00A51FD4"/>
    <w:rsid w:val="00A5270E"/>
    <w:rsid w:val="00A54040"/>
    <w:rsid w:val="00A55F8D"/>
    <w:rsid w:val="00A56DA3"/>
    <w:rsid w:val="00A61F64"/>
    <w:rsid w:val="00A64816"/>
    <w:rsid w:val="00A64DDE"/>
    <w:rsid w:val="00A6753D"/>
    <w:rsid w:val="00A86433"/>
    <w:rsid w:val="00A87A9B"/>
    <w:rsid w:val="00A934B1"/>
    <w:rsid w:val="00A96C6F"/>
    <w:rsid w:val="00AA1478"/>
    <w:rsid w:val="00AB43BC"/>
    <w:rsid w:val="00AC119E"/>
    <w:rsid w:val="00AC27CA"/>
    <w:rsid w:val="00AC34D3"/>
    <w:rsid w:val="00AC7980"/>
    <w:rsid w:val="00AC7B8E"/>
    <w:rsid w:val="00AD0162"/>
    <w:rsid w:val="00AD0821"/>
    <w:rsid w:val="00AD1EE3"/>
    <w:rsid w:val="00AD36F7"/>
    <w:rsid w:val="00AE06FD"/>
    <w:rsid w:val="00AE0D79"/>
    <w:rsid w:val="00AE1F01"/>
    <w:rsid w:val="00AE2E8E"/>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68D"/>
    <w:rsid w:val="00B148AE"/>
    <w:rsid w:val="00B16F89"/>
    <w:rsid w:val="00B2316A"/>
    <w:rsid w:val="00B2381A"/>
    <w:rsid w:val="00B339DB"/>
    <w:rsid w:val="00B4238A"/>
    <w:rsid w:val="00B506A1"/>
    <w:rsid w:val="00B51B16"/>
    <w:rsid w:val="00B52779"/>
    <w:rsid w:val="00B615D0"/>
    <w:rsid w:val="00B6257E"/>
    <w:rsid w:val="00B64A3F"/>
    <w:rsid w:val="00B656C0"/>
    <w:rsid w:val="00B66553"/>
    <w:rsid w:val="00B70EBA"/>
    <w:rsid w:val="00B71F45"/>
    <w:rsid w:val="00B72966"/>
    <w:rsid w:val="00B7503A"/>
    <w:rsid w:val="00B751EB"/>
    <w:rsid w:val="00B76787"/>
    <w:rsid w:val="00B833A1"/>
    <w:rsid w:val="00B83494"/>
    <w:rsid w:val="00B8428C"/>
    <w:rsid w:val="00B8709F"/>
    <w:rsid w:val="00B92906"/>
    <w:rsid w:val="00B95FB4"/>
    <w:rsid w:val="00BA14A7"/>
    <w:rsid w:val="00BA2B1C"/>
    <w:rsid w:val="00BA5444"/>
    <w:rsid w:val="00BB6C29"/>
    <w:rsid w:val="00BB7B67"/>
    <w:rsid w:val="00BC0234"/>
    <w:rsid w:val="00BC3AE8"/>
    <w:rsid w:val="00BC429F"/>
    <w:rsid w:val="00BC44DB"/>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5882"/>
    <w:rsid w:val="00C31999"/>
    <w:rsid w:val="00C31BF2"/>
    <w:rsid w:val="00C348CF"/>
    <w:rsid w:val="00C402AB"/>
    <w:rsid w:val="00C4082C"/>
    <w:rsid w:val="00C46546"/>
    <w:rsid w:val="00C5228F"/>
    <w:rsid w:val="00C52538"/>
    <w:rsid w:val="00C52A6A"/>
    <w:rsid w:val="00C5470A"/>
    <w:rsid w:val="00C54B23"/>
    <w:rsid w:val="00C570AC"/>
    <w:rsid w:val="00C61846"/>
    <w:rsid w:val="00C626C4"/>
    <w:rsid w:val="00C63416"/>
    <w:rsid w:val="00C64D40"/>
    <w:rsid w:val="00C722D0"/>
    <w:rsid w:val="00C72622"/>
    <w:rsid w:val="00C736AA"/>
    <w:rsid w:val="00C74B3D"/>
    <w:rsid w:val="00C75DC7"/>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1AA4"/>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27F0A"/>
    <w:rsid w:val="00D31C19"/>
    <w:rsid w:val="00D41365"/>
    <w:rsid w:val="00D41B6F"/>
    <w:rsid w:val="00D45BDD"/>
    <w:rsid w:val="00D46967"/>
    <w:rsid w:val="00D47F6B"/>
    <w:rsid w:val="00D521C6"/>
    <w:rsid w:val="00D559EB"/>
    <w:rsid w:val="00D56162"/>
    <w:rsid w:val="00D570A2"/>
    <w:rsid w:val="00D570F2"/>
    <w:rsid w:val="00D61EFF"/>
    <w:rsid w:val="00D63E16"/>
    <w:rsid w:val="00D647CE"/>
    <w:rsid w:val="00D64914"/>
    <w:rsid w:val="00D67D2D"/>
    <w:rsid w:val="00D770AB"/>
    <w:rsid w:val="00D82BFD"/>
    <w:rsid w:val="00D84AAD"/>
    <w:rsid w:val="00D852F8"/>
    <w:rsid w:val="00D92F0A"/>
    <w:rsid w:val="00D93A28"/>
    <w:rsid w:val="00DA19C3"/>
    <w:rsid w:val="00DA23DF"/>
    <w:rsid w:val="00DA27ED"/>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6709"/>
    <w:rsid w:val="00E2780A"/>
    <w:rsid w:val="00E3443C"/>
    <w:rsid w:val="00E3680C"/>
    <w:rsid w:val="00E36B91"/>
    <w:rsid w:val="00E37055"/>
    <w:rsid w:val="00E4151F"/>
    <w:rsid w:val="00E4202B"/>
    <w:rsid w:val="00E424B1"/>
    <w:rsid w:val="00E44DB4"/>
    <w:rsid w:val="00E5199E"/>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92F"/>
    <w:rsid w:val="00E95AFD"/>
    <w:rsid w:val="00E966BD"/>
    <w:rsid w:val="00E96AA6"/>
    <w:rsid w:val="00EA20D3"/>
    <w:rsid w:val="00EA39CC"/>
    <w:rsid w:val="00EA4BE8"/>
    <w:rsid w:val="00EA56C7"/>
    <w:rsid w:val="00EB2CE8"/>
    <w:rsid w:val="00EB303F"/>
    <w:rsid w:val="00EB4E03"/>
    <w:rsid w:val="00EB5510"/>
    <w:rsid w:val="00EB7070"/>
    <w:rsid w:val="00EB749F"/>
    <w:rsid w:val="00EB7D20"/>
    <w:rsid w:val="00EC06D0"/>
    <w:rsid w:val="00EC2562"/>
    <w:rsid w:val="00EC3EA1"/>
    <w:rsid w:val="00EC4CBF"/>
    <w:rsid w:val="00EC6EB5"/>
    <w:rsid w:val="00ED117A"/>
    <w:rsid w:val="00ED4677"/>
    <w:rsid w:val="00EE36E7"/>
    <w:rsid w:val="00EE40D3"/>
    <w:rsid w:val="00EE5C41"/>
    <w:rsid w:val="00EE7672"/>
    <w:rsid w:val="00EF1D0F"/>
    <w:rsid w:val="00EF2077"/>
    <w:rsid w:val="00EF4326"/>
    <w:rsid w:val="00EF62C6"/>
    <w:rsid w:val="00EF7D18"/>
    <w:rsid w:val="00F023B2"/>
    <w:rsid w:val="00F05C0F"/>
    <w:rsid w:val="00F065D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8EE"/>
    <w:rsid w:val="00F61F1E"/>
    <w:rsid w:val="00F6480D"/>
    <w:rsid w:val="00F65EF9"/>
    <w:rsid w:val="00F67041"/>
    <w:rsid w:val="00F67EC5"/>
    <w:rsid w:val="00F715BB"/>
    <w:rsid w:val="00F72CA2"/>
    <w:rsid w:val="00F732E1"/>
    <w:rsid w:val="00F7657B"/>
    <w:rsid w:val="00F856DF"/>
    <w:rsid w:val="00F86532"/>
    <w:rsid w:val="00F873D4"/>
    <w:rsid w:val="00F90836"/>
    <w:rsid w:val="00F937B6"/>
    <w:rsid w:val="00F9425C"/>
    <w:rsid w:val="00F94267"/>
    <w:rsid w:val="00F95447"/>
    <w:rsid w:val="00F967D6"/>
    <w:rsid w:val="00F9718D"/>
    <w:rsid w:val="00F97746"/>
    <w:rsid w:val="00F97C0A"/>
    <w:rsid w:val="00FA011E"/>
    <w:rsid w:val="00FA4F6D"/>
    <w:rsid w:val="00FA6624"/>
    <w:rsid w:val="00FA69E3"/>
    <w:rsid w:val="00FA7A55"/>
    <w:rsid w:val="00FB1601"/>
    <w:rsid w:val="00FB3519"/>
    <w:rsid w:val="00FB5011"/>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styleId="UyteHipercze">
    <w:name w:val="FollowedHyperlink"/>
    <w:basedOn w:val="Domylnaczcionkaakapitu"/>
    <w:uiPriority w:val="99"/>
    <w:semiHidden/>
    <w:unhideWhenUsed/>
    <w:rsid w:val="00605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sekretariat@cuwkobylnic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cuwkobylnica"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mailto:sekretaria@cuwkobylnic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27</Pages>
  <Words>8650</Words>
  <Characters>51901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51</cp:revision>
  <cp:lastPrinted>2023-01-20T11:19:00Z</cp:lastPrinted>
  <dcterms:created xsi:type="dcterms:W3CDTF">2022-12-16T12:58:00Z</dcterms:created>
  <dcterms:modified xsi:type="dcterms:W3CDTF">2023-03-30T13:10:00Z</dcterms:modified>
</cp:coreProperties>
</file>