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0929" w14:textId="77777777" w:rsidR="00037519" w:rsidRPr="00037519" w:rsidRDefault="00037519" w:rsidP="00064A78">
      <w:pPr>
        <w:tabs>
          <w:tab w:val="left" w:pos="-142"/>
          <w:tab w:val="left" w:pos="2620"/>
        </w:tabs>
        <w:spacing w:after="0" w:line="240" w:lineRule="auto"/>
        <w:ind w:left="-142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037519">
        <w:rPr>
          <w:rFonts w:ascii="Times New Roman" w:eastAsia="Times New Roman" w:hAnsi="Times New Roman" w:cs="Times New Roman"/>
          <w:noProof/>
          <w:color w:val="auto"/>
          <w:sz w:val="22"/>
        </w:rPr>
        <w:drawing>
          <wp:inline distT="0" distB="0" distL="0" distR="0" wp14:anchorId="111E8E08" wp14:editId="5C3B855F">
            <wp:extent cx="1538327" cy="986118"/>
            <wp:effectExtent l="19050" t="0" r="4723" b="0"/>
            <wp:docPr id="6" name="Obraz 6" descr="C:\Users\hp\AppData\Local\Temp\Rar$DIa0.920\flag_black_white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Temp\Rar$DIa0.920\flag_black_white_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37" cy="98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519">
        <w:rPr>
          <w:rFonts w:ascii="Times New Roman" w:eastAsia="Times New Roman" w:hAnsi="Times New Roman" w:cs="Times New Roman"/>
          <w:color w:val="auto"/>
          <w:sz w:val="22"/>
        </w:rPr>
        <w:t xml:space="preserve">                               </w:t>
      </w:r>
      <w:r w:rsidRPr="00037519">
        <w:rPr>
          <w:rFonts w:ascii="Times New Roman" w:eastAsia="Times New Roman" w:hAnsi="Times New Roman" w:cs="Times New Roman"/>
          <w:color w:val="auto"/>
          <w:sz w:val="22"/>
        </w:rPr>
        <w:object w:dxaOrig="6265" w:dyaOrig="9063" w14:anchorId="2B2761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7.5pt;height:82pt" o:ole="">
            <v:imagedata r:id="rId6" o:title=""/>
          </v:shape>
          <o:OLEObject Type="Embed" ProgID="CorelDRAW.Graphic.9" ShapeID="_x0000_i1031" DrawAspect="Content" ObjectID="_1746612768" r:id="rId7"/>
        </w:object>
      </w:r>
      <w:r w:rsidRPr="00037519">
        <w:rPr>
          <w:rFonts w:ascii="Times New Roman" w:eastAsia="Times New Roman" w:hAnsi="Times New Roman" w:cs="Times New Roman"/>
          <w:color w:val="auto"/>
          <w:sz w:val="22"/>
        </w:rPr>
        <w:t xml:space="preserve">                        </w:t>
      </w:r>
      <w:r w:rsidRPr="00037519">
        <w:rPr>
          <w:rFonts w:ascii="Times New Roman" w:eastAsia="Times New Roman" w:hAnsi="Times New Roman" w:cs="Times New Roman"/>
          <w:noProof/>
          <w:color w:val="auto"/>
          <w:sz w:val="22"/>
        </w:rPr>
        <w:drawing>
          <wp:inline distT="0" distB="0" distL="0" distR="0" wp14:anchorId="72787DC0" wp14:editId="137D32B4">
            <wp:extent cx="1558738" cy="1056392"/>
            <wp:effectExtent l="19050" t="0" r="3362" b="0"/>
            <wp:docPr id="1" name="Obraz 4" descr="C:\Users\hp\AppData\Local\Temp\Rar$DIa0.888\PROW-2014-2020-logo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Temp\Rar$DIa0.888\PROW-2014-2020-logo-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059" cy="105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921B8" w14:textId="77777777" w:rsidR="00037519" w:rsidRPr="00037519" w:rsidRDefault="00037519" w:rsidP="00064A78">
      <w:pPr>
        <w:tabs>
          <w:tab w:val="left" w:pos="-142"/>
          <w:tab w:val="left" w:pos="2620"/>
        </w:tabs>
        <w:spacing w:after="0" w:line="240" w:lineRule="auto"/>
        <w:ind w:left="-142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0C6F4FB0" w14:textId="77777777" w:rsidR="00037519" w:rsidRPr="00037519" w:rsidRDefault="00037519" w:rsidP="00064A78">
      <w:pPr>
        <w:tabs>
          <w:tab w:val="left" w:pos="-142"/>
          <w:tab w:val="left" w:pos="2620"/>
        </w:tabs>
        <w:spacing w:after="0" w:line="240" w:lineRule="auto"/>
        <w:ind w:left="-142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037519">
        <w:rPr>
          <w:rFonts w:ascii="Times New Roman" w:eastAsia="Times New Roman" w:hAnsi="Times New Roman" w:cs="Times New Roman"/>
          <w:color w:val="auto"/>
          <w:sz w:val="22"/>
        </w:rPr>
        <w:t>„Europejski Fundusz Rolny na rzecz Rozwoju Obszarów Wiejskich: Europa inwestująca w obszary wiejskie”</w:t>
      </w:r>
    </w:p>
    <w:p w14:paraId="2550BD20" w14:textId="77777777" w:rsidR="00037519" w:rsidRPr="00037519" w:rsidRDefault="00037519" w:rsidP="00064A7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75B74DA8" w14:textId="1BF4E626" w:rsidR="00037519" w:rsidRPr="00037519" w:rsidRDefault="00037519" w:rsidP="00064A7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037519">
        <w:rPr>
          <w:rFonts w:ascii="Times New Roman" w:eastAsia="Times New Roman" w:hAnsi="Times New Roman" w:cs="Times New Roman"/>
          <w:color w:val="auto"/>
          <w:sz w:val="22"/>
        </w:rPr>
        <w:t>ZI.271.14</w:t>
      </w:r>
      <w:r w:rsidRPr="00037519">
        <w:rPr>
          <w:rFonts w:ascii="Times New Roman" w:eastAsia="Times New Roman" w:hAnsi="Times New Roman" w:cs="Times New Roman"/>
          <w:spacing w:val="-2"/>
          <w:sz w:val="22"/>
        </w:rPr>
        <w:t xml:space="preserve">.2023.ZP – </w:t>
      </w:r>
      <w:r w:rsidRPr="00064A78">
        <w:rPr>
          <w:rFonts w:ascii="Times New Roman" w:eastAsia="Times New Roman" w:hAnsi="Times New Roman" w:cs="Times New Roman"/>
          <w:spacing w:val="-2"/>
          <w:sz w:val="22"/>
        </w:rPr>
        <w:t>3</w:t>
      </w:r>
      <w:r w:rsidRPr="00037519">
        <w:rPr>
          <w:rFonts w:ascii="Times New Roman" w:eastAsia="Times New Roman" w:hAnsi="Times New Roman" w:cs="Times New Roman"/>
          <w:spacing w:val="-2"/>
          <w:sz w:val="22"/>
        </w:rPr>
        <w:tab/>
      </w:r>
      <w:r w:rsidRPr="00037519">
        <w:rPr>
          <w:rFonts w:ascii="Times New Roman" w:eastAsia="Times New Roman" w:hAnsi="Times New Roman" w:cs="Times New Roman"/>
          <w:spacing w:val="-2"/>
          <w:sz w:val="22"/>
        </w:rPr>
        <w:tab/>
      </w:r>
      <w:r w:rsidRPr="00037519">
        <w:rPr>
          <w:rFonts w:ascii="Times New Roman" w:eastAsia="Times New Roman" w:hAnsi="Times New Roman" w:cs="Times New Roman"/>
          <w:spacing w:val="-2"/>
          <w:sz w:val="22"/>
        </w:rPr>
        <w:tab/>
      </w:r>
      <w:r w:rsidRPr="00037519">
        <w:rPr>
          <w:rFonts w:ascii="Times New Roman" w:eastAsia="Times New Roman" w:hAnsi="Times New Roman" w:cs="Times New Roman"/>
          <w:spacing w:val="-2"/>
          <w:sz w:val="22"/>
        </w:rPr>
        <w:tab/>
        <w:t xml:space="preserve">         </w:t>
      </w:r>
      <w:r w:rsidRPr="00037519">
        <w:rPr>
          <w:rFonts w:ascii="Times New Roman" w:eastAsia="Times New Roman" w:hAnsi="Times New Roman" w:cs="Times New Roman"/>
          <w:spacing w:val="-2"/>
          <w:sz w:val="22"/>
        </w:rPr>
        <w:tab/>
      </w:r>
      <w:r w:rsidRPr="00037519">
        <w:rPr>
          <w:rFonts w:ascii="Times New Roman" w:eastAsia="Times New Roman" w:hAnsi="Times New Roman" w:cs="Times New Roman"/>
          <w:spacing w:val="-2"/>
          <w:sz w:val="22"/>
        </w:rPr>
        <w:tab/>
        <w:t xml:space="preserve">     </w:t>
      </w:r>
      <w:r w:rsidRPr="00037519">
        <w:rPr>
          <w:rFonts w:ascii="Times New Roman" w:eastAsia="Times New Roman" w:hAnsi="Times New Roman" w:cs="Times New Roman"/>
          <w:color w:val="auto"/>
          <w:sz w:val="22"/>
        </w:rPr>
        <w:t>Węgliniec 2</w:t>
      </w:r>
      <w:r w:rsidRPr="00064A78">
        <w:rPr>
          <w:rFonts w:ascii="Times New Roman" w:eastAsia="Times New Roman" w:hAnsi="Times New Roman" w:cs="Times New Roman"/>
          <w:color w:val="auto"/>
          <w:sz w:val="22"/>
        </w:rPr>
        <w:t>6</w:t>
      </w:r>
      <w:r w:rsidRPr="00037519">
        <w:rPr>
          <w:rFonts w:ascii="Times New Roman" w:eastAsia="Times New Roman" w:hAnsi="Times New Roman" w:cs="Times New Roman"/>
          <w:color w:val="auto"/>
          <w:sz w:val="22"/>
        </w:rPr>
        <w:t>.05.2023r.</w:t>
      </w:r>
    </w:p>
    <w:p w14:paraId="142B1288" w14:textId="77777777" w:rsidR="00037519" w:rsidRPr="00037519" w:rsidRDefault="00037519" w:rsidP="00064A7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pacing w:val="-2"/>
          <w:sz w:val="22"/>
        </w:rPr>
      </w:pPr>
    </w:p>
    <w:p w14:paraId="53729F7B" w14:textId="77777777" w:rsidR="00037519" w:rsidRPr="00037519" w:rsidRDefault="00037519" w:rsidP="00064A7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14:paraId="784440D9" w14:textId="77777777" w:rsidR="00037519" w:rsidRPr="00064A78" w:rsidRDefault="00037519" w:rsidP="00064A7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64A78">
        <w:rPr>
          <w:rFonts w:ascii="Times New Roman" w:hAnsi="Times New Roman" w:cs="Times New Roman"/>
          <w:b/>
          <w:bCs/>
          <w:sz w:val="22"/>
        </w:rPr>
        <w:t>ODPOWIEDZI NA PYTANIA NR 1</w:t>
      </w:r>
    </w:p>
    <w:p w14:paraId="6D78CE66" w14:textId="77777777" w:rsidR="00037519" w:rsidRPr="00064A78" w:rsidRDefault="00037519" w:rsidP="00064A78">
      <w:pPr>
        <w:autoSpaceDE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2A3367B7" w14:textId="77777777" w:rsidR="00037519" w:rsidRPr="00037519" w:rsidRDefault="00037519" w:rsidP="00064A78">
      <w:pPr>
        <w:widowControl w:val="0"/>
        <w:spacing w:after="0" w:line="276" w:lineRule="auto"/>
        <w:ind w:left="0" w:right="0" w:firstLine="0"/>
        <w:contextualSpacing/>
        <w:rPr>
          <w:rFonts w:ascii="Times New Roman" w:eastAsia="Arial Unicode MS" w:hAnsi="Times New Roman" w:cs="Times New Roman"/>
          <w:b/>
          <w:bCs/>
          <w:sz w:val="22"/>
          <w:lang w:eastAsia="ar-SA" w:bidi="pl-PL"/>
        </w:rPr>
      </w:pPr>
      <w:r w:rsidRPr="00037519">
        <w:rPr>
          <w:rFonts w:ascii="Times New Roman" w:hAnsi="Times New Roman" w:cs="Times New Roman"/>
          <w:color w:val="auto"/>
          <w:sz w:val="22"/>
          <w:lang w:eastAsia="en-US"/>
        </w:rPr>
        <w:t>Dotyczy:</w:t>
      </w:r>
      <w:bookmarkStart w:id="0" w:name="_Hlk78175130"/>
      <w:bookmarkStart w:id="1" w:name="_Hlk25668528"/>
      <w:bookmarkStart w:id="2" w:name="bookmark4"/>
      <w:r w:rsidRPr="00037519">
        <w:rPr>
          <w:rFonts w:ascii="Times New Roman" w:eastAsia="Arial Unicode MS" w:hAnsi="Times New Roman" w:cs="Times New Roman"/>
          <w:b/>
          <w:bCs/>
          <w:sz w:val="22"/>
          <w:lang w:eastAsia="ar-SA" w:bidi="pl-PL"/>
        </w:rPr>
        <w:t xml:space="preserve"> „Przebudowa konstrukcji i nawierzchni drogi ul. Ratuszowa w Ruszowie na odcinku od ul. Żagańskiej do ul. Ułańskiej – sieć kanalizacji deszczowe „</w:t>
      </w:r>
    </w:p>
    <w:bookmarkEnd w:id="0"/>
    <w:bookmarkEnd w:id="1"/>
    <w:bookmarkEnd w:id="2"/>
    <w:p w14:paraId="3B9D8537" w14:textId="77777777" w:rsidR="00037519" w:rsidRPr="00064A78" w:rsidRDefault="00037519" w:rsidP="00064A78">
      <w:pPr>
        <w:spacing w:line="265" w:lineRule="auto"/>
        <w:ind w:left="278" w:right="0" w:firstLine="0"/>
        <w:rPr>
          <w:rFonts w:ascii="Times New Roman" w:hAnsi="Times New Roman" w:cs="Times New Roman"/>
          <w:kern w:val="2"/>
          <w:sz w:val="22"/>
          <w14:ligatures w14:val="standardContextual"/>
        </w:rPr>
      </w:pPr>
    </w:p>
    <w:p w14:paraId="678E586D" w14:textId="77777777" w:rsidR="00037519" w:rsidRPr="00064A78" w:rsidRDefault="00037519" w:rsidP="00064A78">
      <w:pPr>
        <w:spacing w:line="265" w:lineRule="auto"/>
        <w:ind w:left="278" w:right="0" w:firstLine="0"/>
        <w:rPr>
          <w:rFonts w:ascii="Times New Roman" w:hAnsi="Times New Roman" w:cs="Times New Roman"/>
          <w:kern w:val="2"/>
          <w:sz w:val="22"/>
          <w14:ligatures w14:val="standardContextual"/>
        </w:rPr>
      </w:pPr>
    </w:p>
    <w:p w14:paraId="0B122CE8" w14:textId="77777777" w:rsidR="004A522D" w:rsidRPr="00064A78" w:rsidRDefault="004A522D" w:rsidP="00064A78">
      <w:pPr>
        <w:autoSpaceDE w:val="0"/>
        <w:spacing w:after="0" w:line="240" w:lineRule="auto"/>
        <w:ind w:left="283" w:firstLine="0"/>
        <w:rPr>
          <w:rFonts w:ascii="Times New Roman" w:hAnsi="Times New Roman" w:cs="Times New Roman"/>
          <w:sz w:val="22"/>
        </w:rPr>
      </w:pPr>
      <w:r w:rsidRPr="00064A78">
        <w:rPr>
          <w:rFonts w:ascii="Times New Roman" w:hAnsi="Times New Roman" w:cs="Times New Roman"/>
          <w:sz w:val="22"/>
        </w:rPr>
        <w:t>Na podstawie art. 284 ust. 2 ustawy z dnia 11 września 2019r. Prawo zamówień publicznych (Dz. U. z 2021r., poz. 1129 ze zm.) Zamawiający informuje, iż wpłynęły zapytania do treści Specyfikacji Warunków Zamówienia. Niniejszym udzielam wyjaśnień.</w:t>
      </w:r>
    </w:p>
    <w:p w14:paraId="535188D0" w14:textId="77777777" w:rsidR="004A522D" w:rsidRPr="00064A78" w:rsidRDefault="004A522D" w:rsidP="00064A78">
      <w:pPr>
        <w:widowControl w:val="0"/>
        <w:spacing w:after="0" w:line="240" w:lineRule="auto"/>
        <w:ind w:firstLine="709"/>
        <w:rPr>
          <w:rFonts w:ascii="Times New Roman" w:eastAsia="Lucida Sans Unicode" w:hAnsi="Times New Roman" w:cs="Times New Roman"/>
          <w:kern w:val="3"/>
          <w:sz w:val="22"/>
          <w:lang w:eastAsia="hi-IN" w:bidi="hi-IN"/>
        </w:rPr>
      </w:pPr>
    </w:p>
    <w:p w14:paraId="79FA66CE" w14:textId="77777777" w:rsidR="004A522D" w:rsidRPr="00064A78" w:rsidRDefault="004A522D" w:rsidP="00064A78">
      <w:pPr>
        <w:spacing w:line="256" w:lineRule="auto"/>
        <w:rPr>
          <w:rFonts w:ascii="Times New Roman" w:hAnsi="Times New Roman" w:cs="Times New Roman"/>
          <w:sz w:val="22"/>
        </w:rPr>
      </w:pPr>
      <w:bookmarkStart w:id="3" w:name="_Hlk130551452"/>
      <w:r w:rsidRPr="00064A78">
        <w:rPr>
          <w:rFonts w:ascii="Times New Roman" w:hAnsi="Times New Roman" w:cs="Times New Roman"/>
          <w:sz w:val="22"/>
        </w:rPr>
        <w:t>PYTANIE NR 1</w:t>
      </w:r>
    </w:p>
    <w:bookmarkEnd w:id="3"/>
    <w:p w14:paraId="3571D495" w14:textId="2E70C6B6" w:rsidR="00037519" w:rsidRPr="00064A78" w:rsidRDefault="004A522D" w:rsidP="00064A78">
      <w:pPr>
        <w:spacing w:line="265" w:lineRule="auto"/>
        <w:ind w:left="278" w:right="0" w:firstLine="0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kern w:val="2"/>
          <w:sz w:val="22"/>
          <w14:ligatures w14:val="standardContextual"/>
        </w:rPr>
        <w:t>Proszę o informację czy mieszkańcy przed rozpoczęciem prac odłączą się kanalizacja sanitarną od istniejącej kanalizacji ogólnospławnej</w:t>
      </w:r>
    </w:p>
    <w:p w14:paraId="04B7BB43" w14:textId="541CE64C" w:rsidR="004A522D" w:rsidRPr="00037519" w:rsidRDefault="004A522D" w:rsidP="00064A78">
      <w:pPr>
        <w:spacing w:line="265" w:lineRule="auto"/>
        <w:ind w:left="278" w:right="0" w:firstLine="0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bookmarkStart w:id="4" w:name="_Hlk135992906"/>
      <w:r w:rsidRPr="00064A78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bookmarkEnd w:id="4"/>
    <w:p w14:paraId="2392E129" w14:textId="7D952B19" w:rsidR="00485218" w:rsidRPr="00064A78" w:rsidRDefault="00485218" w:rsidP="00064A78">
      <w:pPr>
        <w:spacing w:after="0" w:line="265" w:lineRule="auto"/>
        <w:ind w:right="0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Mieszkańcy są odłączeni. W przypadku ujawnienia nielegalnych ujęć Wykonawca powinien je </w:t>
      </w:r>
    </w:p>
    <w:p w14:paraId="47F79798" w14:textId="595817B8" w:rsidR="004A522D" w:rsidRPr="00064A78" w:rsidRDefault="00485218" w:rsidP="00064A78">
      <w:pPr>
        <w:spacing w:after="0" w:line="265" w:lineRule="auto"/>
        <w:ind w:right="0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zlikwidować </w:t>
      </w:r>
    </w:p>
    <w:p w14:paraId="3673955D" w14:textId="77777777" w:rsidR="004A522D" w:rsidRPr="00064A78" w:rsidRDefault="004A522D" w:rsidP="00064A78">
      <w:pPr>
        <w:spacing w:after="0" w:line="265" w:lineRule="auto"/>
        <w:ind w:left="720" w:right="0" w:firstLine="0"/>
        <w:rPr>
          <w:rFonts w:ascii="Times New Roman" w:hAnsi="Times New Roman" w:cs="Times New Roman"/>
          <w:kern w:val="2"/>
          <w:sz w:val="22"/>
          <w14:ligatures w14:val="standardContextual"/>
        </w:rPr>
      </w:pPr>
    </w:p>
    <w:p w14:paraId="089FB80C" w14:textId="1092C702" w:rsidR="004A522D" w:rsidRPr="00064A78" w:rsidRDefault="004A522D" w:rsidP="00064A78">
      <w:pPr>
        <w:spacing w:line="256" w:lineRule="auto"/>
        <w:rPr>
          <w:rFonts w:ascii="Times New Roman" w:hAnsi="Times New Roman" w:cs="Times New Roman"/>
          <w:sz w:val="22"/>
        </w:rPr>
      </w:pPr>
      <w:r w:rsidRPr="00064A78">
        <w:rPr>
          <w:rFonts w:ascii="Times New Roman" w:hAnsi="Times New Roman" w:cs="Times New Roman"/>
          <w:sz w:val="22"/>
        </w:rPr>
        <w:t xml:space="preserve">PYTANIE NR </w:t>
      </w:r>
      <w:r w:rsidRPr="00064A78">
        <w:rPr>
          <w:rFonts w:ascii="Times New Roman" w:hAnsi="Times New Roman" w:cs="Times New Roman"/>
          <w:sz w:val="22"/>
        </w:rPr>
        <w:t>2</w:t>
      </w:r>
    </w:p>
    <w:p w14:paraId="5CDE7DD8" w14:textId="77777777" w:rsidR="00485218" w:rsidRPr="00064A78" w:rsidRDefault="004A522D" w:rsidP="00064A78">
      <w:pPr>
        <w:spacing w:after="0" w:line="265" w:lineRule="auto"/>
        <w:ind w:right="0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kern w:val="2"/>
          <w:sz w:val="22"/>
          <w14:ligatures w14:val="standardContextual"/>
        </w:rPr>
        <w:t>Proszę o informację</w:t>
      </w:r>
      <w:r w:rsidR="00BD1E98" w:rsidRPr="00064A78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 czy rysunek 2.0 kanalizacji deszczowej ukazuje wpusty deszczowe po jednej </w:t>
      </w:r>
    </w:p>
    <w:p w14:paraId="2C5144F6" w14:textId="47247663" w:rsidR="00BD1E98" w:rsidRPr="00064A78" w:rsidRDefault="00BD1E98" w:rsidP="00064A78">
      <w:pPr>
        <w:spacing w:after="0" w:line="265" w:lineRule="auto"/>
        <w:ind w:right="0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stronie drogi zaś przekrój branży drogowej A-A ukazuje nawierzchnię z </w:t>
      </w:r>
    </w:p>
    <w:p w14:paraId="2BD63786" w14:textId="28C1C28C" w:rsidR="004A522D" w:rsidRPr="00064A78" w:rsidRDefault="00BD1E98" w:rsidP="00064A78">
      <w:pPr>
        <w:spacing w:after="0" w:line="265" w:lineRule="auto"/>
        <w:ind w:right="0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kern w:val="2"/>
          <w:sz w:val="22"/>
          <w14:ligatures w14:val="standardContextual"/>
        </w:rPr>
        <w:t>dwoma spadkami</w:t>
      </w:r>
    </w:p>
    <w:p w14:paraId="47EF26E0" w14:textId="77777777" w:rsidR="00BD1E98" w:rsidRPr="00037519" w:rsidRDefault="00BD1E98" w:rsidP="00064A78">
      <w:pPr>
        <w:spacing w:line="265" w:lineRule="auto"/>
        <w:ind w:left="278" w:right="0" w:firstLine="0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p w14:paraId="41AF8FC6" w14:textId="77777777" w:rsidR="00BD1E98" w:rsidRPr="00064A78" w:rsidRDefault="00037519" w:rsidP="00064A78">
      <w:pPr>
        <w:spacing w:after="0" w:line="265" w:lineRule="auto"/>
        <w:ind w:right="0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037519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Wpusty posadowione są po jednej stronie drogi. Nawierzchnia drogowa zaprojektowana jest z </w:t>
      </w:r>
    </w:p>
    <w:p w14:paraId="5AF54F7D" w14:textId="3CB332C5" w:rsidR="00037519" w:rsidRPr="00064A78" w:rsidRDefault="00037519" w:rsidP="00064A78">
      <w:pPr>
        <w:spacing w:after="0" w:line="265" w:lineRule="auto"/>
        <w:ind w:right="0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037519">
        <w:rPr>
          <w:rFonts w:ascii="Times New Roman" w:hAnsi="Times New Roman" w:cs="Times New Roman"/>
          <w:kern w:val="2"/>
          <w:sz w:val="22"/>
          <w14:ligatures w14:val="standardContextual"/>
        </w:rPr>
        <w:t>jednym spadkiem — w zał. Rysunek PZT;</w:t>
      </w:r>
    </w:p>
    <w:p w14:paraId="3553D6F8" w14:textId="77777777" w:rsidR="00BD1E98" w:rsidRPr="00064A78" w:rsidRDefault="00BD1E98" w:rsidP="00064A78">
      <w:pPr>
        <w:spacing w:line="256" w:lineRule="auto"/>
        <w:rPr>
          <w:rFonts w:ascii="Times New Roman" w:hAnsi="Times New Roman" w:cs="Times New Roman"/>
          <w:sz w:val="22"/>
        </w:rPr>
      </w:pPr>
    </w:p>
    <w:p w14:paraId="2B12603D" w14:textId="5687C088" w:rsidR="00BD1E98" w:rsidRPr="00064A78" w:rsidRDefault="00BD1E98" w:rsidP="00064A78">
      <w:pPr>
        <w:spacing w:line="256" w:lineRule="auto"/>
        <w:rPr>
          <w:rFonts w:ascii="Times New Roman" w:hAnsi="Times New Roman" w:cs="Times New Roman"/>
          <w:sz w:val="22"/>
        </w:rPr>
      </w:pPr>
      <w:r w:rsidRPr="00064A78">
        <w:rPr>
          <w:rFonts w:ascii="Times New Roman" w:hAnsi="Times New Roman" w:cs="Times New Roman"/>
          <w:sz w:val="22"/>
        </w:rPr>
        <w:t xml:space="preserve">PYTANIE NR </w:t>
      </w:r>
      <w:r w:rsidRPr="00064A78">
        <w:rPr>
          <w:rFonts w:ascii="Times New Roman" w:hAnsi="Times New Roman" w:cs="Times New Roman"/>
          <w:sz w:val="22"/>
        </w:rPr>
        <w:t>3</w:t>
      </w:r>
    </w:p>
    <w:p w14:paraId="6F811AF3" w14:textId="50A7B2DB" w:rsidR="00BD1E98" w:rsidRPr="00064A78" w:rsidRDefault="00BD1E98" w:rsidP="00064A78">
      <w:pPr>
        <w:spacing w:after="0" w:line="265" w:lineRule="auto"/>
        <w:ind w:right="0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Czy w zakresie wykonawcy jest wykonanie </w:t>
      </w:r>
      <w:r w:rsidR="00E253EE" w:rsidRPr="00064A78">
        <w:rPr>
          <w:rFonts w:ascii="Times New Roman" w:hAnsi="Times New Roman" w:cs="Times New Roman"/>
          <w:kern w:val="2"/>
          <w:sz w:val="22"/>
          <w14:ligatures w14:val="standardContextual"/>
        </w:rPr>
        <w:t>przyłącza wodne i kanalizacyjne do budynków</w:t>
      </w:r>
    </w:p>
    <w:p w14:paraId="3354EE47" w14:textId="77777777" w:rsidR="00E253EE" w:rsidRPr="00037519" w:rsidRDefault="00E253EE" w:rsidP="00064A78">
      <w:pPr>
        <w:spacing w:line="265" w:lineRule="auto"/>
        <w:ind w:left="278" w:right="0" w:firstLine="0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bookmarkStart w:id="5" w:name="_Hlk135993157"/>
      <w:r w:rsidRPr="00064A78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bookmarkEnd w:id="5"/>
    <w:p w14:paraId="0FF75E6E" w14:textId="77777777" w:rsidR="00037519" w:rsidRPr="00064A78" w:rsidRDefault="00037519" w:rsidP="00064A78">
      <w:pPr>
        <w:spacing w:line="265" w:lineRule="auto"/>
        <w:ind w:right="0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037519">
        <w:rPr>
          <w:rFonts w:ascii="Times New Roman" w:hAnsi="Times New Roman" w:cs="Times New Roman"/>
          <w:kern w:val="2"/>
          <w:sz w:val="22"/>
          <w14:ligatures w14:val="standardContextual"/>
        </w:rPr>
        <w:t>W zakresie wykonawcy jest wykonanie przyłączy kanalizacji sanitarnej;</w:t>
      </w:r>
    </w:p>
    <w:p w14:paraId="6A00C447" w14:textId="77777777" w:rsidR="00485218" w:rsidRPr="00064A78" w:rsidRDefault="00485218" w:rsidP="00064A78">
      <w:pPr>
        <w:spacing w:line="256" w:lineRule="auto"/>
        <w:rPr>
          <w:rFonts w:ascii="Times New Roman" w:hAnsi="Times New Roman" w:cs="Times New Roman"/>
          <w:sz w:val="22"/>
        </w:rPr>
      </w:pPr>
    </w:p>
    <w:p w14:paraId="135771CC" w14:textId="4F9A356F" w:rsidR="00E253EE" w:rsidRPr="00064A78" w:rsidRDefault="00E253EE" w:rsidP="00064A78">
      <w:pPr>
        <w:spacing w:line="256" w:lineRule="auto"/>
        <w:rPr>
          <w:rFonts w:ascii="Times New Roman" w:hAnsi="Times New Roman" w:cs="Times New Roman"/>
          <w:sz w:val="22"/>
        </w:rPr>
      </w:pPr>
      <w:r w:rsidRPr="00064A78">
        <w:rPr>
          <w:rFonts w:ascii="Times New Roman" w:hAnsi="Times New Roman" w:cs="Times New Roman"/>
          <w:sz w:val="22"/>
        </w:rPr>
        <w:t xml:space="preserve">PYTANIE NR </w:t>
      </w:r>
      <w:r w:rsidR="0064363D" w:rsidRPr="00064A78">
        <w:rPr>
          <w:rFonts w:ascii="Times New Roman" w:hAnsi="Times New Roman" w:cs="Times New Roman"/>
          <w:sz w:val="22"/>
        </w:rPr>
        <w:t>4</w:t>
      </w:r>
    </w:p>
    <w:p w14:paraId="01922BAF" w14:textId="215EDEE8" w:rsidR="00E253EE" w:rsidRPr="00037519" w:rsidRDefault="00485218" w:rsidP="00064A78">
      <w:pPr>
        <w:spacing w:line="265" w:lineRule="auto"/>
        <w:ind w:right="0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sz w:val="22"/>
        </w:rPr>
        <w:t>C</w:t>
      </w:r>
      <w:r w:rsidR="00E253EE" w:rsidRPr="00064A78">
        <w:rPr>
          <w:rFonts w:ascii="Times New Roman" w:hAnsi="Times New Roman" w:cs="Times New Roman"/>
          <w:sz w:val="22"/>
        </w:rPr>
        <w:t>zy istniejąca kanalizacja ogólnospławna jest do likwidacji,</w:t>
      </w:r>
    </w:p>
    <w:p w14:paraId="0F0215F5" w14:textId="77777777" w:rsidR="0064363D" w:rsidRPr="00064A78" w:rsidRDefault="0064363D" w:rsidP="00064A78">
      <w:pPr>
        <w:spacing w:line="265" w:lineRule="auto"/>
        <w:ind w:left="350" w:right="0" w:firstLine="0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p w14:paraId="1FEE6AA5" w14:textId="39DE502F" w:rsidR="00037519" w:rsidRPr="00064A78" w:rsidRDefault="00037519" w:rsidP="00064A78">
      <w:pPr>
        <w:spacing w:line="265" w:lineRule="auto"/>
        <w:ind w:left="350" w:right="0" w:firstLine="0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037519">
        <w:rPr>
          <w:rFonts w:ascii="Times New Roman" w:hAnsi="Times New Roman" w:cs="Times New Roman"/>
          <w:kern w:val="2"/>
          <w:sz w:val="22"/>
          <w14:ligatures w14:val="standardContextual"/>
        </w:rPr>
        <w:t>W dokumentacji nie przewidziano likwidacji istniejącej kanalizacji ogólnospławnej (decyzja Inwestora);</w:t>
      </w:r>
    </w:p>
    <w:p w14:paraId="310BC53F" w14:textId="77777777" w:rsidR="00064A78" w:rsidRDefault="00064A78" w:rsidP="00064A78">
      <w:pPr>
        <w:spacing w:line="256" w:lineRule="auto"/>
        <w:rPr>
          <w:rFonts w:ascii="Times New Roman" w:hAnsi="Times New Roman" w:cs="Times New Roman"/>
          <w:sz w:val="22"/>
        </w:rPr>
      </w:pPr>
      <w:bookmarkStart w:id="6" w:name="_Hlk135993302"/>
    </w:p>
    <w:p w14:paraId="64E7B3B6" w14:textId="4C0D3089" w:rsidR="0064363D" w:rsidRPr="00064A78" w:rsidRDefault="0064363D" w:rsidP="00064A78">
      <w:pPr>
        <w:spacing w:line="256" w:lineRule="auto"/>
        <w:rPr>
          <w:rFonts w:ascii="Times New Roman" w:hAnsi="Times New Roman" w:cs="Times New Roman"/>
          <w:sz w:val="22"/>
        </w:rPr>
      </w:pPr>
      <w:r w:rsidRPr="00064A78">
        <w:rPr>
          <w:rFonts w:ascii="Times New Roman" w:hAnsi="Times New Roman" w:cs="Times New Roman"/>
          <w:sz w:val="22"/>
        </w:rPr>
        <w:lastRenderedPageBreak/>
        <w:t xml:space="preserve">PYTANIE NR </w:t>
      </w:r>
      <w:r w:rsidRPr="00064A78">
        <w:rPr>
          <w:rFonts w:ascii="Times New Roman" w:hAnsi="Times New Roman" w:cs="Times New Roman"/>
          <w:sz w:val="22"/>
        </w:rPr>
        <w:t>5</w:t>
      </w:r>
    </w:p>
    <w:bookmarkEnd w:id="6"/>
    <w:p w14:paraId="07E12F7E" w14:textId="796359E8" w:rsidR="0064363D" w:rsidRPr="00064A78" w:rsidRDefault="00485218" w:rsidP="00064A78">
      <w:pPr>
        <w:spacing w:line="265" w:lineRule="auto"/>
        <w:ind w:left="350" w:right="0" w:firstLine="0"/>
        <w:rPr>
          <w:rFonts w:ascii="Times New Roman" w:hAnsi="Times New Roman" w:cs="Times New Roman"/>
          <w:sz w:val="22"/>
        </w:rPr>
      </w:pPr>
      <w:r w:rsidRPr="00064A78">
        <w:rPr>
          <w:rFonts w:ascii="Times New Roman" w:hAnsi="Times New Roman" w:cs="Times New Roman"/>
          <w:sz w:val="22"/>
        </w:rPr>
        <w:t>C</w:t>
      </w:r>
      <w:r w:rsidR="0064363D" w:rsidRPr="00064A78">
        <w:rPr>
          <w:rFonts w:ascii="Times New Roman" w:hAnsi="Times New Roman" w:cs="Times New Roman"/>
          <w:sz w:val="22"/>
        </w:rPr>
        <w:t xml:space="preserve">zy zamawiający ma zgody na wejścia na działki prywatne (czy są ustalone zakresy </w:t>
      </w:r>
      <w:proofErr w:type="spellStart"/>
      <w:r w:rsidR="0064363D" w:rsidRPr="00064A78">
        <w:rPr>
          <w:rFonts w:ascii="Times New Roman" w:hAnsi="Times New Roman" w:cs="Times New Roman"/>
          <w:sz w:val="22"/>
        </w:rPr>
        <w:t>odtworzeń</w:t>
      </w:r>
      <w:proofErr w:type="spellEnd"/>
      <w:r w:rsidR="0064363D" w:rsidRPr="00064A78">
        <w:rPr>
          <w:rFonts w:ascii="Times New Roman" w:hAnsi="Times New Roman" w:cs="Times New Roman"/>
          <w:sz w:val="22"/>
        </w:rPr>
        <w:t>), Brzozowa</w:t>
      </w:r>
    </w:p>
    <w:p w14:paraId="7DBFE0E7" w14:textId="77777777" w:rsidR="0064363D" w:rsidRPr="00037519" w:rsidRDefault="0064363D" w:rsidP="00064A78">
      <w:pPr>
        <w:spacing w:line="265" w:lineRule="auto"/>
        <w:ind w:left="278" w:right="0" w:firstLine="0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p w14:paraId="22D14A01" w14:textId="77777777" w:rsidR="00485218" w:rsidRPr="00064A78" w:rsidRDefault="00037519" w:rsidP="00064A78">
      <w:pPr>
        <w:spacing w:after="0" w:line="265" w:lineRule="auto"/>
        <w:ind w:right="0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037519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Trasy przyłączy kanalizacji sanitarnej przebiegające w działkach prywatnych, zostały ustalone z </w:t>
      </w:r>
    </w:p>
    <w:p w14:paraId="187DF6C3" w14:textId="737D23BF" w:rsidR="00037519" w:rsidRPr="00064A78" w:rsidRDefault="00037519" w:rsidP="00064A78">
      <w:pPr>
        <w:spacing w:after="0" w:line="265" w:lineRule="auto"/>
        <w:ind w:right="0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037519">
        <w:rPr>
          <w:rFonts w:ascii="Times New Roman" w:hAnsi="Times New Roman" w:cs="Times New Roman"/>
          <w:kern w:val="2"/>
          <w:sz w:val="22"/>
          <w14:ligatures w14:val="standardContextual"/>
        </w:rPr>
        <w:t>właścicielami działek. Nawierzchnie należy przywrócić do stanu pierwotnego;</w:t>
      </w:r>
    </w:p>
    <w:p w14:paraId="7C886076" w14:textId="77777777" w:rsidR="00485218" w:rsidRPr="00064A78" w:rsidRDefault="00485218" w:rsidP="00064A78">
      <w:pPr>
        <w:spacing w:line="256" w:lineRule="auto"/>
        <w:rPr>
          <w:rFonts w:ascii="Times New Roman" w:hAnsi="Times New Roman" w:cs="Times New Roman"/>
          <w:sz w:val="22"/>
        </w:rPr>
      </w:pPr>
    </w:p>
    <w:p w14:paraId="315BF9E3" w14:textId="5210C654" w:rsidR="0064363D" w:rsidRPr="00064A78" w:rsidRDefault="0064363D" w:rsidP="00064A78">
      <w:pPr>
        <w:spacing w:line="256" w:lineRule="auto"/>
        <w:rPr>
          <w:rFonts w:ascii="Times New Roman" w:hAnsi="Times New Roman" w:cs="Times New Roman"/>
          <w:sz w:val="22"/>
        </w:rPr>
      </w:pPr>
      <w:r w:rsidRPr="00064A78">
        <w:rPr>
          <w:rFonts w:ascii="Times New Roman" w:hAnsi="Times New Roman" w:cs="Times New Roman"/>
          <w:sz w:val="22"/>
        </w:rPr>
        <w:t>PYTANIE NR</w:t>
      </w:r>
      <w:r w:rsidR="00485218" w:rsidRPr="00064A78">
        <w:rPr>
          <w:rFonts w:ascii="Times New Roman" w:hAnsi="Times New Roman" w:cs="Times New Roman"/>
          <w:sz w:val="22"/>
        </w:rPr>
        <w:t xml:space="preserve"> </w:t>
      </w:r>
      <w:r w:rsidRPr="00064A78">
        <w:rPr>
          <w:rFonts w:ascii="Times New Roman" w:hAnsi="Times New Roman" w:cs="Times New Roman"/>
          <w:sz w:val="22"/>
        </w:rPr>
        <w:t xml:space="preserve"> </w:t>
      </w:r>
      <w:r w:rsidR="00485218" w:rsidRPr="00064A78">
        <w:rPr>
          <w:rFonts w:ascii="Times New Roman" w:hAnsi="Times New Roman" w:cs="Times New Roman"/>
          <w:sz w:val="22"/>
        </w:rPr>
        <w:t>6</w:t>
      </w:r>
    </w:p>
    <w:p w14:paraId="642E1CAA" w14:textId="2B9AD4AF" w:rsidR="0064363D" w:rsidRPr="00064A78" w:rsidRDefault="00485218" w:rsidP="00064A78">
      <w:pPr>
        <w:spacing w:line="256" w:lineRule="auto"/>
        <w:rPr>
          <w:rFonts w:ascii="Times New Roman" w:hAnsi="Times New Roman" w:cs="Times New Roman"/>
          <w:sz w:val="22"/>
        </w:rPr>
      </w:pPr>
      <w:r w:rsidRPr="00064A78">
        <w:rPr>
          <w:rFonts w:ascii="Times New Roman" w:hAnsi="Times New Roman" w:cs="Times New Roman"/>
          <w:sz w:val="22"/>
        </w:rPr>
        <w:t>R</w:t>
      </w:r>
      <w:r w:rsidR="0064363D" w:rsidRPr="00064A78">
        <w:rPr>
          <w:rFonts w:ascii="Times New Roman" w:hAnsi="Times New Roman" w:cs="Times New Roman"/>
          <w:sz w:val="22"/>
        </w:rPr>
        <w:t>ysunek PZT 2 na odcinku kanalizacja jest umiejscowiona pod istniejącymi garażami, czy należy je rozbierać i odtwarzać,</w:t>
      </w:r>
    </w:p>
    <w:p w14:paraId="5CFC8194" w14:textId="77777777" w:rsidR="0064363D" w:rsidRPr="00037519" w:rsidRDefault="0064363D" w:rsidP="00064A78">
      <w:pPr>
        <w:spacing w:line="265" w:lineRule="auto"/>
        <w:ind w:left="278" w:right="0" w:firstLine="0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p w14:paraId="337060DF" w14:textId="77777777" w:rsidR="00037519" w:rsidRPr="00064A78" w:rsidRDefault="00037519" w:rsidP="00064A78">
      <w:pPr>
        <w:spacing w:after="329" w:line="265" w:lineRule="auto"/>
        <w:ind w:right="0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037519">
        <w:rPr>
          <w:rFonts w:ascii="Times New Roman" w:hAnsi="Times New Roman" w:cs="Times New Roman"/>
          <w:kern w:val="2"/>
          <w:sz w:val="22"/>
          <w14:ligatures w14:val="standardContextual"/>
        </w:rPr>
        <w:t>Pod istniejącymi garażami należy przewiert sterowany;</w:t>
      </w:r>
    </w:p>
    <w:p w14:paraId="2C7140E3" w14:textId="77777777" w:rsidR="00E75096" w:rsidRPr="00064A78" w:rsidRDefault="00E75096" w:rsidP="00064A78">
      <w:pPr>
        <w:spacing w:after="0" w:line="240" w:lineRule="auto"/>
        <w:rPr>
          <w:rFonts w:ascii="Times New Roman" w:hAnsi="Times New Roman" w:cs="Times New Roman"/>
          <w:sz w:val="22"/>
        </w:rPr>
      </w:pPr>
      <w:r w:rsidRPr="00064A78">
        <w:rPr>
          <w:rFonts w:ascii="Times New Roman" w:hAnsi="Times New Roman" w:cs="Times New Roman"/>
          <w:sz w:val="22"/>
        </w:rPr>
        <w:t>PYTANIE NR 7</w:t>
      </w:r>
    </w:p>
    <w:p w14:paraId="3AA352AE" w14:textId="61D4CAA5" w:rsidR="00E75096" w:rsidRPr="00064A78" w:rsidRDefault="00485218" w:rsidP="00064A78">
      <w:p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064A78">
        <w:rPr>
          <w:rFonts w:ascii="Times New Roman" w:hAnsi="Times New Roman" w:cs="Times New Roman"/>
          <w:sz w:val="22"/>
        </w:rPr>
        <w:t>K</w:t>
      </w:r>
      <w:r w:rsidR="00E75096" w:rsidRPr="00064A78">
        <w:rPr>
          <w:rFonts w:ascii="Times New Roman" w:hAnsi="Times New Roman" w:cs="Times New Roman"/>
          <w:sz w:val="22"/>
        </w:rPr>
        <w:t>analizacja pod koniec (w okolicach oczyszczalni ) idzie w linii ogrodzenia - czy to jest teren prywatny czy</w:t>
      </w:r>
      <w:r w:rsidRPr="00064A78">
        <w:rPr>
          <w:rFonts w:ascii="Times New Roman" w:hAnsi="Times New Roman" w:cs="Times New Roman"/>
          <w:sz w:val="22"/>
        </w:rPr>
        <w:t xml:space="preserve"> </w:t>
      </w:r>
      <w:r w:rsidR="00E75096" w:rsidRPr="00064A78">
        <w:rPr>
          <w:rFonts w:ascii="Times New Roman" w:hAnsi="Times New Roman" w:cs="Times New Roman"/>
          <w:sz w:val="22"/>
        </w:rPr>
        <w:t>Gminy czy należy ujmować rozbiórkę i odtworzenie, kolejny element kanalizacja na pewnym odcinku biegnie pod liną wysokiego napięcia lub jej w bliskim sąsiedztwie czy zamawiający ma uzgodnienia dotyczące harmonogramu jej wyłączania.</w:t>
      </w:r>
    </w:p>
    <w:p w14:paraId="6D4BF71C" w14:textId="77777777" w:rsidR="00E75096" w:rsidRPr="00037519" w:rsidRDefault="00E75096" w:rsidP="00064A78">
      <w:pPr>
        <w:spacing w:after="0" w:line="240" w:lineRule="auto"/>
        <w:ind w:left="278" w:right="0" w:firstLine="0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p w14:paraId="4BC7E5F2" w14:textId="2B6E4D42" w:rsidR="00F46D74" w:rsidRPr="00064A78" w:rsidRDefault="00485218" w:rsidP="00064A78">
      <w:pPr>
        <w:spacing w:after="0" w:line="240" w:lineRule="auto"/>
        <w:rPr>
          <w:rFonts w:ascii="Times New Roman" w:hAnsi="Times New Roman" w:cs="Times New Roman"/>
          <w:sz w:val="22"/>
        </w:rPr>
      </w:pPr>
      <w:r w:rsidRPr="00064A78">
        <w:rPr>
          <w:rFonts w:ascii="Times New Roman" w:hAnsi="Times New Roman" w:cs="Times New Roman"/>
          <w:sz w:val="22"/>
        </w:rPr>
        <w:t>Teren należy do Gminy.</w:t>
      </w:r>
      <w:r w:rsidR="00064A78" w:rsidRPr="00064A78">
        <w:rPr>
          <w:rFonts w:ascii="Times New Roman" w:hAnsi="Times New Roman" w:cs="Times New Roman"/>
          <w:sz w:val="22"/>
        </w:rPr>
        <w:t xml:space="preserve"> N</w:t>
      </w:r>
      <w:r w:rsidR="00064A78" w:rsidRPr="00064A78">
        <w:rPr>
          <w:rFonts w:ascii="Times New Roman" w:hAnsi="Times New Roman" w:cs="Times New Roman"/>
          <w:sz w:val="22"/>
        </w:rPr>
        <w:t>ależy ujmować rozbiórkę i odtworzenie</w:t>
      </w:r>
      <w:r w:rsidR="00064A78" w:rsidRPr="00064A78">
        <w:rPr>
          <w:rFonts w:ascii="Times New Roman" w:hAnsi="Times New Roman" w:cs="Times New Roman"/>
          <w:sz w:val="22"/>
        </w:rPr>
        <w:t>. Nie potrzeba ująć wyłączania.</w:t>
      </w:r>
    </w:p>
    <w:p w14:paraId="37C2D7B9" w14:textId="77777777" w:rsidR="00F46D74" w:rsidRPr="00064A78" w:rsidRDefault="00F46D74" w:rsidP="00064A78">
      <w:pPr>
        <w:spacing w:line="256" w:lineRule="auto"/>
        <w:rPr>
          <w:rFonts w:ascii="Times New Roman" w:hAnsi="Times New Roman" w:cs="Times New Roman"/>
          <w:sz w:val="22"/>
        </w:rPr>
      </w:pPr>
    </w:p>
    <w:p w14:paraId="3AC505E6" w14:textId="4E495D97" w:rsidR="00E75096" w:rsidRPr="00064A78" w:rsidRDefault="00E75096" w:rsidP="00064A78">
      <w:pPr>
        <w:spacing w:after="0" w:line="240" w:lineRule="auto"/>
        <w:rPr>
          <w:rFonts w:ascii="Times New Roman" w:hAnsi="Times New Roman" w:cs="Times New Roman"/>
          <w:sz w:val="22"/>
        </w:rPr>
      </w:pPr>
      <w:r w:rsidRPr="00064A78">
        <w:rPr>
          <w:rFonts w:ascii="Times New Roman" w:hAnsi="Times New Roman" w:cs="Times New Roman"/>
          <w:sz w:val="22"/>
        </w:rPr>
        <w:t xml:space="preserve">PYTANIE NR </w:t>
      </w:r>
      <w:r w:rsidR="00064A78" w:rsidRPr="00064A78">
        <w:rPr>
          <w:rFonts w:ascii="Times New Roman" w:hAnsi="Times New Roman" w:cs="Times New Roman"/>
          <w:sz w:val="22"/>
        </w:rPr>
        <w:t>8</w:t>
      </w:r>
    </w:p>
    <w:p w14:paraId="4FEEF4E5" w14:textId="3D72CBF8" w:rsidR="00E75096" w:rsidRPr="00064A78" w:rsidRDefault="00064A78" w:rsidP="00064A78">
      <w:p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064A78">
        <w:rPr>
          <w:rFonts w:ascii="Times New Roman" w:hAnsi="Times New Roman" w:cs="Times New Roman"/>
          <w:sz w:val="22"/>
        </w:rPr>
        <w:t>K</w:t>
      </w:r>
      <w:r w:rsidR="00E75096" w:rsidRPr="00064A78">
        <w:rPr>
          <w:rFonts w:ascii="Times New Roman" w:hAnsi="Times New Roman" w:cs="Times New Roman"/>
          <w:sz w:val="22"/>
        </w:rPr>
        <w:t xml:space="preserve">tórą stroną </w:t>
      </w:r>
      <w:proofErr w:type="spellStart"/>
      <w:r w:rsidR="00E75096" w:rsidRPr="00064A78">
        <w:rPr>
          <w:rFonts w:ascii="Times New Roman" w:hAnsi="Times New Roman" w:cs="Times New Roman"/>
          <w:sz w:val="22"/>
        </w:rPr>
        <w:t>stroną</w:t>
      </w:r>
      <w:proofErr w:type="spellEnd"/>
      <w:r w:rsidR="00E75096" w:rsidRPr="00064A78">
        <w:rPr>
          <w:rFonts w:ascii="Times New Roman" w:hAnsi="Times New Roman" w:cs="Times New Roman"/>
          <w:sz w:val="22"/>
        </w:rPr>
        <w:t xml:space="preserve"> kostki Zamawiający będzie odtwarzał nawierzchnie drogową (niezbędne do założenia dokup brakującej ilości kostki czy nowa czy staro użyteczna</w:t>
      </w:r>
    </w:p>
    <w:p w14:paraId="7E205060" w14:textId="77777777" w:rsidR="00F46D74" w:rsidRPr="00037519" w:rsidRDefault="00F46D74" w:rsidP="00064A78">
      <w:pPr>
        <w:spacing w:after="0" w:line="240" w:lineRule="auto"/>
        <w:ind w:left="278" w:right="0" w:firstLine="0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p w14:paraId="5016348F" w14:textId="77777777" w:rsidR="00037519" w:rsidRPr="00064A78" w:rsidRDefault="00037519" w:rsidP="00064A78">
      <w:pPr>
        <w:spacing w:line="265" w:lineRule="auto"/>
        <w:ind w:right="0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037519">
        <w:rPr>
          <w:rFonts w:ascii="Times New Roman" w:hAnsi="Times New Roman" w:cs="Times New Roman"/>
          <w:kern w:val="2"/>
          <w:sz w:val="22"/>
          <w14:ligatures w14:val="standardContextual"/>
        </w:rPr>
        <w:t>W dokumentacji założono odtworzenie chodników istniejącą kostką.</w:t>
      </w:r>
    </w:p>
    <w:p w14:paraId="2FBF406D" w14:textId="77777777" w:rsidR="00F46D74" w:rsidRPr="00064A78" w:rsidRDefault="00F46D74" w:rsidP="00064A78">
      <w:pPr>
        <w:spacing w:line="256" w:lineRule="auto"/>
        <w:rPr>
          <w:rFonts w:ascii="Times New Roman" w:hAnsi="Times New Roman" w:cs="Times New Roman"/>
          <w:sz w:val="22"/>
        </w:rPr>
      </w:pPr>
    </w:p>
    <w:p w14:paraId="0AE300E9" w14:textId="5B97AA76" w:rsidR="00F46D74" w:rsidRPr="00064A78" w:rsidRDefault="00F46D74" w:rsidP="00064A78">
      <w:pPr>
        <w:spacing w:line="256" w:lineRule="auto"/>
        <w:rPr>
          <w:rFonts w:ascii="Times New Roman" w:hAnsi="Times New Roman" w:cs="Times New Roman"/>
          <w:sz w:val="22"/>
        </w:rPr>
      </w:pPr>
      <w:r w:rsidRPr="00064A78">
        <w:rPr>
          <w:rFonts w:ascii="Times New Roman" w:hAnsi="Times New Roman" w:cs="Times New Roman"/>
          <w:sz w:val="22"/>
        </w:rPr>
        <w:t xml:space="preserve">PYTANIE NR </w:t>
      </w:r>
      <w:r w:rsidR="00064A78" w:rsidRPr="00064A78">
        <w:rPr>
          <w:rFonts w:ascii="Times New Roman" w:hAnsi="Times New Roman" w:cs="Times New Roman"/>
          <w:sz w:val="22"/>
        </w:rPr>
        <w:t>9</w:t>
      </w:r>
    </w:p>
    <w:p w14:paraId="33B20D44" w14:textId="387714BB" w:rsidR="00F46D74" w:rsidRPr="00064A78" w:rsidRDefault="00F46D74" w:rsidP="00064A78">
      <w:pPr>
        <w:spacing w:line="265" w:lineRule="auto"/>
        <w:ind w:right="0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sz w:val="22"/>
        </w:rPr>
        <w:t>Przekrój konstrukcyjny A-A mówi o kostce granitowej na chodniku 9/11 na wizji lokalnej na chodniku jest kostka mniejsza 4/6. Czy należy zakładać dokupienie brakującej ilości o takim wymiarze</w:t>
      </w:r>
    </w:p>
    <w:p w14:paraId="763901F6" w14:textId="77777777" w:rsidR="00F46D74" w:rsidRPr="00037519" w:rsidRDefault="00F46D74" w:rsidP="00064A78">
      <w:pPr>
        <w:spacing w:line="265" w:lineRule="auto"/>
        <w:ind w:left="278" w:right="0" w:firstLine="0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p w14:paraId="7EEB445C" w14:textId="77777777" w:rsidR="00037519" w:rsidRPr="00064A78" w:rsidRDefault="00037519" w:rsidP="00064A78">
      <w:pPr>
        <w:spacing w:line="265" w:lineRule="auto"/>
        <w:ind w:right="0"/>
        <w:rPr>
          <w:rFonts w:ascii="Times New Roman" w:hAnsi="Times New Roman" w:cs="Times New Roman"/>
          <w:color w:val="000000" w:themeColor="text1"/>
          <w:kern w:val="2"/>
          <w:sz w:val="22"/>
          <w14:ligatures w14:val="standardContextual"/>
        </w:rPr>
      </w:pPr>
      <w:r w:rsidRPr="00037519">
        <w:rPr>
          <w:rFonts w:ascii="Times New Roman" w:hAnsi="Times New Roman" w:cs="Times New Roman"/>
          <w:color w:val="000000" w:themeColor="text1"/>
          <w:kern w:val="2"/>
          <w:sz w:val="22"/>
          <w14:ligatures w14:val="standardContextual"/>
        </w:rPr>
        <w:t>Odtworzenie istniejącą kostką.</w:t>
      </w:r>
    </w:p>
    <w:p w14:paraId="0478E0D7" w14:textId="77777777" w:rsidR="00064A78" w:rsidRPr="00064A78" w:rsidRDefault="00064A78" w:rsidP="00064A78">
      <w:pPr>
        <w:spacing w:line="256" w:lineRule="auto"/>
        <w:rPr>
          <w:rFonts w:ascii="Times New Roman" w:hAnsi="Times New Roman" w:cs="Times New Roman"/>
          <w:color w:val="000000" w:themeColor="text1"/>
          <w:sz w:val="22"/>
        </w:rPr>
      </w:pPr>
      <w:bookmarkStart w:id="7" w:name="_Hlk135993683"/>
    </w:p>
    <w:p w14:paraId="0268BD8B" w14:textId="0A734DB5" w:rsidR="00F46D74" w:rsidRPr="00064A78" w:rsidRDefault="00F46D74" w:rsidP="00064A78">
      <w:pPr>
        <w:spacing w:line="256" w:lineRule="auto"/>
        <w:rPr>
          <w:rFonts w:ascii="Times New Roman" w:hAnsi="Times New Roman" w:cs="Times New Roman"/>
          <w:color w:val="000000" w:themeColor="text1"/>
          <w:sz w:val="22"/>
        </w:rPr>
      </w:pPr>
      <w:r w:rsidRPr="00064A78">
        <w:rPr>
          <w:rFonts w:ascii="Times New Roman" w:hAnsi="Times New Roman" w:cs="Times New Roman"/>
          <w:color w:val="000000" w:themeColor="text1"/>
          <w:sz w:val="22"/>
        </w:rPr>
        <w:t xml:space="preserve">PYTANIE NR </w:t>
      </w:r>
      <w:r w:rsidR="00064A78" w:rsidRPr="00064A78">
        <w:rPr>
          <w:rFonts w:ascii="Times New Roman" w:hAnsi="Times New Roman" w:cs="Times New Roman"/>
          <w:color w:val="000000" w:themeColor="text1"/>
          <w:sz w:val="22"/>
        </w:rPr>
        <w:t>10</w:t>
      </w:r>
    </w:p>
    <w:bookmarkEnd w:id="7"/>
    <w:p w14:paraId="293A9137" w14:textId="0F87BE2F" w:rsidR="00F46D74" w:rsidRPr="00064A78" w:rsidRDefault="00F46D74" w:rsidP="00064A78">
      <w:pPr>
        <w:spacing w:line="265" w:lineRule="auto"/>
        <w:ind w:right="0"/>
        <w:rPr>
          <w:rFonts w:ascii="Times New Roman" w:hAnsi="Times New Roman" w:cs="Times New Roman"/>
          <w:color w:val="000000" w:themeColor="text1"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color w:val="000000" w:themeColor="text1"/>
          <w:sz w:val="22"/>
        </w:rPr>
        <w:t>czy wykonawca ma wykonać projekt organizacji ruchu czy jest on w posiadaniu Zamawiającego</w:t>
      </w:r>
    </w:p>
    <w:p w14:paraId="20D6AC04" w14:textId="77777777" w:rsidR="00F46D74" w:rsidRPr="00037519" w:rsidRDefault="00F46D74" w:rsidP="00064A78">
      <w:pPr>
        <w:spacing w:line="265" w:lineRule="auto"/>
        <w:ind w:left="278" w:right="0" w:firstLine="0"/>
        <w:rPr>
          <w:rFonts w:ascii="Times New Roman" w:hAnsi="Times New Roman" w:cs="Times New Roman"/>
          <w:b/>
          <w:bCs/>
          <w:color w:val="000000" w:themeColor="text1"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b/>
          <w:bCs/>
          <w:color w:val="000000" w:themeColor="text1"/>
          <w:kern w:val="2"/>
          <w:sz w:val="22"/>
          <w14:ligatures w14:val="standardContextual"/>
        </w:rPr>
        <w:t>ODPOWIEDŹ</w:t>
      </w:r>
    </w:p>
    <w:p w14:paraId="22AA8BA3" w14:textId="77777777" w:rsidR="00037519" w:rsidRPr="00064A78" w:rsidRDefault="00037519" w:rsidP="00064A78">
      <w:pPr>
        <w:spacing w:line="265" w:lineRule="auto"/>
        <w:ind w:right="0"/>
        <w:rPr>
          <w:rFonts w:ascii="Times New Roman" w:hAnsi="Times New Roman" w:cs="Times New Roman"/>
          <w:color w:val="000000" w:themeColor="text1"/>
          <w:kern w:val="2"/>
          <w:sz w:val="22"/>
          <w14:ligatures w14:val="standardContextual"/>
        </w:rPr>
      </w:pPr>
      <w:r w:rsidRPr="00037519">
        <w:rPr>
          <w:rFonts w:ascii="Times New Roman" w:hAnsi="Times New Roman" w:cs="Times New Roman"/>
          <w:color w:val="000000" w:themeColor="text1"/>
          <w:kern w:val="2"/>
          <w:sz w:val="22"/>
          <w14:ligatures w14:val="standardContextual"/>
        </w:rPr>
        <w:t>Projekt organizacji ruchu</w:t>
      </w:r>
      <w:r w:rsidRPr="00037519">
        <w:rPr>
          <w:rFonts w:ascii="Times New Roman" w:hAnsi="Times New Roman" w:cs="Times New Roman"/>
          <w:color w:val="000000" w:themeColor="text1"/>
          <w:kern w:val="2"/>
          <w:sz w:val="22"/>
          <w14:ligatures w14:val="standardContextual"/>
        </w:rPr>
        <w:tab/>
        <w:t>po stronie wykonawcy, Zamawiający nie posiada takiej dokumentacji.</w:t>
      </w:r>
    </w:p>
    <w:p w14:paraId="5243F990" w14:textId="77777777" w:rsidR="00F46D74" w:rsidRPr="00064A78" w:rsidRDefault="00F46D74" w:rsidP="00064A78">
      <w:pPr>
        <w:spacing w:line="265" w:lineRule="auto"/>
        <w:ind w:right="0"/>
        <w:rPr>
          <w:rFonts w:ascii="Times New Roman" w:hAnsi="Times New Roman" w:cs="Times New Roman"/>
          <w:color w:val="000000" w:themeColor="text1"/>
          <w:kern w:val="2"/>
          <w:sz w:val="22"/>
          <w14:ligatures w14:val="standardContextual"/>
        </w:rPr>
      </w:pPr>
    </w:p>
    <w:p w14:paraId="2971E736" w14:textId="3C6A7E21" w:rsidR="00F46D74" w:rsidRPr="00064A78" w:rsidRDefault="00F46D74" w:rsidP="00064A78">
      <w:pPr>
        <w:spacing w:line="256" w:lineRule="auto"/>
        <w:rPr>
          <w:rFonts w:ascii="Times New Roman" w:hAnsi="Times New Roman" w:cs="Times New Roman"/>
          <w:color w:val="000000" w:themeColor="text1"/>
          <w:sz w:val="22"/>
        </w:rPr>
      </w:pPr>
      <w:r w:rsidRPr="00064A78">
        <w:rPr>
          <w:rFonts w:ascii="Times New Roman" w:hAnsi="Times New Roman" w:cs="Times New Roman"/>
          <w:color w:val="000000" w:themeColor="text1"/>
          <w:sz w:val="22"/>
        </w:rPr>
        <w:t xml:space="preserve">PYTANIE NR </w:t>
      </w:r>
      <w:r w:rsidR="00064A78" w:rsidRPr="00064A78">
        <w:rPr>
          <w:rFonts w:ascii="Times New Roman" w:hAnsi="Times New Roman" w:cs="Times New Roman"/>
          <w:color w:val="000000" w:themeColor="text1"/>
          <w:sz w:val="22"/>
        </w:rPr>
        <w:t>11</w:t>
      </w:r>
    </w:p>
    <w:p w14:paraId="5BBBA220" w14:textId="4A87BA70" w:rsidR="00F46D74" w:rsidRPr="00F46D74" w:rsidRDefault="00064A78" w:rsidP="00064A78">
      <w:pPr>
        <w:spacing w:after="0" w:line="261" w:lineRule="auto"/>
        <w:ind w:left="0" w:right="1149" w:firstLine="0"/>
        <w:jc w:val="both"/>
        <w:rPr>
          <w:rFonts w:ascii="Times New Roman" w:hAnsi="Times New Roman" w:cs="Times New Roman"/>
          <w:color w:val="000000" w:themeColor="text1"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color w:val="000000" w:themeColor="text1"/>
          <w:kern w:val="2"/>
          <w:sz w:val="22"/>
          <w14:ligatures w14:val="standardContextual"/>
        </w:rPr>
        <w:t>C</w:t>
      </w:r>
      <w:r w:rsidR="00F46D74" w:rsidRPr="00F46D74">
        <w:rPr>
          <w:rFonts w:ascii="Times New Roman" w:hAnsi="Times New Roman" w:cs="Times New Roman"/>
          <w:color w:val="000000" w:themeColor="text1"/>
          <w:kern w:val="2"/>
          <w:sz w:val="22"/>
          <w14:ligatures w14:val="standardContextual"/>
        </w:rPr>
        <w:t xml:space="preserve">zy odtwarzamy </w:t>
      </w:r>
      <w:proofErr w:type="spellStart"/>
      <w:r w:rsidR="00F46D74" w:rsidRPr="00F46D74">
        <w:rPr>
          <w:rFonts w:ascii="Times New Roman" w:hAnsi="Times New Roman" w:cs="Times New Roman"/>
          <w:color w:val="000000" w:themeColor="text1"/>
          <w:kern w:val="2"/>
          <w:sz w:val="22"/>
          <w14:ligatures w14:val="standardContextual"/>
        </w:rPr>
        <w:t>odtwarzamy</w:t>
      </w:r>
      <w:proofErr w:type="spellEnd"/>
      <w:r w:rsidR="00F46D74" w:rsidRPr="00F46D74">
        <w:rPr>
          <w:rFonts w:ascii="Times New Roman" w:hAnsi="Times New Roman" w:cs="Times New Roman"/>
          <w:color w:val="000000" w:themeColor="text1"/>
          <w:kern w:val="2"/>
          <w:sz w:val="22"/>
          <w14:ligatures w14:val="standardContextual"/>
        </w:rPr>
        <w:t xml:space="preserve"> koryta/ściek żeliwny z rynien budynków na chodniku, czy</w:t>
      </w:r>
      <w:r w:rsidRPr="00064A78">
        <w:rPr>
          <w:rFonts w:ascii="Times New Roman" w:hAnsi="Times New Roman" w:cs="Times New Roman"/>
          <w:color w:val="000000" w:themeColor="text1"/>
          <w:kern w:val="2"/>
          <w:sz w:val="22"/>
          <w14:ligatures w14:val="standardContextual"/>
        </w:rPr>
        <w:t xml:space="preserve"> W</w:t>
      </w:r>
      <w:r w:rsidR="00F46D74" w:rsidRPr="00F46D74">
        <w:rPr>
          <w:rFonts w:ascii="Times New Roman" w:hAnsi="Times New Roman" w:cs="Times New Roman"/>
          <w:color w:val="000000" w:themeColor="text1"/>
          <w:kern w:val="2"/>
          <w:sz w:val="22"/>
          <w14:ligatures w14:val="standardContextual"/>
        </w:rPr>
        <w:t>ykonawca wymienia pokrywy telekomunikacyjne w chodniku, Prosimy o przedłużenie terminu składania ofert</w:t>
      </w:r>
    </w:p>
    <w:p w14:paraId="2122E8F0" w14:textId="77777777" w:rsidR="00F46D74" w:rsidRPr="00037519" w:rsidRDefault="00F46D74" w:rsidP="00064A78">
      <w:pPr>
        <w:spacing w:line="265" w:lineRule="auto"/>
        <w:ind w:left="278" w:right="0" w:firstLine="0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r w:rsidRPr="00064A78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p w14:paraId="352A7C89" w14:textId="54084084" w:rsidR="00037519" w:rsidRPr="00064A78" w:rsidRDefault="00037519" w:rsidP="00064A78">
      <w:pPr>
        <w:spacing w:after="879" w:line="265" w:lineRule="auto"/>
        <w:ind w:right="0"/>
        <w:rPr>
          <w:rFonts w:ascii="Times New Roman" w:hAnsi="Times New Roman" w:cs="Times New Roman"/>
          <w:sz w:val="22"/>
        </w:rPr>
      </w:pPr>
      <w:r w:rsidRPr="00037519">
        <w:rPr>
          <w:rFonts w:ascii="Times New Roman" w:hAnsi="Times New Roman" w:cs="Times New Roman"/>
          <w:kern w:val="2"/>
          <w:sz w:val="22"/>
          <w14:ligatures w14:val="standardContextual"/>
        </w:rPr>
        <w:t>Proszę o uszczegółowienie pytania odnośnie koryta. Dokumentacja nie zakłada wymiany pokryw telekomunikacyjnych.</w:t>
      </w:r>
    </w:p>
    <w:sectPr w:rsidR="00037519" w:rsidRPr="00064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73D4C"/>
    <w:multiLevelType w:val="hybridMultilevel"/>
    <w:tmpl w:val="A7609EF2"/>
    <w:lvl w:ilvl="0" w:tplc="2C982B3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CEC57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1EC5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D085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5CCB4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0073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4F6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8881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54E68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C073A6"/>
    <w:multiLevelType w:val="hybridMultilevel"/>
    <w:tmpl w:val="FCD87546"/>
    <w:lvl w:ilvl="0" w:tplc="7D989E30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05024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AE0C6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EC530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0B57A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22C32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2535E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C4B56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6C15C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FA44A8"/>
    <w:multiLevelType w:val="hybridMultilevel"/>
    <w:tmpl w:val="66BCBBEA"/>
    <w:lvl w:ilvl="0" w:tplc="71BEF98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2C7B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208FA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636BA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AA198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43922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4F3E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05B34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EBF0C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713472">
    <w:abstractNumId w:val="0"/>
  </w:num>
  <w:num w:numId="2" w16cid:durableId="1258831639">
    <w:abstractNumId w:val="2"/>
  </w:num>
  <w:num w:numId="3" w16cid:durableId="190807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A7"/>
    <w:rsid w:val="00037519"/>
    <w:rsid w:val="00064A78"/>
    <w:rsid w:val="000A06A7"/>
    <w:rsid w:val="003035DC"/>
    <w:rsid w:val="00310CBC"/>
    <w:rsid w:val="0042446A"/>
    <w:rsid w:val="00485218"/>
    <w:rsid w:val="004A522D"/>
    <w:rsid w:val="0064363D"/>
    <w:rsid w:val="006A4830"/>
    <w:rsid w:val="00BD1E98"/>
    <w:rsid w:val="00C5381C"/>
    <w:rsid w:val="00E253EE"/>
    <w:rsid w:val="00E75096"/>
    <w:rsid w:val="00F46D74"/>
    <w:rsid w:val="00F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070D"/>
  <w15:chartTrackingRefBased/>
  <w15:docId w15:val="{43ADC9C0-364E-48DC-99A6-F5CA9F5A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97D"/>
    <w:pPr>
      <w:spacing w:after="30" w:line="258" w:lineRule="auto"/>
      <w:ind w:left="653" w:right="114" w:hanging="370"/>
    </w:pPr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</cp:revision>
  <cp:lastPrinted>2023-05-26T11:26:00Z</cp:lastPrinted>
  <dcterms:created xsi:type="dcterms:W3CDTF">2023-03-24T10:19:00Z</dcterms:created>
  <dcterms:modified xsi:type="dcterms:W3CDTF">2023-05-26T11:26:00Z</dcterms:modified>
</cp:coreProperties>
</file>