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AA" w:rsidRPr="00D259D7" w:rsidRDefault="00A95C96">
      <w:pPr>
        <w:rPr>
          <w:sz w:val="24"/>
          <w:szCs w:val="24"/>
        </w:rPr>
      </w:pPr>
    </w:p>
    <w:p w:rsidR="00D259D7" w:rsidRPr="00A95C96" w:rsidRDefault="00D259D7" w:rsidP="00D259D7">
      <w:pPr>
        <w:jc w:val="center"/>
        <w:rPr>
          <w:b/>
          <w:sz w:val="36"/>
          <w:szCs w:val="24"/>
        </w:rPr>
      </w:pPr>
      <w:r w:rsidRPr="00A95C96">
        <w:rPr>
          <w:b/>
          <w:sz w:val="36"/>
          <w:szCs w:val="24"/>
        </w:rPr>
        <w:t>Specyfikacja zamawianego urządzenia do krioterapii miejscowej</w:t>
      </w:r>
    </w:p>
    <w:p w:rsidR="00D259D7" w:rsidRPr="00D259D7" w:rsidRDefault="00D259D7" w:rsidP="00434163">
      <w:pPr>
        <w:jc w:val="both"/>
        <w:rPr>
          <w:sz w:val="24"/>
          <w:szCs w:val="24"/>
        </w:rPr>
      </w:pPr>
    </w:p>
    <w:p w:rsidR="00D259D7" w:rsidRPr="00D259D7" w:rsidRDefault="00D259D7" w:rsidP="00434163">
      <w:pPr>
        <w:jc w:val="both"/>
        <w:rPr>
          <w:sz w:val="24"/>
          <w:szCs w:val="24"/>
        </w:rPr>
      </w:pPr>
    </w:p>
    <w:p w:rsidR="00D259D7" w:rsidRPr="00D259D7" w:rsidRDefault="00D259D7" w:rsidP="00D259D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259D7" w:rsidRPr="00A95C96" w:rsidRDefault="00D259D7" w:rsidP="00A95C96">
      <w:pPr>
        <w:autoSpaceDE w:val="0"/>
        <w:autoSpaceDN w:val="0"/>
        <w:adjustRightInd w:val="0"/>
        <w:rPr>
          <w:sz w:val="24"/>
          <w:szCs w:val="24"/>
        </w:rPr>
      </w:pPr>
      <w:r w:rsidRPr="00D259D7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Pr="00A95C96">
        <w:rPr>
          <w:b/>
          <w:sz w:val="32"/>
          <w:szCs w:val="24"/>
        </w:rPr>
        <w:t>Urządzenie KRIOPOL R 50 Bryza II ze zbiornikiem YDS-50</w:t>
      </w:r>
    </w:p>
    <w:p w:rsidR="00D259D7" w:rsidRPr="00D259D7" w:rsidRDefault="00D259D7" w:rsidP="00D259D7">
      <w:pPr>
        <w:jc w:val="both"/>
        <w:rPr>
          <w:sz w:val="24"/>
          <w:szCs w:val="24"/>
        </w:rPr>
      </w:pPr>
    </w:p>
    <w:p w:rsidR="00D259D7" w:rsidRPr="00D259D7" w:rsidRDefault="00D259D7" w:rsidP="00A95C96">
      <w:pPr>
        <w:autoSpaceDE w:val="0"/>
        <w:autoSpaceDN w:val="0"/>
        <w:adjustRightInd w:val="0"/>
        <w:jc w:val="both"/>
        <w:rPr>
          <w:b/>
          <w:color w:val="FF0000"/>
          <w:sz w:val="32"/>
          <w:szCs w:val="24"/>
        </w:rPr>
      </w:pPr>
      <w:r w:rsidRPr="00D259D7">
        <w:rPr>
          <w:b/>
          <w:color w:val="FF0000"/>
          <w:sz w:val="32"/>
          <w:szCs w:val="24"/>
        </w:rPr>
        <w:t xml:space="preserve">Parametry i opis urządzenia </w:t>
      </w:r>
    </w:p>
    <w:p w:rsidR="00D259D7" w:rsidRPr="00D259D7" w:rsidRDefault="00D259D7" w:rsidP="00A95C96">
      <w:pPr>
        <w:autoSpaceDE w:val="0"/>
        <w:autoSpaceDN w:val="0"/>
        <w:adjustRightInd w:val="0"/>
        <w:spacing w:after="27"/>
        <w:jc w:val="both"/>
        <w:rPr>
          <w:color w:val="000000"/>
          <w:sz w:val="28"/>
          <w:szCs w:val="24"/>
        </w:rPr>
      </w:pPr>
      <w:r w:rsidRPr="00D259D7">
        <w:rPr>
          <w:color w:val="000000"/>
          <w:sz w:val="24"/>
          <w:szCs w:val="24"/>
        </w:rPr>
        <w:t xml:space="preserve">- </w:t>
      </w:r>
      <w:r w:rsidRPr="00D259D7">
        <w:rPr>
          <w:color w:val="000000"/>
          <w:sz w:val="28"/>
          <w:szCs w:val="24"/>
        </w:rPr>
        <w:t>Urządzenie umieszczone jest na ramie jezdnej, która umożl</w:t>
      </w:r>
      <w:r w:rsidR="00A95C96" w:rsidRPr="00A95C96">
        <w:rPr>
          <w:color w:val="000000"/>
          <w:sz w:val="28"/>
          <w:szCs w:val="24"/>
        </w:rPr>
        <w:t>iwia jego łatwe przemieszczanie</w:t>
      </w:r>
      <w:r w:rsidRPr="00D259D7">
        <w:rPr>
          <w:color w:val="000000"/>
          <w:sz w:val="28"/>
          <w:szCs w:val="24"/>
        </w:rPr>
        <w:t xml:space="preserve"> </w:t>
      </w:r>
    </w:p>
    <w:p w:rsidR="00D259D7" w:rsidRPr="00D259D7" w:rsidRDefault="00D259D7" w:rsidP="00A95C96">
      <w:pPr>
        <w:autoSpaceDE w:val="0"/>
        <w:autoSpaceDN w:val="0"/>
        <w:adjustRightInd w:val="0"/>
        <w:jc w:val="both"/>
        <w:rPr>
          <w:color w:val="000000"/>
          <w:sz w:val="28"/>
          <w:szCs w:val="24"/>
        </w:rPr>
      </w:pPr>
      <w:r w:rsidRPr="00D259D7">
        <w:rPr>
          <w:color w:val="000000"/>
          <w:sz w:val="28"/>
          <w:szCs w:val="24"/>
        </w:rPr>
        <w:t xml:space="preserve">- Urządzenie wyposażone jest w zbiornik na ciekł azot o poj. 50l </w:t>
      </w:r>
    </w:p>
    <w:p w:rsidR="00D259D7" w:rsidRPr="00D259D7" w:rsidRDefault="00D259D7" w:rsidP="00A95C96">
      <w:pPr>
        <w:autoSpaceDE w:val="0"/>
        <w:autoSpaceDN w:val="0"/>
        <w:adjustRightInd w:val="0"/>
        <w:jc w:val="both"/>
        <w:rPr>
          <w:color w:val="000000"/>
          <w:sz w:val="28"/>
          <w:szCs w:val="24"/>
        </w:rPr>
      </w:pPr>
    </w:p>
    <w:p w:rsidR="00D259D7" w:rsidRPr="00D259D7" w:rsidRDefault="00D259D7" w:rsidP="00A95C96">
      <w:pPr>
        <w:autoSpaceDE w:val="0"/>
        <w:autoSpaceDN w:val="0"/>
        <w:adjustRightInd w:val="0"/>
        <w:jc w:val="both"/>
        <w:rPr>
          <w:color w:val="000000"/>
          <w:sz w:val="28"/>
          <w:szCs w:val="24"/>
        </w:rPr>
      </w:pPr>
      <w:r w:rsidRPr="00D259D7">
        <w:rPr>
          <w:color w:val="000000"/>
          <w:sz w:val="28"/>
          <w:szCs w:val="24"/>
        </w:rPr>
        <w:t xml:space="preserve">(istnieje możliwość dokupienia dodatkowych zbiorników). </w:t>
      </w:r>
    </w:p>
    <w:p w:rsidR="00D259D7" w:rsidRPr="00D259D7" w:rsidRDefault="00D259D7" w:rsidP="00A95C96">
      <w:pPr>
        <w:autoSpaceDE w:val="0"/>
        <w:autoSpaceDN w:val="0"/>
        <w:adjustRightInd w:val="0"/>
        <w:spacing w:after="27"/>
        <w:jc w:val="both"/>
        <w:rPr>
          <w:color w:val="000000"/>
          <w:sz w:val="28"/>
          <w:szCs w:val="24"/>
        </w:rPr>
      </w:pPr>
      <w:r w:rsidRPr="00D259D7">
        <w:rPr>
          <w:color w:val="000000"/>
          <w:sz w:val="28"/>
          <w:szCs w:val="24"/>
        </w:rPr>
        <w:t xml:space="preserve">- Posiada elastyczną izolowaną cieplnie linię przesyłową par ciekłego azotu, która umożliwia w wygodny i bezpieczny sposób aplikowanie chłodu na dowolny fragment ciała pacjenta. </w:t>
      </w:r>
    </w:p>
    <w:p w:rsidR="00D259D7" w:rsidRPr="00D259D7" w:rsidRDefault="00D259D7" w:rsidP="00A95C96">
      <w:pPr>
        <w:autoSpaceDE w:val="0"/>
        <w:autoSpaceDN w:val="0"/>
        <w:adjustRightInd w:val="0"/>
        <w:spacing w:after="27"/>
        <w:jc w:val="both"/>
        <w:rPr>
          <w:color w:val="000000"/>
          <w:sz w:val="28"/>
          <w:szCs w:val="24"/>
        </w:rPr>
      </w:pPr>
      <w:r w:rsidRPr="00D259D7">
        <w:rPr>
          <w:color w:val="000000"/>
          <w:sz w:val="28"/>
          <w:szCs w:val="24"/>
        </w:rPr>
        <w:t xml:space="preserve">- Posiada czterostopniową regulację intensywności nadmuchu dzięki czemu aplikujemy właściwą dawkę chłodu w zależności od masy chłodzonego miejsca. </w:t>
      </w:r>
    </w:p>
    <w:p w:rsidR="00D259D7" w:rsidRPr="00D259D7" w:rsidRDefault="00D259D7" w:rsidP="00A95C96">
      <w:pPr>
        <w:autoSpaceDE w:val="0"/>
        <w:autoSpaceDN w:val="0"/>
        <w:adjustRightInd w:val="0"/>
        <w:spacing w:after="27"/>
        <w:jc w:val="both"/>
        <w:rPr>
          <w:color w:val="000000"/>
          <w:sz w:val="28"/>
          <w:szCs w:val="24"/>
        </w:rPr>
      </w:pPr>
      <w:r w:rsidRPr="00D259D7">
        <w:rPr>
          <w:color w:val="000000"/>
          <w:sz w:val="28"/>
          <w:szCs w:val="24"/>
        </w:rPr>
        <w:t xml:space="preserve">- Oprócz czterech stopni podstawowych zaimplementowany jest nadmuch do </w:t>
      </w:r>
      <w:proofErr w:type="spellStart"/>
      <w:r w:rsidRPr="00D259D7">
        <w:rPr>
          <w:color w:val="000000"/>
          <w:sz w:val="28"/>
          <w:szCs w:val="24"/>
        </w:rPr>
        <w:t>kriopunktury</w:t>
      </w:r>
      <w:proofErr w:type="spellEnd"/>
      <w:r w:rsidRPr="00D259D7">
        <w:rPr>
          <w:color w:val="000000"/>
          <w:sz w:val="28"/>
          <w:szCs w:val="24"/>
        </w:rPr>
        <w:t xml:space="preserve">, oraz dwa rodzaje nadmuchu pulsacyjnego. </w:t>
      </w:r>
    </w:p>
    <w:p w:rsidR="00D259D7" w:rsidRPr="00D259D7" w:rsidRDefault="00D259D7" w:rsidP="00A95C96">
      <w:pPr>
        <w:autoSpaceDE w:val="0"/>
        <w:autoSpaceDN w:val="0"/>
        <w:adjustRightInd w:val="0"/>
        <w:jc w:val="both"/>
        <w:rPr>
          <w:color w:val="000000"/>
          <w:sz w:val="28"/>
          <w:szCs w:val="24"/>
        </w:rPr>
      </w:pPr>
      <w:r w:rsidRPr="00D259D7">
        <w:rPr>
          <w:color w:val="000000"/>
          <w:sz w:val="28"/>
          <w:szCs w:val="24"/>
        </w:rPr>
        <w:t xml:space="preserve">- Urządzenie wyposażone jest w stały pomiar ilości azotu w zbiorniku. </w:t>
      </w:r>
    </w:p>
    <w:p w:rsidR="00D259D7" w:rsidRPr="00D259D7" w:rsidRDefault="00D259D7" w:rsidP="00A95C96">
      <w:pPr>
        <w:jc w:val="both"/>
        <w:rPr>
          <w:sz w:val="24"/>
          <w:szCs w:val="24"/>
        </w:rPr>
      </w:pPr>
    </w:p>
    <w:p w:rsidR="00D259D7" w:rsidRPr="00D259D7" w:rsidRDefault="00D259D7" w:rsidP="00A95C96">
      <w:pPr>
        <w:jc w:val="both"/>
        <w:rPr>
          <w:sz w:val="24"/>
          <w:szCs w:val="24"/>
        </w:rPr>
      </w:pPr>
    </w:p>
    <w:p w:rsidR="00D259D7" w:rsidRPr="00A95C96" w:rsidRDefault="00D259D7" w:rsidP="00A95C96">
      <w:pPr>
        <w:jc w:val="both"/>
        <w:rPr>
          <w:b/>
          <w:color w:val="FF0000"/>
          <w:sz w:val="32"/>
          <w:szCs w:val="24"/>
        </w:rPr>
      </w:pPr>
      <w:r w:rsidRPr="00A95C96">
        <w:rPr>
          <w:b/>
          <w:color w:val="FF0000"/>
          <w:sz w:val="32"/>
          <w:szCs w:val="24"/>
        </w:rPr>
        <w:t>Dane techniczne</w:t>
      </w:r>
    </w:p>
    <w:p w:rsidR="00D259D7" w:rsidRDefault="00A95C96" w:rsidP="00A95C96">
      <w:pPr>
        <w:jc w:val="both"/>
        <w:rPr>
          <w:sz w:val="28"/>
          <w:szCs w:val="24"/>
        </w:rPr>
      </w:pPr>
      <w:r w:rsidRPr="00A95C96">
        <w:rPr>
          <w:b/>
          <w:sz w:val="28"/>
          <w:szCs w:val="24"/>
        </w:rPr>
        <w:t>Czynnik chłodniczy</w:t>
      </w:r>
      <w:r>
        <w:rPr>
          <w:sz w:val="28"/>
          <w:szCs w:val="24"/>
        </w:rPr>
        <w:t>: c</w:t>
      </w:r>
      <w:r w:rsidR="00D259D7" w:rsidRPr="00A95C96">
        <w:rPr>
          <w:sz w:val="28"/>
          <w:szCs w:val="24"/>
        </w:rPr>
        <w:t>iekły azot (LN2) Objętość zbiornika 50 l (40 kg)</w:t>
      </w:r>
    </w:p>
    <w:p w:rsidR="00A95C96" w:rsidRPr="00A95C96" w:rsidRDefault="00A95C96" w:rsidP="00A95C96">
      <w:pPr>
        <w:jc w:val="both"/>
        <w:rPr>
          <w:sz w:val="28"/>
          <w:szCs w:val="24"/>
        </w:rPr>
      </w:pPr>
    </w:p>
    <w:p w:rsidR="00A95C96" w:rsidRDefault="00A95C96" w:rsidP="00A95C96">
      <w:pPr>
        <w:jc w:val="both"/>
        <w:rPr>
          <w:sz w:val="28"/>
          <w:szCs w:val="24"/>
        </w:rPr>
      </w:pPr>
      <w:r w:rsidRPr="00A95C96">
        <w:rPr>
          <w:b/>
          <w:sz w:val="28"/>
          <w:szCs w:val="24"/>
        </w:rPr>
        <w:t>Temperatura strumienia gazu</w:t>
      </w:r>
      <w:r>
        <w:rPr>
          <w:sz w:val="28"/>
          <w:szCs w:val="24"/>
        </w:rPr>
        <w:t xml:space="preserve">: </w:t>
      </w:r>
      <w:r w:rsidR="00D259D7" w:rsidRPr="00A95C96">
        <w:rPr>
          <w:sz w:val="28"/>
          <w:szCs w:val="24"/>
        </w:rPr>
        <w:t>-160oC (przy wylocie dyszy)</w:t>
      </w:r>
    </w:p>
    <w:p w:rsidR="00A95C96" w:rsidRDefault="00A95C96" w:rsidP="00A95C96">
      <w:pPr>
        <w:jc w:val="both"/>
        <w:rPr>
          <w:sz w:val="28"/>
          <w:szCs w:val="24"/>
        </w:rPr>
      </w:pPr>
    </w:p>
    <w:p w:rsidR="00D259D7" w:rsidRDefault="00D259D7" w:rsidP="00A95C96">
      <w:pPr>
        <w:jc w:val="both"/>
        <w:rPr>
          <w:sz w:val="28"/>
          <w:szCs w:val="24"/>
        </w:rPr>
      </w:pPr>
      <w:r w:rsidRPr="00A95C96">
        <w:rPr>
          <w:b/>
          <w:sz w:val="28"/>
          <w:szCs w:val="24"/>
        </w:rPr>
        <w:t>Liczba stopni regulacji intensywności nadmuchu</w:t>
      </w:r>
      <w:r w:rsidRPr="00A95C96">
        <w:rPr>
          <w:sz w:val="28"/>
          <w:szCs w:val="24"/>
        </w:rPr>
        <w:t xml:space="preserve"> </w:t>
      </w:r>
      <w:r w:rsidR="00A95C96">
        <w:rPr>
          <w:sz w:val="28"/>
          <w:szCs w:val="24"/>
        </w:rPr>
        <w:t xml:space="preserve">: </w:t>
      </w:r>
      <w:r w:rsidRPr="00A95C96">
        <w:rPr>
          <w:sz w:val="28"/>
          <w:szCs w:val="24"/>
        </w:rPr>
        <w:t xml:space="preserve">4 + </w:t>
      </w:r>
      <w:proofErr w:type="spellStart"/>
      <w:r w:rsidRPr="00A95C96">
        <w:rPr>
          <w:sz w:val="28"/>
          <w:szCs w:val="24"/>
        </w:rPr>
        <w:t>kriopunktura</w:t>
      </w:r>
      <w:proofErr w:type="spellEnd"/>
      <w:r w:rsidRPr="00A95C96">
        <w:rPr>
          <w:sz w:val="28"/>
          <w:szCs w:val="24"/>
        </w:rPr>
        <w:t xml:space="preserve"> + 2 pulsacyjne</w:t>
      </w:r>
    </w:p>
    <w:p w:rsidR="00A95C96" w:rsidRPr="00A95C96" w:rsidRDefault="00A95C96" w:rsidP="00A95C96">
      <w:pPr>
        <w:jc w:val="both"/>
        <w:rPr>
          <w:sz w:val="28"/>
          <w:szCs w:val="24"/>
        </w:rPr>
      </w:pPr>
    </w:p>
    <w:p w:rsidR="00A95C96" w:rsidRDefault="00A95C96" w:rsidP="00A95C96">
      <w:pPr>
        <w:jc w:val="both"/>
        <w:rPr>
          <w:sz w:val="28"/>
          <w:szCs w:val="24"/>
        </w:rPr>
      </w:pPr>
      <w:r w:rsidRPr="00A95C96">
        <w:rPr>
          <w:b/>
          <w:sz w:val="28"/>
          <w:szCs w:val="24"/>
        </w:rPr>
        <w:t>Zużycie ciekłego azotu</w:t>
      </w:r>
      <w:r>
        <w:rPr>
          <w:sz w:val="28"/>
          <w:szCs w:val="24"/>
        </w:rPr>
        <w:t xml:space="preserve">: </w:t>
      </w:r>
      <w:r w:rsidR="00D259D7" w:rsidRPr="00A95C96">
        <w:rPr>
          <w:sz w:val="28"/>
          <w:szCs w:val="24"/>
        </w:rPr>
        <w:t>0,0</w:t>
      </w:r>
      <w:r>
        <w:rPr>
          <w:sz w:val="28"/>
          <w:szCs w:val="24"/>
        </w:rPr>
        <w:t xml:space="preserve">8 do 0,15 kg/min (praca ciągła) </w:t>
      </w:r>
      <w:r w:rsidR="00D259D7" w:rsidRPr="00A95C96">
        <w:rPr>
          <w:sz w:val="28"/>
          <w:szCs w:val="24"/>
        </w:rPr>
        <w:t>w zależności od ustawionej intensywności nadmuchu</w:t>
      </w:r>
      <w:r>
        <w:rPr>
          <w:sz w:val="28"/>
          <w:szCs w:val="24"/>
        </w:rPr>
        <w:t>.</w:t>
      </w:r>
    </w:p>
    <w:p w:rsidR="00A95C96" w:rsidRDefault="00A95C96" w:rsidP="00A95C96">
      <w:pPr>
        <w:jc w:val="both"/>
        <w:rPr>
          <w:sz w:val="28"/>
          <w:szCs w:val="24"/>
        </w:rPr>
      </w:pPr>
    </w:p>
    <w:p w:rsidR="00A95C96" w:rsidRDefault="00D259D7" w:rsidP="00A95C96">
      <w:pPr>
        <w:jc w:val="both"/>
        <w:rPr>
          <w:sz w:val="28"/>
          <w:szCs w:val="24"/>
        </w:rPr>
      </w:pPr>
      <w:r w:rsidRPr="00A95C96">
        <w:rPr>
          <w:b/>
          <w:sz w:val="28"/>
          <w:szCs w:val="24"/>
        </w:rPr>
        <w:t xml:space="preserve">Zasilanie </w:t>
      </w:r>
      <w:r w:rsidRPr="00A95C96">
        <w:rPr>
          <w:sz w:val="28"/>
          <w:szCs w:val="24"/>
        </w:rPr>
        <w:t xml:space="preserve">230 V +/- 10 % </w:t>
      </w:r>
    </w:p>
    <w:p w:rsidR="00A95C96" w:rsidRDefault="00D259D7" w:rsidP="00A95C96">
      <w:pPr>
        <w:jc w:val="both"/>
        <w:rPr>
          <w:sz w:val="28"/>
          <w:szCs w:val="24"/>
        </w:rPr>
      </w:pPr>
      <w:r w:rsidRPr="00A95C96">
        <w:rPr>
          <w:b/>
          <w:sz w:val="28"/>
          <w:szCs w:val="24"/>
        </w:rPr>
        <w:t>Częstotliwość</w:t>
      </w:r>
      <w:r w:rsidRPr="00A95C96">
        <w:rPr>
          <w:sz w:val="28"/>
          <w:szCs w:val="24"/>
        </w:rPr>
        <w:t xml:space="preserve"> 50 </w:t>
      </w:r>
      <w:proofErr w:type="spellStart"/>
      <w:r w:rsidRPr="00A95C96">
        <w:rPr>
          <w:sz w:val="28"/>
          <w:szCs w:val="24"/>
        </w:rPr>
        <w:t>Hz</w:t>
      </w:r>
      <w:proofErr w:type="spellEnd"/>
      <w:r w:rsidRPr="00A95C96">
        <w:rPr>
          <w:sz w:val="28"/>
          <w:szCs w:val="24"/>
        </w:rPr>
        <w:t xml:space="preserve"> </w:t>
      </w:r>
    </w:p>
    <w:p w:rsidR="00D259D7" w:rsidRPr="00A95C96" w:rsidRDefault="00D259D7" w:rsidP="00A95C96">
      <w:pPr>
        <w:jc w:val="both"/>
        <w:rPr>
          <w:sz w:val="28"/>
          <w:szCs w:val="24"/>
        </w:rPr>
      </w:pPr>
      <w:r w:rsidRPr="00A95C96">
        <w:rPr>
          <w:b/>
          <w:sz w:val="28"/>
          <w:szCs w:val="24"/>
        </w:rPr>
        <w:t>Klasa ochronności I Bezpiecznik</w:t>
      </w:r>
      <w:r w:rsidRPr="00A95C96">
        <w:rPr>
          <w:sz w:val="28"/>
          <w:szCs w:val="24"/>
        </w:rPr>
        <w:t xml:space="preserve"> 3,15 WTA-T</w:t>
      </w:r>
    </w:p>
    <w:p w:rsidR="00D259D7" w:rsidRPr="00A95C96" w:rsidRDefault="00D259D7" w:rsidP="00A95C96">
      <w:pPr>
        <w:jc w:val="both"/>
        <w:rPr>
          <w:sz w:val="28"/>
          <w:szCs w:val="24"/>
        </w:rPr>
      </w:pPr>
    </w:p>
    <w:p w:rsidR="00D259D7" w:rsidRPr="00A95C96" w:rsidRDefault="00D259D7" w:rsidP="00A95C96">
      <w:pPr>
        <w:jc w:val="both"/>
        <w:rPr>
          <w:sz w:val="28"/>
          <w:szCs w:val="24"/>
        </w:rPr>
      </w:pPr>
      <w:r w:rsidRPr="00A95C96">
        <w:rPr>
          <w:sz w:val="28"/>
          <w:szCs w:val="24"/>
        </w:rPr>
        <w:t>Urządzenie posiada certyfikat WE zgodnie z dyrektywą 93/42/EWG załącznik II oraz deklaracje zgodności. Jest zgłoszone do rejestru wyrobów medycznych.</w:t>
      </w:r>
    </w:p>
    <w:p w:rsidR="00D259D7" w:rsidRPr="00A95C96" w:rsidRDefault="00D259D7" w:rsidP="00A95C96">
      <w:pPr>
        <w:jc w:val="both"/>
        <w:rPr>
          <w:sz w:val="28"/>
          <w:szCs w:val="24"/>
        </w:rPr>
      </w:pPr>
    </w:p>
    <w:p w:rsidR="00D259D7" w:rsidRPr="00D259D7" w:rsidRDefault="00D259D7" w:rsidP="00A95C96">
      <w:pPr>
        <w:autoSpaceDE w:val="0"/>
        <w:autoSpaceDN w:val="0"/>
        <w:adjustRightInd w:val="0"/>
        <w:jc w:val="both"/>
        <w:rPr>
          <w:b/>
          <w:color w:val="000000"/>
          <w:sz w:val="28"/>
          <w:szCs w:val="24"/>
        </w:rPr>
      </w:pPr>
      <w:r w:rsidRPr="00D259D7">
        <w:rPr>
          <w:b/>
          <w:color w:val="000000"/>
          <w:sz w:val="28"/>
          <w:szCs w:val="24"/>
        </w:rPr>
        <w:t xml:space="preserve">Gwarancja i serwis </w:t>
      </w:r>
    </w:p>
    <w:p w:rsidR="00D259D7" w:rsidRPr="00D259D7" w:rsidRDefault="00D259D7" w:rsidP="00A95C96">
      <w:pPr>
        <w:autoSpaceDE w:val="0"/>
        <w:autoSpaceDN w:val="0"/>
        <w:adjustRightInd w:val="0"/>
        <w:jc w:val="both"/>
        <w:rPr>
          <w:color w:val="000000"/>
          <w:sz w:val="28"/>
          <w:szCs w:val="24"/>
        </w:rPr>
      </w:pPr>
      <w:r w:rsidRPr="00D259D7">
        <w:rPr>
          <w:color w:val="000000"/>
          <w:sz w:val="28"/>
          <w:szCs w:val="24"/>
        </w:rPr>
        <w:t xml:space="preserve">Urządzenie objęte jest 2-letnią gwarancją producenta. </w:t>
      </w:r>
    </w:p>
    <w:p w:rsidR="00D259D7" w:rsidRPr="00A95C96" w:rsidRDefault="00D259D7" w:rsidP="00A95C96">
      <w:pPr>
        <w:jc w:val="both"/>
        <w:rPr>
          <w:sz w:val="28"/>
          <w:szCs w:val="24"/>
        </w:rPr>
      </w:pPr>
      <w:r w:rsidRPr="00A95C96">
        <w:rPr>
          <w:color w:val="000000"/>
          <w:sz w:val="28"/>
          <w:szCs w:val="24"/>
        </w:rPr>
        <w:t>Firma zapewnia serwis gwarancyjny i pogwarancyjny w ciągu 60-ciu godz. od momentu dostarczenia urządzenia do serwisu.</w:t>
      </w:r>
    </w:p>
    <w:sectPr w:rsidR="00D259D7" w:rsidRPr="00A95C96" w:rsidSect="004341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86C71"/>
    <w:multiLevelType w:val="hybridMultilevel"/>
    <w:tmpl w:val="C664A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2F"/>
    <w:rsid w:val="00291A86"/>
    <w:rsid w:val="00434163"/>
    <w:rsid w:val="004B6652"/>
    <w:rsid w:val="004F5F00"/>
    <w:rsid w:val="009E602F"/>
    <w:rsid w:val="00A802F4"/>
    <w:rsid w:val="00A95C96"/>
    <w:rsid w:val="00D259D7"/>
    <w:rsid w:val="00F4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3BAB"/>
  <w15:chartTrackingRefBased/>
  <w15:docId w15:val="{615EFE9D-8FF3-4216-90B8-7CBED880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03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163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basedOn w:val="Normalny"/>
    <w:rsid w:val="00F41037"/>
    <w:pPr>
      <w:autoSpaceDE w:val="0"/>
      <w:autoSpaceDN w:val="0"/>
    </w:pPr>
    <w:rPr>
      <w:rFonts w:ascii="Cambria" w:hAnsi="Cambri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Katarzyna.Urbańska</dc:creator>
  <cp:keywords/>
  <dc:description/>
  <cp:lastModifiedBy>Katarzyna.Urbańska</cp:lastModifiedBy>
  <cp:revision>6</cp:revision>
  <dcterms:created xsi:type="dcterms:W3CDTF">2024-03-11T08:57:00Z</dcterms:created>
  <dcterms:modified xsi:type="dcterms:W3CDTF">2024-03-15T09:35:00Z</dcterms:modified>
</cp:coreProperties>
</file>