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3BF4" w14:textId="77777777" w:rsidR="001F5079" w:rsidRDefault="00A54058">
      <w:r>
        <w:t>Załącznik nr 4</w:t>
      </w:r>
    </w:p>
    <w:p w14:paraId="194DF009" w14:textId="77777777" w:rsidR="00A54058" w:rsidRPr="00C62AE3" w:rsidRDefault="00A54058" w:rsidP="00A54058">
      <w:pPr>
        <w:tabs>
          <w:tab w:val="right" w:leader="underscore" w:pos="5103"/>
        </w:tabs>
        <w:spacing w:before="240"/>
        <w:rPr>
          <w:sz w:val="24"/>
          <w:szCs w:val="24"/>
        </w:rPr>
      </w:pPr>
      <w:r w:rsidRPr="00C62AE3">
        <w:rPr>
          <w:sz w:val="24"/>
          <w:szCs w:val="24"/>
        </w:rPr>
        <w:t xml:space="preserve">Pieczątka Zleceniodawcy: </w:t>
      </w:r>
      <w:r w:rsidRPr="00C62AE3">
        <w:rPr>
          <w:sz w:val="24"/>
          <w:szCs w:val="24"/>
        </w:rPr>
        <w:tab/>
      </w:r>
    </w:p>
    <w:p w14:paraId="5DFE4E6D" w14:textId="5635FB8A" w:rsidR="00A54058" w:rsidRPr="00C62AE3" w:rsidRDefault="00A54058" w:rsidP="00A54058">
      <w:pPr>
        <w:tabs>
          <w:tab w:val="right" w:leader="underscore" w:pos="5103"/>
        </w:tabs>
        <w:spacing w:before="240"/>
        <w:rPr>
          <w:b/>
          <w:sz w:val="24"/>
          <w:szCs w:val="24"/>
        </w:rPr>
      </w:pPr>
      <w:r w:rsidRPr="00C62AE3">
        <w:rPr>
          <w:b/>
          <w:sz w:val="24"/>
          <w:szCs w:val="24"/>
        </w:rPr>
        <w:t>Zestawienie ilościowo-wartościowe przesyłek listowych nierejestrowanych w obrocie krajowym nadany</w:t>
      </w:r>
      <w:r w:rsidR="004051D5">
        <w:rPr>
          <w:b/>
          <w:sz w:val="24"/>
          <w:szCs w:val="24"/>
        </w:rPr>
        <w:t>ch</w:t>
      </w:r>
      <w:r w:rsidRPr="00C62AE3">
        <w:rPr>
          <w:b/>
          <w:sz w:val="24"/>
          <w:szCs w:val="24"/>
        </w:rPr>
        <w:t xml:space="preserve"> w dniu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713"/>
        <w:gridCol w:w="1999"/>
        <w:gridCol w:w="1999"/>
        <w:gridCol w:w="1999"/>
        <w:gridCol w:w="1999"/>
        <w:gridCol w:w="1999"/>
        <w:gridCol w:w="2000"/>
      </w:tblGrid>
      <w:tr w:rsidR="00A54058" w:rsidRPr="00C62AE3" w14:paraId="500D433F" w14:textId="77777777" w:rsidTr="003840F0">
        <w:trPr>
          <w:tblHeader/>
        </w:trPr>
        <w:tc>
          <w:tcPr>
            <w:tcW w:w="2713" w:type="dxa"/>
            <w:tcBorders>
              <w:right w:val="single" w:sz="12" w:space="0" w:color="auto"/>
            </w:tcBorders>
          </w:tcPr>
          <w:p w14:paraId="00139E8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FORMAT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B5E00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</w:p>
          <w:p w14:paraId="5B60932F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liczba</w:t>
            </w:r>
          </w:p>
        </w:tc>
        <w:tc>
          <w:tcPr>
            <w:tcW w:w="1999" w:type="dxa"/>
          </w:tcPr>
          <w:p w14:paraId="22FB585F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</w:p>
          <w:p w14:paraId="1F7A04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cena jednostkowa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26FE75F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  <w:r w:rsidRPr="00C62AE3">
              <w:rPr>
                <w:sz w:val="24"/>
                <w:szCs w:val="24"/>
              </w:rPr>
              <w:br/>
            </w:r>
            <w:r w:rsidRPr="00C62AE3">
              <w:rPr>
                <w:b/>
                <w:sz w:val="24"/>
                <w:szCs w:val="24"/>
              </w:rPr>
              <w:t>łączna wartość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00026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</w:p>
          <w:p w14:paraId="1A6937C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liczba</w:t>
            </w:r>
          </w:p>
        </w:tc>
        <w:tc>
          <w:tcPr>
            <w:tcW w:w="1999" w:type="dxa"/>
          </w:tcPr>
          <w:p w14:paraId="518DD1FD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  <w:r w:rsidRPr="00C62AE3">
              <w:rPr>
                <w:sz w:val="24"/>
                <w:szCs w:val="24"/>
              </w:rPr>
              <w:br/>
            </w:r>
            <w:r w:rsidRPr="00C62AE3">
              <w:rPr>
                <w:b/>
                <w:sz w:val="24"/>
                <w:szCs w:val="24"/>
              </w:rPr>
              <w:t>cena jednostkowa</w:t>
            </w:r>
          </w:p>
        </w:tc>
        <w:tc>
          <w:tcPr>
            <w:tcW w:w="2000" w:type="dxa"/>
          </w:tcPr>
          <w:p w14:paraId="48BDCB0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</w:p>
          <w:p w14:paraId="34237A08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łączna wartość</w:t>
            </w:r>
          </w:p>
        </w:tc>
      </w:tr>
      <w:tr w:rsidR="00A54058" w:rsidRPr="00C62AE3" w14:paraId="20E47CA3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27D9A686" w14:textId="3D3112CA" w:rsidR="00A54058" w:rsidRPr="00C62AE3" w:rsidRDefault="00A36815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 </w:t>
            </w:r>
            <w:r w:rsidR="00A54058" w:rsidRPr="00C62AE3">
              <w:rPr>
                <w:sz w:val="24"/>
                <w:szCs w:val="24"/>
              </w:rPr>
              <w:t>do 500g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3D625F7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297B52E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7B28C13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58905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5498004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664FDD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5FB270DB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788E2DA9" w14:textId="73D7E08A" w:rsidR="00A54058" w:rsidRPr="00C62AE3" w:rsidRDefault="00A36815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 </w:t>
            </w:r>
            <w:r w:rsidR="00A54058" w:rsidRPr="00C62AE3">
              <w:rPr>
                <w:sz w:val="24"/>
                <w:szCs w:val="24"/>
              </w:rPr>
              <w:t>do 1000g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17AB24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5B16B180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10A4559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73675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6550D31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68BE182D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430B62BE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5BA05AB9" w14:textId="11AC9E18" w:rsidR="00A54058" w:rsidRPr="00C62AE3" w:rsidRDefault="00A36815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 </w:t>
            </w:r>
            <w:r w:rsidR="00A54058" w:rsidRPr="00C62AE3">
              <w:rPr>
                <w:sz w:val="24"/>
                <w:szCs w:val="24"/>
              </w:rPr>
              <w:t xml:space="preserve">do 2000g 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31C54AE4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78D6E4F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6719E2C4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71D64B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6DAE002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47487DB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164221D2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26D7F2A2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RAZEM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45840200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744D88F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5D8CA387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776A619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472F894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05B1EF9E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</w:tbl>
    <w:p w14:paraId="02182938" w14:textId="737EC582" w:rsidR="00A54058" w:rsidRPr="00C62AE3" w:rsidRDefault="00A54058" w:rsidP="00A54058">
      <w:pPr>
        <w:tabs>
          <w:tab w:val="right" w:leader="underscore" w:pos="5103"/>
        </w:tabs>
        <w:spacing w:before="480"/>
        <w:rPr>
          <w:b/>
          <w:sz w:val="24"/>
          <w:szCs w:val="24"/>
        </w:rPr>
      </w:pPr>
      <w:r w:rsidRPr="00C62AE3">
        <w:rPr>
          <w:b/>
          <w:sz w:val="24"/>
          <w:szCs w:val="24"/>
        </w:rPr>
        <w:t>Zestawienie przesyłek listowych nierejestrowanych zagranicznych</w:t>
      </w:r>
      <w:r w:rsidR="004051D5">
        <w:rPr>
          <w:b/>
          <w:sz w:val="24"/>
          <w:szCs w:val="24"/>
        </w:rPr>
        <w:t xml:space="preserve"> nadanych</w:t>
      </w:r>
      <w:bookmarkStart w:id="0" w:name="_GoBack"/>
      <w:bookmarkEnd w:id="0"/>
      <w:r w:rsidRPr="00C62AE3">
        <w:rPr>
          <w:b/>
          <w:sz w:val="24"/>
          <w:szCs w:val="24"/>
        </w:rPr>
        <w:t xml:space="preserve"> w dniu 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993"/>
        <w:gridCol w:w="992"/>
        <w:gridCol w:w="993"/>
        <w:gridCol w:w="992"/>
        <w:gridCol w:w="993"/>
        <w:gridCol w:w="990"/>
      </w:tblGrid>
      <w:tr w:rsidR="00A36815" w:rsidRPr="003840F0" w14:paraId="594E00D2" w14:textId="77777777" w:rsidTr="00A36815">
        <w:trPr>
          <w:tblHeader/>
        </w:trPr>
        <w:tc>
          <w:tcPr>
            <w:tcW w:w="1134" w:type="dxa"/>
            <w:tcBorders>
              <w:right w:val="single" w:sz="12" w:space="0" w:color="auto"/>
            </w:tcBorders>
          </w:tcPr>
          <w:p w14:paraId="73F1F819" w14:textId="6962B805" w:rsidR="00A36815" w:rsidRPr="003840F0" w:rsidRDefault="00A36815" w:rsidP="00195C04">
            <w:r w:rsidRPr="003840F0">
              <w:t>przedział wagowy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929D6ED" w14:textId="77777777" w:rsidR="00A36815" w:rsidRPr="003840F0" w:rsidRDefault="00A36815" w:rsidP="00195C04">
            <w:r w:rsidRPr="003840F0">
              <w:t>Priorytetowe</w:t>
            </w:r>
          </w:p>
          <w:p w14:paraId="15270D2E" w14:textId="77777777" w:rsidR="00A36815" w:rsidRPr="003840F0" w:rsidRDefault="00A36815" w:rsidP="00195C04">
            <w:r w:rsidRPr="003840F0">
              <w:t>STREFA „A”</w:t>
            </w:r>
          </w:p>
          <w:p w14:paraId="16315157" w14:textId="77777777" w:rsidR="00A36815" w:rsidRPr="003840F0" w:rsidRDefault="00A36815" w:rsidP="00195C04">
            <w:pPr>
              <w:rPr>
                <w:b/>
              </w:rPr>
            </w:pPr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D0A2FD9" w14:textId="77777777" w:rsidR="00A36815" w:rsidRPr="003840F0" w:rsidRDefault="00A36815" w:rsidP="00195C04">
            <w:r w:rsidRPr="003840F0">
              <w:t>Priorytetowe</w:t>
            </w:r>
          </w:p>
          <w:p w14:paraId="0ADA8F59" w14:textId="77777777" w:rsidR="00A36815" w:rsidRPr="003840F0" w:rsidRDefault="00A36815" w:rsidP="00195C04">
            <w:r w:rsidRPr="003840F0">
              <w:t>STREFA „A”</w:t>
            </w:r>
          </w:p>
          <w:p w14:paraId="7DB9F204" w14:textId="77777777" w:rsidR="00A36815" w:rsidRPr="003840F0" w:rsidRDefault="00A36815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186757E" w14:textId="77777777" w:rsidR="00A36815" w:rsidRPr="003840F0" w:rsidRDefault="00A36815" w:rsidP="00195C04">
            <w:r w:rsidRPr="003840F0">
              <w:t>Priorytetowe</w:t>
            </w:r>
          </w:p>
          <w:p w14:paraId="7E564E4B" w14:textId="77777777" w:rsidR="00A36815" w:rsidRPr="003840F0" w:rsidRDefault="00A36815" w:rsidP="00195C04">
            <w:r w:rsidRPr="003840F0">
              <w:t>STREFA „B”</w:t>
            </w:r>
          </w:p>
          <w:p w14:paraId="5006862F" w14:textId="77777777" w:rsidR="00A36815" w:rsidRPr="003840F0" w:rsidRDefault="00A36815" w:rsidP="00195C04">
            <w:pPr>
              <w:rPr>
                <w:b/>
              </w:rPr>
            </w:pPr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556AB7E" w14:textId="77777777" w:rsidR="00A36815" w:rsidRPr="003840F0" w:rsidRDefault="00A36815" w:rsidP="00195C04">
            <w:r w:rsidRPr="003840F0">
              <w:t>Priorytetowe</w:t>
            </w:r>
          </w:p>
          <w:p w14:paraId="08FDC244" w14:textId="77777777" w:rsidR="00A36815" w:rsidRPr="003840F0" w:rsidRDefault="00A36815" w:rsidP="00195C04">
            <w:r w:rsidRPr="003840F0">
              <w:t>STREFA „B”</w:t>
            </w:r>
          </w:p>
          <w:p w14:paraId="0A1254BE" w14:textId="77777777" w:rsidR="00A36815" w:rsidRPr="003840F0" w:rsidRDefault="00A36815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C49ACAD" w14:textId="77777777" w:rsidR="00A36815" w:rsidRPr="003840F0" w:rsidRDefault="00A36815" w:rsidP="00195C04">
            <w:r w:rsidRPr="003840F0">
              <w:t>Priorytetowe</w:t>
            </w:r>
          </w:p>
          <w:p w14:paraId="317256C5" w14:textId="77777777" w:rsidR="00A36815" w:rsidRPr="003840F0" w:rsidRDefault="00A36815" w:rsidP="00195C04">
            <w:r w:rsidRPr="003840F0">
              <w:t>STREFA „C”</w:t>
            </w:r>
          </w:p>
          <w:p w14:paraId="0A778907" w14:textId="77777777" w:rsidR="00A36815" w:rsidRPr="003840F0" w:rsidRDefault="00A36815" w:rsidP="00195C04"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6D093A2" w14:textId="77777777" w:rsidR="00A36815" w:rsidRPr="003840F0" w:rsidRDefault="00A36815" w:rsidP="00195C04">
            <w:r w:rsidRPr="003840F0">
              <w:t>Priorytetowe</w:t>
            </w:r>
          </w:p>
          <w:p w14:paraId="2ABC6945" w14:textId="77777777" w:rsidR="00A36815" w:rsidRPr="003840F0" w:rsidRDefault="00A36815" w:rsidP="00195C04">
            <w:r w:rsidRPr="003840F0">
              <w:t>STREFA „C”</w:t>
            </w:r>
          </w:p>
          <w:p w14:paraId="191F577B" w14:textId="77777777" w:rsidR="00A36815" w:rsidRPr="003840F0" w:rsidRDefault="00A36815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26BD43C" w14:textId="77777777" w:rsidR="00A36815" w:rsidRPr="003840F0" w:rsidRDefault="00A36815" w:rsidP="00195C04">
            <w:r w:rsidRPr="003840F0">
              <w:t>Priorytetowe</w:t>
            </w:r>
          </w:p>
          <w:p w14:paraId="5DB9F7BC" w14:textId="77777777" w:rsidR="00A36815" w:rsidRPr="003840F0" w:rsidRDefault="00A36815" w:rsidP="00195C04">
            <w:r w:rsidRPr="003840F0">
              <w:t>STREFA „D”</w:t>
            </w:r>
          </w:p>
          <w:p w14:paraId="4261BD64" w14:textId="77777777" w:rsidR="00A36815" w:rsidRPr="003840F0" w:rsidRDefault="00A36815" w:rsidP="00195C04">
            <w:r w:rsidRPr="003840F0">
              <w:rPr>
                <w:b/>
              </w:rPr>
              <w:t>Liczba</w:t>
            </w:r>
          </w:p>
        </w:tc>
        <w:tc>
          <w:tcPr>
            <w:tcW w:w="990" w:type="dxa"/>
          </w:tcPr>
          <w:p w14:paraId="3AAB73DB" w14:textId="77777777" w:rsidR="00A36815" w:rsidRPr="003840F0" w:rsidRDefault="00A36815" w:rsidP="00195C04">
            <w:r w:rsidRPr="003840F0">
              <w:t>Priorytetowe</w:t>
            </w:r>
          </w:p>
          <w:p w14:paraId="5E8859D2" w14:textId="77777777" w:rsidR="00A36815" w:rsidRPr="003840F0" w:rsidRDefault="00A36815" w:rsidP="00195C04">
            <w:r w:rsidRPr="003840F0">
              <w:t>STREFA „D”</w:t>
            </w:r>
          </w:p>
          <w:p w14:paraId="2FEAAF26" w14:textId="77777777" w:rsidR="00A36815" w:rsidRPr="003840F0" w:rsidRDefault="00A36815" w:rsidP="00195C04">
            <w:r w:rsidRPr="003840F0">
              <w:rPr>
                <w:b/>
              </w:rPr>
              <w:t>Wartość</w:t>
            </w:r>
          </w:p>
        </w:tc>
      </w:tr>
      <w:tr w:rsidR="00A36815" w:rsidRPr="00C62AE3" w14:paraId="646399DC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20826516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do 50g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D338C1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4352E7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7434EF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7C381544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E94C7D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CC4545B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2E5168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799F03D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4D66D04C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5C127AD7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50 g do 100g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4745675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E25AAAF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611CFCB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345D7EE1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D9594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A43B777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2E2179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16AEDD27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3423AE34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7C51D71C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100g do 350g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DFB6358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01F07B4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1774AFA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8841058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D73CA4C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E24A6A5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2F19C41C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0A853A8B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61E59058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57DED436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100g do 350g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A70B43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680712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22E40F7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231039F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64ACA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A3F4301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7FA3EC6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364721B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4ADD1B12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3EDF6D84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350g do 500g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2D9B9E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5BDCFF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DE0635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4450D3C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BDA6AB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53BCE82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26E32B5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689C2FA7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691DB62F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1F644F9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500g do 1000 g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696C17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089EC7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6418E7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6C02262B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97F2467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DA442BC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71A0EC6D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459B1266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3F5C37A0" w14:textId="77777777" w:rsidTr="00A36815">
        <w:tc>
          <w:tcPr>
            <w:tcW w:w="1134" w:type="dxa"/>
            <w:tcBorders>
              <w:right w:val="single" w:sz="12" w:space="0" w:color="auto"/>
            </w:tcBorders>
          </w:tcPr>
          <w:p w14:paraId="33E30ED4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lastRenderedPageBreak/>
              <w:t xml:space="preserve">ponad 1000g do 2000g 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9390DC2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CD1C9A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37320760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1551C372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CC3B085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A57E2C9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8A43E9F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70030824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36815" w:rsidRPr="00C62AE3" w14:paraId="4F76456F" w14:textId="77777777" w:rsidTr="00A36815"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FCEDA5A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RAZEM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F68AD73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DD305FE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399CCCB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E527AC3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3C5DB6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FE3E4EA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4D197AA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77B40023" w14:textId="77777777" w:rsidR="00A36815" w:rsidRPr="00C62AE3" w:rsidRDefault="00A36815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</w:tbl>
    <w:p w14:paraId="0752A3F2" w14:textId="77777777" w:rsidR="00A54058" w:rsidRDefault="00A54058" w:rsidP="00195C04">
      <w:pPr>
        <w:tabs>
          <w:tab w:val="right" w:leader="underscore" w:pos="5103"/>
        </w:tabs>
        <w:spacing w:before="480" w:after="0"/>
      </w:pPr>
    </w:p>
    <w:sectPr w:rsidR="00A54058" w:rsidSect="003840F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58"/>
    <w:rsid w:val="0011282F"/>
    <w:rsid w:val="00195C04"/>
    <w:rsid w:val="001F5079"/>
    <w:rsid w:val="003840F0"/>
    <w:rsid w:val="004051D5"/>
    <w:rsid w:val="00A36815"/>
    <w:rsid w:val="00A54058"/>
    <w:rsid w:val="00C62AE3"/>
    <w:rsid w:val="00EB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C559"/>
  <w15:chartTrackingRefBased/>
  <w15:docId w15:val="{6E147733-1472-4F2C-8B67-FD829F38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7A762-6D33-4215-8616-AC42AAF35C81}">
  <ds:schemaRefs>
    <ds:schemaRef ds:uri="http://schemas.microsoft.com/office/2006/metadata/properties"/>
    <ds:schemaRef ds:uri="http://schemas.microsoft.com/office/infopath/2007/PartnerControls"/>
    <ds:schemaRef ds:uri="df6e42db-7980-42ed-b3f9-65aee75fd5ae"/>
  </ds:schemaRefs>
</ds:datastoreItem>
</file>

<file path=customXml/itemProps2.xml><?xml version="1.0" encoding="utf-8"?>
<ds:datastoreItem xmlns:ds="http://schemas.openxmlformats.org/officeDocument/2006/customXml" ds:itemID="{4FF897F1-5841-4CD2-A96F-F7214BD84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FC4A48-0026-4615-9470-8B0662C8B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Zestawienie ilościowo-wartościowe przesyłek listowych nierejestrowanych w obrocie krajowym; estawienie nadanych przesyłek listowych nierejestrowanych zagranicznych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Zestawienie ilościowo-wartościowe przesyłek listowych nierejestrowanych w obrocie krajowym; estawienie nadanych przesyłek listowych nierejestrowanych zagranicznych</dc:title>
  <dc:subject/>
  <dc:creator>Agata Korzunowicz</dc:creator>
  <cp:keywords/>
  <dc:description/>
  <cp:lastModifiedBy>Agata Korzunowicz</cp:lastModifiedBy>
  <cp:revision>7</cp:revision>
  <dcterms:created xsi:type="dcterms:W3CDTF">2024-11-19T09:32:00Z</dcterms:created>
  <dcterms:modified xsi:type="dcterms:W3CDTF">2024-11-26T08:19:00Z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