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5D" w:rsidRPr="00546384" w:rsidRDefault="00DA565D" w:rsidP="00647F95">
      <w:pPr>
        <w:spacing w:line="240" w:lineRule="auto"/>
        <w:rPr>
          <w:rFonts w:ascii="Tahoma" w:hAnsi="Tahoma" w:cs="Tahoma"/>
        </w:rPr>
      </w:pPr>
      <w:r w:rsidRPr="00546384">
        <w:rPr>
          <w:rFonts w:ascii="Tahoma" w:hAnsi="Tahoma" w:cs="Tahoma"/>
        </w:rPr>
        <w:t>Załącznik nr 1</w:t>
      </w:r>
    </w:p>
    <w:p w:rsidR="00DA565D" w:rsidRPr="00546384" w:rsidRDefault="00DA565D" w:rsidP="00647F95">
      <w:pPr>
        <w:spacing w:line="240" w:lineRule="auto"/>
        <w:rPr>
          <w:rFonts w:ascii="Tahoma" w:hAnsi="Tahoma" w:cs="Tahoma"/>
        </w:rPr>
      </w:pPr>
    </w:p>
    <w:p w:rsidR="00DA565D" w:rsidRPr="00546384" w:rsidRDefault="00DA565D" w:rsidP="00647F95">
      <w:pPr>
        <w:spacing w:line="240" w:lineRule="auto"/>
        <w:rPr>
          <w:rFonts w:ascii="Tahoma" w:hAnsi="Tahoma" w:cs="Tahoma"/>
        </w:rPr>
      </w:pPr>
    </w:p>
    <w:p w:rsidR="00DA565D" w:rsidRPr="00546384" w:rsidRDefault="00DA565D" w:rsidP="00647F95">
      <w:pPr>
        <w:spacing w:line="240" w:lineRule="auto"/>
        <w:rPr>
          <w:rFonts w:ascii="Tahoma" w:hAnsi="Tahoma" w:cs="Tahoma"/>
        </w:rPr>
      </w:pPr>
    </w:p>
    <w:p w:rsidR="00DA565D" w:rsidRPr="00546384" w:rsidRDefault="00DA565D" w:rsidP="00647F95">
      <w:pPr>
        <w:spacing w:line="240" w:lineRule="auto"/>
        <w:rPr>
          <w:rFonts w:ascii="Tahoma" w:hAnsi="Tahoma" w:cs="Tahoma"/>
        </w:rPr>
      </w:pPr>
    </w:p>
    <w:p w:rsidR="00DA565D" w:rsidRPr="00546384" w:rsidRDefault="009F57C9" w:rsidP="009F57C9">
      <w:pPr>
        <w:tabs>
          <w:tab w:val="left" w:pos="6223"/>
        </w:tabs>
        <w:spacing w:line="240" w:lineRule="auto"/>
        <w:rPr>
          <w:rFonts w:ascii="Tahoma" w:hAnsi="Tahoma" w:cs="Tahoma"/>
        </w:rPr>
      </w:pPr>
      <w:r w:rsidRPr="00546384">
        <w:rPr>
          <w:rFonts w:ascii="Tahoma" w:hAnsi="Tahoma" w:cs="Tahoma"/>
        </w:rPr>
        <w:tab/>
      </w:r>
    </w:p>
    <w:p w:rsidR="00DA565D" w:rsidRPr="00546384" w:rsidRDefault="0059050B" w:rsidP="00647F95">
      <w:pPr>
        <w:pStyle w:val="Bezodstpw"/>
        <w:jc w:val="center"/>
        <w:rPr>
          <w:rFonts w:ascii="Tahoma" w:hAnsi="Tahoma" w:cs="Tahoma"/>
        </w:rPr>
      </w:pPr>
      <w:bookmarkStart w:id="0" w:name="_Toc183859728"/>
      <w:bookmarkStart w:id="1" w:name="_Toc183860087"/>
      <w:bookmarkStart w:id="2" w:name="_Toc183860127"/>
      <w:bookmarkStart w:id="3" w:name="_Toc183861532"/>
      <w:bookmarkStart w:id="4" w:name="_Toc183872855"/>
      <w:r w:rsidRPr="00546384">
        <w:rPr>
          <w:rFonts w:ascii="Tahoma" w:hAnsi="Tahoma" w:cs="Tahoma"/>
        </w:rPr>
        <w:t>OPIS PRZEDMIOTU</w:t>
      </w:r>
      <w:r w:rsidR="00DA565D" w:rsidRPr="00546384">
        <w:rPr>
          <w:rFonts w:ascii="Tahoma" w:hAnsi="Tahoma" w:cs="Tahoma"/>
        </w:rPr>
        <w:t xml:space="preserve"> ZAMÓWIENIA</w:t>
      </w:r>
      <w:bookmarkEnd w:id="0"/>
      <w:bookmarkEnd w:id="1"/>
      <w:bookmarkEnd w:id="2"/>
      <w:bookmarkEnd w:id="3"/>
      <w:bookmarkEnd w:id="4"/>
    </w:p>
    <w:p w:rsidR="00DA565D" w:rsidRPr="00546384" w:rsidRDefault="00440115" w:rsidP="00647F95">
      <w:pPr>
        <w:jc w:val="center"/>
        <w:rPr>
          <w:rFonts w:ascii="Tahoma" w:hAnsi="Tahoma" w:cs="Tahoma"/>
        </w:rPr>
      </w:pPr>
      <w:bookmarkStart w:id="5" w:name="_Toc183859729"/>
      <w:bookmarkStart w:id="6" w:name="_Toc183860088"/>
      <w:bookmarkStart w:id="7" w:name="_Toc183860128"/>
      <w:bookmarkStart w:id="8" w:name="_Toc183861533"/>
      <w:bookmarkStart w:id="9" w:name="_Toc183872856"/>
      <w:r w:rsidRPr="00546384">
        <w:rPr>
          <w:rFonts w:ascii="Tahoma" w:hAnsi="Tahoma" w:cs="Tahoma"/>
        </w:rPr>
        <w:t xml:space="preserve">Załącznik do wniosku z dnia </w:t>
      </w:r>
      <w:r w:rsidR="00AC27B4" w:rsidRPr="00546384">
        <w:rPr>
          <w:rFonts w:ascii="Tahoma" w:hAnsi="Tahoma" w:cs="Tahoma"/>
        </w:rPr>
        <w:t xml:space="preserve"> </w:t>
      </w:r>
      <w:r w:rsidR="0028366B" w:rsidRPr="00546384">
        <w:rPr>
          <w:rFonts w:ascii="Tahoma" w:hAnsi="Tahoma" w:cs="Tahoma"/>
        </w:rPr>
        <w:t>14.10.</w:t>
      </w:r>
      <w:r w:rsidR="00440DC7" w:rsidRPr="00546384">
        <w:rPr>
          <w:rFonts w:ascii="Tahoma" w:hAnsi="Tahoma" w:cs="Tahoma"/>
        </w:rPr>
        <w:t>2024</w:t>
      </w:r>
      <w:r w:rsidR="00DA565D" w:rsidRPr="00546384">
        <w:rPr>
          <w:rFonts w:ascii="Tahoma" w:hAnsi="Tahoma" w:cs="Tahoma"/>
        </w:rPr>
        <w:t xml:space="preserve"> roku</w:t>
      </w:r>
      <w:r w:rsidR="00DA565D" w:rsidRPr="00546384">
        <w:rPr>
          <w:rFonts w:ascii="Tahoma" w:hAnsi="Tahoma" w:cs="Tahoma"/>
        </w:rPr>
        <w:br/>
        <w:t xml:space="preserve">– </w:t>
      </w:r>
      <w:r w:rsidR="00FD6009" w:rsidRPr="00546384">
        <w:rPr>
          <w:rFonts w:ascii="Tahoma" w:hAnsi="Tahoma" w:cs="Tahoma"/>
        </w:rPr>
        <w:t>D</w:t>
      </w:r>
      <w:r w:rsidR="00DA565D" w:rsidRPr="00546384">
        <w:rPr>
          <w:rFonts w:ascii="Tahoma" w:hAnsi="Tahoma" w:cs="Tahoma"/>
        </w:rPr>
        <w:t>ziału Łączności i Obsługi Informatycznej.</w:t>
      </w:r>
      <w:bookmarkEnd w:id="5"/>
      <w:bookmarkEnd w:id="6"/>
      <w:bookmarkEnd w:id="7"/>
      <w:bookmarkEnd w:id="8"/>
      <w:bookmarkEnd w:id="9"/>
    </w:p>
    <w:p w:rsidR="00DA565D" w:rsidRPr="00546384" w:rsidRDefault="00DA565D" w:rsidP="00647F95">
      <w:pPr>
        <w:jc w:val="center"/>
        <w:rPr>
          <w:rFonts w:ascii="Tahoma" w:hAnsi="Tahoma" w:cs="Tahoma"/>
        </w:rPr>
      </w:pPr>
    </w:p>
    <w:p w:rsidR="00DA565D" w:rsidRPr="00546384" w:rsidRDefault="00DA565D" w:rsidP="00647F95">
      <w:pPr>
        <w:jc w:val="center"/>
        <w:rPr>
          <w:rFonts w:ascii="Tahoma" w:hAnsi="Tahoma" w:cs="Tahoma"/>
        </w:rPr>
      </w:pPr>
    </w:p>
    <w:p w:rsidR="00DA565D" w:rsidRPr="00546384" w:rsidRDefault="00DA565D">
      <w:pPr>
        <w:spacing w:before="0" w:after="200" w:line="276" w:lineRule="auto"/>
        <w:rPr>
          <w:rFonts w:ascii="Tahoma" w:hAnsi="Tahoma" w:cs="Tahoma"/>
        </w:rPr>
      </w:pPr>
      <w:r w:rsidRPr="00546384">
        <w:rPr>
          <w:rFonts w:ascii="Tahoma" w:hAnsi="Tahoma" w:cs="Tahoma"/>
        </w:rPr>
        <w:br w:type="page"/>
      </w:r>
    </w:p>
    <w:p w:rsidR="00427637" w:rsidRPr="00546384" w:rsidRDefault="00427637" w:rsidP="00427637">
      <w:pPr>
        <w:pStyle w:val="Nagwekspisutreci"/>
        <w:rPr>
          <w:rFonts w:ascii="Tahoma" w:hAnsi="Tahoma" w:cs="Tahoma"/>
          <w:b w:val="0"/>
          <w:color w:val="auto"/>
        </w:rPr>
      </w:pPr>
      <w:bookmarkStart w:id="10" w:name="_Toc464030635"/>
      <w:r w:rsidRPr="00546384">
        <w:rPr>
          <w:rFonts w:ascii="Tahoma" w:hAnsi="Tahoma" w:cs="Tahoma"/>
          <w:b w:val="0"/>
          <w:color w:val="auto"/>
        </w:rPr>
        <w:lastRenderedPageBreak/>
        <w:t>Spis treści</w:t>
      </w:r>
    </w:p>
    <w:p w:rsidR="001C67DD" w:rsidRPr="00546384" w:rsidRDefault="009E157A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  <w:r w:rsidRPr="00546384">
        <w:rPr>
          <w:rFonts w:ascii="Tahoma" w:hAnsi="Tahoma" w:cs="Tahoma"/>
          <w:noProof/>
        </w:rPr>
        <w:fldChar w:fldCharType="begin"/>
      </w:r>
      <w:r w:rsidR="00427637" w:rsidRPr="00546384">
        <w:rPr>
          <w:rFonts w:ascii="Tahoma" w:hAnsi="Tahoma" w:cs="Tahoma"/>
        </w:rPr>
        <w:instrText xml:space="preserve"> TOC \o "1-3" \h \z \u </w:instrText>
      </w:r>
      <w:r w:rsidRPr="00546384">
        <w:rPr>
          <w:rFonts w:ascii="Tahoma" w:hAnsi="Tahoma" w:cs="Tahoma"/>
          <w:noProof/>
        </w:rPr>
        <w:fldChar w:fldCharType="separate"/>
      </w:r>
      <w:hyperlink w:anchor="_Toc111103150" w:history="1">
        <w:r w:rsidR="001C67DD" w:rsidRPr="00546384">
          <w:rPr>
            <w:rStyle w:val="Hipercze"/>
            <w:rFonts w:ascii="Tahoma" w:hAnsi="Tahoma" w:cs="Tahoma"/>
            <w:noProof/>
            <w:color w:val="auto"/>
          </w:rPr>
          <w:t>1. Opis przedmiotu zamówienia</w:t>
        </w:r>
        <w:r w:rsidR="001C67DD" w:rsidRPr="00546384">
          <w:rPr>
            <w:rFonts w:ascii="Tahoma" w:hAnsi="Tahoma" w:cs="Tahoma"/>
            <w:noProof/>
            <w:webHidden/>
          </w:rPr>
          <w:tab/>
        </w:r>
        <w:r w:rsidRPr="00546384">
          <w:rPr>
            <w:rFonts w:ascii="Tahoma" w:hAnsi="Tahoma" w:cs="Tahoma"/>
            <w:noProof/>
            <w:webHidden/>
          </w:rPr>
          <w:fldChar w:fldCharType="begin"/>
        </w:r>
        <w:r w:rsidR="001C67DD" w:rsidRPr="00546384">
          <w:rPr>
            <w:rFonts w:ascii="Tahoma" w:hAnsi="Tahoma" w:cs="Tahoma"/>
            <w:noProof/>
            <w:webHidden/>
          </w:rPr>
          <w:instrText xml:space="preserve"> PAGEREF _Toc111103150 \h </w:instrText>
        </w:r>
        <w:r w:rsidRPr="00546384">
          <w:rPr>
            <w:rFonts w:ascii="Tahoma" w:hAnsi="Tahoma" w:cs="Tahoma"/>
            <w:noProof/>
            <w:webHidden/>
          </w:rPr>
        </w:r>
        <w:r w:rsidRPr="00546384">
          <w:rPr>
            <w:rFonts w:ascii="Tahoma" w:hAnsi="Tahoma" w:cs="Tahoma"/>
            <w:noProof/>
            <w:webHidden/>
          </w:rPr>
          <w:fldChar w:fldCharType="separate"/>
        </w:r>
        <w:r w:rsidR="001C67DD" w:rsidRPr="00546384">
          <w:rPr>
            <w:rFonts w:ascii="Tahoma" w:hAnsi="Tahoma" w:cs="Tahoma"/>
            <w:noProof/>
            <w:webHidden/>
          </w:rPr>
          <w:t>3</w:t>
        </w:r>
        <w:r w:rsidRPr="00546384">
          <w:rPr>
            <w:rFonts w:ascii="Tahoma" w:hAnsi="Tahoma" w:cs="Tahoma"/>
            <w:noProof/>
            <w:webHidden/>
          </w:rPr>
          <w:fldChar w:fldCharType="end"/>
        </w:r>
      </w:hyperlink>
    </w:p>
    <w:p w:rsidR="001C67DD" w:rsidRPr="00546384" w:rsidRDefault="003E1DEF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  <w:hyperlink w:anchor="_Toc111103151" w:history="1">
        <w:r w:rsidR="001C67DD" w:rsidRPr="00546384">
          <w:rPr>
            <w:rStyle w:val="Hipercze"/>
            <w:rFonts w:ascii="Tahoma" w:hAnsi="Tahoma" w:cs="Tahoma"/>
            <w:noProof/>
            <w:color w:val="auto"/>
          </w:rPr>
          <w:t>2. Wymagania techniczne i funkcjonalne</w:t>
        </w:r>
        <w:r w:rsidR="001C67DD" w:rsidRPr="00546384">
          <w:rPr>
            <w:rFonts w:ascii="Tahoma" w:hAnsi="Tahoma" w:cs="Tahoma"/>
            <w:noProof/>
            <w:webHidden/>
          </w:rPr>
          <w:tab/>
        </w:r>
        <w:r w:rsidR="009E157A" w:rsidRPr="00546384">
          <w:rPr>
            <w:rFonts w:ascii="Tahoma" w:hAnsi="Tahoma" w:cs="Tahoma"/>
            <w:noProof/>
            <w:webHidden/>
          </w:rPr>
          <w:fldChar w:fldCharType="begin"/>
        </w:r>
        <w:r w:rsidR="001C67DD" w:rsidRPr="00546384">
          <w:rPr>
            <w:rFonts w:ascii="Tahoma" w:hAnsi="Tahoma" w:cs="Tahoma"/>
            <w:noProof/>
            <w:webHidden/>
          </w:rPr>
          <w:instrText xml:space="preserve"> PAGEREF _Toc111103151 \h </w:instrText>
        </w:r>
        <w:r w:rsidR="009E157A" w:rsidRPr="00546384">
          <w:rPr>
            <w:rFonts w:ascii="Tahoma" w:hAnsi="Tahoma" w:cs="Tahoma"/>
            <w:noProof/>
            <w:webHidden/>
          </w:rPr>
        </w:r>
        <w:r w:rsidR="009E157A" w:rsidRPr="00546384">
          <w:rPr>
            <w:rFonts w:ascii="Tahoma" w:hAnsi="Tahoma" w:cs="Tahoma"/>
            <w:noProof/>
            <w:webHidden/>
          </w:rPr>
          <w:fldChar w:fldCharType="separate"/>
        </w:r>
        <w:r w:rsidR="001C67DD" w:rsidRPr="00546384">
          <w:rPr>
            <w:rFonts w:ascii="Tahoma" w:hAnsi="Tahoma" w:cs="Tahoma"/>
            <w:noProof/>
            <w:webHidden/>
          </w:rPr>
          <w:t>3</w:t>
        </w:r>
        <w:r w:rsidR="009E157A" w:rsidRPr="00546384">
          <w:rPr>
            <w:rFonts w:ascii="Tahoma" w:hAnsi="Tahoma" w:cs="Tahoma"/>
            <w:noProof/>
            <w:webHidden/>
          </w:rPr>
          <w:fldChar w:fldCharType="end"/>
        </w:r>
      </w:hyperlink>
    </w:p>
    <w:p w:rsidR="001C67DD" w:rsidRPr="00546384" w:rsidRDefault="003E1DEF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  <w:hyperlink w:anchor="_Toc111103152" w:history="1">
        <w:r w:rsidR="001C67DD" w:rsidRPr="00546384">
          <w:rPr>
            <w:rStyle w:val="Hipercze"/>
            <w:rFonts w:ascii="Tahoma" w:hAnsi="Tahoma" w:cs="Tahoma"/>
            <w:noProof/>
            <w:color w:val="auto"/>
          </w:rPr>
          <w:t>3. Dokumentacja</w:t>
        </w:r>
        <w:r w:rsidR="001C67DD" w:rsidRPr="00546384">
          <w:rPr>
            <w:rFonts w:ascii="Tahoma" w:hAnsi="Tahoma" w:cs="Tahoma"/>
            <w:noProof/>
            <w:webHidden/>
          </w:rPr>
          <w:tab/>
        </w:r>
        <w:r w:rsidR="009E157A" w:rsidRPr="00546384">
          <w:rPr>
            <w:rFonts w:ascii="Tahoma" w:hAnsi="Tahoma" w:cs="Tahoma"/>
            <w:noProof/>
            <w:webHidden/>
          </w:rPr>
          <w:fldChar w:fldCharType="begin"/>
        </w:r>
        <w:r w:rsidR="001C67DD" w:rsidRPr="00546384">
          <w:rPr>
            <w:rFonts w:ascii="Tahoma" w:hAnsi="Tahoma" w:cs="Tahoma"/>
            <w:noProof/>
            <w:webHidden/>
          </w:rPr>
          <w:instrText xml:space="preserve"> PAGEREF _Toc111103152 \h </w:instrText>
        </w:r>
        <w:r w:rsidR="009E157A" w:rsidRPr="00546384">
          <w:rPr>
            <w:rFonts w:ascii="Tahoma" w:hAnsi="Tahoma" w:cs="Tahoma"/>
            <w:noProof/>
            <w:webHidden/>
          </w:rPr>
        </w:r>
        <w:r w:rsidR="009E157A" w:rsidRPr="00546384">
          <w:rPr>
            <w:rFonts w:ascii="Tahoma" w:hAnsi="Tahoma" w:cs="Tahoma"/>
            <w:noProof/>
            <w:webHidden/>
          </w:rPr>
          <w:fldChar w:fldCharType="separate"/>
        </w:r>
        <w:r w:rsidR="001C67DD" w:rsidRPr="00546384">
          <w:rPr>
            <w:rFonts w:ascii="Tahoma" w:hAnsi="Tahoma" w:cs="Tahoma"/>
            <w:noProof/>
            <w:webHidden/>
          </w:rPr>
          <w:t>6</w:t>
        </w:r>
        <w:r w:rsidR="009E157A" w:rsidRPr="00546384">
          <w:rPr>
            <w:rFonts w:ascii="Tahoma" w:hAnsi="Tahoma" w:cs="Tahoma"/>
            <w:noProof/>
            <w:webHidden/>
          </w:rPr>
          <w:fldChar w:fldCharType="end"/>
        </w:r>
      </w:hyperlink>
    </w:p>
    <w:p w:rsidR="001C67DD" w:rsidRPr="00546384" w:rsidRDefault="003E1DEF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  <w:hyperlink w:anchor="_Toc111103153" w:history="1">
        <w:r w:rsidR="001C67DD" w:rsidRPr="00546384">
          <w:rPr>
            <w:rStyle w:val="Hipercze"/>
            <w:rFonts w:ascii="Tahoma" w:hAnsi="Tahoma" w:cs="Tahoma"/>
            <w:noProof/>
            <w:color w:val="auto"/>
          </w:rPr>
          <w:t>4. Gwarancja i licencje</w:t>
        </w:r>
        <w:r w:rsidR="001C67DD" w:rsidRPr="00546384">
          <w:rPr>
            <w:rFonts w:ascii="Tahoma" w:hAnsi="Tahoma" w:cs="Tahoma"/>
            <w:noProof/>
            <w:webHidden/>
          </w:rPr>
          <w:tab/>
        </w:r>
        <w:r w:rsidR="009E157A" w:rsidRPr="00546384">
          <w:rPr>
            <w:rFonts w:ascii="Tahoma" w:hAnsi="Tahoma" w:cs="Tahoma"/>
            <w:noProof/>
            <w:webHidden/>
          </w:rPr>
          <w:fldChar w:fldCharType="begin"/>
        </w:r>
        <w:r w:rsidR="001C67DD" w:rsidRPr="00546384">
          <w:rPr>
            <w:rFonts w:ascii="Tahoma" w:hAnsi="Tahoma" w:cs="Tahoma"/>
            <w:noProof/>
            <w:webHidden/>
          </w:rPr>
          <w:instrText xml:space="preserve"> PAGEREF _Toc111103153 \h </w:instrText>
        </w:r>
        <w:r w:rsidR="009E157A" w:rsidRPr="00546384">
          <w:rPr>
            <w:rFonts w:ascii="Tahoma" w:hAnsi="Tahoma" w:cs="Tahoma"/>
            <w:noProof/>
            <w:webHidden/>
          </w:rPr>
        </w:r>
        <w:r w:rsidR="009E157A" w:rsidRPr="00546384">
          <w:rPr>
            <w:rFonts w:ascii="Tahoma" w:hAnsi="Tahoma" w:cs="Tahoma"/>
            <w:noProof/>
            <w:webHidden/>
          </w:rPr>
          <w:fldChar w:fldCharType="separate"/>
        </w:r>
        <w:r w:rsidR="001C67DD" w:rsidRPr="00546384">
          <w:rPr>
            <w:rFonts w:ascii="Tahoma" w:hAnsi="Tahoma" w:cs="Tahoma"/>
            <w:noProof/>
            <w:webHidden/>
          </w:rPr>
          <w:t>6</w:t>
        </w:r>
        <w:r w:rsidR="009E157A" w:rsidRPr="00546384">
          <w:rPr>
            <w:rFonts w:ascii="Tahoma" w:hAnsi="Tahoma" w:cs="Tahoma"/>
            <w:noProof/>
            <w:webHidden/>
          </w:rPr>
          <w:fldChar w:fldCharType="end"/>
        </w:r>
      </w:hyperlink>
    </w:p>
    <w:p w:rsidR="001C67DD" w:rsidRPr="00546384" w:rsidRDefault="003E1DEF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  <w:hyperlink w:anchor="_Toc111103154" w:history="1">
        <w:r w:rsidR="001C67DD" w:rsidRPr="00546384">
          <w:rPr>
            <w:rStyle w:val="Hipercze"/>
            <w:rFonts w:ascii="Tahoma" w:hAnsi="Tahoma" w:cs="Tahoma"/>
            <w:noProof/>
            <w:color w:val="auto"/>
            <w:lang w:eastAsia="en-US"/>
          </w:rPr>
          <w:t>5. Prawa własności intelektualnej</w:t>
        </w:r>
        <w:r w:rsidR="001C67DD" w:rsidRPr="00546384">
          <w:rPr>
            <w:rFonts w:ascii="Tahoma" w:hAnsi="Tahoma" w:cs="Tahoma"/>
            <w:noProof/>
            <w:webHidden/>
          </w:rPr>
          <w:tab/>
        </w:r>
        <w:r w:rsidR="009E157A" w:rsidRPr="00546384">
          <w:rPr>
            <w:rFonts w:ascii="Tahoma" w:hAnsi="Tahoma" w:cs="Tahoma"/>
            <w:noProof/>
            <w:webHidden/>
          </w:rPr>
          <w:fldChar w:fldCharType="begin"/>
        </w:r>
        <w:r w:rsidR="001C67DD" w:rsidRPr="00546384">
          <w:rPr>
            <w:rFonts w:ascii="Tahoma" w:hAnsi="Tahoma" w:cs="Tahoma"/>
            <w:noProof/>
            <w:webHidden/>
          </w:rPr>
          <w:instrText xml:space="preserve"> PAGEREF _Toc111103154 \h </w:instrText>
        </w:r>
        <w:r w:rsidR="009E157A" w:rsidRPr="00546384">
          <w:rPr>
            <w:rFonts w:ascii="Tahoma" w:hAnsi="Tahoma" w:cs="Tahoma"/>
            <w:noProof/>
            <w:webHidden/>
          </w:rPr>
        </w:r>
        <w:r w:rsidR="009E157A" w:rsidRPr="00546384">
          <w:rPr>
            <w:rFonts w:ascii="Tahoma" w:hAnsi="Tahoma" w:cs="Tahoma"/>
            <w:noProof/>
            <w:webHidden/>
          </w:rPr>
          <w:fldChar w:fldCharType="separate"/>
        </w:r>
        <w:r w:rsidR="001C67DD" w:rsidRPr="00546384">
          <w:rPr>
            <w:rFonts w:ascii="Tahoma" w:hAnsi="Tahoma" w:cs="Tahoma"/>
            <w:noProof/>
            <w:webHidden/>
          </w:rPr>
          <w:t>7</w:t>
        </w:r>
        <w:r w:rsidR="009E157A" w:rsidRPr="00546384">
          <w:rPr>
            <w:rFonts w:ascii="Tahoma" w:hAnsi="Tahoma" w:cs="Tahoma"/>
            <w:noProof/>
            <w:webHidden/>
          </w:rPr>
          <w:fldChar w:fldCharType="end"/>
        </w:r>
      </w:hyperlink>
    </w:p>
    <w:p w:rsidR="001C67DD" w:rsidRPr="00546384" w:rsidRDefault="003E1DEF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  <w:hyperlink w:anchor="_Toc111103155" w:history="1">
        <w:r w:rsidR="001C67DD" w:rsidRPr="00546384">
          <w:rPr>
            <w:rStyle w:val="Hipercze"/>
            <w:rFonts w:ascii="Tahoma" w:hAnsi="Tahoma" w:cs="Tahoma"/>
            <w:noProof/>
            <w:color w:val="auto"/>
            <w:lang w:eastAsia="en-US"/>
          </w:rPr>
          <w:t>6. Zasady zachowania poufności</w:t>
        </w:r>
        <w:r w:rsidR="001C67DD" w:rsidRPr="00546384">
          <w:rPr>
            <w:rFonts w:ascii="Tahoma" w:hAnsi="Tahoma" w:cs="Tahoma"/>
            <w:noProof/>
            <w:webHidden/>
          </w:rPr>
          <w:tab/>
        </w:r>
        <w:r w:rsidR="009E157A" w:rsidRPr="00546384">
          <w:rPr>
            <w:rFonts w:ascii="Tahoma" w:hAnsi="Tahoma" w:cs="Tahoma"/>
            <w:noProof/>
            <w:webHidden/>
          </w:rPr>
          <w:fldChar w:fldCharType="begin"/>
        </w:r>
        <w:r w:rsidR="001C67DD" w:rsidRPr="00546384">
          <w:rPr>
            <w:rFonts w:ascii="Tahoma" w:hAnsi="Tahoma" w:cs="Tahoma"/>
            <w:noProof/>
            <w:webHidden/>
          </w:rPr>
          <w:instrText xml:space="preserve"> PAGEREF _Toc111103155 \h </w:instrText>
        </w:r>
        <w:r w:rsidR="009E157A" w:rsidRPr="00546384">
          <w:rPr>
            <w:rFonts w:ascii="Tahoma" w:hAnsi="Tahoma" w:cs="Tahoma"/>
            <w:noProof/>
            <w:webHidden/>
          </w:rPr>
        </w:r>
        <w:r w:rsidR="009E157A" w:rsidRPr="00546384">
          <w:rPr>
            <w:rFonts w:ascii="Tahoma" w:hAnsi="Tahoma" w:cs="Tahoma"/>
            <w:noProof/>
            <w:webHidden/>
          </w:rPr>
          <w:fldChar w:fldCharType="separate"/>
        </w:r>
        <w:r w:rsidR="001C67DD" w:rsidRPr="00546384">
          <w:rPr>
            <w:rFonts w:ascii="Tahoma" w:hAnsi="Tahoma" w:cs="Tahoma"/>
            <w:noProof/>
            <w:webHidden/>
          </w:rPr>
          <w:t>7</w:t>
        </w:r>
        <w:r w:rsidR="009E157A" w:rsidRPr="00546384">
          <w:rPr>
            <w:rFonts w:ascii="Tahoma" w:hAnsi="Tahoma" w:cs="Tahoma"/>
            <w:noProof/>
            <w:webHidden/>
          </w:rPr>
          <w:fldChar w:fldCharType="end"/>
        </w:r>
      </w:hyperlink>
    </w:p>
    <w:p w:rsidR="001C67DD" w:rsidRPr="00546384" w:rsidRDefault="003E1DEF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  <w:hyperlink w:anchor="_Toc111103156" w:history="1">
        <w:r w:rsidR="001C67DD" w:rsidRPr="00546384">
          <w:rPr>
            <w:rStyle w:val="Hipercze"/>
            <w:rFonts w:ascii="Tahoma" w:hAnsi="Tahoma" w:cs="Tahoma"/>
            <w:noProof/>
            <w:color w:val="auto"/>
            <w:lang w:eastAsia="en-US"/>
          </w:rPr>
          <w:t>7. Harmonogram ramowy wdrożenia</w:t>
        </w:r>
        <w:r w:rsidR="001C67DD" w:rsidRPr="00546384">
          <w:rPr>
            <w:rFonts w:ascii="Tahoma" w:hAnsi="Tahoma" w:cs="Tahoma"/>
            <w:noProof/>
            <w:webHidden/>
          </w:rPr>
          <w:tab/>
        </w:r>
        <w:r w:rsidR="009E157A" w:rsidRPr="00546384">
          <w:rPr>
            <w:rFonts w:ascii="Tahoma" w:hAnsi="Tahoma" w:cs="Tahoma"/>
            <w:noProof/>
            <w:webHidden/>
          </w:rPr>
          <w:fldChar w:fldCharType="begin"/>
        </w:r>
        <w:r w:rsidR="001C67DD" w:rsidRPr="00546384">
          <w:rPr>
            <w:rFonts w:ascii="Tahoma" w:hAnsi="Tahoma" w:cs="Tahoma"/>
            <w:noProof/>
            <w:webHidden/>
          </w:rPr>
          <w:instrText xml:space="preserve"> PAGEREF _Toc111103156 \h </w:instrText>
        </w:r>
        <w:r w:rsidR="009E157A" w:rsidRPr="00546384">
          <w:rPr>
            <w:rFonts w:ascii="Tahoma" w:hAnsi="Tahoma" w:cs="Tahoma"/>
            <w:noProof/>
            <w:webHidden/>
          </w:rPr>
        </w:r>
        <w:r w:rsidR="009E157A" w:rsidRPr="00546384">
          <w:rPr>
            <w:rFonts w:ascii="Tahoma" w:hAnsi="Tahoma" w:cs="Tahoma"/>
            <w:noProof/>
            <w:webHidden/>
          </w:rPr>
          <w:fldChar w:fldCharType="separate"/>
        </w:r>
        <w:r w:rsidR="001C67DD" w:rsidRPr="00546384">
          <w:rPr>
            <w:rFonts w:ascii="Tahoma" w:hAnsi="Tahoma" w:cs="Tahoma"/>
            <w:noProof/>
            <w:webHidden/>
          </w:rPr>
          <w:t>9</w:t>
        </w:r>
        <w:r w:rsidR="009E157A" w:rsidRPr="00546384">
          <w:rPr>
            <w:rFonts w:ascii="Tahoma" w:hAnsi="Tahoma" w:cs="Tahoma"/>
            <w:noProof/>
            <w:webHidden/>
          </w:rPr>
          <w:fldChar w:fldCharType="end"/>
        </w:r>
      </w:hyperlink>
    </w:p>
    <w:p w:rsidR="001C67DD" w:rsidRPr="00546384" w:rsidRDefault="001C67DD">
      <w:pPr>
        <w:pStyle w:val="Spistreci2"/>
        <w:tabs>
          <w:tab w:val="right" w:leader="dot" w:pos="9488"/>
        </w:tabs>
        <w:rPr>
          <w:rFonts w:ascii="Tahoma" w:eastAsiaTheme="minorEastAsia" w:hAnsi="Tahoma" w:cs="Tahoma"/>
          <w:noProof/>
          <w:sz w:val="22"/>
          <w:szCs w:val="22"/>
        </w:rPr>
      </w:pPr>
    </w:p>
    <w:p w:rsidR="00427637" w:rsidRPr="00546384" w:rsidRDefault="009E157A" w:rsidP="00427637">
      <w:pPr>
        <w:spacing w:before="0" w:after="0" w:line="240" w:lineRule="auto"/>
        <w:rPr>
          <w:rFonts w:ascii="Tahoma" w:eastAsia="Times New Roman" w:hAnsi="Tahoma" w:cs="Tahoma"/>
          <w:b/>
          <w:bCs/>
        </w:rPr>
      </w:pPr>
      <w:r w:rsidRPr="00546384">
        <w:rPr>
          <w:rFonts w:ascii="Tahoma" w:hAnsi="Tahoma" w:cs="Tahoma"/>
        </w:rPr>
        <w:fldChar w:fldCharType="end"/>
      </w:r>
      <w:r w:rsidR="00427637" w:rsidRPr="00546384">
        <w:rPr>
          <w:rFonts w:ascii="Tahoma" w:hAnsi="Tahoma" w:cs="Tahoma"/>
        </w:rPr>
        <w:br w:type="page"/>
      </w:r>
    </w:p>
    <w:p w:rsidR="00DA565D" w:rsidRPr="00546384" w:rsidRDefault="00FD16E4" w:rsidP="00826986">
      <w:pPr>
        <w:pStyle w:val="Nagwek2"/>
        <w:jc w:val="both"/>
        <w:rPr>
          <w:rFonts w:ascii="Tahoma" w:hAnsi="Tahoma" w:cs="Tahoma"/>
          <w:color w:val="auto"/>
          <w:sz w:val="24"/>
          <w:szCs w:val="24"/>
        </w:rPr>
      </w:pPr>
      <w:bookmarkStart w:id="11" w:name="_Toc111103150"/>
      <w:r w:rsidRPr="00546384">
        <w:rPr>
          <w:rFonts w:ascii="Tahoma" w:hAnsi="Tahoma" w:cs="Tahoma"/>
          <w:color w:val="auto"/>
          <w:sz w:val="24"/>
          <w:szCs w:val="24"/>
        </w:rPr>
        <w:lastRenderedPageBreak/>
        <w:t xml:space="preserve">1. </w:t>
      </w:r>
      <w:r w:rsidR="00DA565D" w:rsidRPr="00546384">
        <w:rPr>
          <w:rFonts w:ascii="Tahoma" w:hAnsi="Tahoma" w:cs="Tahoma"/>
          <w:color w:val="auto"/>
          <w:sz w:val="24"/>
          <w:szCs w:val="24"/>
        </w:rPr>
        <w:t>Opis przedmiotu zamówienia</w:t>
      </w:r>
      <w:bookmarkEnd w:id="10"/>
      <w:bookmarkEnd w:id="11"/>
    </w:p>
    <w:p w:rsidR="00FC48EA" w:rsidRPr="00546384" w:rsidRDefault="00FC48EA" w:rsidP="00826986">
      <w:pPr>
        <w:jc w:val="both"/>
        <w:rPr>
          <w:rFonts w:ascii="Tahoma" w:hAnsi="Tahoma" w:cs="Tahoma"/>
        </w:rPr>
      </w:pPr>
    </w:p>
    <w:p w:rsidR="00731636" w:rsidRPr="00546384" w:rsidRDefault="001334B1" w:rsidP="005D59D9">
      <w:pPr>
        <w:ind w:firstLine="709"/>
        <w:jc w:val="both"/>
        <w:rPr>
          <w:rFonts w:ascii="Tahoma" w:hAnsi="Tahoma" w:cs="Tahoma"/>
        </w:rPr>
      </w:pPr>
      <w:r w:rsidRPr="00546384">
        <w:rPr>
          <w:rFonts w:ascii="Tahoma" w:hAnsi="Tahoma" w:cs="Tahoma"/>
          <w:bCs/>
          <w:kern w:val="32"/>
        </w:rPr>
        <w:t xml:space="preserve">Przedmiotem </w:t>
      </w:r>
      <w:r w:rsidR="0059082F" w:rsidRPr="00546384">
        <w:rPr>
          <w:rFonts w:ascii="Tahoma" w:hAnsi="Tahoma" w:cs="Tahoma"/>
          <w:bCs/>
          <w:kern w:val="32"/>
        </w:rPr>
        <w:t>zamówienia</w:t>
      </w:r>
      <w:r w:rsidRPr="00546384">
        <w:rPr>
          <w:rFonts w:ascii="Tahoma" w:hAnsi="Tahoma" w:cs="Tahoma"/>
          <w:bCs/>
          <w:kern w:val="32"/>
        </w:rPr>
        <w:t xml:space="preserve"> jest </w:t>
      </w:r>
      <w:r w:rsidR="00D22A5C" w:rsidRPr="00546384">
        <w:rPr>
          <w:rFonts w:ascii="Tahoma" w:hAnsi="Tahoma" w:cs="Tahoma"/>
        </w:rPr>
        <w:t>wdrożenie</w:t>
      </w:r>
      <w:r w:rsidR="00731636" w:rsidRPr="00546384">
        <w:rPr>
          <w:rFonts w:ascii="Tahoma" w:hAnsi="Tahoma" w:cs="Tahoma"/>
        </w:rPr>
        <w:t xml:space="preserve"> systemu kontroli dostępu </w:t>
      </w:r>
      <w:r w:rsidR="0028366B" w:rsidRPr="00546384">
        <w:rPr>
          <w:rFonts w:ascii="Tahoma" w:hAnsi="Tahoma" w:cs="Tahoma"/>
        </w:rPr>
        <w:t xml:space="preserve"> Roger  Access Control System 5 (zwanego dalej systemem RACS 5) </w:t>
      </w:r>
      <w:r w:rsidR="00731636" w:rsidRPr="00546384">
        <w:rPr>
          <w:rFonts w:ascii="Tahoma" w:hAnsi="Tahoma" w:cs="Tahoma"/>
        </w:rPr>
        <w:t>w budynku</w:t>
      </w:r>
      <w:r w:rsidR="00AE59B6" w:rsidRPr="00546384">
        <w:rPr>
          <w:rFonts w:ascii="Tahoma" w:hAnsi="Tahoma" w:cs="Tahoma"/>
        </w:rPr>
        <w:t xml:space="preserve"> nr 24</w:t>
      </w:r>
      <w:r w:rsidR="00731636" w:rsidRPr="00546384">
        <w:rPr>
          <w:rFonts w:ascii="Tahoma" w:hAnsi="Tahoma" w:cs="Tahoma"/>
        </w:rPr>
        <w:t xml:space="preserve"> </w:t>
      </w:r>
      <w:r w:rsidR="007A7E74" w:rsidRPr="00546384">
        <w:rPr>
          <w:rFonts w:ascii="Tahoma" w:hAnsi="Tahoma" w:cs="Tahoma"/>
        </w:rPr>
        <w:t>Działu Łączności i Obsługi Informatycznej</w:t>
      </w:r>
      <w:r w:rsidR="00731636" w:rsidRPr="00546384">
        <w:rPr>
          <w:rFonts w:ascii="Tahoma" w:hAnsi="Tahoma" w:cs="Tahoma"/>
        </w:rPr>
        <w:t xml:space="preserve"> na terenie Akademii Policji w Szczytnie. </w:t>
      </w:r>
    </w:p>
    <w:p w:rsidR="00731636" w:rsidRPr="00546384" w:rsidRDefault="00731636" w:rsidP="00826986">
      <w:pPr>
        <w:jc w:val="both"/>
        <w:rPr>
          <w:rFonts w:ascii="Tahoma" w:hAnsi="Tahoma" w:cs="Tahoma"/>
          <w:bCs/>
          <w:kern w:val="32"/>
        </w:rPr>
      </w:pPr>
    </w:p>
    <w:p w:rsidR="001334B1" w:rsidRPr="00546384" w:rsidRDefault="0059082F" w:rsidP="00D22A5C">
      <w:pPr>
        <w:ind w:firstLine="360"/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 xml:space="preserve">Poprzez </w:t>
      </w:r>
      <w:r w:rsidR="00181F90" w:rsidRPr="00546384">
        <w:rPr>
          <w:rFonts w:ascii="Tahoma" w:hAnsi="Tahoma" w:cs="Tahoma"/>
          <w:bCs/>
          <w:kern w:val="32"/>
        </w:rPr>
        <w:t>wdrożenie</w:t>
      </w:r>
      <w:r w:rsidRPr="00546384">
        <w:rPr>
          <w:rFonts w:ascii="Tahoma" w:hAnsi="Tahoma" w:cs="Tahoma"/>
          <w:bCs/>
          <w:kern w:val="32"/>
        </w:rPr>
        <w:t xml:space="preserve"> należy rozumieć </w:t>
      </w:r>
      <w:r w:rsidR="00F91EDB" w:rsidRPr="00546384">
        <w:rPr>
          <w:rFonts w:ascii="Tahoma" w:hAnsi="Tahoma" w:cs="Tahoma"/>
          <w:bCs/>
          <w:kern w:val="32"/>
        </w:rPr>
        <w:t>dosta</w:t>
      </w:r>
      <w:r w:rsidR="00D22A5C" w:rsidRPr="00546384">
        <w:rPr>
          <w:rFonts w:ascii="Tahoma" w:hAnsi="Tahoma" w:cs="Tahoma"/>
          <w:bCs/>
          <w:kern w:val="32"/>
        </w:rPr>
        <w:t>rczenie</w:t>
      </w:r>
      <w:r w:rsidR="00181F90" w:rsidRPr="00546384">
        <w:rPr>
          <w:rFonts w:ascii="Tahoma" w:hAnsi="Tahoma" w:cs="Tahoma"/>
          <w:bCs/>
          <w:kern w:val="32"/>
        </w:rPr>
        <w:t>, instalacj</w:t>
      </w:r>
      <w:r w:rsidR="00F91EDB" w:rsidRPr="00546384">
        <w:rPr>
          <w:rFonts w:ascii="Tahoma" w:hAnsi="Tahoma" w:cs="Tahoma"/>
          <w:bCs/>
          <w:kern w:val="32"/>
        </w:rPr>
        <w:t>ę</w:t>
      </w:r>
      <w:r w:rsidR="00181F90" w:rsidRPr="00546384">
        <w:rPr>
          <w:rFonts w:ascii="Tahoma" w:hAnsi="Tahoma" w:cs="Tahoma"/>
          <w:bCs/>
          <w:kern w:val="32"/>
        </w:rPr>
        <w:t>, konfiguracj</w:t>
      </w:r>
      <w:r w:rsidR="00F91EDB" w:rsidRPr="00546384">
        <w:rPr>
          <w:rFonts w:ascii="Tahoma" w:hAnsi="Tahoma" w:cs="Tahoma"/>
          <w:bCs/>
          <w:kern w:val="32"/>
        </w:rPr>
        <w:t>ę</w:t>
      </w:r>
      <w:r w:rsidR="00DF1552" w:rsidRPr="00546384">
        <w:rPr>
          <w:rFonts w:ascii="Tahoma" w:hAnsi="Tahoma" w:cs="Tahoma"/>
          <w:bCs/>
          <w:kern w:val="32"/>
        </w:rPr>
        <w:t xml:space="preserve"> i uruchomienie</w:t>
      </w:r>
      <w:r w:rsidR="001334B1" w:rsidRPr="00546384">
        <w:rPr>
          <w:rFonts w:ascii="Tahoma" w:hAnsi="Tahoma" w:cs="Tahoma"/>
          <w:bCs/>
          <w:kern w:val="32"/>
        </w:rPr>
        <w:t xml:space="preserve"> </w:t>
      </w:r>
      <w:r w:rsidR="00D22A5C" w:rsidRPr="00546384">
        <w:rPr>
          <w:rFonts w:ascii="Tahoma" w:hAnsi="Tahoma" w:cs="Tahoma"/>
        </w:rPr>
        <w:t xml:space="preserve">systemu kontroli dostępu </w:t>
      </w:r>
      <w:r w:rsidR="001334B1" w:rsidRPr="00546384">
        <w:rPr>
          <w:rFonts w:ascii="Tahoma" w:hAnsi="Tahoma" w:cs="Tahoma"/>
          <w:bCs/>
          <w:kern w:val="32"/>
        </w:rPr>
        <w:t>w tym:</w:t>
      </w:r>
    </w:p>
    <w:p w:rsidR="003307F4" w:rsidRPr="00546384" w:rsidRDefault="001334B1" w:rsidP="00571D2E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>Dostarczeni</w:t>
      </w:r>
      <w:r w:rsidR="00181F90" w:rsidRPr="00546384">
        <w:rPr>
          <w:rFonts w:ascii="Tahoma" w:hAnsi="Tahoma" w:cs="Tahoma"/>
          <w:bCs/>
          <w:kern w:val="32"/>
        </w:rPr>
        <w:t>e</w:t>
      </w:r>
      <w:r w:rsidR="006624DF" w:rsidRPr="00546384">
        <w:rPr>
          <w:rFonts w:ascii="Tahoma" w:hAnsi="Tahoma" w:cs="Tahoma"/>
          <w:bCs/>
          <w:kern w:val="32"/>
        </w:rPr>
        <w:t xml:space="preserve"> </w:t>
      </w:r>
      <w:r w:rsidR="006624DF" w:rsidRPr="00546384">
        <w:rPr>
          <w:rFonts w:ascii="Tahoma" w:hAnsi="Tahoma" w:cs="Tahoma"/>
        </w:rPr>
        <w:t>elementów</w:t>
      </w:r>
      <w:r w:rsidR="006624DF" w:rsidRPr="00546384">
        <w:rPr>
          <w:rFonts w:ascii="Tahoma" w:hAnsi="Tahoma" w:cs="Tahoma"/>
          <w:b/>
        </w:rPr>
        <w:t xml:space="preserve"> </w:t>
      </w:r>
      <w:r w:rsidR="006624DF" w:rsidRPr="00546384">
        <w:rPr>
          <w:rFonts w:ascii="Tahoma" w:hAnsi="Tahoma" w:cs="Tahoma"/>
        </w:rPr>
        <w:t xml:space="preserve">rozbudowy systemu kontroli dostępu </w:t>
      </w:r>
      <w:r w:rsidR="00571D2E" w:rsidRPr="00546384">
        <w:rPr>
          <w:rFonts w:ascii="Tahoma" w:hAnsi="Tahoma" w:cs="Tahoma"/>
          <w:bCs/>
          <w:kern w:val="32"/>
        </w:rPr>
        <w:t xml:space="preserve">wraz z niezbędnym oprogramowaniem i licencjami </w:t>
      </w:r>
      <w:r w:rsidR="006624DF" w:rsidRPr="00546384">
        <w:rPr>
          <w:rFonts w:ascii="Tahoma" w:hAnsi="Tahoma" w:cs="Tahoma"/>
        </w:rPr>
        <w:t>w postaci</w:t>
      </w:r>
      <w:r w:rsidR="003307F4" w:rsidRPr="00546384">
        <w:rPr>
          <w:rFonts w:ascii="Tahoma" w:hAnsi="Tahoma" w:cs="Tahoma"/>
          <w:bCs/>
          <w:kern w:val="3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3523"/>
        <w:gridCol w:w="4570"/>
        <w:gridCol w:w="739"/>
      </w:tblGrid>
      <w:tr w:rsidR="00546384" w:rsidRPr="00546384" w:rsidTr="0028366B">
        <w:tc>
          <w:tcPr>
            <w:tcW w:w="656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Lp.</w:t>
            </w:r>
          </w:p>
        </w:tc>
        <w:tc>
          <w:tcPr>
            <w:tcW w:w="3523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Nazwa</w:t>
            </w:r>
          </w:p>
        </w:tc>
        <w:tc>
          <w:tcPr>
            <w:tcW w:w="4570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Opis</w:t>
            </w: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ilość</w:t>
            </w:r>
          </w:p>
        </w:tc>
      </w:tr>
      <w:tr w:rsidR="00546384" w:rsidRPr="00546384" w:rsidTr="0028366B">
        <w:tc>
          <w:tcPr>
            <w:tcW w:w="656" w:type="dxa"/>
          </w:tcPr>
          <w:p w:rsidR="0028366B" w:rsidRPr="00546384" w:rsidRDefault="0028366B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</w:p>
        </w:tc>
        <w:tc>
          <w:tcPr>
            <w:tcW w:w="3523" w:type="dxa"/>
          </w:tcPr>
          <w:p w:rsidR="0028366B" w:rsidRPr="00546384" w:rsidRDefault="0028366B" w:rsidP="00411F75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MC16-PAC-EX-4-KIT</w:t>
            </w:r>
          </w:p>
        </w:tc>
        <w:tc>
          <w:tcPr>
            <w:tcW w:w="4570" w:type="dxa"/>
          </w:tcPr>
          <w:p w:rsidR="0028366B" w:rsidRPr="00546384" w:rsidRDefault="006E7B33" w:rsidP="005D59D9">
            <w:pPr>
              <w:jc w:val="both"/>
              <w:rPr>
                <w:rFonts w:ascii="Tahoma" w:hAnsi="Tahoma" w:cs="Tahoma"/>
              </w:rPr>
            </w:pPr>
            <w:r w:rsidRPr="00546384">
              <w:t>Zestaw kontroli dostępu dla 4 przejść; metalowa obudowa ME-40; sieciowy kontroler dostępu MC16-PAC-EX-4; ekspander we/wy MCX4D; zasilacz sieciowy PS4D</w:t>
            </w: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2</w:t>
            </w:r>
          </w:p>
        </w:tc>
      </w:tr>
      <w:tr w:rsidR="00546384" w:rsidRPr="00546384" w:rsidTr="0028366B">
        <w:tc>
          <w:tcPr>
            <w:tcW w:w="656" w:type="dxa"/>
          </w:tcPr>
          <w:p w:rsidR="0028366B" w:rsidRPr="00546384" w:rsidRDefault="001F3CC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2</w:t>
            </w:r>
          </w:p>
        </w:tc>
        <w:tc>
          <w:tcPr>
            <w:tcW w:w="3523" w:type="dxa"/>
          </w:tcPr>
          <w:p w:rsidR="001F3CC9" w:rsidRPr="00546384" w:rsidRDefault="001F3CC9" w:rsidP="001F3CC9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MCT12M-BK-DES-IO</w:t>
            </w:r>
          </w:p>
          <w:p w:rsidR="0028366B" w:rsidRPr="00546384" w:rsidRDefault="0028366B" w:rsidP="00571D2E">
            <w:pPr>
              <w:rPr>
                <w:rFonts w:ascii="Tahoma" w:hAnsi="Tahoma" w:cs="Tahoma"/>
              </w:rPr>
            </w:pPr>
          </w:p>
        </w:tc>
        <w:tc>
          <w:tcPr>
            <w:tcW w:w="4570" w:type="dxa"/>
          </w:tcPr>
          <w:p w:rsidR="001F3CC9" w:rsidRPr="00546384" w:rsidRDefault="001F3CC9" w:rsidP="001F3CC9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Terminal dostępu bez klawiatury; wbudowane linie we/wy; MIFARE® </w:t>
            </w:r>
          </w:p>
          <w:p w:rsidR="001F3CC9" w:rsidRPr="00546384" w:rsidRDefault="001F3CC9" w:rsidP="001F3CC9">
            <w:pPr>
              <w:jc w:val="both"/>
              <w:rPr>
                <w:rFonts w:ascii="Tahoma" w:hAnsi="Tahoma" w:cs="Tahoma"/>
              </w:rPr>
            </w:pPr>
            <w:proofErr w:type="spellStart"/>
            <w:r w:rsidRPr="00546384">
              <w:rPr>
                <w:rFonts w:ascii="Tahoma" w:hAnsi="Tahoma" w:cs="Tahoma"/>
              </w:rPr>
              <w:t>Ultralight</w:t>
            </w:r>
            <w:proofErr w:type="spellEnd"/>
            <w:r w:rsidRPr="00546384">
              <w:rPr>
                <w:rFonts w:ascii="Tahoma" w:hAnsi="Tahoma" w:cs="Tahoma"/>
              </w:rPr>
              <w:t>/Classic/</w:t>
            </w:r>
            <w:proofErr w:type="spellStart"/>
            <w:r w:rsidRPr="00546384">
              <w:rPr>
                <w:rFonts w:ascii="Tahoma" w:hAnsi="Tahoma" w:cs="Tahoma"/>
              </w:rPr>
              <w:t>DESFire</w:t>
            </w:r>
            <w:proofErr w:type="spellEnd"/>
            <w:r w:rsidRPr="00546384">
              <w:rPr>
                <w:rFonts w:ascii="Tahoma" w:hAnsi="Tahoma" w:cs="Tahoma"/>
              </w:rPr>
              <w:t>/Plus; interfejs komunikacyjny RS485 EPSO 3</w:t>
            </w:r>
            <w:r w:rsidR="006E7B33" w:rsidRPr="00546384">
              <w:rPr>
                <w:rFonts w:ascii="Tahoma" w:hAnsi="Tahoma" w:cs="Tahoma"/>
              </w:rPr>
              <w:t xml:space="preserve"> </w:t>
            </w:r>
            <w:r w:rsidRPr="00546384">
              <w:rPr>
                <w:rFonts w:ascii="Tahoma" w:hAnsi="Tahoma" w:cs="Tahoma"/>
              </w:rPr>
              <w:t xml:space="preserve">(RACS 5); zasilanie 12 VDC; linia wzornicza DOMINO; praca w warunkach </w:t>
            </w:r>
          </w:p>
          <w:p w:rsidR="0028366B" w:rsidRPr="00546384" w:rsidRDefault="001F3CC9" w:rsidP="001F3CC9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zewnętrznych</w:t>
            </w:r>
          </w:p>
        </w:tc>
        <w:tc>
          <w:tcPr>
            <w:tcW w:w="739" w:type="dxa"/>
          </w:tcPr>
          <w:p w:rsidR="0028366B" w:rsidRPr="00546384" w:rsidRDefault="001F3CC9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4</w:t>
            </w:r>
          </w:p>
        </w:tc>
      </w:tr>
      <w:tr w:rsidR="00546384" w:rsidRPr="00546384" w:rsidTr="0028366B">
        <w:tc>
          <w:tcPr>
            <w:tcW w:w="656" w:type="dxa"/>
          </w:tcPr>
          <w:p w:rsidR="00215D4F" w:rsidRPr="00546384" w:rsidRDefault="001F3CC9" w:rsidP="00215D4F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3</w:t>
            </w:r>
          </w:p>
        </w:tc>
        <w:tc>
          <w:tcPr>
            <w:tcW w:w="3523" w:type="dxa"/>
          </w:tcPr>
          <w:p w:rsidR="00215D4F" w:rsidRPr="00546384" w:rsidRDefault="001F3CC9" w:rsidP="00215D4F">
            <w:pPr>
              <w:rPr>
                <w:rFonts w:ascii="Tahoma" w:hAnsi="Tahoma" w:cs="Tahoma"/>
              </w:rPr>
            </w:pPr>
            <w:r w:rsidRPr="00546384">
              <w:t>MCT12M-DES-IO</w:t>
            </w:r>
          </w:p>
        </w:tc>
        <w:tc>
          <w:tcPr>
            <w:tcW w:w="4570" w:type="dxa"/>
          </w:tcPr>
          <w:p w:rsidR="00215D4F" w:rsidRPr="00546384" w:rsidRDefault="00215D4F" w:rsidP="00215D4F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 </w:t>
            </w:r>
            <w:r w:rsidR="001F3CC9" w:rsidRPr="00546384">
              <w:t xml:space="preserve">Terminal dostępu z klawiaturą; wbudowane linie we/wy; MIFARE® </w:t>
            </w:r>
            <w:proofErr w:type="spellStart"/>
            <w:r w:rsidR="001F3CC9" w:rsidRPr="00546384">
              <w:t>Ultralight</w:t>
            </w:r>
            <w:proofErr w:type="spellEnd"/>
            <w:r w:rsidR="001F3CC9" w:rsidRPr="00546384">
              <w:t>/Classic/</w:t>
            </w:r>
            <w:proofErr w:type="spellStart"/>
            <w:r w:rsidR="001F3CC9" w:rsidRPr="00546384">
              <w:t>DESFire</w:t>
            </w:r>
            <w:proofErr w:type="spellEnd"/>
            <w:r w:rsidR="001F3CC9" w:rsidRPr="00546384">
              <w:t>/Plus; interfejs komunikacyjny RS485 EPSO 3 (RACS 5); zasilanie 12 VDC; linia wzornicza DOMINO; praca w warunkach zewnętrznych</w:t>
            </w:r>
          </w:p>
        </w:tc>
        <w:tc>
          <w:tcPr>
            <w:tcW w:w="739" w:type="dxa"/>
          </w:tcPr>
          <w:p w:rsidR="00215D4F" w:rsidRPr="00546384" w:rsidRDefault="001F3CC9" w:rsidP="00215D4F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</w:p>
        </w:tc>
      </w:tr>
      <w:tr w:rsidR="00546384" w:rsidRPr="00546384" w:rsidTr="0028366B">
        <w:tc>
          <w:tcPr>
            <w:tcW w:w="656" w:type="dxa"/>
          </w:tcPr>
          <w:p w:rsidR="0028366B" w:rsidRPr="00546384" w:rsidRDefault="001F3CC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4</w:t>
            </w:r>
          </w:p>
        </w:tc>
        <w:tc>
          <w:tcPr>
            <w:tcW w:w="3523" w:type="dxa"/>
          </w:tcPr>
          <w:p w:rsidR="0028366B" w:rsidRPr="00546384" w:rsidRDefault="00215D4F" w:rsidP="00571D2E">
            <w:pPr>
              <w:rPr>
                <w:rFonts w:ascii="Tahoma" w:hAnsi="Tahoma" w:cs="Tahoma"/>
              </w:rPr>
            </w:pPr>
            <w:r w:rsidRPr="00546384">
              <w:t>LIC-VISO-BASE-EX</w:t>
            </w:r>
          </w:p>
        </w:tc>
        <w:tc>
          <w:tcPr>
            <w:tcW w:w="4570" w:type="dxa"/>
          </w:tcPr>
          <w:p w:rsidR="0028366B" w:rsidRPr="00546384" w:rsidRDefault="0028366B" w:rsidP="005D59D9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Licencja na program zarządzający do systemu kontroli dostępu, gdzie  wersja bazowa, zawiera licencję obsługująca minimalną ilość 32 przejść (max bez limitu) - do 1000 użytkowników (max bez limitu) - 2 stacje operatora (max bez limitu) - 3 serwisy komunikacyjne (max bez limitu) - 100 obiektów na Mapach (max bez limitu) - 1 partycja (max bez limitu) oraz umożliwia obsługę oprogramowania przez przeglądarkę internetową</w:t>
            </w: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</w:p>
        </w:tc>
      </w:tr>
      <w:tr w:rsidR="00546384" w:rsidRPr="00546384" w:rsidTr="0028366B">
        <w:tc>
          <w:tcPr>
            <w:tcW w:w="656" w:type="dxa"/>
          </w:tcPr>
          <w:p w:rsidR="00215D4F" w:rsidRPr="00546384" w:rsidRDefault="001F3CC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5</w:t>
            </w:r>
          </w:p>
        </w:tc>
        <w:tc>
          <w:tcPr>
            <w:tcW w:w="3523" w:type="dxa"/>
          </w:tcPr>
          <w:p w:rsidR="00215D4F" w:rsidRPr="00546384" w:rsidRDefault="00215D4F" w:rsidP="00571D2E">
            <w:pPr>
              <w:rPr>
                <w:rFonts w:ascii="Tahoma" w:hAnsi="Tahoma" w:cs="Tahoma"/>
              </w:rPr>
            </w:pPr>
            <w:r w:rsidRPr="00546384">
              <w:t>LIC-VISO-EX-IS 1</w:t>
            </w:r>
          </w:p>
        </w:tc>
        <w:tc>
          <w:tcPr>
            <w:tcW w:w="4570" w:type="dxa"/>
          </w:tcPr>
          <w:p w:rsidR="00215D4F" w:rsidRPr="00546384" w:rsidRDefault="00215D4F" w:rsidP="005D59D9">
            <w:pPr>
              <w:jc w:val="both"/>
              <w:rPr>
                <w:rFonts w:ascii="Tahoma" w:hAnsi="Tahoma" w:cs="Tahoma"/>
              </w:rPr>
            </w:pPr>
            <w:r w:rsidRPr="00546384">
              <w:t>Licencja na Serwer Integracji</w:t>
            </w:r>
          </w:p>
        </w:tc>
        <w:tc>
          <w:tcPr>
            <w:tcW w:w="739" w:type="dxa"/>
          </w:tcPr>
          <w:p w:rsidR="00215D4F" w:rsidRPr="00546384" w:rsidRDefault="00215D4F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</w:p>
        </w:tc>
      </w:tr>
      <w:tr w:rsidR="00546384" w:rsidRPr="00546384" w:rsidTr="0028366B">
        <w:tc>
          <w:tcPr>
            <w:tcW w:w="656" w:type="dxa"/>
          </w:tcPr>
          <w:p w:rsidR="0028366B" w:rsidRPr="00546384" w:rsidRDefault="001F3CC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6</w:t>
            </w:r>
          </w:p>
        </w:tc>
        <w:tc>
          <w:tcPr>
            <w:tcW w:w="3523" w:type="dxa"/>
          </w:tcPr>
          <w:p w:rsidR="0028366B" w:rsidRPr="00546384" w:rsidRDefault="0028366B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RLK-1</w:t>
            </w:r>
          </w:p>
        </w:tc>
        <w:tc>
          <w:tcPr>
            <w:tcW w:w="4570" w:type="dxa"/>
          </w:tcPr>
          <w:p w:rsidR="0028366B" w:rsidRPr="00546384" w:rsidRDefault="0028366B" w:rsidP="005D59D9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Sieciowy klucz licencyjny –  sprzętowy klucz licencyjny podłączany do sieci </w:t>
            </w:r>
            <w:r w:rsidRPr="00546384">
              <w:rPr>
                <w:rFonts w:ascii="Tahoma" w:hAnsi="Tahoma" w:cs="Tahoma"/>
              </w:rPr>
              <w:lastRenderedPageBreak/>
              <w:t>komputerowej, w której funkcjonuje licencjonowane oprogramowanie</w:t>
            </w:r>
            <w:r w:rsidRPr="00546384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lastRenderedPageBreak/>
              <w:t>1</w:t>
            </w:r>
          </w:p>
        </w:tc>
      </w:tr>
      <w:tr w:rsidR="00546384" w:rsidRPr="00546384" w:rsidTr="0028366B">
        <w:tc>
          <w:tcPr>
            <w:tcW w:w="656" w:type="dxa"/>
          </w:tcPr>
          <w:p w:rsidR="0028366B" w:rsidRPr="00546384" w:rsidRDefault="001F3CC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7</w:t>
            </w:r>
          </w:p>
        </w:tc>
        <w:tc>
          <w:tcPr>
            <w:tcW w:w="3523" w:type="dxa"/>
          </w:tcPr>
          <w:p w:rsidR="0028366B" w:rsidRPr="00546384" w:rsidRDefault="00BE755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RUD-3-DES</w:t>
            </w:r>
          </w:p>
        </w:tc>
        <w:tc>
          <w:tcPr>
            <w:tcW w:w="4570" w:type="dxa"/>
          </w:tcPr>
          <w:p w:rsidR="0028366B" w:rsidRPr="00546384" w:rsidRDefault="00BE7559" w:rsidP="005D59D9">
            <w:pPr>
              <w:jc w:val="both"/>
              <w:rPr>
                <w:rFonts w:ascii="Tahoma" w:hAnsi="Tahoma" w:cs="Tahoma"/>
              </w:rPr>
            </w:pPr>
            <w:r w:rsidRPr="00546384">
              <w:t xml:space="preserve">Czytnik USB MIFARE </w:t>
            </w:r>
            <w:proofErr w:type="spellStart"/>
            <w:r w:rsidRPr="00546384">
              <w:t>DESFire</w:t>
            </w:r>
            <w:proofErr w:type="spellEnd"/>
            <w:r w:rsidRPr="00546384">
              <w:t>/Plus; funkcja programowania kart MIFARE</w:t>
            </w: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</w:p>
        </w:tc>
      </w:tr>
      <w:tr w:rsidR="00546384" w:rsidRPr="00546384" w:rsidTr="0028366B">
        <w:tc>
          <w:tcPr>
            <w:tcW w:w="656" w:type="dxa"/>
          </w:tcPr>
          <w:p w:rsidR="0028366B" w:rsidRPr="00546384" w:rsidRDefault="001F3CC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8</w:t>
            </w:r>
          </w:p>
        </w:tc>
        <w:tc>
          <w:tcPr>
            <w:tcW w:w="3523" w:type="dxa"/>
          </w:tcPr>
          <w:p w:rsidR="0028366B" w:rsidRPr="00546384" w:rsidRDefault="00BE755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RUD-1</w:t>
            </w:r>
          </w:p>
        </w:tc>
        <w:tc>
          <w:tcPr>
            <w:tcW w:w="4570" w:type="dxa"/>
          </w:tcPr>
          <w:p w:rsidR="0028366B" w:rsidRPr="00546384" w:rsidRDefault="0028366B" w:rsidP="005D59D9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Przenośny interfejs komunikacyjny USB-RS485 oraz programator urządzeń kontroli dostępu </w:t>
            </w: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</w:p>
        </w:tc>
      </w:tr>
      <w:tr w:rsidR="00546384" w:rsidRPr="00546384" w:rsidTr="0028366B">
        <w:tc>
          <w:tcPr>
            <w:tcW w:w="656" w:type="dxa"/>
          </w:tcPr>
          <w:p w:rsidR="0028366B" w:rsidRPr="00546384" w:rsidRDefault="001F3CC9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9</w:t>
            </w:r>
          </w:p>
        </w:tc>
        <w:tc>
          <w:tcPr>
            <w:tcW w:w="3523" w:type="dxa"/>
          </w:tcPr>
          <w:p w:rsidR="0028366B" w:rsidRPr="00546384" w:rsidRDefault="006E7B33" w:rsidP="00571D2E">
            <w:pPr>
              <w:rPr>
                <w:rFonts w:ascii="Tahoma" w:hAnsi="Tahoma" w:cs="Tahoma"/>
              </w:rPr>
            </w:pPr>
            <w:r w:rsidRPr="00546384">
              <w:t>MFC-8</w:t>
            </w:r>
          </w:p>
        </w:tc>
        <w:tc>
          <w:tcPr>
            <w:tcW w:w="4570" w:type="dxa"/>
          </w:tcPr>
          <w:p w:rsidR="0028366B" w:rsidRPr="00546384" w:rsidRDefault="001F3CC9" w:rsidP="005D59D9">
            <w:pPr>
              <w:jc w:val="both"/>
              <w:rPr>
                <w:rFonts w:ascii="Tahoma" w:hAnsi="Tahoma" w:cs="Tahoma"/>
              </w:rPr>
            </w:pPr>
            <w:r w:rsidRPr="00546384">
              <w:t xml:space="preserve">Karta ISO MIFARE </w:t>
            </w:r>
            <w:proofErr w:type="spellStart"/>
            <w:r w:rsidRPr="00546384">
              <w:t>DESFire</w:t>
            </w:r>
            <w:proofErr w:type="spellEnd"/>
            <w:r w:rsidRPr="00546384">
              <w:t xml:space="preserve"> EV3 4k</w:t>
            </w: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30</w:t>
            </w:r>
          </w:p>
        </w:tc>
      </w:tr>
      <w:tr w:rsidR="0028366B" w:rsidRPr="00546384" w:rsidTr="0028366B">
        <w:tc>
          <w:tcPr>
            <w:tcW w:w="656" w:type="dxa"/>
          </w:tcPr>
          <w:p w:rsidR="0028366B" w:rsidRPr="00546384" w:rsidRDefault="00215D4F" w:rsidP="00571D2E">
            <w:pPr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  <w:r w:rsidR="001F3CC9" w:rsidRPr="00546384">
              <w:rPr>
                <w:rFonts w:ascii="Tahoma" w:hAnsi="Tahoma" w:cs="Tahoma"/>
              </w:rPr>
              <w:t>0</w:t>
            </w:r>
          </w:p>
        </w:tc>
        <w:tc>
          <w:tcPr>
            <w:tcW w:w="3523" w:type="dxa"/>
          </w:tcPr>
          <w:p w:rsidR="0028366B" w:rsidRPr="00546384" w:rsidRDefault="0028366B" w:rsidP="00AB6AD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70" w:type="dxa"/>
          </w:tcPr>
          <w:p w:rsidR="0028366B" w:rsidRPr="00546384" w:rsidRDefault="0028366B" w:rsidP="005D59D9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Pozostałe materiały zgodnie z realizacją</w:t>
            </w:r>
          </w:p>
          <w:p w:rsidR="0028366B" w:rsidRPr="00546384" w:rsidRDefault="0028366B" w:rsidP="005D59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39" w:type="dxa"/>
          </w:tcPr>
          <w:p w:rsidR="0028366B" w:rsidRPr="00546384" w:rsidRDefault="0028366B" w:rsidP="001916BB">
            <w:pPr>
              <w:jc w:val="center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1</w:t>
            </w:r>
          </w:p>
        </w:tc>
      </w:tr>
    </w:tbl>
    <w:p w:rsidR="003307F4" w:rsidRPr="00546384" w:rsidRDefault="003307F4" w:rsidP="003307F4">
      <w:pPr>
        <w:pStyle w:val="Akapitzlist"/>
        <w:jc w:val="both"/>
        <w:rPr>
          <w:rFonts w:ascii="Tahoma" w:hAnsi="Tahoma" w:cs="Tahoma"/>
          <w:bCs/>
          <w:kern w:val="32"/>
        </w:rPr>
      </w:pPr>
    </w:p>
    <w:p w:rsidR="00B91060" w:rsidRPr="00546384" w:rsidRDefault="00B91060" w:rsidP="00B91060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>Wykonania harmonogramu wdrożenia w ciągu 5 dni roboczych od podpisania Umowy.</w:t>
      </w:r>
    </w:p>
    <w:p w:rsidR="00B91060" w:rsidRPr="00546384" w:rsidRDefault="00B91060" w:rsidP="00B910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Na elewacji budynku nr 24 w miejsce istniejących zamontowa</w:t>
      </w:r>
      <w:r w:rsidR="00BF0041" w:rsidRPr="00546384">
        <w:rPr>
          <w:rFonts w:ascii="Tahoma" w:hAnsi="Tahoma" w:cs="Tahoma"/>
        </w:rPr>
        <w:t>nia</w:t>
      </w:r>
      <w:r w:rsidRPr="00546384">
        <w:rPr>
          <w:rFonts w:ascii="Tahoma" w:hAnsi="Tahoma" w:cs="Tahoma"/>
        </w:rPr>
        <w:t xml:space="preserve"> 2 szt. czytników do kontroli dostępu przy drzwiach zewnętrznych.</w:t>
      </w:r>
    </w:p>
    <w:p w:rsidR="00B91060" w:rsidRPr="00546384" w:rsidRDefault="00B91060" w:rsidP="00B910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Przy drzwiach wewnętrznych wejścia głównego do budynku nr 24 zamontowa</w:t>
      </w:r>
      <w:r w:rsidR="00AE59B6" w:rsidRPr="00546384">
        <w:rPr>
          <w:rFonts w:ascii="Tahoma" w:hAnsi="Tahoma" w:cs="Tahoma"/>
        </w:rPr>
        <w:t>nia</w:t>
      </w:r>
      <w:r w:rsidRPr="00546384">
        <w:rPr>
          <w:rFonts w:ascii="Tahoma" w:hAnsi="Tahoma" w:cs="Tahoma"/>
        </w:rPr>
        <w:t xml:space="preserve"> 1 szt. czytnika do kontroli dostępu</w:t>
      </w:r>
      <w:r w:rsidR="00AE59B6" w:rsidRPr="00546384">
        <w:rPr>
          <w:rFonts w:ascii="Tahoma" w:hAnsi="Tahoma" w:cs="Tahoma"/>
        </w:rPr>
        <w:t xml:space="preserve"> w miejsce istniejącego.</w:t>
      </w:r>
    </w:p>
    <w:p w:rsidR="00B91060" w:rsidRPr="00546384" w:rsidRDefault="00B91060" w:rsidP="00B910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Przy drzwiach pokoju nr 7 zamontowa</w:t>
      </w:r>
      <w:r w:rsidR="00AE59B6" w:rsidRPr="00546384">
        <w:rPr>
          <w:rFonts w:ascii="Tahoma" w:hAnsi="Tahoma" w:cs="Tahoma"/>
        </w:rPr>
        <w:t>nia</w:t>
      </w:r>
      <w:r w:rsidRPr="00546384">
        <w:rPr>
          <w:rFonts w:ascii="Tahoma" w:hAnsi="Tahoma" w:cs="Tahoma"/>
        </w:rPr>
        <w:t xml:space="preserve"> </w:t>
      </w:r>
      <w:r w:rsidR="00D22A5C" w:rsidRPr="00546384">
        <w:rPr>
          <w:rFonts w:ascii="Tahoma" w:hAnsi="Tahoma" w:cs="Tahoma"/>
        </w:rPr>
        <w:t>1</w:t>
      </w:r>
      <w:r w:rsidRPr="00546384">
        <w:rPr>
          <w:rFonts w:ascii="Tahoma" w:hAnsi="Tahoma" w:cs="Tahoma"/>
        </w:rPr>
        <w:t xml:space="preserve"> szt. terminali dostępu MIFARE Classic z klawiaturą w miejsce istniejąc</w:t>
      </w:r>
      <w:r w:rsidR="00D22A5C" w:rsidRPr="00546384">
        <w:rPr>
          <w:rFonts w:ascii="Tahoma" w:hAnsi="Tahoma" w:cs="Tahoma"/>
        </w:rPr>
        <w:t>ego</w:t>
      </w:r>
      <w:r w:rsidR="002B6C5F" w:rsidRPr="00546384">
        <w:rPr>
          <w:rFonts w:ascii="Tahoma" w:hAnsi="Tahoma" w:cs="Tahoma"/>
        </w:rPr>
        <w:t>.</w:t>
      </w:r>
    </w:p>
    <w:p w:rsidR="00D22A5C" w:rsidRPr="00546384" w:rsidRDefault="00D22A5C" w:rsidP="00D22A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Przy drzwiach serwerowni przyległej do pokoju nr 4 zamontowania 1 szt. terminala dostępu MIFARE Classic z klawiaturą w miejsce istniejącego.</w:t>
      </w:r>
    </w:p>
    <w:p w:rsidR="00B91060" w:rsidRPr="00546384" w:rsidRDefault="00B91060" w:rsidP="00B910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Połącz</w:t>
      </w:r>
      <w:r w:rsidR="00AE59B6" w:rsidRPr="00546384">
        <w:rPr>
          <w:rFonts w:ascii="Tahoma" w:hAnsi="Tahoma" w:cs="Tahoma"/>
        </w:rPr>
        <w:t>enia</w:t>
      </w:r>
      <w:r w:rsidRPr="00546384">
        <w:rPr>
          <w:rFonts w:ascii="Tahoma" w:hAnsi="Tahoma" w:cs="Tahoma"/>
        </w:rPr>
        <w:t xml:space="preserve"> kontroler</w:t>
      </w:r>
      <w:r w:rsidR="00AE59B6" w:rsidRPr="00546384">
        <w:rPr>
          <w:rFonts w:ascii="Tahoma" w:hAnsi="Tahoma" w:cs="Tahoma"/>
        </w:rPr>
        <w:t>ów</w:t>
      </w:r>
      <w:r w:rsidRPr="00546384">
        <w:rPr>
          <w:rFonts w:ascii="Tahoma" w:hAnsi="Tahoma" w:cs="Tahoma"/>
        </w:rPr>
        <w:t xml:space="preserve"> do </w:t>
      </w:r>
      <w:r w:rsidR="00D22A5C" w:rsidRPr="00546384">
        <w:rPr>
          <w:rFonts w:ascii="Tahoma" w:hAnsi="Tahoma" w:cs="Tahoma"/>
        </w:rPr>
        <w:t xml:space="preserve">obecnie użytkowanych </w:t>
      </w:r>
      <w:r w:rsidRPr="00546384">
        <w:rPr>
          <w:rFonts w:ascii="Tahoma" w:hAnsi="Tahoma" w:cs="Tahoma"/>
        </w:rPr>
        <w:t xml:space="preserve">zamków </w:t>
      </w:r>
      <w:r w:rsidR="00AE59B6" w:rsidRPr="00546384">
        <w:rPr>
          <w:rFonts w:ascii="Tahoma" w:hAnsi="Tahoma" w:cs="Tahoma"/>
        </w:rPr>
        <w:t xml:space="preserve">drzwiowych </w:t>
      </w:r>
      <w:r w:rsidRPr="00546384">
        <w:rPr>
          <w:rFonts w:ascii="Tahoma" w:hAnsi="Tahoma" w:cs="Tahoma"/>
        </w:rPr>
        <w:t>A</w:t>
      </w:r>
      <w:r w:rsidR="002F4CE7" w:rsidRPr="00546384">
        <w:rPr>
          <w:rFonts w:ascii="Tahoma" w:hAnsi="Tahoma" w:cs="Tahoma"/>
        </w:rPr>
        <w:t>BLOY</w:t>
      </w:r>
      <w:r w:rsidR="00AE59B6" w:rsidRPr="00546384">
        <w:rPr>
          <w:rFonts w:ascii="Tahoma" w:hAnsi="Tahoma" w:cs="Tahoma"/>
        </w:rPr>
        <w:t xml:space="preserve"> (4 drzwi)</w:t>
      </w:r>
      <w:r w:rsidRPr="00546384">
        <w:rPr>
          <w:rFonts w:ascii="Tahoma" w:hAnsi="Tahoma" w:cs="Tahoma"/>
        </w:rPr>
        <w:t xml:space="preserve"> oraz elektrozaczepu</w:t>
      </w:r>
      <w:r w:rsidR="00AE59B6" w:rsidRPr="00546384">
        <w:rPr>
          <w:rFonts w:ascii="Tahoma" w:hAnsi="Tahoma" w:cs="Tahoma"/>
        </w:rPr>
        <w:t xml:space="preserve"> (w drzwiach wewnętrznych wejścia głównego do budynku nr 24)</w:t>
      </w:r>
    </w:p>
    <w:p w:rsidR="00A851A7" w:rsidRPr="00546384" w:rsidRDefault="00A851A7" w:rsidP="00D700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 xml:space="preserve">W </w:t>
      </w:r>
      <w:r w:rsidR="002F4CE7" w:rsidRPr="00546384">
        <w:rPr>
          <w:rFonts w:ascii="Tahoma" w:hAnsi="Tahoma" w:cs="Tahoma"/>
        </w:rPr>
        <w:t xml:space="preserve">pomieszczeniu </w:t>
      </w:r>
      <w:r w:rsidRPr="00546384">
        <w:rPr>
          <w:rFonts w:ascii="Tahoma" w:hAnsi="Tahoma" w:cs="Tahoma"/>
        </w:rPr>
        <w:t xml:space="preserve">serwerowni </w:t>
      </w:r>
      <w:r w:rsidR="00AE59B6" w:rsidRPr="00546384">
        <w:rPr>
          <w:rFonts w:ascii="Tahoma" w:hAnsi="Tahoma" w:cs="Tahoma"/>
        </w:rPr>
        <w:t>przyległym do</w:t>
      </w:r>
      <w:r w:rsidR="002F4CE7" w:rsidRPr="00546384">
        <w:rPr>
          <w:rFonts w:ascii="Tahoma" w:hAnsi="Tahoma" w:cs="Tahoma"/>
        </w:rPr>
        <w:t xml:space="preserve"> pokoju nr 4 </w:t>
      </w:r>
      <w:r w:rsidRPr="00546384">
        <w:rPr>
          <w:rFonts w:ascii="Tahoma" w:hAnsi="Tahoma" w:cs="Tahoma"/>
        </w:rPr>
        <w:t>zamontowa</w:t>
      </w:r>
      <w:r w:rsidR="00500337" w:rsidRPr="00546384">
        <w:rPr>
          <w:rFonts w:ascii="Tahoma" w:hAnsi="Tahoma" w:cs="Tahoma"/>
        </w:rPr>
        <w:t>nia</w:t>
      </w:r>
      <w:r w:rsidRPr="00546384">
        <w:rPr>
          <w:rFonts w:ascii="Tahoma" w:hAnsi="Tahoma" w:cs="Tahoma"/>
        </w:rPr>
        <w:t xml:space="preserve"> </w:t>
      </w:r>
      <w:r w:rsidR="00C30969" w:rsidRPr="00546384">
        <w:rPr>
          <w:rFonts w:ascii="Tahoma" w:hAnsi="Tahoma" w:cs="Tahoma"/>
        </w:rPr>
        <w:t xml:space="preserve">2 szt. </w:t>
      </w:r>
      <w:r w:rsidRPr="00546384">
        <w:rPr>
          <w:rFonts w:ascii="Tahoma" w:hAnsi="Tahoma" w:cs="Tahoma"/>
        </w:rPr>
        <w:t>kontroler</w:t>
      </w:r>
      <w:r w:rsidR="00C30969" w:rsidRPr="00546384">
        <w:rPr>
          <w:rFonts w:ascii="Tahoma" w:hAnsi="Tahoma" w:cs="Tahoma"/>
        </w:rPr>
        <w:t>ów</w:t>
      </w:r>
      <w:r w:rsidRPr="00546384">
        <w:rPr>
          <w:rFonts w:ascii="Tahoma" w:hAnsi="Tahoma" w:cs="Tahoma"/>
        </w:rPr>
        <w:t xml:space="preserve"> kontroli dostępu wraz z </w:t>
      </w:r>
      <w:r w:rsidR="0043142D" w:rsidRPr="00546384">
        <w:rPr>
          <w:rFonts w:ascii="Tahoma" w:hAnsi="Tahoma" w:cs="Tahoma"/>
        </w:rPr>
        <w:t>metalowymi obudowami</w:t>
      </w:r>
      <w:r w:rsidRPr="00546384">
        <w:rPr>
          <w:rFonts w:ascii="Tahoma" w:hAnsi="Tahoma" w:cs="Tahoma"/>
        </w:rPr>
        <w:t xml:space="preserve"> i kompletem zasilającym (kontroler</w:t>
      </w:r>
      <w:r w:rsidR="00C30969" w:rsidRPr="00546384">
        <w:rPr>
          <w:rFonts w:ascii="Tahoma" w:hAnsi="Tahoma" w:cs="Tahoma"/>
        </w:rPr>
        <w:t>y będą obsługiwać</w:t>
      </w:r>
      <w:r w:rsidRPr="00546384">
        <w:rPr>
          <w:rFonts w:ascii="Tahoma" w:hAnsi="Tahoma" w:cs="Tahoma"/>
        </w:rPr>
        <w:t xml:space="preserve"> jednostronny dostęp</w:t>
      </w:r>
      <w:r w:rsidR="00C30969" w:rsidRPr="00546384">
        <w:rPr>
          <w:rFonts w:ascii="Tahoma" w:hAnsi="Tahoma" w:cs="Tahoma"/>
        </w:rPr>
        <w:t xml:space="preserve"> do</w:t>
      </w:r>
      <w:r w:rsidRPr="00546384">
        <w:rPr>
          <w:rFonts w:ascii="Tahoma" w:hAnsi="Tahoma" w:cs="Tahoma"/>
        </w:rPr>
        <w:t xml:space="preserve"> drzwi zewnętrznych, </w:t>
      </w:r>
      <w:r w:rsidR="00C30969" w:rsidRPr="00546384">
        <w:rPr>
          <w:rFonts w:ascii="Tahoma" w:hAnsi="Tahoma" w:cs="Tahoma"/>
        </w:rPr>
        <w:t xml:space="preserve">jednostronny dostęp do drzwi </w:t>
      </w:r>
      <w:r w:rsidR="00AE59B6" w:rsidRPr="00546384">
        <w:rPr>
          <w:rFonts w:ascii="Tahoma" w:hAnsi="Tahoma" w:cs="Tahoma"/>
        </w:rPr>
        <w:t>wewnętrznych wejścia głównego do budynku nr 24,</w:t>
      </w:r>
      <w:r w:rsidR="00C30969" w:rsidRPr="00546384">
        <w:rPr>
          <w:rFonts w:ascii="Tahoma" w:hAnsi="Tahoma" w:cs="Tahoma"/>
        </w:rPr>
        <w:t xml:space="preserve"> drzwi serwerowni</w:t>
      </w:r>
      <w:r w:rsidRPr="00546384">
        <w:rPr>
          <w:rFonts w:ascii="Tahoma" w:hAnsi="Tahoma" w:cs="Tahoma"/>
        </w:rPr>
        <w:t xml:space="preserve"> oraz drzwi pokoju </w:t>
      </w:r>
      <w:r w:rsidR="00AE59B6" w:rsidRPr="00546384">
        <w:rPr>
          <w:rFonts w:ascii="Tahoma" w:hAnsi="Tahoma" w:cs="Tahoma"/>
        </w:rPr>
        <w:t>nr 7</w:t>
      </w:r>
      <w:r w:rsidR="0043142D" w:rsidRPr="00546384">
        <w:rPr>
          <w:rFonts w:ascii="Tahoma" w:hAnsi="Tahoma" w:cs="Tahoma"/>
        </w:rPr>
        <w:t>)</w:t>
      </w:r>
      <w:r w:rsidR="00AE59B6" w:rsidRPr="00546384">
        <w:rPr>
          <w:rFonts w:ascii="Tahoma" w:hAnsi="Tahoma" w:cs="Tahoma"/>
        </w:rPr>
        <w:t>.</w:t>
      </w:r>
    </w:p>
    <w:p w:rsidR="00A851A7" w:rsidRPr="00546384" w:rsidRDefault="0043142D" w:rsidP="00B910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Doprowadzenia d</w:t>
      </w:r>
      <w:r w:rsidR="00A851A7" w:rsidRPr="00546384">
        <w:rPr>
          <w:rFonts w:ascii="Tahoma" w:hAnsi="Tahoma" w:cs="Tahoma"/>
        </w:rPr>
        <w:t>o</w:t>
      </w:r>
      <w:r w:rsidRPr="00546384">
        <w:rPr>
          <w:rFonts w:ascii="Tahoma" w:hAnsi="Tahoma" w:cs="Tahoma"/>
        </w:rPr>
        <w:t xml:space="preserve"> pomieszczenia</w:t>
      </w:r>
      <w:r w:rsidR="00A851A7" w:rsidRPr="00546384">
        <w:rPr>
          <w:rFonts w:ascii="Tahoma" w:hAnsi="Tahoma" w:cs="Tahoma"/>
        </w:rPr>
        <w:t xml:space="preserve"> serwerowni </w:t>
      </w:r>
      <w:r w:rsidRPr="00546384">
        <w:rPr>
          <w:rFonts w:ascii="Tahoma" w:hAnsi="Tahoma" w:cs="Tahoma"/>
        </w:rPr>
        <w:t>przewodów sygnałowych typu UTP łączących terminale dostępu z</w:t>
      </w:r>
      <w:r w:rsidR="00A851A7" w:rsidRPr="00546384">
        <w:rPr>
          <w:rFonts w:ascii="Tahoma" w:hAnsi="Tahoma" w:cs="Tahoma"/>
        </w:rPr>
        <w:t xml:space="preserve">  2 szt. kontrolerów kontroli dostępu, </w:t>
      </w:r>
    </w:p>
    <w:p w:rsidR="00A851A7" w:rsidRPr="00546384" w:rsidRDefault="0043142D" w:rsidP="00B910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Wykonanie p</w:t>
      </w:r>
      <w:r w:rsidR="00A851A7" w:rsidRPr="00546384">
        <w:rPr>
          <w:rFonts w:ascii="Tahoma" w:hAnsi="Tahoma" w:cs="Tahoma"/>
        </w:rPr>
        <w:t>ozostał</w:t>
      </w:r>
      <w:r w:rsidRPr="00546384">
        <w:rPr>
          <w:rFonts w:ascii="Tahoma" w:hAnsi="Tahoma" w:cs="Tahoma"/>
        </w:rPr>
        <w:t>ych</w:t>
      </w:r>
      <w:r w:rsidR="00A851A7" w:rsidRPr="00546384">
        <w:rPr>
          <w:rFonts w:ascii="Tahoma" w:hAnsi="Tahoma" w:cs="Tahoma"/>
        </w:rPr>
        <w:t xml:space="preserve"> prac związan</w:t>
      </w:r>
      <w:r w:rsidRPr="00546384">
        <w:rPr>
          <w:rFonts w:ascii="Tahoma" w:hAnsi="Tahoma" w:cs="Tahoma"/>
        </w:rPr>
        <w:t>ych</w:t>
      </w:r>
      <w:r w:rsidR="00A851A7" w:rsidRPr="00546384">
        <w:rPr>
          <w:rFonts w:ascii="Tahoma" w:hAnsi="Tahoma" w:cs="Tahoma"/>
        </w:rPr>
        <w:t xml:space="preserve"> z doprowadzeniem zasilania, pracami sieciowymi, konfiguracją urządzeń.</w:t>
      </w:r>
    </w:p>
    <w:p w:rsidR="00DA186D" w:rsidRPr="00546384" w:rsidRDefault="00C30969" w:rsidP="00B91060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 xml:space="preserve"> </w:t>
      </w:r>
      <w:r w:rsidR="00DA186D" w:rsidRPr="00546384">
        <w:rPr>
          <w:rFonts w:ascii="Tahoma" w:hAnsi="Tahoma" w:cs="Tahoma"/>
          <w:bCs/>
          <w:kern w:val="32"/>
        </w:rPr>
        <w:t xml:space="preserve">Instalacja, konfiguracja </w:t>
      </w:r>
      <w:r w:rsidR="00AB6ADB" w:rsidRPr="00546384">
        <w:rPr>
          <w:rFonts w:ascii="Tahoma" w:hAnsi="Tahoma" w:cs="Tahoma"/>
        </w:rPr>
        <w:t>programu zarządzający do systemu kontroli dostępu</w:t>
      </w:r>
      <w:r w:rsidR="00DA186D" w:rsidRPr="00546384">
        <w:rPr>
          <w:rFonts w:ascii="Tahoma" w:hAnsi="Tahoma" w:cs="Tahoma"/>
          <w:bCs/>
          <w:kern w:val="32"/>
        </w:rPr>
        <w:t xml:space="preserve"> w środowisku teleinformatycznym Zamawiającego</w:t>
      </w:r>
      <w:r w:rsidR="0026270D" w:rsidRPr="00546384">
        <w:rPr>
          <w:rFonts w:ascii="Tahoma" w:hAnsi="Tahoma" w:cs="Tahoma"/>
          <w:bCs/>
          <w:kern w:val="32"/>
        </w:rPr>
        <w:t xml:space="preserve"> z godnie z zaakceptowanym przez Zamawiającego harmonogramem.</w:t>
      </w:r>
    </w:p>
    <w:p w:rsidR="001334B1" w:rsidRPr="00546384" w:rsidRDefault="00C30969" w:rsidP="00B91060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 xml:space="preserve"> Wykonanie</w:t>
      </w:r>
      <w:r w:rsidR="001334B1" w:rsidRPr="00546384">
        <w:rPr>
          <w:rFonts w:ascii="Tahoma" w:hAnsi="Tahoma" w:cs="Tahoma"/>
          <w:bCs/>
          <w:kern w:val="32"/>
        </w:rPr>
        <w:t xml:space="preserve"> dokumentacji tj. projekt</w:t>
      </w:r>
      <w:r w:rsidR="0026270D" w:rsidRPr="00546384">
        <w:rPr>
          <w:rFonts w:ascii="Tahoma" w:hAnsi="Tahoma" w:cs="Tahoma"/>
          <w:bCs/>
          <w:kern w:val="32"/>
        </w:rPr>
        <w:t>u</w:t>
      </w:r>
      <w:r w:rsidR="001334B1" w:rsidRPr="00546384">
        <w:rPr>
          <w:rFonts w:ascii="Tahoma" w:hAnsi="Tahoma" w:cs="Tahoma"/>
          <w:bCs/>
          <w:kern w:val="32"/>
        </w:rPr>
        <w:t xml:space="preserve"> techniczn</w:t>
      </w:r>
      <w:r w:rsidR="0026270D" w:rsidRPr="00546384">
        <w:rPr>
          <w:rFonts w:ascii="Tahoma" w:hAnsi="Tahoma" w:cs="Tahoma"/>
          <w:bCs/>
          <w:kern w:val="32"/>
        </w:rPr>
        <w:t>ego</w:t>
      </w:r>
      <w:r w:rsidR="001334B1" w:rsidRPr="00546384">
        <w:rPr>
          <w:rFonts w:ascii="Tahoma" w:hAnsi="Tahoma" w:cs="Tahoma"/>
          <w:bCs/>
          <w:kern w:val="32"/>
        </w:rPr>
        <w:t>, dokumentacj</w:t>
      </w:r>
      <w:r w:rsidR="0026270D" w:rsidRPr="00546384">
        <w:rPr>
          <w:rFonts w:ascii="Tahoma" w:hAnsi="Tahoma" w:cs="Tahoma"/>
          <w:bCs/>
          <w:kern w:val="32"/>
        </w:rPr>
        <w:t>i</w:t>
      </w:r>
      <w:r w:rsidR="001334B1" w:rsidRPr="00546384">
        <w:rPr>
          <w:rFonts w:ascii="Tahoma" w:hAnsi="Tahoma" w:cs="Tahoma"/>
          <w:bCs/>
          <w:kern w:val="32"/>
        </w:rPr>
        <w:t xml:space="preserve"> powykonawcz</w:t>
      </w:r>
      <w:r w:rsidR="0026270D" w:rsidRPr="00546384">
        <w:rPr>
          <w:rFonts w:ascii="Tahoma" w:hAnsi="Tahoma" w:cs="Tahoma"/>
          <w:bCs/>
          <w:kern w:val="32"/>
        </w:rPr>
        <w:t>ej</w:t>
      </w:r>
      <w:r w:rsidR="00393D98" w:rsidRPr="00546384">
        <w:rPr>
          <w:rFonts w:ascii="Tahoma" w:hAnsi="Tahoma" w:cs="Tahoma"/>
          <w:bCs/>
          <w:kern w:val="32"/>
        </w:rPr>
        <w:t>.</w:t>
      </w:r>
    </w:p>
    <w:p w:rsidR="001334B1" w:rsidRPr="00546384" w:rsidRDefault="00C30969" w:rsidP="00B91060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 xml:space="preserve"> </w:t>
      </w:r>
      <w:r w:rsidR="001334B1" w:rsidRPr="00546384">
        <w:rPr>
          <w:rFonts w:ascii="Tahoma" w:hAnsi="Tahoma" w:cs="Tahoma"/>
          <w:bCs/>
          <w:kern w:val="32"/>
        </w:rPr>
        <w:t xml:space="preserve">Świadczenia przez Wykonawcę usługi </w:t>
      </w:r>
      <w:r w:rsidR="00C7662E" w:rsidRPr="00546384">
        <w:rPr>
          <w:rFonts w:ascii="Tahoma" w:hAnsi="Tahoma" w:cs="Tahoma"/>
          <w:bCs/>
          <w:kern w:val="32"/>
        </w:rPr>
        <w:t xml:space="preserve">Wsparcia Technicznego </w:t>
      </w:r>
      <w:r w:rsidR="001334B1" w:rsidRPr="00546384">
        <w:rPr>
          <w:rFonts w:ascii="Tahoma" w:hAnsi="Tahoma" w:cs="Tahoma"/>
          <w:bCs/>
          <w:kern w:val="32"/>
        </w:rPr>
        <w:t xml:space="preserve">Wykonawcy w okresie </w:t>
      </w:r>
      <w:r w:rsidR="00127B91" w:rsidRPr="00546384">
        <w:rPr>
          <w:rFonts w:ascii="Tahoma" w:hAnsi="Tahoma" w:cs="Tahoma"/>
          <w:bCs/>
          <w:kern w:val="32"/>
        </w:rPr>
        <w:t>min.</w:t>
      </w:r>
      <w:r w:rsidR="00826986" w:rsidRPr="00546384">
        <w:rPr>
          <w:rFonts w:ascii="Tahoma" w:hAnsi="Tahoma" w:cs="Tahoma"/>
          <w:bCs/>
          <w:kern w:val="32"/>
        </w:rPr>
        <w:t> </w:t>
      </w:r>
      <w:r w:rsidR="001334B1" w:rsidRPr="00546384">
        <w:rPr>
          <w:rFonts w:ascii="Tahoma" w:hAnsi="Tahoma" w:cs="Tahoma"/>
          <w:bCs/>
          <w:kern w:val="32"/>
        </w:rPr>
        <w:t>3 miesięcy od podpisania protokołu odbioru wdrożenia</w:t>
      </w:r>
      <w:r w:rsidR="00127B91" w:rsidRPr="00546384">
        <w:rPr>
          <w:rFonts w:ascii="Tahoma" w:hAnsi="Tahoma" w:cs="Tahoma"/>
          <w:bCs/>
          <w:kern w:val="32"/>
        </w:rPr>
        <w:t xml:space="preserve"> w zakresie wykonanych prac</w:t>
      </w:r>
      <w:r w:rsidR="001334B1" w:rsidRPr="00546384">
        <w:rPr>
          <w:rFonts w:ascii="Tahoma" w:hAnsi="Tahoma" w:cs="Tahoma"/>
          <w:bCs/>
          <w:kern w:val="32"/>
        </w:rPr>
        <w:t>.</w:t>
      </w:r>
    </w:p>
    <w:p w:rsidR="00AB6ADB" w:rsidRPr="00546384" w:rsidRDefault="00C30969" w:rsidP="00B91060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 xml:space="preserve"> </w:t>
      </w:r>
      <w:r w:rsidR="001334B1" w:rsidRPr="00546384">
        <w:rPr>
          <w:rFonts w:ascii="Tahoma" w:hAnsi="Tahoma" w:cs="Tahoma"/>
          <w:bCs/>
          <w:kern w:val="32"/>
        </w:rPr>
        <w:t xml:space="preserve">Przeprowadzenia </w:t>
      </w:r>
      <w:r w:rsidR="00C97BBE" w:rsidRPr="00546384">
        <w:rPr>
          <w:rFonts w:ascii="Tahoma" w:hAnsi="Tahoma" w:cs="Tahoma"/>
          <w:bCs/>
          <w:kern w:val="32"/>
        </w:rPr>
        <w:t>szkoleń</w:t>
      </w:r>
      <w:r w:rsidR="001334B1" w:rsidRPr="00546384">
        <w:rPr>
          <w:rFonts w:ascii="Tahoma" w:hAnsi="Tahoma" w:cs="Tahoma"/>
          <w:bCs/>
          <w:kern w:val="32"/>
        </w:rPr>
        <w:t xml:space="preserve"> dla dwóch administratorów wdrożonego </w:t>
      </w:r>
      <w:r w:rsidR="00DA186D" w:rsidRPr="00546384">
        <w:rPr>
          <w:rFonts w:ascii="Tahoma" w:hAnsi="Tahoma" w:cs="Tahoma"/>
          <w:bCs/>
          <w:kern w:val="32"/>
        </w:rPr>
        <w:t>rozwiązania</w:t>
      </w:r>
      <w:r w:rsidR="00AB6ADB" w:rsidRPr="00546384">
        <w:rPr>
          <w:rFonts w:ascii="Tahoma" w:hAnsi="Tahoma" w:cs="Tahoma"/>
          <w:bCs/>
          <w:kern w:val="32"/>
        </w:rPr>
        <w:t>.</w:t>
      </w:r>
    </w:p>
    <w:p w:rsidR="001334B1" w:rsidRPr="00546384" w:rsidRDefault="00C30969" w:rsidP="00B91060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  <w:bCs/>
          <w:kern w:val="32"/>
        </w:rPr>
        <w:t xml:space="preserve"> </w:t>
      </w:r>
      <w:r w:rsidR="001334B1" w:rsidRPr="00546384">
        <w:rPr>
          <w:rFonts w:ascii="Tahoma" w:hAnsi="Tahoma" w:cs="Tahoma"/>
          <w:bCs/>
          <w:kern w:val="32"/>
        </w:rPr>
        <w:t>Zamawiający wymaga przeniesienia autorskich praw majątkowych do wytworzonej w</w:t>
      </w:r>
      <w:r w:rsidR="00861D11" w:rsidRPr="00546384">
        <w:rPr>
          <w:rFonts w:ascii="Tahoma" w:hAnsi="Tahoma" w:cs="Tahoma"/>
          <w:bCs/>
          <w:kern w:val="32"/>
        </w:rPr>
        <w:t> </w:t>
      </w:r>
      <w:r w:rsidR="001334B1" w:rsidRPr="00546384">
        <w:rPr>
          <w:rFonts w:ascii="Tahoma" w:hAnsi="Tahoma" w:cs="Tahoma"/>
          <w:bCs/>
          <w:kern w:val="32"/>
        </w:rPr>
        <w:t>toku realizacji przedmiotu zamówienia Dokumentacji.</w:t>
      </w:r>
    </w:p>
    <w:p w:rsidR="001334B1" w:rsidRPr="00546384" w:rsidRDefault="00FD16E4" w:rsidP="00826986">
      <w:pPr>
        <w:pStyle w:val="Nagwek2"/>
        <w:jc w:val="both"/>
        <w:rPr>
          <w:rFonts w:ascii="Tahoma" w:hAnsi="Tahoma" w:cs="Tahoma"/>
          <w:color w:val="auto"/>
        </w:rPr>
      </w:pPr>
      <w:bookmarkStart w:id="12" w:name="_Toc111103151"/>
      <w:r w:rsidRPr="00546384">
        <w:rPr>
          <w:rFonts w:ascii="Tahoma" w:hAnsi="Tahoma" w:cs="Tahoma"/>
          <w:color w:val="auto"/>
        </w:rPr>
        <w:t xml:space="preserve">2. </w:t>
      </w:r>
      <w:r w:rsidR="001334B1" w:rsidRPr="00546384">
        <w:rPr>
          <w:rFonts w:ascii="Tahoma" w:hAnsi="Tahoma" w:cs="Tahoma"/>
          <w:color w:val="auto"/>
        </w:rPr>
        <w:t xml:space="preserve">Wymagania techniczne </w:t>
      </w:r>
      <w:r w:rsidR="00FB7ABA" w:rsidRPr="00546384">
        <w:rPr>
          <w:rFonts w:ascii="Tahoma" w:hAnsi="Tahoma" w:cs="Tahoma"/>
          <w:color w:val="auto"/>
        </w:rPr>
        <w:t>i funkcjonalne</w:t>
      </w:r>
      <w:bookmarkEnd w:id="12"/>
    </w:p>
    <w:p w:rsidR="00411F75" w:rsidRPr="00546384" w:rsidRDefault="00411F75" w:rsidP="00411F75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 xml:space="preserve">1. Zamawiający nie narzuca trasy przeprowadzenia okablowania, konieczne jest tylko zachowanie opisanych relacji (punkt początkowy i końcowy) </w:t>
      </w:r>
    </w:p>
    <w:p w:rsidR="00411F75" w:rsidRPr="00546384" w:rsidRDefault="00411F75" w:rsidP="00411F75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lastRenderedPageBreak/>
        <w:t xml:space="preserve">2. Długość przewodów sygnałowych oraz zasilających winna wynosić nie więcej niż 100 m na punkt. </w:t>
      </w:r>
    </w:p>
    <w:p w:rsidR="00411F75" w:rsidRPr="00546384" w:rsidRDefault="00411F75" w:rsidP="00411F75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3. Zastosowane przewody sygnałowe mają być typu UTP kategorii minimum 5, przewody elektryczne min. 3 x 1,5 mm2.</w:t>
      </w:r>
    </w:p>
    <w:p w:rsidR="00411F75" w:rsidRPr="00546384" w:rsidRDefault="00411F75" w:rsidP="00411F75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4. Do wszystkich urządzeń, które potrzebują zasilania 230 V należy wydzielić osobny obwód elektryczny ze wskazanej rozdzielni elektrycznej.</w:t>
      </w:r>
    </w:p>
    <w:p w:rsidR="00C0559C" w:rsidRPr="00546384" w:rsidRDefault="00AF710D" w:rsidP="00826986">
      <w:pPr>
        <w:pStyle w:val="Nagwek2"/>
        <w:jc w:val="both"/>
        <w:rPr>
          <w:rFonts w:ascii="Tahoma" w:hAnsi="Tahoma" w:cs="Tahoma"/>
          <w:color w:val="auto"/>
        </w:rPr>
      </w:pPr>
      <w:bookmarkStart w:id="13" w:name="_Toc111103152"/>
      <w:r w:rsidRPr="00546384">
        <w:rPr>
          <w:rFonts w:ascii="Tahoma" w:hAnsi="Tahoma" w:cs="Tahoma"/>
          <w:color w:val="auto"/>
        </w:rPr>
        <w:t>3</w:t>
      </w:r>
      <w:r w:rsidR="00FD16E4" w:rsidRPr="00546384">
        <w:rPr>
          <w:rFonts w:ascii="Tahoma" w:hAnsi="Tahoma" w:cs="Tahoma"/>
          <w:color w:val="auto"/>
        </w:rPr>
        <w:t xml:space="preserve">. </w:t>
      </w:r>
      <w:r w:rsidR="00C0559C" w:rsidRPr="00546384">
        <w:rPr>
          <w:rFonts w:ascii="Tahoma" w:hAnsi="Tahoma" w:cs="Tahoma"/>
          <w:color w:val="auto"/>
        </w:rPr>
        <w:t>Dokumentacja</w:t>
      </w:r>
      <w:bookmarkEnd w:id="13"/>
    </w:p>
    <w:p w:rsidR="000821FB" w:rsidRPr="00546384" w:rsidRDefault="000821FB" w:rsidP="00826986">
      <w:pPr>
        <w:jc w:val="both"/>
        <w:rPr>
          <w:rFonts w:ascii="Tahoma" w:hAnsi="Tahoma" w:cs="Tahoma"/>
        </w:rPr>
      </w:pPr>
    </w:p>
    <w:p w:rsidR="00C0559C" w:rsidRPr="00546384" w:rsidRDefault="00411F75" w:rsidP="00826986">
      <w:pPr>
        <w:jc w:val="both"/>
        <w:rPr>
          <w:rFonts w:ascii="Tahoma" w:hAnsi="Tahoma" w:cs="Tahoma"/>
          <w:bCs/>
          <w:kern w:val="32"/>
        </w:rPr>
      </w:pPr>
      <w:r w:rsidRPr="00546384">
        <w:rPr>
          <w:rFonts w:ascii="Tahoma" w:hAnsi="Tahoma" w:cs="Tahoma"/>
        </w:rPr>
        <w:t xml:space="preserve">Dokumentacja musi być w języku polskim. </w:t>
      </w:r>
      <w:r w:rsidR="000821FB" w:rsidRPr="00546384">
        <w:rPr>
          <w:rFonts w:ascii="Tahoma" w:hAnsi="Tahoma" w:cs="Tahoma"/>
          <w:bCs/>
          <w:kern w:val="32"/>
        </w:rPr>
        <w:t>Wykonawca</w:t>
      </w:r>
      <w:r w:rsidR="00C0559C" w:rsidRPr="00546384">
        <w:rPr>
          <w:rFonts w:ascii="Tahoma" w:hAnsi="Tahoma" w:cs="Tahoma"/>
          <w:bCs/>
          <w:kern w:val="32"/>
        </w:rPr>
        <w:t xml:space="preserve"> dostarczy komplet dokumentacji</w:t>
      </w:r>
      <w:r w:rsidR="000559A6" w:rsidRPr="00546384">
        <w:rPr>
          <w:rFonts w:ascii="Tahoma" w:hAnsi="Tahoma" w:cs="Tahoma"/>
          <w:bCs/>
          <w:kern w:val="32"/>
        </w:rPr>
        <w:t xml:space="preserve"> w formie tradycyjnej (drukowanej) oraz  elektronicznej w uzgodnionym formacie</w:t>
      </w:r>
      <w:r w:rsidR="000A0871" w:rsidRPr="00546384">
        <w:rPr>
          <w:rFonts w:ascii="Tahoma" w:hAnsi="Tahoma" w:cs="Tahoma"/>
          <w:bCs/>
          <w:kern w:val="32"/>
        </w:rPr>
        <w:t xml:space="preserve"> z Zamawiającym</w:t>
      </w:r>
      <w:r w:rsidR="000559A6" w:rsidRPr="00546384">
        <w:rPr>
          <w:rFonts w:ascii="Tahoma" w:hAnsi="Tahoma" w:cs="Tahoma"/>
          <w:bCs/>
          <w:kern w:val="32"/>
        </w:rPr>
        <w:t xml:space="preserve"> </w:t>
      </w:r>
      <w:r w:rsidR="00C0559C" w:rsidRPr="00546384">
        <w:rPr>
          <w:rFonts w:ascii="Tahoma" w:hAnsi="Tahoma" w:cs="Tahoma"/>
          <w:bCs/>
          <w:kern w:val="32"/>
        </w:rPr>
        <w:t>wdrożonego systemu w zakresie:</w:t>
      </w:r>
    </w:p>
    <w:p w:rsidR="00C0559C" w:rsidRPr="00546384" w:rsidRDefault="00C0559C" w:rsidP="00826986">
      <w:pPr>
        <w:pStyle w:val="PKTY"/>
        <w:numPr>
          <w:ilvl w:val="0"/>
          <w:numId w:val="18"/>
        </w:numPr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Projekt techniczny – planowana architektura fizyczna i logiczna rozwiązania</w:t>
      </w:r>
      <w:r w:rsidR="00371A83" w:rsidRPr="00546384">
        <w:rPr>
          <w:rFonts w:ascii="Tahoma" w:hAnsi="Tahoma" w:cs="Tahoma"/>
        </w:rPr>
        <w:t xml:space="preserve"> (wraz z schematem zasilania elektrycznego)</w:t>
      </w:r>
      <w:r w:rsidRPr="00546384">
        <w:rPr>
          <w:rFonts w:ascii="Tahoma" w:hAnsi="Tahoma" w:cs="Tahoma"/>
        </w:rPr>
        <w:t>, wymagania dla maszyn wirtualnych, zapotrzebowanie na adresy IP, reguły sieciowe.</w:t>
      </w:r>
    </w:p>
    <w:p w:rsidR="00C0559C" w:rsidRPr="00546384" w:rsidRDefault="00C0559C" w:rsidP="00826986">
      <w:pPr>
        <w:pStyle w:val="PKTY"/>
        <w:numPr>
          <w:ilvl w:val="0"/>
          <w:numId w:val="18"/>
        </w:numPr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Dokumentacja powykonawcza –</w:t>
      </w:r>
      <w:r w:rsidR="00F152EC" w:rsidRPr="00546384">
        <w:rPr>
          <w:rFonts w:ascii="Tahoma" w:hAnsi="Tahoma" w:cs="Tahoma"/>
        </w:rPr>
        <w:t xml:space="preserve"> </w:t>
      </w:r>
      <w:r w:rsidRPr="00546384">
        <w:rPr>
          <w:rFonts w:ascii="Tahoma" w:hAnsi="Tahoma" w:cs="Tahoma"/>
        </w:rPr>
        <w:t>opis wdrożonej architektury wraz z konfiguracją poszczególnych elementów</w:t>
      </w:r>
      <w:r w:rsidR="00F152EC" w:rsidRPr="00546384">
        <w:rPr>
          <w:rFonts w:ascii="Tahoma" w:hAnsi="Tahoma" w:cs="Tahoma"/>
        </w:rPr>
        <w:t>, pozwalająca na odtworzenie konfiguracji w przypadki awarii</w:t>
      </w:r>
      <w:r w:rsidRPr="00546384">
        <w:rPr>
          <w:rFonts w:ascii="Tahoma" w:hAnsi="Tahoma" w:cs="Tahoma"/>
        </w:rPr>
        <w:t>.</w:t>
      </w:r>
    </w:p>
    <w:p w:rsidR="00F22E85" w:rsidRPr="00546384" w:rsidRDefault="00F22E85" w:rsidP="00826986">
      <w:pPr>
        <w:pStyle w:val="PKTY"/>
        <w:numPr>
          <w:ilvl w:val="0"/>
          <w:numId w:val="18"/>
        </w:numPr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Protokół z przeprowadzonej dostawy, instalacji, konfiguracji.</w:t>
      </w:r>
    </w:p>
    <w:p w:rsidR="00C0559C" w:rsidRPr="00546384" w:rsidRDefault="00AF710D" w:rsidP="00826986">
      <w:pPr>
        <w:pStyle w:val="Nagwek2"/>
        <w:jc w:val="both"/>
        <w:rPr>
          <w:rFonts w:ascii="Tahoma" w:hAnsi="Tahoma" w:cs="Tahoma"/>
          <w:color w:val="auto"/>
          <w:lang w:eastAsia="en-US"/>
        </w:rPr>
      </w:pPr>
      <w:bookmarkStart w:id="14" w:name="_Toc111103153"/>
      <w:r w:rsidRPr="00546384">
        <w:rPr>
          <w:rFonts w:ascii="Tahoma" w:hAnsi="Tahoma" w:cs="Tahoma"/>
          <w:color w:val="auto"/>
        </w:rPr>
        <w:t>4</w:t>
      </w:r>
      <w:r w:rsidR="00FD16E4" w:rsidRPr="00546384">
        <w:rPr>
          <w:rFonts w:ascii="Tahoma" w:hAnsi="Tahoma" w:cs="Tahoma"/>
          <w:color w:val="auto"/>
        </w:rPr>
        <w:t xml:space="preserve">. </w:t>
      </w:r>
      <w:r w:rsidR="00C0559C" w:rsidRPr="00546384">
        <w:rPr>
          <w:rFonts w:ascii="Tahoma" w:hAnsi="Tahoma" w:cs="Tahoma"/>
          <w:color w:val="auto"/>
        </w:rPr>
        <w:t>Gwarancja</w:t>
      </w:r>
      <w:r w:rsidR="00A92FB7" w:rsidRPr="00546384">
        <w:rPr>
          <w:rFonts w:ascii="Tahoma" w:hAnsi="Tahoma" w:cs="Tahoma"/>
          <w:color w:val="auto"/>
        </w:rPr>
        <w:t xml:space="preserve"> i licencje</w:t>
      </w:r>
      <w:bookmarkEnd w:id="14"/>
    </w:p>
    <w:p w:rsidR="005B6AB1" w:rsidRPr="00546384" w:rsidRDefault="005B6AB1" w:rsidP="00826986">
      <w:pPr>
        <w:pStyle w:val="Akapitzlist"/>
        <w:jc w:val="both"/>
        <w:rPr>
          <w:rFonts w:ascii="Tahoma" w:hAnsi="Tahoma" w:cs="Tahoma"/>
          <w:b/>
          <w:lang w:eastAsia="en-US"/>
        </w:rPr>
      </w:pPr>
    </w:p>
    <w:p w:rsidR="00A92FB7" w:rsidRPr="00546384" w:rsidRDefault="00F152EC" w:rsidP="00826986">
      <w:pPr>
        <w:pStyle w:val="Akapitzlist"/>
        <w:numPr>
          <w:ilvl w:val="0"/>
          <w:numId w:val="14"/>
        </w:numPr>
        <w:spacing w:before="0" w:after="200" w:line="276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Całość rozwiązania</w:t>
      </w:r>
      <w:r w:rsidR="0026270D" w:rsidRPr="00546384">
        <w:rPr>
          <w:rFonts w:ascii="Tahoma" w:hAnsi="Tahoma" w:cs="Tahoma"/>
        </w:rPr>
        <w:t xml:space="preserve"> </w:t>
      </w:r>
      <w:r w:rsidR="00A92FB7" w:rsidRPr="00546384">
        <w:rPr>
          <w:rFonts w:ascii="Tahoma" w:hAnsi="Tahoma" w:cs="Tahoma"/>
        </w:rPr>
        <w:t>mus</w:t>
      </w:r>
      <w:r w:rsidRPr="00546384">
        <w:rPr>
          <w:rFonts w:ascii="Tahoma" w:hAnsi="Tahoma" w:cs="Tahoma"/>
        </w:rPr>
        <w:t>i</w:t>
      </w:r>
      <w:r w:rsidR="00A92FB7" w:rsidRPr="00546384">
        <w:rPr>
          <w:rFonts w:ascii="Tahoma" w:hAnsi="Tahoma" w:cs="Tahoma"/>
        </w:rPr>
        <w:t xml:space="preserve"> zostać dostarczon</w:t>
      </w:r>
      <w:r w:rsidRPr="00546384">
        <w:rPr>
          <w:rFonts w:ascii="Tahoma" w:hAnsi="Tahoma" w:cs="Tahoma"/>
        </w:rPr>
        <w:t>a</w:t>
      </w:r>
      <w:r w:rsidR="00A92FB7" w:rsidRPr="00546384">
        <w:rPr>
          <w:rFonts w:ascii="Tahoma" w:hAnsi="Tahoma" w:cs="Tahoma"/>
        </w:rPr>
        <w:t xml:space="preserve"> z </w:t>
      </w:r>
      <w:r w:rsidR="00CE1721" w:rsidRPr="00546384">
        <w:rPr>
          <w:rFonts w:ascii="Tahoma" w:hAnsi="Tahoma" w:cs="Tahoma"/>
        </w:rPr>
        <w:t>licencjami, upoważniającymi</w:t>
      </w:r>
      <w:r w:rsidR="00A92FB7" w:rsidRPr="00546384">
        <w:rPr>
          <w:rFonts w:ascii="Tahoma" w:hAnsi="Tahoma" w:cs="Tahoma"/>
        </w:rPr>
        <w:t xml:space="preserve"> do pobierania aktualizacji </w:t>
      </w:r>
      <w:r w:rsidR="00CE1721" w:rsidRPr="00546384">
        <w:rPr>
          <w:rFonts w:ascii="Tahoma" w:hAnsi="Tahoma" w:cs="Tahoma"/>
        </w:rPr>
        <w:t>oprogramowania</w:t>
      </w:r>
      <w:r w:rsidR="00A92FB7" w:rsidRPr="00546384">
        <w:rPr>
          <w:rFonts w:ascii="Tahoma" w:hAnsi="Tahoma" w:cs="Tahoma"/>
        </w:rPr>
        <w:t xml:space="preserve"> oraz</w:t>
      </w:r>
      <w:r w:rsidR="00861D11" w:rsidRPr="00546384">
        <w:rPr>
          <w:rFonts w:ascii="Tahoma" w:hAnsi="Tahoma" w:cs="Tahoma"/>
        </w:rPr>
        <w:t> </w:t>
      </w:r>
      <w:r w:rsidR="00A92FB7" w:rsidRPr="00546384">
        <w:rPr>
          <w:rFonts w:ascii="Tahoma" w:hAnsi="Tahoma" w:cs="Tahoma"/>
        </w:rPr>
        <w:t>gwarancją dla sprzętu i oprogramowania systemowego</w:t>
      </w:r>
      <w:r w:rsidR="00571057" w:rsidRPr="00546384">
        <w:rPr>
          <w:rFonts w:ascii="Tahoma" w:hAnsi="Tahoma" w:cs="Tahoma"/>
        </w:rPr>
        <w:t xml:space="preserve"> </w:t>
      </w:r>
      <w:r w:rsidR="00A92FB7" w:rsidRPr="00546384">
        <w:rPr>
          <w:rFonts w:ascii="Tahoma" w:hAnsi="Tahoma" w:cs="Tahoma"/>
        </w:rPr>
        <w:t xml:space="preserve">na okres minimum </w:t>
      </w:r>
      <w:r w:rsidR="002C0410" w:rsidRPr="00546384">
        <w:rPr>
          <w:rFonts w:ascii="Tahoma" w:hAnsi="Tahoma" w:cs="Tahoma"/>
        </w:rPr>
        <w:t>24</w:t>
      </w:r>
      <w:r w:rsidR="00A92FB7" w:rsidRPr="00546384">
        <w:rPr>
          <w:rFonts w:ascii="Tahoma" w:hAnsi="Tahoma" w:cs="Tahoma"/>
        </w:rPr>
        <w:t xml:space="preserve"> miesięcy. </w:t>
      </w:r>
    </w:p>
    <w:p w:rsidR="00A92FB7" w:rsidRPr="00546384" w:rsidRDefault="002D3AD1" w:rsidP="00826986">
      <w:pPr>
        <w:pStyle w:val="Akapitzlist"/>
        <w:numPr>
          <w:ilvl w:val="0"/>
          <w:numId w:val="14"/>
        </w:numPr>
        <w:spacing w:before="0" w:after="200" w:line="276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 xml:space="preserve">Całość rozwiązania </w:t>
      </w:r>
      <w:r w:rsidR="000A0871" w:rsidRPr="00546384">
        <w:rPr>
          <w:rFonts w:ascii="Tahoma" w:hAnsi="Tahoma" w:cs="Tahoma"/>
        </w:rPr>
        <w:t>mus</w:t>
      </w:r>
      <w:r w:rsidRPr="00546384">
        <w:rPr>
          <w:rFonts w:ascii="Tahoma" w:hAnsi="Tahoma" w:cs="Tahoma"/>
        </w:rPr>
        <w:t>i</w:t>
      </w:r>
      <w:r w:rsidR="000A0871" w:rsidRPr="00546384">
        <w:rPr>
          <w:rFonts w:ascii="Tahoma" w:hAnsi="Tahoma" w:cs="Tahoma"/>
        </w:rPr>
        <w:t xml:space="preserve"> być objęt</w:t>
      </w:r>
      <w:r w:rsidRPr="00546384">
        <w:rPr>
          <w:rFonts w:ascii="Tahoma" w:hAnsi="Tahoma" w:cs="Tahoma"/>
        </w:rPr>
        <w:t>a</w:t>
      </w:r>
      <w:r w:rsidR="00A92FB7" w:rsidRPr="00546384">
        <w:rPr>
          <w:rFonts w:ascii="Tahoma" w:hAnsi="Tahoma" w:cs="Tahoma"/>
        </w:rPr>
        <w:t xml:space="preserve"> serwisem gwarancyjnym producenta, realizowanym w</w:t>
      </w:r>
      <w:r w:rsidR="00861D11" w:rsidRPr="00546384">
        <w:rPr>
          <w:rFonts w:ascii="Tahoma" w:hAnsi="Tahoma" w:cs="Tahoma"/>
        </w:rPr>
        <w:t> </w:t>
      </w:r>
      <w:r w:rsidR="00A92FB7" w:rsidRPr="00546384">
        <w:rPr>
          <w:rFonts w:ascii="Tahoma" w:hAnsi="Tahoma" w:cs="Tahoma"/>
        </w:rPr>
        <w:t>siedzibie Zamawiającego przez firmę posiadającą autoryzację producenta na usługi serwisowe. Usuwanie awarii i usterek sprzętu będzie polegać na naprawie lub</w:t>
      </w:r>
      <w:r w:rsidR="00861D11" w:rsidRPr="00546384">
        <w:rPr>
          <w:rFonts w:ascii="Tahoma" w:hAnsi="Tahoma" w:cs="Tahoma"/>
        </w:rPr>
        <w:t> </w:t>
      </w:r>
      <w:r w:rsidR="00A92FB7" w:rsidRPr="00546384">
        <w:rPr>
          <w:rFonts w:ascii="Tahoma" w:hAnsi="Tahoma" w:cs="Tahoma"/>
        </w:rPr>
        <w:t>w</w:t>
      </w:r>
      <w:r w:rsidR="00861D11" w:rsidRPr="00546384">
        <w:rPr>
          <w:rFonts w:ascii="Tahoma" w:hAnsi="Tahoma" w:cs="Tahoma"/>
        </w:rPr>
        <w:t> </w:t>
      </w:r>
      <w:r w:rsidR="00A92FB7" w:rsidRPr="00546384">
        <w:rPr>
          <w:rFonts w:ascii="Tahoma" w:hAnsi="Tahoma" w:cs="Tahoma"/>
        </w:rPr>
        <w:t xml:space="preserve">przypadku braku możliwości naprawy, wymianie urządzenia na nowe. </w:t>
      </w:r>
    </w:p>
    <w:p w:rsidR="00A92FB7" w:rsidRPr="00546384" w:rsidRDefault="00A92FB7" w:rsidP="00826986">
      <w:pPr>
        <w:pStyle w:val="Akapitzlist"/>
        <w:numPr>
          <w:ilvl w:val="0"/>
          <w:numId w:val="14"/>
        </w:numPr>
        <w:spacing w:before="0" w:after="200" w:line="276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 xml:space="preserve">Naprawa </w:t>
      </w:r>
      <w:r w:rsidR="002D3AD1" w:rsidRPr="00546384">
        <w:rPr>
          <w:rFonts w:ascii="Tahoma" w:hAnsi="Tahoma" w:cs="Tahoma"/>
        </w:rPr>
        <w:t xml:space="preserve">rozwiązania </w:t>
      </w:r>
      <w:r w:rsidRPr="00546384">
        <w:rPr>
          <w:rFonts w:ascii="Tahoma" w:hAnsi="Tahoma" w:cs="Tahoma"/>
        </w:rPr>
        <w:t xml:space="preserve">będzie realizowana w ciągu 2 dni roboczych od momentu zgłoszenia w siedzibie Zamawiającego </w:t>
      </w:r>
    </w:p>
    <w:p w:rsidR="000A0871" w:rsidRPr="00546384" w:rsidRDefault="000A0871" w:rsidP="00826986">
      <w:pPr>
        <w:pStyle w:val="Akapitzlist"/>
        <w:numPr>
          <w:ilvl w:val="0"/>
          <w:numId w:val="14"/>
        </w:numPr>
        <w:spacing w:before="0" w:after="200" w:line="276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Wykonawca przedstawi w formie pisemnej procedurę oraz niezbędne dane do realizacji zgłoszenia serwisowego.</w:t>
      </w:r>
    </w:p>
    <w:p w:rsidR="00A92FB7" w:rsidRPr="00546384" w:rsidRDefault="000821FB" w:rsidP="00826986">
      <w:pPr>
        <w:pStyle w:val="Akapitzlist"/>
        <w:numPr>
          <w:ilvl w:val="0"/>
          <w:numId w:val="14"/>
        </w:numPr>
        <w:spacing w:before="0" w:after="200" w:line="276" w:lineRule="auto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 xml:space="preserve">Bieg gwarancji oraz </w:t>
      </w:r>
      <w:r w:rsidR="00AC27B4" w:rsidRPr="00546384">
        <w:rPr>
          <w:rFonts w:ascii="Tahoma" w:hAnsi="Tahoma" w:cs="Tahoma"/>
        </w:rPr>
        <w:t xml:space="preserve">licencji </w:t>
      </w:r>
      <w:r w:rsidRPr="00546384">
        <w:rPr>
          <w:rFonts w:ascii="Tahoma" w:hAnsi="Tahoma" w:cs="Tahoma"/>
        </w:rPr>
        <w:t>biegnie od daty podpisania bez</w:t>
      </w:r>
      <w:r w:rsidR="00861D11" w:rsidRPr="00546384">
        <w:rPr>
          <w:rFonts w:ascii="Tahoma" w:hAnsi="Tahoma" w:cs="Tahoma"/>
        </w:rPr>
        <w:t> </w:t>
      </w:r>
      <w:r w:rsidRPr="00546384">
        <w:rPr>
          <w:rFonts w:ascii="Tahoma" w:hAnsi="Tahoma" w:cs="Tahoma"/>
        </w:rPr>
        <w:t>uwag protokołu odbioru.</w:t>
      </w:r>
    </w:p>
    <w:p w:rsidR="00DF1EA2" w:rsidRPr="00546384" w:rsidRDefault="00DF1EA2" w:rsidP="00B64C68">
      <w:pPr>
        <w:pStyle w:val="PKTY"/>
        <w:numPr>
          <w:ilvl w:val="0"/>
          <w:numId w:val="14"/>
        </w:numPr>
        <w:spacing w:before="240"/>
        <w:jc w:val="both"/>
        <w:rPr>
          <w:rFonts w:ascii="Tahoma" w:hAnsi="Tahoma" w:cs="Tahoma"/>
        </w:rPr>
      </w:pPr>
      <w:r w:rsidRPr="00546384">
        <w:rPr>
          <w:rFonts w:ascii="Tahoma" w:hAnsi="Tahoma" w:cs="Tahoma"/>
        </w:rPr>
        <w:t>W przypadku niepodjęcia przez Wykonawcę czynności reklamacyjnych w terminie 2 dni roboczych Zamawiający zastrzega sobie prawo do dokonania naprawy Systemu w innej firmie i obciążenia Wykonawcy kosztami za naprawę zgodnie z fakturą wystawioną przez tę firmę, a Wykonawca wyraża na to zgodę.</w:t>
      </w:r>
    </w:p>
    <w:p w:rsidR="00DF1EA2" w:rsidRPr="00546384" w:rsidRDefault="00DF1EA2" w:rsidP="00B64C68">
      <w:pPr>
        <w:spacing w:before="0" w:after="200" w:line="276" w:lineRule="auto"/>
        <w:jc w:val="both"/>
        <w:rPr>
          <w:rFonts w:ascii="Tahoma" w:hAnsi="Tahoma" w:cs="Tahoma"/>
        </w:rPr>
      </w:pPr>
    </w:p>
    <w:p w:rsidR="005B6AB1" w:rsidRPr="00546384" w:rsidRDefault="00AF710D" w:rsidP="00826986">
      <w:pPr>
        <w:pStyle w:val="Nagwek2"/>
        <w:jc w:val="both"/>
        <w:rPr>
          <w:rFonts w:ascii="Tahoma" w:hAnsi="Tahoma" w:cs="Tahoma"/>
          <w:color w:val="auto"/>
          <w:lang w:eastAsia="en-US"/>
        </w:rPr>
      </w:pPr>
      <w:bookmarkStart w:id="15" w:name="_Toc111103154"/>
      <w:r w:rsidRPr="00546384">
        <w:rPr>
          <w:rFonts w:ascii="Tahoma" w:hAnsi="Tahoma" w:cs="Tahoma"/>
          <w:color w:val="auto"/>
          <w:lang w:eastAsia="en-US"/>
        </w:rPr>
        <w:t>5</w:t>
      </w:r>
      <w:r w:rsidR="00FD16E4" w:rsidRPr="00546384">
        <w:rPr>
          <w:rFonts w:ascii="Tahoma" w:hAnsi="Tahoma" w:cs="Tahoma"/>
          <w:color w:val="auto"/>
          <w:lang w:eastAsia="en-US"/>
        </w:rPr>
        <w:t xml:space="preserve">. </w:t>
      </w:r>
      <w:r w:rsidR="005B6AB1" w:rsidRPr="00546384">
        <w:rPr>
          <w:rFonts w:ascii="Tahoma" w:hAnsi="Tahoma" w:cs="Tahoma"/>
          <w:color w:val="auto"/>
          <w:lang w:eastAsia="en-US"/>
        </w:rPr>
        <w:t>Prawa własności intelektualnej</w:t>
      </w:r>
      <w:bookmarkEnd w:id="15"/>
    </w:p>
    <w:p w:rsidR="00BB2847" w:rsidRPr="00546384" w:rsidRDefault="00BB2847" w:rsidP="00826986">
      <w:pPr>
        <w:jc w:val="both"/>
        <w:rPr>
          <w:rFonts w:ascii="Tahoma" w:hAnsi="Tahoma" w:cs="Tahoma"/>
          <w:lang w:eastAsia="en-US"/>
        </w:rPr>
      </w:pPr>
    </w:p>
    <w:p w:rsidR="005E0246" w:rsidRPr="00546384" w:rsidRDefault="005E0246" w:rsidP="00826986">
      <w:pPr>
        <w:pStyle w:val="Akapitzlist"/>
        <w:numPr>
          <w:ilvl w:val="0"/>
          <w:numId w:val="5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Wykonawca na podstawie niniejszej Umowy, stosownie do ustawy z dnia 4 lutego 1994r. o prawie autorskim i prawach pokrewnych (</w:t>
      </w:r>
      <w:proofErr w:type="spellStart"/>
      <w:r w:rsidR="00166752" w:rsidRPr="00546384">
        <w:rPr>
          <w:rFonts w:ascii="Tahoma" w:hAnsi="Tahoma" w:cs="Tahoma"/>
          <w:lang w:eastAsia="en-US"/>
        </w:rPr>
        <w:t>t.j</w:t>
      </w:r>
      <w:proofErr w:type="spellEnd"/>
      <w:r w:rsidR="00166752" w:rsidRPr="00546384">
        <w:rPr>
          <w:rFonts w:ascii="Tahoma" w:hAnsi="Tahoma" w:cs="Tahoma"/>
          <w:lang w:eastAsia="en-US"/>
        </w:rPr>
        <w:t xml:space="preserve">. </w:t>
      </w:r>
      <w:r w:rsidR="008771FA" w:rsidRPr="00546384">
        <w:rPr>
          <w:rFonts w:ascii="Tahoma" w:hAnsi="Tahoma" w:cs="Tahoma"/>
          <w:lang w:eastAsia="en-US"/>
        </w:rPr>
        <w:t>Dz.U. z 2022 r., poz. 2509</w:t>
      </w:r>
      <w:r w:rsidRPr="00546384">
        <w:rPr>
          <w:rFonts w:ascii="Tahoma" w:hAnsi="Tahoma" w:cs="Tahoma"/>
          <w:lang w:eastAsia="en-US"/>
        </w:rPr>
        <w:t xml:space="preserve">) zobowiązuje się do przeniesienia na Zamawiającego całości autorskich praw </w:t>
      </w:r>
      <w:r w:rsidRPr="00546384">
        <w:rPr>
          <w:rFonts w:ascii="Tahoma" w:hAnsi="Tahoma" w:cs="Tahoma"/>
          <w:lang w:eastAsia="en-US"/>
        </w:rPr>
        <w:lastRenderedPageBreak/>
        <w:t>majątkowych do dokumentacji powstałej na podstawie Umowy, w zakresie projektu technicznego rozbudowy Systemu oraz dokumentacji powykonawczej, która ma charakter „utworu” w rozumieniu ww. ustawy, obejmujących prawo do rozporządzania dokumentacją na wszystkich polach eksploatacji określonych w art. 50 ww. ustawy, a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w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szczególności do:</w:t>
      </w:r>
    </w:p>
    <w:p w:rsidR="005E0246" w:rsidRPr="00546384" w:rsidRDefault="005E0246" w:rsidP="00826986">
      <w:pPr>
        <w:pStyle w:val="Akapitzlist"/>
        <w:numPr>
          <w:ilvl w:val="0"/>
          <w:numId w:val="6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korzystania na własny użytek,</w:t>
      </w:r>
    </w:p>
    <w:p w:rsidR="005E0246" w:rsidRPr="00546384" w:rsidRDefault="005E0246" w:rsidP="00826986">
      <w:pPr>
        <w:pStyle w:val="Akapitzlist"/>
        <w:numPr>
          <w:ilvl w:val="0"/>
          <w:numId w:val="6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wielokrotnego publikowania,</w:t>
      </w:r>
    </w:p>
    <w:p w:rsidR="005E0246" w:rsidRPr="00546384" w:rsidRDefault="005E0246" w:rsidP="00826986">
      <w:pPr>
        <w:pStyle w:val="Akapitzlist"/>
        <w:numPr>
          <w:ilvl w:val="0"/>
          <w:numId w:val="6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rozpowszechniania,</w:t>
      </w:r>
    </w:p>
    <w:p w:rsidR="005E0246" w:rsidRPr="00546384" w:rsidRDefault="005E0246" w:rsidP="00826986">
      <w:pPr>
        <w:pStyle w:val="Akapitzlist"/>
        <w:numPr>
          <w:ilvl w:val="0"/>
          <w:numId w:val="6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wielokrotnego udostępniania i przekazywania osobom trzecim,</w:t>
      </w:r>
    </w:p>
    <w:p w:rsidR="005E0246" w:rsidRPr="00546384" w:rsidRDefault="005E0246" w:rsidP="00826986">
      <w:pPr>
        <w:pStyle w:val="Akapitzlist"/>
        <w:numPr>
          <w:ilvl w:val="0"/>
          <w:numId w:val="6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wielokrotnego wprowadzania do pamięci komputera.</w:t>
      </w:r>
    </w:p>
    <w:p w:rsidR="005E0246" w:rsidRPr="00546384" w:rsidRDefault="005E0246" w:rsidP="00826986">
      <w:pPr>
        <w:pStyle w:val="Akapitzlist"/>
        <w:numPr>
          <w:ilvl w:val="0"/>
          <w:numId w:val="5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Zamawiający nabywa prawo do przeniesienia powyższych autorskich praw majątkowych określonych na rzecz osób trzecich.</w:t>
      </w:r>
    </w:p>
    <w:p w:rsidR="005E0246" w:rsidRPr="00546384" w:rsidRDefault="005E0246" w:rsidP="00826986">
      <w:pPr>
        <w:pStyle w:val="Akapitzlist"/>
        <w:numPr>
          <w:ilvl w:val="0"/>
          <w:numId w:val="5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Przeniesienie autorskich praw majątkowych następuje z chwilą odbioru  Systemu, w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ramach którego dokumentacja została wydana Zamawiającemu.</w:t>
      </w:r>
    </w:p>
    <w:p w:rsidR="005E0246" w:rsidRPr="00546384" w:rsidRDefault="005E0246" w:rsidP="00826986">
      <w:pPr>
        <w:pStyle w:val="Akapitzlist"/>
        <w:numPr>
          <w:ilvl w:val="0"/>
          <w:numId w:val="5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Wynagrodzenie z tytułu przeniesienia autorskich praw majątkowych do dokumentacji oraz z tytułu udzielenia licencji na Oprogramowanie zawarte jest w wynagrodzeniu za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wykonanie przedmiotu Umowy. Zapłata wynagrodzenia za wykonanie Umowy wyczerpuje roszczenia Wykonawcy z tytułu przeniesienia autorskich praw majątkowych oraz udzielenia lub zapewnienia licencji na Oprogramowanie, zgodnie z niniejszą Umową.</w:t>
      </w:r>
    </w:p>
    <w:p w:rsidR="00BB2847" w:rsidRPr="00546384" w:rsidRDefault="00AF710D" w:rsidP="00826986">
      <w:pPr>
        <w:pStyle w:val="Nagwek2"/>
        <w:jc w:val="both"/>
        <w:rPr>
          <w:rFonts w:ascii="Tahoma" w:hAnsi="Tahoma" w:cs="Tahoma"/>
          <w:color w:val="auto"/>
          <w:lang w:eastAsia="en-US"/>
        </w:rPr>
      </w:pPr>
      <w:bookmarkStart w:id="16" w:name="_Toc111103155"/>
      <w:r w:rsidRPr="00546384">
        <w:rPr>
          <w:rFonts w:ascii="Tahoma" w:hAnsi="Tahoma" w:cs="Tahoma"/>
          <w:color w:val="auto"/>
          <w:lang w:eastAsia="en-US"/>
        </w:rPr>
        <w:t>6</w:t>
      </w:r>
      <w:r w:rsidR="00FD16E4" w:rsidRPr="00546384">
        <w:rPr>
          <w:rFonts w:ascii="Tahoma" w:hAnsi="Tahoma" w:cs="Tahoma"/>
          <w:color w:val="auto"/>
          <w:lang w:eastAsia="en-US"/>
        </w:rPr>
        <w:t xml:space="preserve">. </w:t>
      </w:r>
      <w:r w:rsidR="00BB2847" w:rsidRPr="00546384">
        <w:rPr>
          <w:rFonts w:ascii="Tahoma" w:hAnsi="Tahoma" w:cs="Tahoma"/>
          <w:color w:val="auto"/>
          <w:lang w:eastAsia="en-US"/>
        </w:rPr>
        <w:t>Zasady zachowania poufności</w:t>
      </w:r>
      <w:bookmarkEnd w:id="16"/>
    </w:p>
    <w:p w:rsidR="000821FB" w:rsidRPr="00546384" w:rsidRDefault="000821FB" w:rsidP="00826986">
      <w:pPr>
        <w:jc w:val="both"/>
        <w:rPr>
          <w:rFonts w:ascii="Tahoma" w:hAnsi="Tahoma" w:cs="Tahoma"/>
          <w:lang w:eastAsia="en-US"/>
        </w:rPr>
      </w:pPr>
    </w:p>
    <w:p w:rsidR="00FF3673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bookmarkStart w:id="17" w:name="_Toc133997391"/>
      <w:bookmarkStart w:id="18" w:name="_Toc183859755"/>
      <w:bookmarkStart w:id="19" w:name="_Toc224951724"/>
      <w:bookmarkStart w:id="20" w:name="_Toc464030636"/>
      <w:r w:rsidRPr="00546384">
        <w:rPr>
          <w:rFonts w:ascii="Tahoma" w:hAnsi="Tahoma" w:cs="Tahoma"/>
          <w:lang w:eastAsia="en-US"/>
        </w:rPr>
        <w:t>Wszelkie informacje i materiały uzyskane przez Wykonawcę od Zamawiającego w związku z realizacją Umowy, zwane dalej „Informacjami Chronionymi”, mogą być wykorzystane tylko w celu jej realizacji.</w:t>
      </w:r>
    </w:p>
    <w:p w:rsidR="00FF3673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Wykonawca zabezpieczy Informacje Chronione przed dostępem osób trzecich oraz będzie zachowywać zasady najściślejszej poufności w stosunku do wszystkich w/w Informacji i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nie będzie ich publikował ani udostępniał osobom trzecim.</w:t>
      </w:r>
    </w:p>
    <w:p w:rsidR="00FF3673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Postanowienia o poufności zawarte powyżej nie będą stanowiły przeszkody dla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Wykonawcy w ujawnianiu informacji, która jest mu już znana i nie została uznana za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poufną, została zaaprobowana na piśmie przez Zamawiającego jako informacja, która może zostać ujawniona, należy do informacji powszechnie znanych oraz w sytuacji jeżeli z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przepisów powszechnie obowiązujących wynika obowiązek ujawnienia danej informacji.</w:t>
      </w:r>
    </w:p>
    <w:p w:rsidR="00FF3673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Wykonawca odpowiada za podjęcie i zapewnienie wszelkich niezbędnych środków zapewniających dochowanie klauzuli poufności na warunkach określonych Umową przez jego pracowników, konsultantów oraz podwykonawców. Wykonawca zobowiązuje się w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szczególności do zawarcia z podwykonawcami oraz konsultantami odrębnych umów lub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 xml:space="preserve">klauzul w umowach już zawartych, które będą działały jak Umowa co do celu, warunków używania oraz udostępniania Informacji Chronionych. </w:t>
      </w:r>
    </w:p>
    <w:p w:rsidR="00FF3673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lastRenderedPageBreak/>
        <w:t>Na żądanie Zamawiającego, Wykonawca przedstawi wykaz swoich pracowników, konsultantów oraz podwykonawców, którym udostępnił Informacje Chronione uzyskane od Zamawiające</w:t>
      </w:r>
      <w:r w:rsidR="00FF3673" w:rsidRPr="00546384">
        <w:rPr>
          <w:rFonts w:ascii="Tahoma" w:hAnsi="Tahoma" w:cs="Tahoma"/>
          <w:lang w:eastAsia="en-US"/>
        </w:rPr>
        <w:t>go w związku z realizacją Umowy</w:t>
      </w:r>
      <w:r w:rsidRPr="00546384">
        <w:rPr>
          <w:rFonts w:ascii="Tahoma" w:hAnsi="Tahoma" w:cs="Tahoma"/>
          <w:lang w:eastAsia="en-US"/>
        </w:rPr>
        <w:t>.</w:t>
      </w:r>
    </w:p>
    <w:p w:rsidR="005E0246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Umowa nie obejmuje swoim zakresem przetwarzania danych osobowych pracowników Zamawiającego w rozumieniu ustawy z dnia 10 maja 2018 r. o ochronie danych osobowych (</w:t>
      </w:r>
      <w:proofErr w:type="spellStart"/>
      <w:r w:rsidR="00531318" w:rsidRPr="00546384">
        <w:rPr>
          <w:rFonts w:ascii="Tahoma" w:hAnsi="Tahoma" w:cs="Tahoma"/>
          <w:lang w:eastAsia="en-US"/>
        </w:rPr>
        <w:t>t.j</w:t>
      </w:r>
      <w:proofErr w:type="spellEnd"/>
      <w:r w:rsidR="00531318" w:rsidRPr="00546384">
        <w:rPr>
          <w:rFonts w:ascii="Tahoma" w:hAnsi="Tahoma" w:cs="Tahoma"/>
          <w:lang w:eastAsia="en-US"/>
        </w:rPr>
        <w:t xml:space="preserve">. </w:t>
      </w:r>
      <w:r w:rsidRPr="00546384">
        <w:rPr>
          <w:rFonts w:ascii="Tahoma" w:hAnsi="Tahoma" w:cs="Tahoma"/>
          <w:lang w:eastAsia="en-US"/>
        </w:rPr>
        <w:t>Dz.U. z 2019 r. poz. 1781). W przypadku, gdyby okazało się konieczne przetwarzanie danych osobowych, Strony niezwłocznie zawrą umowę o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powierzeniu przetwarzania danych osobowych, zgodnie z obowiązującymi przepisami, określając cel i zakres takiego powierzenia</w:t>
      </w:r>
      <w:r w:rsidR="00D016A9" w:rsidRPr="00546384">
        <w:rPr>
          <w:rFonts w:ascii="Tahoma" w:hAnsi="Tahoma" w:cs="Tahoma"/>
          <w:lang w:eastAsia="en-US"/>
        </w:rPr>
        <w:t xml:space="preserve"> (wzór umowy powierzenia przetwarzania danych stanowi załącznik do OPZ)</w:t>
      </w:r>
      <w:r w:rsidRPr="00546384">
        <w:rPr>
          <w:rFonts w:ascii="Tahoma" w:hAnsi="Tahoma" w:cs="Tahoma"/>
          <w:lang w:eastAsia="en-US"/>
        </w:rPr>
        <w:t>.</w:t>
      </w:r>
    </w:p>
    <w:p w:rsidR="00FF3673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Wykonawca zobowiązuje się do niezwłocznego poinformowania Zamawiającego o każdym pojedynczym zdarzeniu lub serii niepożądanych zdarzeń dotyczących bezpieczeństwa przetwarzanych informacji, w szczególności: zagrożenia nieuprawnionego ujawnienia Informacji Chronionych, nieautoryzowanego dostępu, niedozwolonego: powielenia, modyfikacji, zniszczenia, utraty, nieprawidłowego wykorzystania lub kradzieży tych informacji.</w:t>
      </w:r>
    </w:p>
    <w:p w:rsidR="005E0246" w:rsidRPr="00546384" w:rsidRDefault="005E0246" w:rsidP="00FF3673">
      <w:pPr>
        <w:pStyle w:val="Akapitzlist"/>
        <w:numPr>
          <w:ilvl w:val="0"/>
          <w:numId w:val="23"/>
        </w:numPr>
        <w:spacing w:before="0" w:after="200" w:line="276" w:lineRule="auto"/>
        <w:jc w:val="both"/>
        <w:rPr>
          <w:rFonts w:ascii="Tahoma" w:hAnsi="Tahoma" w:cs="Tahoma"/>
          <w:lang w:eastAsia="en-US"/>
        </w:rPr>
      </w:pPr>
      <w:r w:rsidRPr="00546384">
        <w:rPr>
          <w:rFonts w:ascii="Tahoma" w:hAnsi="Tahoma" w:cs="Tahoma"/>
          <w:lang w:eastAsia="en-US"/>
        </w:rPr>
        <w:t>Zamawiający będąc właścicielem wszelkich dokumentów i materiałów przekazanych Wykonawcy lub wytworzonych w związku z realizacją Umowy, ma prawo zażądać ich</w:t>
      </w:r>
      <w:r w:rsidR="00861D11" w:rsidRPr="00546384">
        <w:rPr>
          <w:rFonts w:ascii="Tahoma" w:hAnsi="Tahoma" w:cs="Tahoma"/>
          <w:lang w:eastAsia="en-US"/>
        </w:rPr>
        <w:t> </w:t>
      </w:r>
      <w:r w:rsidRPr="00546384">
        <w:rPr>
          <w:rFonts w:ascii="Tahoma" w:hAnsi="Tahoma" w:cs="Tahoma"/>
          <w:lang w:eastAsia="en-US"/>
        </w:rPr>
        <w:t>zwrotu po wykorzystaniu lub w przypadku uznania, że ich posiadanie przez Wykonawcę wykracza poza cel zawartej Umowy, chyba że przepisy prawa powszechnie obowiązującego stanowią inaczej.</w:t>
      </w:r>
    </w:p>
    <w:p w:rsidR="000821FB" w:rsidRPr="00546384" w:rsidRDefault="002616F9" w:rsidP="00826986">
      <w:pPr>
        <w:pStyle w:val="Nagwek2"/>
        <w:jc w:val="both"/>
        <w:rPr>
          <w:rFonts w:ascii="Tahoma" w:hAnsi="Tahoma" w:cs="Tahoma"/>
          <w:color w:val="auto"/>
          <w:lang w:eastAsia="en-US"/>
        </w:rPr>
      </w:pPr>
      <w:r w:rsidRPr="00546384">
        <w:rPr>
          <w:rFonts w:ascii="Tahoma" w:hAnsi="Tahoma" w:cs="Tahoma"/>
          <w:color w:val="auto"/>
          <w:lang w:eastAsia="en-US"/>
        </w:rPr>
        <w:br w:type="page"/>
      </w:r>
      <w:bookmarkStart w:id="21" w:name="_Toc111103156"/>
      <w:r w:rsidR="00AF710D" w:rsidRPr="00546384">
        <w:rPr>
          <w:rFonts w:ascii="Tahoma" w:hAnsi="Tahoma" w:cs="Tahoma"/>
          <w:color w:val="auto"/>
          <w:lang w:eastAsia="en-US"/>
        </w:rPr>
        <w:lastRenderedPageBreak/>
        <w:t>7</w:t>
      </w:r>
      <w:r w:rsidR="00FD16E4" w:rsidRPr="00546384">
        <w:rPr>
          <w:rFonts w:ascii="Tahoma" w:hAnsi="Tahoma" w:cs="Tahoma"/>
          <w:color w:val="auto"/>
          <w:lang w:eastAsia="en-US"/>
        </w:rPr>
        <w:t xml:space="preserve">. </w:t>
      </w:r>
      <w:r w:rsidR="000821FB" w:rsidRPr="00546384">
        <w:rPr>
          <w:rFonts w:ascii="Tahoma" w:hAnsi="Tahoma" w:cs="Tahoma"/>
          <w:color w:val="auto"/>
          <w:lang w:eastAsia="en-US"/>
        </w:rPr>
        <w:t>Harmonogram ramowy wdrożenia</w:t>
      </w:r>
      <w:bookmarkEnd w:id="21"/>
    </w:p>
    <w:p w:rsidR="000821FB" w:rsidRPr="00546384" w:rsidRDefault="000821FB" w:rsidP="00826986">
      <w:pPr>
        <w:jc w:val="both"/>
        <w:rPr>
          <w:rFonts w:ascii="Tahoma" w:hAnsi="Tahoma" w:cs="Tahoma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5386"/>
        <w:gridCol w:w="3260"/>
      </w:tblGrid>
      <w:tr w:rsidR="00546384" w:rsidRPr="00546384" w:rsidTr="001F46D0">
        <w:trPr>
          <w:trHeight w:val="754"/>
        </w:trPr>
        <w:tc>
          <w:tcPr>
            <w:tcW w:w="780" w:type="dxa"/>
            <w:vAlign w:val="center"/>
          </w:tcPr>
          <w:p w:rsidR="001F46D0" w:rsidRPr="00546384" w:rsidRDefault="001F46D0" w:rsidP="00826986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LP</w:t>
            </w:r>
          </w:p>
        </w:tc>
        <w:tc>
          <w:tcPr>
            <w:tcW w:w="5386" w:type="dxa"/>
            <w:vAlign w:val="center"/>
          </w:tcPr>
          <w:p w:rsidR="001F46D0" w:rsidRPr="00546384" w:rsidRDefault="001F46D0" w:rsidP="00826986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Etap wdrożenia</w:t>
            </w:r>
          </w:p>
        </w:tc>
        <w:tc>
          <w:tcPr>
            <w:tcW w:w="3260" w:type="dxa"/>
            <w:vAlign w:val="center"/>
          </w:tcPr>
          <w:p w:rsidR="001F46D0" w:rsidRPr="00546384" w:rsidRDefault="001F46D0" w:rsidP="00826986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Termin</w:t>
            </w:r>
          </w:p>
        </w:tc>
      </w:tr>
      <w:tr w:rsidR="00546384" w:rsidRPr="00546384" w:rsidTr="001F46D0">
        <w:trPr>
          <w:trHeight w:val="910"/>
        </w:trPr>
        <w:tc>
          <w:tcPr>
            <w:tcW w:w="780" w:type="dxa"/>
            <w:vAlign w:val="center"/>
          </w:tcPr>
          <w:p w:rsidR="00AA38BD" w:rsidRPr="00546384" w:rsidRDefault="00AA38BD" w:rsidP="00826986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6"/>
              </w:tabs>
              <w:spacing w:before="0"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AA38BD" w:rsidRPr="00546384" w:rsidRDefault="00AA38BD" w:rsidP="00826986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Analiza infrastruktury Zamawiającego.</w:t>
            </w:r>
          </w:p>
        </w:tc>
        <w:tc>
          <w:tcPr>
            <w:tcW w:w="3260" w:type="dxa"/>
            <w:vAlign w:val="center"/>
          </w:tcPr>
          <w:p w:rsidR="00AA38BD" w:rsidRPr="00546384" w:rsidRDefault="00D016A9" w:rsidP="00DB180E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do </w:t>
            </w:r>
            <w:r w:rsidR="002C0410" w:rsidRPr="00546384">
              <w:rPr>
                <w:rFonts w:ascii="Tahoma" w:hAnsi="Tahoma" w:cs="Tahoma"/>
              </w:rPr>
              <w:t>2</w:t>
            </w:r>
            <w:r w:rsidRPr="00546384">
              <w:rPr>
                <w:rFonts w:ascii="Tahoma" w:hAnsi="Tahoma" w:cs="Tahoma"/>
              </w:rPr>
              <w:t xml:space="preserve"> dni od dnia podpisania umowy</w:t>
            </w:r>
          </w:p>
        </w:tc>
      </w:tr>
      <w:tr w:rsidR="00546384" w:rsidRPr="00546384" w:rsidTr="001F46D0">
        <w:trPr>
          <w:trHeight w:val="599"/>
        </w:trPr>
        <w:tc>
          <w:tcPr>
            <w:tcW w:w="780" w:type="dxa"/>
            <w:vAlign w:val="center"/>
          </w:tcPr>
          <w:p w:rsidR="001F46D0" w:rsidRPr="00546384" w:rsidRDefault="001F46D0" w:rsidP="00826986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spacing w:before="0"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1F46D0" w:rsidRPr="00546384" w:rsidRDefault="00D016A9" w:rsidP="00826986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>Szkolenie dwóch osób wskazanych przez Zamawiającego z zakresu konfiguracji i administracji wdrożonym rozwiązaniem.</w:t>
            </w:r>
          </w:p>
        </w:tc>
        <w:tc>
          <w:tcPr>
            <w:tcW w:w="3260" w:type="dxa"/>
            <w:vAlign w:val="center"/>
          </w:tcPr>
          <w:p w:rsidR="001F46D0" w:rsidRPr="00546384" w:rsidRDefault="00D016A9" w:rsidP="00DB180E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do </w:t>
            </w:r>
            <w:r w:rsidR="003E1DEF">
              <w:rPr>
                <w:rFonts w:ascii="Tahoma" w:hAnsi="Tahoma" w:cs="Tahoma"/>
              </w:rPr>
              <w:t>14</w:t>
            </w:r>
            <w:bookmarkStart w:id="22" w:name="_GoBack"/>
            <w:bookmarkEnd w:id="22"/>
            <w:r w:rsidRPr="00546384">
              <w:rPr>
                <w:rFonts w:ascii="Tahoma" w:hAnsi="Tahoma" w:cs="Tahoma"/>
              </w:rPr>
              <w:t xml:space="preserve"> dni od dnia podpisania umowy</w:t>
            </w:r>
          </w:p>
        </w:tc>
      </w:tr>
      <w:tr w:rsidR="00546384" w:rsidRPr="00546384" w:rsidTr="001F46D0">
        <w:trPr>
          <w:trHeight w:val="599"/>
        </w:trPr>
        <w:tc>
          <w:tcPr>
            <w:tcW w:w="780" w:type="dxa"/>
            <w:vAlign w:val="center"/>
          </w:tcPr>
          <w:p w:rsidR="00D016A9" w:rsidRPr="00546384" w:rsidRDefault="00D016A9" w:rsidP="00826986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spacing w:before="0"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D016A9" w:rsidRPr="00546384" w:rsidRDefault="00D016A9" w:rsidP="00826986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Dostawa, instalacja, konfiguracja i uruchomienie </w:t>
            </w:r>
            <w:r w:rsidR="006774A0" w:rsidRPr="00546384">
              <w:rPr>
                <w:rFonts w:ascii="Tahoma" w:hAnsi="Tahoma" w:cs="Tahoma"/>
              </w:rPr>
              <w:t>elementów</w:t>
            </w:r>
            <w:r w:rsidR="006774A0" w:rsidRPr="00546384">
              <w:rPr>
                <w:rFonts w:ascii="Tahoma" w:hAnsi="Tahoma" w:cs="Tahoma"/>
                <w:b/>
              </w:rPr>
              <w:t xml:space="preserve"> </w:t>
            </w:r>
            <w:r w:rsidR="006774A0" w:rsidRPr="00546384">
              <w:rPr>
                <w:rFonts w:ascii="Tahoma" w:hAnsi="Tahoma" w:cs="Tahoma"/>
              </w:rPr>
              <w:t xml:space="preserve">systemu kontroli dostępu w budynku nr 24 </w:t>
            </w:r>
            <w:r w:rsidRPr="00546384">
              <w:rPr>
                <w:rFonts w:ascii="Tahoma" w:hAnsi="Tahoma" w:cs="Tahoma"/>
              </w:rPr>
              <w:t xml:space="preserve"> w siedzibie Zamawiającego</w:t>
            </w:r>
          </w:p>
        </w:tc>
        <w:tc>
          <w:tcPr>
            <w:tcW w:w="3260" w:type="dxa"/>
            <w:vAlign w:val="center"/>
          </w:tcPr>
          <w:p w:rsidR="00D016A9" w:rsidRPr="00546384" w:rsidRDefault="00D016A9" w:rsidP="00DB180E">
            <w:pPr>
              <w:jc w:val="both"/>
              <w:rPr>
                <w:rFonts w:ascii="Tahoma" w:hAnsi="Tahoma" w:cs="Tahoma"/>
              </w:rPr>
            </w:pPr>
            <w:r w:rsidRPr="00546384">
              <w:rPr>
                <w:rFonts w:ascii="Tahoma" w:hAnsi="Tahoma" w:cs="Tahoma"/>
              </w:rPr>
              <w:t xml:space="preserve">do </w:t>
            </w:r>
            <w:r w:rsidR="003E1DEF">
              <w:rPr>
                <w:rFonts w:ascii="Tahoma" w:hAnsi="Tahoma" w:cs="Tahoma"/>
              </w:rPr>
              <w:t>14</w:t>
            </w:r>
            <w:r w:rsidRPr="00546384">
              <w:rPr>
                <w:rFonts w:ascii="Tahoma" w:hAnsi="Tahoma" w:cs="Tahoma"/>
              </w:rPr>
              <w:t xml:space="preserve"> dni od dnia podpisania umowy</w:t>
            </w:r>
          </w:p>
        </w:tc>
      </w:tr>
    </w:tbl>
    <w:p w:rsidR="00546384" w:rsidRPr="00546384" w:rsidRDefault="00546384" w:rsidP="00826986">
      <w:pPr>
        <w:jc w:val="both"/>
        <w:rPr>
          <w:rFonts w:ascii="Tahoma" w:hAnsi="Tahoma" w:cs="Tahoma"/>
          <w:b/>
          <w:sz w:val="26"/>
          <w:szCs w:val="26"/>
        </w:rPr>
      </w:pPr>
    </w:p>
    <w:p w:rsidR="00D016A9" w:rsidRDefault="00546384" w:rsidP="00546384">
      <w:pPr>
        <w:jc w:val="both"/>
        <w:rPr>
          <w:rFonts w:ascii="Tahoma" w:hAnsi="Tahoma" w:cs="Tahoma"/>
          <w:b/>
          <w:sz w:val="26"/>
          <w:szCs w:val="26"/>
        </w:rPr>
      </w:pPr>
      <w:r w:rsidRPr="00546384">
        <w:rPr>
          <w:rFonts w:ascii="Tahoma" w:hAnsi="Tahoma" w:cs="Tahoma"/>
          <w:b/>
          <w:sz w:val="26"/>
          <w:szCs w:val="26"/>
        </w:rPr>
        <w:t>8.</w:t>
      </w:r>
      <w:r w:rsidR="00D016A9" w:rsidRPr="00546384">
        <w:rPr>
          <w:rFonts w:ascii="Tahoma" w:hAnsi="Tahoma" w:cs="Tahoma"/>
          <w:b/>
          <w:sz w:val="26"/>
          <w:szCs w:val="26"/>
        </w:rPr>
        <w:t xml:space="preserve">Maksymalny termin </w:t>
      </w:r>
      <w:r w:rsidR="00FE16D0">
        <w:rPr>
          <w:rFonts w:ascii="Tahoma" w:hAnsi="Tahoma" w:cs="Tahoma"/>
          <w:b/>
          <w:sz w:val="26"/>
          <w:szCs w:val="26"/>
        </w:rPr>
        <w:t>realizacji zamówienia</w:t>
      </w:r>
      <w:r w:rsidR="00D016A9" w:rsidRPr="00546384">
        <w:rPr>
          <w:rFonts w:ascii="Tahoma" w:hAnsi="Tahoma" w:cs="Tahoma"/>
          <w:b/>
          <w:sz w:val="26"/>
          <w:szCs w:val="26"/>
        </w:rPr>
        <w:t xml:space="preserve"> liczony od dnia podpisania umowy wynosi </w:t>
      </w:r>
      <w:r w:rsidRPr="00546384">
        <w:rPr>
          <w:rFonts w:ascii="Tahoma" w:hAnsi="Tahoma" w:cs="Tahoma"/>
          <w:b/>
          <w:sz w:val="26"/>
          <w:szCs w:val="26"/>
        </w:rPr>
        <w:t>14</w:t>
      </w:r>
      <w:r w:rsidR="00D016A9" w:rsidRPr="00546384">
        <w:rPr>
          <w:rFonts w:ascii="Tahoma" w:hAnsi="Tahoma" w:cs="Tahoma"/>
          <w:b/>
          <w:sz w:val="26"/>
          <w:szCs w:val="26"/>
        </w:rPr>
        <w:t xml:space="preserve"> dni.</w:t>
      </w:r>
    </w:p>
    <w:p w:rsidR="00EF266B" w:rsidRPr="00546384" w:rsidRDefault="00EF266B" w:rsidP="00546384">
      <w:pPr>
        <w:jc w:val="both"/>
        <w:rPr>
          <w:rFonts w:ascii="Tahoma" w:hAnsi="Tahoma" w:cs="Tahoma"/>
          <w:b/>
          <w:sz w:val="26"/>
          <w:szCs w:val="26"/>
        </w:rPr>
      </w:pPr>
    </w:p>
    <w:bookmarkEnd w:id="17"/>
    <w:bookmarkEnd w:id="18"/>
    <w:bookmarkEnd w:id="19"/>
    <w:bookmarkEnd w:id="20"/>
    <w:p w:rsidR="003D1951" w:rsidRPr="00546384" w:rsidRDefault="00546384" w:rsidP="003D19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546384">
        <w:rPr>
          <w:rFonts w:ascii="Tahoma" w:hAnsi="Tahoma" w:cs="Tahoma"/>
          <w:b/>
          <w:sz w:val="26"/>
          <w:szCs w:val="26"/>
        </w:rPr>
        <w:t xml:space="preserve">9. </w:t>
      </w:r>
      <w:r w:rsidR="005D59D9" w:rsidRPr="00546384">
        <w:rPr>
          <w:rFonts w:ascii="Tahoma" w:hAnsi="Tahoma" w:cs="Tahoma"/>
          <w:b/>
          <w:sz w:val="26"/>
          <w:szCs w:val="26"/>
        </w:rPr>
        <w:t>M</w:t>
      </w:r>
      <w:r w:rsidR="003D1951" w:rsidRPr="00546384">
        <w:rPr>
          <w:rFonts w:ascii="Tahoma" w:hAnsi="Tahoma" w:cs="Tahoma"/>
          <w:b/>
          <w:sz w:val="26"/>
          <w:szCs w:val="26"/>
        </w:rPr>
        <w:t>ile widziana wizja lokalna.</w:t>
      </w:r>
    </w:p>
    <w:p w:rsidR="009A7E39" w:rsidRPr="00546384" w:rsidRDefault="009A7E39" w:rsidP="009A7E39">
      <w:pPr>
        <w:spacing w:before="0" w:after="0" w:line="240" w:lineRule="auto"/>
        <w:jc w:val="both"/>
        <w:rPr>
          <w:rFonts w:ascii="Tahoma" w:hAnsi="Tahoma" w:cs="Tahoma"/>
        </w:rPr>
      </w:pPr>
    </w:p>
    <w:p w:rsidR="009A7E39" w:rsidRPr="00546384" w:rsidRDefault="009A7E39" w:rsidP="009A7E39">
      <w:pPr>
        <w:spacing w:before="0" w:after="0" w:line="240" w:lineRule="auto"/>
        <w:jc w:val="both"/>
        <w:rPr>
          <w:rFonts w:ascii="Tahoma" w:hAnsi="Tahoma" w:cs="Tahoma"/>
        </w:rPr>
      </w:pPr>
    </w:p>
    <w:p w:rsidR="009A7E39" w:rsidRPr="00546384" w:rsidRDefault="009A7E39" w:rsidP="009A7E39">
      <w:pPr>
        <w:spacing w:before="0" w:after="0" w:line="240" w:lineRule="auto"/>
        <w:jc w:val="both"/>
        <w:rPr>
          <w:rFonts w:ascii="Tahoma" w:hAnsi="Tahoma" w:cs="Tahoma"/>
        </w:rPr>
      </w:pPr>
    </w:p>
    <w:p w:rsidR="009A7E39" w:rsidRPr="00546384" w:rsidRDefault="009A7E39" w:rsidP="009A7E39">
      <w:pPr>
        <w:spacing w:before="0" w:after="0" w:line="240" w:lineRule="auto"/>
        <w:jc w:val="both"/>
        <w:rPr>
          <w:rFonts w:ascii="Tahoma" w:hAnsi="Tahoma" w:cs="Tahoma"/>
        </w:rPr>
      </w:pPr>
    </w:p>
    <w:p w:rsidR="009A7E39" w:rsidRPr="00546384" w:rsidRDefault="009A7E39" w:rsidP="009A7E39">
      <w:pPr>
        <w:spacing w:before="0" w:after="0" w:line="240" w:lineRule="auto"/>
        <w:jc w:val="both"/>
        <w:rPr>
          <w:rFonts w:ascii="Tahoma" w:hAnsi="Tahoma" w:cs="Tahoma"/>
        </w:rPr>
      </w:pPr>
    </w:p>
    <w:p w:rsidR="009A7E39" w:rsidRPr="00546384" w:rsidRDefault="009A7E39" w:rsidP="009A7E39">
      <w:pPr>
        <w:spacing w:before="0" w:after="0" w:line="240" w:lineRule="auto"/>
        <w:jc w:val="both"/>
        <w:rPr>
          <w:rFonts w:ascii="Tahoma" w:hAnsi="Tahoma" w:cs="Tahoma"/>
        </w:rPr>
      </w:pPr>
    </w:p>
    <w:p w:rsidR="00DA565D" w:rsidRPr="00546384" w:rsidRDefault="00DA565D" w:rsidP="009A7E39">
      <w:pPr>
        <w:spacing w:before="0" w:after="0" w:line="240" w:lineRule="auto"/>
        <w:jc w:val="right"/>
        <w:rPr>
          <w:rFonts w:ascii="Tahoma" w:eastAsia="Times New Roman" w:hAnsi="Tahoma" w:cs="Tahoma"/>
          <w:b/>
          <w:bCs/>
          <w:sz w:val="26"/>
          <w:szCs w:val="26"/>
        </w:rPr>
      </w:pPr>
      <w:r w:rsidRPr="00546384">
        <w:rPr>
          <w:rFonts w:ascii="Tahoma" w:hAnsi="Tahoma" w:cs="Tahoma"/>
        </w:rPr>
        <w:t>Sporządził:</w:t>
      </w:r>
      <w:r w:rsidR="004C456E" w:rsidRPr="00546384">
        <w:rPr>
          <w:rFonts w:ascii="Tahoma" w:hAnsi="Tahoma" w:cs="Tahoma"/>
        </w:rPr>
        <w:t xml:space="preserve"> mł. </w:t>
      </w:r>
      <w:proofErr w:type="spellStart"/>
      <w:r w:rsidR="004C456E" w:rsidRPr="00546384">
        <w:rPr>
          <w:rFonts w:ascii="Tahoma" w:hAnsi="Tahoma" w:cs="Tahoma"/>
        </w:rPr>
        <w:t>asp</w:t>
      </w:r>
      <w:proofErr w:type="spellEnd"/>
      <w:r w:rsidR="004C456E" w:rsidRPr="00546384">
        <w:rPr>
          <w:rFonts w:ascii="Tahoma" w:hAnsi="Tahoma" w:cs="Tahoma"/>
        </w:rPr>
        <w:t>. Dominik Górniak</w:t>
      </w:r>
    </w:p>
    <w:sectPr w:rsidR="00DA565D" w:rsidRPr="00546384" w:rsidSect="001C67DD">
      <w:footerReference w:type="default" r:id="rId8"/>
      <w:pgSz w:w="11906" w:h="16838"/>
      <w:pgMar w:top="113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AC0" w:rsidRDefault="00CD5AC0" w:rsidP="000011D5">
      <w:pPr>
        <w:spacing w:before="0" w:after="0" w:line="240" w:lineRule="auto"/>
      </w:pPr>
      <w:r>
        <w:separator/>
      </w:r>
    </w:p>
  </w:endnote>
  <w:endnote w:type="continuationSeparator" w:id="0">
    <w:p w:rsidR="00CD5AC0" w:rsidRDefault="00CD5AC0" w:rsidP="000011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7982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F527CF" w:rsidRDefault="009E157A" w:rsidP="001C67DD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 w:rsidR="00F527CF">
          <w:instrText>PAGE   \* MERGEFORMAT</w:instrText>
        </w:r>
        <w:r>
          <w:fldChar w:fldCharType="separate"/>
        </w:r>
        <w:r w:rsidR="00DF1552">
          <w:rPr>
            <w:noProof/>
          </w:rPr>
          <w:t>3</w:t>
        </w:r>
        <w:r>
          <w:fldChar w:fldCharType="end"/>
        </w:r>
        <w:r w:rsidR="00F527CF">
          <w:t xml:space="preserve"> | </w:t>
        </w:r>
        <w:r w:rsidR="00F527CF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AC0" w:rsidRDefault="00CD5AC0" w:rsidP="000011D5">
      <w:pPr>
        <w:spacing w:before="0" w:after="0" w:line="240" w:lineRule="auto"/>
      </w:pPr>
      <w:r>
        <w:separator/>
      </w:r>
    </w:p>
  </w:footnote>
  <w:footnote w:type="continuationSeparator" w:id="0">
    <w:p w:rsidR="00CD5AC0" w:rsidRDefault="00CD5AC0" w:rsidP="000011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AC09DFC"/>
    <w:lvl w:ilvl="0">
      <w:start w:val="1"/>
      <w:numFmt w:val="bullet"/>
      <w:pStyle w:val="NUMERUJ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F5CEB"/>
    <w:multiLevelType w:val="hybridMultilevel"/>
    <w:tmpl w:val="4A70087A"/>
    <w:lvl w:ilvl="0" w:tplc="0DAE42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5134CF2"/>
    <w:multiLevelType w:val="hybridMultilevel"/>
    <w:tmpl w:val="3E907C64"/>
    <w:lvl w:ilvl="0" w:tplc="6CC689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D22BB"/>
    <w:multiLevelType w:val="hybridMultilevel"/>
    <w:tmpl w:val="1516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BAB3C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0A48"/>
    <w:multiLevelType w:val="hybridMultilevel"/>
    <w:tmpl w:val="413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E0100"/>
    <w:multiLevelType w:val="hybridMultilevel"/>
    <w:tmpl w:val="02B2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C31D4"/>
    <w:multiLevelType w:val="hybridMultilevel"/>
    <w:tmpl w:val="BED0AE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FDF18D6"/>
    <w:multiLevelType w:val="hybridMultilevel"/>
    <w:tmpl w:val="1D78DF82"/>
    <w:lvl w:ilvl="0" w:tplc="426C9202">
      <w:start w:val="1"/>
      <w:numFmt w:val="decimal"/>
      <w:pStyle w:val="PKTY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5075A"/>
    <w:multiLevelType w:val="multilevel"/>
    <w:tmpl w:val="42E8129C"/>
    <w:lvl w:ilvl="0">
      <w:start w:val="1"/>
      <w:numFmt w:val="decimal"/>
      <w:pStyle w:val="mwlpunkt1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mwlpunkt2"/>
      <w:lvlText w:val="%1.%2."/>
      <w:lvlJc w:val="left"/>
      <w:pPr>
        <w:ind w:left="792" w:hanging="432"/>
      </w:pPr>
      <w:rPr>
        <w:rFonts w:ascii="Cambria" w:hAnsi="Cambria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pStyle w:val="mwlpunkt3"/>
      <w:lvlText w:val="%1.%2.%3."/>
      <w:lvlJc w:val="left"/>
      <w:pPr>
        <w:ind w:left="1304" w:hanging="5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73A4478"/>
    <w:multiLevelType w:val="hybridMultilevel"/>
    <w:tmpl w:val="1516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BAB3C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4557B"/>
    <w:multiLevelType w:val="hybridMultilevel"/>
    <w:tmpl w:val="1464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02993"/>
    <w:multiLevelType w:val="hybridMultilevel"/>
    <w:tmpl w:val="4098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C25"/>
    <w:multiLevelType w:val="hybridMultilevel"/>
    <w:tmpl w:val="413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302CB"/>
    <w:multiLevelType w:val="hybridMultilevel"/>
    <w:tmpl w:val="C2FAA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37A"/>
    <w:multiLevelType w:val="hybridMultilevel"/>
    <w:tmpl w:val="15BA01A6"/>
    <w:lvl w:ilvl="0" w:tplc="F350DF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C25BE"/>
    <w:multiLevelType w:val="hybridMultilevel"/>
    <w:tmpl w:val="897A8032"/>
    <w:lvl w:ilvl="0" w:tplc="40A42900">
      <w:start w:val="1"/>
      <w:numFmt w:val="decimal"/>
      <w:lvlText w:val="%1."/>
      <w:lvlJc w:val="left"/>
      <w:pPr>
        <w:ind w:left="705" w:hanging="705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7101F"/>
    <w:multiLevelType w:val="hybridMultilevel"/>
    <w:tmpl w:val="7260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F7E29"/>
    <w:multiLevelType w:val="hybridMultilevel"/>
    <w:tmpl w:val="1AD4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424F"/>
    <w:multiLevelType w:val="hybridMultilevel"/>
    <w:tmpl w:val="F5267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A1FD2"/>
    <w:multiLevelType w:val="hybridMultilevel"/>
    <w:tmpl w:val="F5267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D74BF"/>
    <w:multiLevelType w:val="hybridMultilevel"/>
    <w:tmpl w:val="A3C8E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4487F"/>
    <w:multiLevelType w:val="hybridMultilevel"/>
    <w:tmpl w:val="0150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4C19"/>
    <w:multiLevelType w:val="hybridMultilevel"/>
    <w:tmpl w:val="F5B26B66"/>
    <w:lvl w:ilvl="0" w:tplc="1A2C6FE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4F56FD6"/>
    <w:multiLevelType w:val="hybridMultilevel"/>
    <w:tmpl w:val="3C749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5103F"/>
    <w:multiLevelType w:val="hybridMultilevel"/>
    <w:tmpl w:val="5E0C4614"/>
    <w:lvl w:ilvl="0" w:tplc="005ACF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AF2DBF"/>
    <w:multiLevelType w:val="hybridMultilevel"/>
    <w:tmpl w:val="8D520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821FE7"/>
    <w:multiLevelType w:val="hybridMultilevel"/>
    <w:tmpl w:val="3C749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53612"/>
    <w:multiLevelType w:val="hybridMultilevel"/>
    <w:tmpl w:val="A39634D8"/>
    <w:lvl w:ilvl="0" w:tplc="82F215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5050F2"/>
    <w:multiLevelType w:val="hybridMultilevel"/>
    <w:tmpl w:val="3542AE12"/>
    <w:lvl w:ilvl="0" w:tplc="CACECEB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5290A1E"/>
    <w:multiLevelType w:val="hybridMultilevel"/>
    <w:tmpl w:val="1516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BAB3C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5820"/>
    <w:multiLevelType w:val="hybridMultilevel"/>
    <w:tmpl w:val="48E4D82E"/>
    <w:lvl w:ilvl="0" w:tplc="553E8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5"/>
  </w:num>
  <w:num w:numId="6">
    <w:abstractNumId w:val="29"/>
  </w:num>
  <w:num w:numId="7">
    <w:abstractNumId w:val="17"/>
  </w:num>
  <w:num w:numId="8">
    <w:abstractNumId w:val="21"/>
  </w:num>
  <w:num w:numId="9">
    <w:abstractNumId w:val="16"/>
  </w:num>
  <w:num w:numId="10">
    <w:abstractNumId w:val="30"/>
  </w:num>
  <w:num w:numId="11">
    <w:abstractNumId w:val="24"/>
  </w:num>
  <w:num w:numId="12">
    <w:abstractNumId w:val="26"/>
  </w:num>
  <w:num w:numId="13">
    <w:abstractNumId w:val="4"/>
  </w:num>
  <w:num w:numId="14">
    <w:abstractNumId w:val="19"/>
  </w:num>
  <w:num w:numId="15">
    <w:abstractNumId w:val="31"/>
  </w:num>
  <w:num w:numId="16">
    <w:abstractNumId w:val="6"/>
  </w:num>
  <w:num w:numId="17">
    <w:abstractNumId w:val="9"/>
  </w:num>
  <w:num w:numId="18">
    <w:abstractNumId w:val="20"/>
  </w:num>
  <w:num w:numId="19">
    <w:abstractNumId w:val="22"/>
  </w:num>
  <w:num w:numId="20">
    <w:abstractNumId w:val="32"/>
  </w:num>
  <w:num w:numId="21">
    <w:abstractNumId w:val="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</w:num>
  <w:num w:numId="25">
    <w:abstractNumId w:val="8"/>
  </w:num>
  <w:num w:numId="26">
    <w:abstractNumId w:val="27"/>
  </w:num>
  <w:num w:numId="27">
    <w:abstractNumId w:val="25"/>
  </w:num>
  <w:num w:numId="28">
    <w:abstractNumId w:val="12"/>
  </w:num>
  <w:num w:numId="29">
    <w:abstractNumId w:val="23"/>
  </w:num>
  <w:num w:numId="30">
    <w:abstractNumId w:val="13"/>
  </w:num>
  <w:num w:numId="31">
    <w:abstractNumId w:val="28"/>
  </w:num>
  <w:num w:numId="32">
    <w:abstractNumId w:val="2"/>
  </w:num>
  <w:num w:numId="33">
    <w:abstractNumId w:val="3"/>
  </w:num>
  <w:num w:numId="34">
    <w:abstractNumId w:val="3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9F"/>
    <w:rsid w:val="000011D5"/>
    <w:rsid w:val="0000124E"/>
    <w:rsid w:val="00001908"/>
    <w:rsid w:val="00010132"/>
    <w:rsid w:val="0001017F"/>
    <w:rsid w:val="000115D1"/>
    <w:rsid w:val="00011AFC"/>
    <w:rsid w:val="00014135"/>
    <w:rsid w:val="000154F0"/>
    <w:rsid w:val="00015E59"/>
    <w:rsid w:val="00026A46"/>
    <w:rsid w:val="00027831"/>
    <w:rsid w:val="00031D2A"/>
    <w:rsid w:val="00032C71"/>
    <w:rsid w:val="00032FAC"/>
    <w:rsid w:val="00040A82"/>
    <w:rsid w:val="0004112C"/>
    <w:rsid w:val="00046EE0"/>
    <w:rsid w:val="000500CC"/>
    <w:rsid w:val="00051702"/>
    <w:rsid w:val="000524C2"/>
    <w:rsid w:val="00052535"/>
    <w:rsid w:val="000559A6"/>
    <w:rsid w:val="00056EA3"/>
    <w:rsid w:val="00057806"/>
    <w:rsid w:val="00057F48"/>
    <w:rsid w:val="00065D81"/>
    <w:rsid w:val="00066B70"/>
    <w:rsid w:val="00070EA3"/>
    <w:rsid w:val="000800BE"/>
    <w:rsid w:val="000821FB"/>
    <w:rsid w:val="00082409"/>
    <w:rsid w:val="00083421"/>
    <w:rsid w:val="00085685"/>
    <w:rsid w:val="00087B59"/>
    <w:rsid w:val="00092C88"/>
    <w:rsid w:val="00093F09"/>
    <w:rsid w:val="00097602"/>
    <w:rsid w:val="000A0871"/>
    <w:rsid w:val="000A135C"/>
    <w:rsid w:val="000A1EFE"/>
    <w:rsid w:val="000A2F76"/>
    <w:rsid w:val="000A3602"/>
    <w:rsid w:val="000B201A"/>
    <w:rsid w:val="000B3049"/>
    <w:rsid w:val="000B3AE7"/>
    <w:rsid w:val="000B560B"/>
    <w:rsid w:val="000B6BD8"/>
    <w:rsid w:val="000C1D65"/>
    <w:rsid w:val="000C3FC9"/>
    <w:rsid w:val="000C76DE"/>
    <w:rsid w:val="000D2A02"/>
    <w:rsid w:val="000D3133"/>
    <w:rsid w:val="000D607C"/>
    <w:rsid w:val="000E0238"/>
    <w:rsid w:val="000E351C"/>
    <w:rsid w:val="000E5642"/>
    <w:rsid w:val="000E583A"/>
    <w:rsid w:val="000E5F43"/>
    <w:rsid w:val="000E6A30"/>
    <w:rsid w:val="000F31DC"/>
    <w:rsid w:val="000F58E9"/>
    <w:rsid w:val="00100C48"/>
    <w:rsid w:val="00101389"/>
    <w:rsid w:val="00102B52"/>
    <w:rsid w:val="001032B5"/>
    <w:rsid w:val="00111147"/>
    <w:rsid w:val="0011582B"/>
    <w:rsid w:val="00117619"/>
    <w:rsid w:val="00120945"/>
    <w:rsid w:val="00121468"/>
    <w:rsid w:val="00121842"/>
    <w:rsid w:val="00124CDB"/>
    <w:rsid w:val="00126B6D"/>
    <w:rsid w:val="001271BC"/>
    <w:rsid w:val="00127B91"/>
    <w:rsid w:val="00131A72"/>
    <w:rsid w:val="001334B1"/>
    <w:rsid w:val="0013565C"/>
    <w:rsid w:val="00137FC9"/>
    <w:rsid w:val="00141549"/>
    <w:rsid w:val="001527F1"/>
    <w:rsid w:val="001562C7"/>
    <w:rsid w:val="001564A0"/>
    <w:rsid w:val="001615BC"/>
    <w:rsid w:val="00161A98"/>
    <w:rsid w:val="001632C4"/>
    <w:rsid w:val="001633CF"/>
    <w:rsid w:val="00164F7C"/>
    <w:rsid w:val="00165285"/>
    <w:rsid w:val="00166752"/>
    <w:rsid w:val="001734FF"/>
    <w:rsid w:val="00173BBC"/>
    <w:rsid w:val="00176B63"/>
    <w:rsid w:val="001800B6"/>
    <w:rsid w:val="00181F90"/>
    <w:rsid w:val="00183174"/>
    <w:rsid w:val="00184669"/>
    <w:rsid w:val="00187C19"/>
    <w:rsid w:val="00192A13"/>
    <w:rsid w:val="00194066"/>
    <w:rsid w:val="00195418"/>
    <w:rsid w:val="00195ED6"/>
    <w:rsid w:val="00196416"/>
    <w:rsid w:val="001A3BCD"/>
    <w:rsid w:val="001A6356"/>
    <w:rsid w:val="001A7AA9"/>
    <w:rsid w:val="001B1477"/>
    <w:rsid w:val="001B4788"/>
    <w:rsid w:val="001B47A2"/>
    <w:rsid w:val="001B484F"/>
    <w:rsid w:val="001B53A0"/>
    <w:rsid w:val="001B6183"/>
    <w:rsid w:val="001B6B87"/>
    <w:rsid w:val="001B7EA9"/>
    <w:rsid w:val="001C4CE9"/>
    <w:rsid w:val="001C67DD"/>
    <w:rsid w:val="001D07EA"/>
    <w:rsid w:val="001D44D4"/>
    <w:rsid w:val="001E2658"/>
    <w:rsid w:val="001E2FFD"/>
    <w:rsid w:val="001F0947"/>
    <w:rsid w:val="001F0B40"/>
    <w:rsid w:val="001F3CC9"/>
    <w:rsid w:val="001F46D0"/>
    <w:rsid w:val="001F5967"/>
    <w:rsid w:val="001F7784"/>
    <w:rsid w:val="0020022A"/>
    <w:rsid w:val="00206652"/>
    <w:rsid w:val="002135A6"/>
    <w:rsid w:val="00214A67"/>
    <w:rsid w:val="00214D7E"/>
    <w:rsid w:val="00214FF7"/>
    <w:rsid w:val="00215143"/>
    <w:rsid w:val="00215D4F"/>
    <w:rsid w:val="002169C3"/>
    <w:rsid w:val="00216E08"/>
    <w:rsid w:val="00220D3E"/>
    <w:rsid w:val="002312F8"/>
    <w:rsid w:val="00231792"/>
    <w:rsid w:val="002324B6"/>
    <w:rsid w:val="00235539"/>
    <w:rsid w:val="00242068"/>
    <w:rsid w:val="00243CC7"/>
    <w:rsid w:val="0024639F"/>
    <w:rsid w:val="002616F9"/>
    <w:rsid w:val="0026270D"/>
    <w:rsid w:val="00262FE2"/>
    <w:rsid w:val="00272A8D"/>
    <w:rsid w:val="00273A98"/>
    <w:rsid w:val="0027682F"/>
    <w:rsid w:val="0028366B"/>
    <w:rsid w:val="002846C4"/>
    <w:rsid w:val="00285ECD"/>
    <w:rsid w:val="002862FF"/>
    <w:rsid w:val="00287ED5"/>
    <w:rsid w:val="00290199"/>
    <w:rsid w:val="002906D0"/>
    <w:rsid w:val="00291490"/>
    <w:rsid w:val="00292370"/>
    <w:rsid w:val="00293BB5"/>
    <w:rsid w:val="0029459D"/>
    <w:rsid w:val="002A1B21"/>
    <w:rsid w:val="002A4ADB"/>
    <w:rsid w:val="002B0ABE"/>
    <w:rsid w:val="002B1F69"/>
    <w:rsid w:val="002B4F6A"/>
    <w:rsid w:val="002B6C5F"/>
    <w:rsid w:val="002C00D1"/>
    <w:rsid w:val="002C0410"/>
    <w:rsid w:val="002C04C9"/>
    <w:rsid w:val="002C15F4"/>
    <w:rsid w:val="002C2F27"/>
    <w:rsid w:val="002C3331"/>
    <w:rsid w:val="002C38BC"/>
    <w:rsid w:val="002D1FFA"/>
    <w:rsid w:val="002D3AD1"/>
    <w:rsid w:val="002E055E"/>
    <w:rsid w:val="002E251E"/>
    <w:rsid w:val="002E5180"/>
    <w:rsid w:val="002E693E"/>
    <w:rsid w:val="002F24DA"/>
    <w:rsid w:val="002F4CE7"/>
    <w:rsid w:val="002F4EBE"/>
    <w:rsid w:val="00310028"/>
    <w:rsid w:val="00314054"/>
    <w:rsid w:val="00315056"/>
    <w:rsid w:val="0031578C"/>
    <w:rsid w:val="00320E92"/>
    <w:rsid w:val="00322036"/>
    <w:rsid w:val="003237E3"/>
    <w:rsid w:val="00323813"/>
    <w:rsid w:val="00324447"/>
    <w:rsid w:val="003257E5"/>
    <w:rsid w:val="003260CA"/>
    <w:rsid w:val="003307F4"/>
    <w:rsid w:val="0033409A"/>
    <w:rsid w:val="003423BD"/>
    <w:rsid w:val="00343B76"/>
    <w:rsid w:val="00344B18"/>
    <w:rsid w:val="0034789E"/>
    <w:rsid w:val="00347B9A"/>
    <w:rsid w:val="00350ECB"/>
    <w:rsid w:val="00352325"/>
    <w:rsid w:val="00353322"/>
    <w:rsid w:val="0035455F"/>
    <w:rsid w:val="00362056"/>
    <w:rsid w:val="00364B65"/>
    <w:rsid w:val="003678B8"/>
    <w:rsid w:val="0037045A"/>
    <w:rsid w:val="00371A83"/>
    <w:rsid w:val="003767E3"/>
    <w:rsid w:val="0038598A"/>
    <w:rsid w:val="003864F7"/>
    <w:rsid w:val="00391D07"/>
    <w:rsid w:val="00393D98"/>
    <w:rsid w:val="003A0657"/>
    <w:rsid w:val="003A1E7D"/>
    <w:rsid w:val="003A262F"/>
    <w:rsid w:val="003B2CE0"/>
    <w:rsid w:val="003B6E18"/>
    <w:rsid w:val="003C07CD"/>
    <w:rsid w:val="003C2AB1"/>
    <w:rsid w:val="003D1951"/>
    <w:rsid w:val="003D1C5E"/>
    <w:rsid w:val="003D7950"/>
    <w:rsid w:val="003E05D9"/>
    <w:rsid w:val="003E10C8"/>
    <w:rsid w:val="003E1DEF"/>
    <w:rsid w:val="003E2CCD"/>
    <w:rsid w:val="003E43A8"/>
    <w:rsid w:val="003E6F62"/>
    <w:rsid w:val="003F2E7C"/>
    <w:rsid w:val="00404236"/>
    <w:rsid w:val="00405B7C"/>
    <w:rsid w:val="00411F75"/>
    <w:rsid w:val="00413FF6"/>
    <w:rsid w:val="00417B5F"/>
    <w:rsid w:val="00420AC6"/>
    <w:rsid w:val="00421311"/>
    <w:rsid w:val="00427637"/>
    <w:rsid w:val="0043142D"/>
    <w:rsid w:val="00431E56"/>
    <w:rsid w:val="0043311F"/>
    <w:rsid w:val="00434A3E"/>
    <w:rsid w:val="00440115"/>
    <w:rsid w:val="00440DC7"/>
    <w:rsid w:val="00444693"/>
    <w:rsid w:val="0044597E"/>
    <w:rsid w:val="004502D9"/>
    <w:rsid w:val="0045030F"/>
    <w:rsid w:val="00450447"/>
    <w:rsid w:val="0045193E"/>
    <w:rsid w:val="00453647"/>
    <w:rsid w:val="00455E58"/>
    <w:rsid w:val="00464A69"/>
    <w:rsid w:val="00474AEF"/>
    <w:rsid w:val="004751EC"/>
    <w:rsid w:val="00477FA6"/>
    <w:rsid w:val="00481FBA"/>
    <w:rsid w:val="00483470"/>
    <w:rsid w:val="004841E9"/>
    <w:rsid w:val="004851B2"/>
    <w:rsid w:val="0048528D"/>
    <w:rsid w:val="004866F8"/>
    <w:rsid w:val="00487CA0"/>
    <w:rsid w:val="0049167D"/>
    <w:rsid w:val="004929F7"/>
    <w:rsid w:val="00492A60"/>
    <w:rsid w:val="004A2BC1"/>
    <w:rsid w:val="004A55C0"/>
    <w:rsid w:val="004A5D29"/>
    <w:rsid w:val="004A6480"/>
    <w:rsid w:val="004A7F4F"/>
    <w:rsid w:val="004B69DC"/>
    <w:rsid w:val="004C0F9D"/>
    <w:rsid w:val="004C1636"/>
    <w:rsid w:val="004C1B65"/>
    <w:rsid w:val="004C21CE"/>
    <w:rsid w:val="004C2A75"/>
    <w:rsid w:val="004C456E"/>
    <w:rsid w:val="004D0AF9"/>
    <w:rsid w:val="004D63DB"/>
    <w:rsid w:val="004D7564"/>
    <w:rsid w:val="004E2D0B"/>
    <w:rsid w:val="004E4455"/>
    <w:rsid w:val="004F2779"/>
    <w:rsid w:val="004F277A"/>
    <w:rsid w:val="004F521F"/>
    <w:rsid w:val="004F6F22"/>
    <w:rsid w:val="00500290"/>
    <w:rsid w:val="00500337"/>
    <w:rsid w:val="005016C9"/>
    <w:rsid w:val="00504E25"/>
    <w:rsid w:val="00507547"/>
    <w:rsid w:val="00507E93"/>
    <w:rsid w:val="0051029D"/>
    <w:rsid w:val="0052210D"/>
    <w:rsid w:val="005222EE"/>
    <w:rsid w:val="00523DC1"/>
    <w:rsid w:val="00524798"/>
    <w:rsid w:val="00525404"/>
    <w:rsid w:val="00525FAD"/>
    <w:rsid w:val="00531318"/>
    <w:rsid w:val="005328AC"/>
    <w:rsid w:val="00532C49"/>
    <w:rsid w:val="00533B2F"/>
    <w:rsid w:val="0054517C"/>
    <w:rsid w:val="00545B25"/>
    <w:rsid w:val="00546054"/>
    <w:rsid w:val="00546384"/>
    <w:rsid w:val="00546EDB"/>
    <w:rsid w:val="00551D9A"/>
    <w:rsid w:val="00553C96"/>
    <w:rsid w:val="00554569"/>
    <w:rsid w:val="00554D2C"/>
    <w:rsid w:val="005556F9"/>
    <w:rsid w:val="00556A58"/>
    <w:rsid w:val="00557CFA"/>
    <w:rsid w:val="0056336F"/>
    <w:rsid w:val="00567AA7"/>
    <w:rsid w:val="00570536"/>
    <w:rsid w:val="00571057"/>
    <w:rsid w:val="00571D2E"/>
    <w:rsid w:val="0057304D"/>
    <w:rsid w:val="005764B4"/>
    <w:rsid w:val="00582353"/>
    <w:rsid w:val="00583734"/>
    <w:rsid w:val="0059050B"/>
    <w:rsid w:val="0059082F"/>
    <w:rsid w:val="00594B5A"/>
    <w:rsid w:val="005A0B89"/>
    <w:rsid w:val="005A4F83"/>
    <w:rsid w:val="005A563B"/>
    <w:rsid w:val="005A741C"/>
    <w:rsid w:val="005A749B"/>
    <w:rsid w:val="005B202F"/>
    <w:rsid w:val="005B22CB"/>
    <w:rsid w:val="005B2F4D"/>
    <w:rsid w:val="005B6AB1"/>
    <w:rsid w:val="005B79BD"/>
    <w:rsid w:val="005C135C"/>
    <w:rsid w:val="005C190E"/>
    <w:rsid w:val="005C3834"/>
    <w:rsid w:val="005C4002"/>
    <w:rsid w:val="005C7879"/>
    <w:rsid w:val="005D1CC1"/>
    <w:rsid w:val="005D3233"/>
    <w:rsid w:val="005D3992"/>
    <w:rsid w:val="005D424F"/>
    <w:rsid w:val="005D539B"/>
    <w:rsid w:val="005D59D9"/>
    <w:rsid w:val="005D70E1"/>
    <w:rsid w:val="005D777D"/>
    <w:rsid w:val="005E0246"/>
    <w:rsid w:val="005E2EC6"/>
    <w:rsid w:val="005E3D9E"/>
    <w:rsid w:val="005E4741"/>
    <w:rsid w:val="005E4972"/>
    <w:rsid w:val="005E5A55"/>
    <w:rsid w:val="005E5F70"/>
    <w:rsid w:val="005F1DD7"/>
    <w:rsid w:val="005F3E34"/>
    <w:rsid w:val="005F4721"/>
    <w:rsid w:val="005F6DB9"/>
    <w:rsid w:val="00600629"/>
    <w:rsid w:val="00600649"/>
    <w:rsid w:val="00605DB1"/>
    <w:rsid w:val="00606009"/>
    <w:rsid w:val="00606AC3"/>
    <w:rsid w:val="00607FD7"/>
    <w:rsid w:val="00613903"/>
    <w:rsid w:val="00615C3C"/>
    <w:rsid w:val="006233A7"/>
    <w:rsid w:val="0063034B"/>
    <w:rsid w:val="00632C81"/>
    <w:rsid w:val="00637CAE"/>
    <w:rsid w:val="006408F9"/>
    <w:rsid w:val="006416AF"/>
    <w:rsid w:val="00641A8A"/>
    <w:rsid w:val="00643E95"/>
    <w:rsid w:val="00647F95"/>
    <w:rsid w:val="00651581"/>
    <w:rsid w:val="00654FE9"/>
    <w:rsid w:val="00655BF6"/>
    <w:rsid w:val="006571A8"/>
    <w:rsid w:val="00660586"/>
    <w:rsid w:val="006624DF"/>
    <w:rsid w:val="0066291A"/>
    <w:rsid w:val="00663038"/>
    <w:rsid w:val="006642D9"/>
    <w:rsid w:val="0067117C"/>
    <w:rsid w:val="00673787"/>
    <w:rsid w:val="00675FFD"/>
    <w:rsid w:val="006774A0"/>
    <w:rsid w:val="0068049E"/>
    <w:rsid w:val="00682B6D"/>
    <w:rsid w:val="006901D9"/>
    <w:rsid w:val="006910E0"/>
    <w:rsid w:val="00691FB9"/>
    <w:rsid w:val="006A19C2"/>
    <w:rsid w:val="006A32D1"/>
    <w:rsid w:val="006B221B"/>
    <w:rsid w:val="006B5348"/>
    <w:rsid w:val="006C1F03"/>
    <w:rsid w:val="006C22C9"/>
    <w:rsid w:val="006D07D1"/>
    <w:rsid w:val="006D1253"/>
    <w:rsid w:val="006D2863"/>
    <w:rsid w:val="006E23D6"/>
    <w:rsid w:val="006E5CCB"/>
    <w:rsid w:val="006E7B33"/>
    <w:rsid w:val="006F0886"/>
    <w:rsid w:val="006F2346"/>
    <w:rsid w:val="006F396A"/>
    <w:rsid w:val="006F72B3"/>
    <w:rsid w:val="00701E63"/>
    <w:rsid w:val="00702B11"/>
    <w:rsid w:val="007059A7"/>
    <w:rsid w:val="00706036"/>
    <w:rsid w:val="0071378D"/>
    <w:rsid w:val="007171EA"/>
    <w:rsid w:val="0072214B"/>
    <w:rsid w:val="0072222A"/>
    <w:rsid w:val="007226BB"/>
    <w:rsid w:val="0073151C"/>
    <w:rsid w:val="00731606"/>
    <w:rsid w:val="00731636"/>
    <w:rsid w:val="00733473"/>
    <w:rsid w:val="0073646E"/>
    <w:rsid w:val="00741283"/>
    <w:rsid w:val="007417A0"/>
    <w:rsid w:val="00746D41"/>
    <w:rsid w:val="00754C74"/>
    <w:rsid w:val="0076009B"/>
    <w:rsid w:val="0076423D"/>
    <w:rsid w:val="0077118A"/>
    <w:rsid w:val="00771622"/>
    <w:rsid w:val="00775083"/>
    <w:rsid w:val="007765BC"/>
    <w:rsid w:val="00776AD8"/>
    <w:rsid w:val="00781DAF"/>
    <w:rsid w:val="007829AF"/>
    <w:rsid w:val="007834E0"/>
    <w:rsid w:val="00791A7C"/>
    <w:rsid w:val="00792B67"/>
    <w:rsid w:val="00794A9B"/>
    <w:rsid w:val="00795333"/>
    <w:rsid w:val="007A2559"/>
    <w:rsid w:val="007A5012"/>
    <w:rsid w:val="007A5F1D"/>
    <w:rsid w:val="007A779B"/>
    <w:rsid w:val="007A7E74"/>
    <w:rsid w:val="007B0550"/>
    <w:rsid w:val="007B20CF"/>
    <w:rsid w:val="007B3058"/>
    <w:rsid w:val="007B75D1"/>
    <w:rsid w:val="007C01BD"/>
    <w:rsid w:val="007C1038"/>
    <w:rsid w:val="007C2482"/>
    <w:rsid w:val="007D0F6E"/>
    <w:rsid w:val="007D3389"/>
    <w:rsid w:val="007E2D8B"/>
    <w:rsid w:val="007F259D"/>
    <w:rsid w:val="007F3817"/>
    <w:rsid w:val="007F59DC"/>
    <w:rsid w:val="007F6CEF"/>
    <w:rsid w:val="008017DA"/>
    <w:rsid w:val="00804189"/>
    <w:rsid w:val="00812DCA"/>
    <w:rsid w:val="00813171"/>
    <w:rsid w:val="008200B6"/>
    <w:rsid w:val="00821044"/>
    <w:rsid w:val="00822F49"/>
    <w:rsid w:val="008245F2"/>
    <w:rsid w:val="00826986"/>
    <w:rsid w:val="0082797F"/>
    <w:rsid w:val="008326AB"/>
    <w:rsid w:val="00834ABE"/>
    <w:rsid w:val="0084432C"/>
    <w:rsid w:val="00845F46"/>
    <w:rsid w:val="00846153"/>
    <w:rsid w:val="0085073B"/>
    <w:rsid w:val="008548D3"/>
    <w:rsid w:val="00854E09"/>
    <w:rsid w:val="00860FBE"/>
    <w:rsid w:val="00861867"/>
    <w:rsid w:val="00861D11"/>
    <w:rsid w:val="00862165"/>
    <w:rsid w:val="00864DDB"/>
    <w:rsid w:val="00864F9D"/>
    <w:rsid w:val="0087497D"/>
    <w:rsid w:val="008771FA"/>
    <w:rsid w:val="0088320F"/>
    <w:rsid w:val="00884B0A"/>
    <w:rsid w:val="0089770A"/>
    <w:rsid w:val="00897C39"/>
    <w:rsid w:val="008A2A3E"/>
    <w:rsid w:val="008A7CE0"/>
    <w:rsid w:val="008B49CC"/>
    <w:rsid w:val="008B5C90"/>
    <w:rsid w:val="008B6B4F"/>
    <w:rsid w:val="008B7A4A"/>
    <w:rsid w:val="008C351C"/>
    <w:rsid w:val="008C3A27"/>
    <w:rsid w:val="008D6021"/>
    <w:rsid w:val="008D6820"/>
    <w:rsid w:val="008E1E76"/>
    <w:rsid w:val="008F0495"/>
    <w:rsid w:val="008F6686"/>
    <w:rsid w:val="008F7632"/>
    <w:rsid w:val="00900352"/>
    <w:rsid w:val="00900D43"/>
    <w:rsid w:val="00914B81"/>
    <w:rsid w:val="009162E3"/>
    <w:rsid w:val="0091701F"/>
    <w:rsid w:val="00917B92"/>
    <w:rsid w:val="00922FBD"/>
    <w:rsid w:val="009274DF"/>
    <w:rsid w:val="00927E43"/>
    <w:rsid w:val="009300E0"/>
    <w:rsid w:val="0093068E"/>
    <w:rsid w:val="00931134"/>
    <w:rsid w:val="00933836"/>
    <w:rsid w:val="00937B9A"/>
    <w:rsid w:val="00951CD7"/>
    <w:rsid w:val="0095341B"/>
    <w:rsid w:val="009574ED"/>
    <w:rsid w:val="0096079E"/>
    <w:rsid w:val="00967D66"/>
    <w:rsid w:val="0097155D"/>
    <w:rsid w:val="00971A7C"/>
    <w:rsid w:val="0097443A"/>
    <w:rsid w:val="0098077B"/>
    <w:rsid w:val="00981F37"/>
    <w:rsid w:val="009822D9"/>
    <w:rsid w:val="009905B5"/>
    <w:rsid w:val="00992DDB"/>
    <w:rsid w:val="00993881"/>
    <w:rsid w:val="00995E61"/>
    <w:rsid w:val="009A7E39"/>
    <w:rsid w:val="009B4467"/>
    <w:rsid w:val="009B5B74"/>
    <w:rsid w:val="009B5CC0"/>
    <w:rsid w:val="009B7225"/>
    <w:rsid w:val="009C324E"/>
    <w:rsid w:val="009C4118"/>
    <w:rsid w:val="009D3582"/>
    <w:rsid w:val="009E157A"/>
    <w:rsid w:val="009E6581"/>
    <w:rsid w:val="009E731C"/>
    <w:rsid w:val="009E73E8"/>
    <w:rsid w:val="009E7CD7"/>
    <w:rsid w:val="009F4A29"/>
    <w:rsid w:val="009F57C9"/>
    <w:rsid w:val="00A01F98"/>
    <w:rsid w:val="00A06C7B"/>
    <w:rsid w:val="00A07FC1"/>
    <w:rsid w:val="00A07FF6"/>
    <w:rsid w:val="00A150E1"/>
    <w:rsid w:val="00A15283"/>
    <w:rsid w:val="00A21204"/>
    <w:rsid w:val="00A242A9"/>
    <w:rsid w:val="00A26709"/>
    <w:rsid w:val="00A27EC0"/>
    <w:rsid w:val="00A33996"/>
    <w:rsid w:val="00A34FD7"/>
    <w:rsid w:val="00A41A43"/>
    <w:rsid w:val="00A43E0C"/>
    <w:rsid w:val="00A51699"/>
    <w:rsid w:val="00A51EA6"/>
    <w:rsid w:val="00A566E2"/>
    <w:rsid w:val="00A567EE"/>
    <w:rsid w:val="00A60F6A"/>
    <w:rsid w:val="00A619D3"/>
    <w:rsid w:val="00A6265C"/>
    <w:rsid w:val="00A6265F"/>
    <w:rsid w:val="00A63EE0"/>
    <w:rsid w:val="00A656BC"/>
    <w:rsid w:val="00A67870"/>
    <w:rsid w:val="00A705E2"/>
    <w:rsid w:val="00A70CA8"/>
    <w:rsid w:val="00A715FD"/>
    <w:rsid w:val="00A72265"/>
    <w:rsid w:val="00A74429"/>
    <w:rsid w:val="00A75FB9"/>
    <w:rsid w:val="00A76171"/>
    <w:rsid w:val="00A80840"/>
    <w:rsid w:val="00A808D6"/>
    <w:rsid w:val="00A851A7"/>
    <w:rsid w:val="00A92FB7"/>
    <w:rsid w:val="00A94B42"/>
    <w:rsid w:val="00AA1D8B"/>
    <w:rsid w:val="00AA38BD"/>
    <w:rsid w:val="00AB106B"/>
    <w:rsid w:val="00AB14FD"/>
    <w:rsid w:val="00AB4AB3"/>
    <w:rsid w:val="00AB6ADB"/>
    <w:rsid w:val="00AB7D94"/>
    <w:rsid w:val="00AC045B"/>
    <w:rsid w:val="00AC1364"/>
    <w:rsid w:val="00AC27B4"/>
    <w:rsid w:val="00AC2B5E"/>
    <w:rsid w:val="00AC46F4"/>
    <w:rsid w:val="00AD01DB"/>
    <w:rsid w:val="00AD2EED"/>
    <w:rsid w:val="00AD3A82"/>
    <w:rsid w:val="00AE4D7E"/>
    <w:rsid w:val="00AE5167"/>
    <w:rsid w:val="00AE524B"/>
    <w:rsid w:val="00AE59B6"/>
    <w:rsid w:val="00AE7847"/>
    <w:rsid w:val="00AF3A91"/>
    <w:rsid w:val="00AF3C4B"/>
    <w:rsid w:val="00AF5658"/>
    <w:rsid w:val="00AF6581"/>
    <w:rsid w:val="00AF66AC"/>
    <w:rsid w:val="00AF710D"/>
    <w:rsid w:val="00B05439"/>
    <w:rsid w:val="00B069EA"/>
    <w:rsid w:val="00B07882"/>
    <w:rsid w:val="00B15401"/>
    <w:rsid w:val="00B20BD2"/>
    <w:rsid w:val="00B2229C"/>
    <w:rsid w:val="00B27718"/>
    <w:rsid w:val="00B31F29"/>
    <w:rsid w:val="00B324ED"/>
    <w:rsid w:val="00B341A7"/>
    <w:rsid w:val="00B47329"/>
    <w:rsid w:val="00B5025D"/>
    <w:rsid w:val="00B511BB"/>
    <w:rsid w:val="00B51B5B"/>
    <w:rsid w:val="00B52056"/>
    <w:rsid w:val="00B52D7B"/>
    <w:rsid w:val="00B52DA3"/>
    <w:rsid w:val="00B6390D"/>
    <w:rsid w:val="00B63CA1"/>
    <w:rsid w:val="00B64C68"/>
    <w:rsid w:val="00B668C5"/>
    <w:rsid w:val="00B739FF"/>
    <w:rsid w:val="00B73AA9"/>
    <w:rsid w:val="00B77FF5"/>
    <w:rsid w:val="00B80434"/>
    <w:rsid w:val="00B83A08"/>
    <w:rsid w:val="00B90E44"/>
    <w:rsid w:val="00B91060"/>
    <w:rsid w:val="00B94463"/>
    <w:rsid w:val="00B94D9B"/>
    <w:rsid w:val="00B96FE1"/>
    <w:rsid w:val="00BA348B"/>
    <w:rsid w:val="00BB1EC8"/>
    <w:rsid w:val="00BB2847"/>
    <w:rsid w:val="00BC059F"/>
    <w:rsid w:val="00BC359D"/>
    <w:rsid w:val="00BC4534"/>
    <w:rsid w:val="00BC46FA"/>
    <w:rsid w:val="00BD65CA"/>
    <w:rsid w:val="00BD6BC0"/>
    <w:rsid w:val="00BD749B"/>
    <w:rsid w:val="00BD78C3"/>
    <w:rsid w:val="00BE233E"/>
    <w:rsid w:val="00BE42C3"/>
    <w:rsid w:val="00BE72D4"/>
    <w:rsid w:val="00BE7559"/>
    <w:rsid w:val="00BF0041"/>
    <w:rsid w:val="00BF0567"/>
    <w:rsid w:val="00BF62BB"/>
    <w:rsid w:val="00BF763A"/>
    <w:rsid w:val="00C0559C"/>
    <w:rsid w:val="00C057D8"/>
    <w:rsid w:val="00C142A0"/>
    <w:rsid w:val="00C16B79"/>
    <w:rsid w:val="00C20C9A"/>
    <w:rsid w:val="00C20DA2"/>
    <w:rsid w:val="00C216DC"/>
    <w:rsid w:val="00C235CD"/>
    <w:rsid w:val="00C24594"/>
    <w:rsid w:val="00C2710D"/>
    <w:rsid w:val="00C30969"/>
    <w:rsid w:val="00C31169"/>
    <w:rsid w:val="00C36B12"/>
    <w:rsid w:val="00C433FB"/>
    <w:rsid w:val="00C5406A"/>
    <w:rsid w:val="00C54A5B"/>
    <w:rsid w:val="00C55942"/>
    <w:rsid w:val="00C56D08"/>
    <w:rsid w:val="00C60383"/>
    <w:rsid w:val="00C63E4A"/>
    <w:rsid w:val="00C66E74"/>
    <w:rsid w:val="00C7113F"/>
    <w:rsid w:val="00C7159D"/>
    <w:rsid w:val="00C723A6"/>
    <w:rsid w:val="00C74539"/>
    <w:rsid w:val="00C7662E"/>
    <w:rsid w:val="00C806C5"/>
    <w:rsid w:val="00C80BCC"/>
    <w:rsid w:val="00C815F1"/>
    <w:rsid w:val="00C82E58"/>
    <w:rsid w:val="00C86441"/>
    <w:rsid w:val="00C8760E"/>
    <w:rsid w:val="00C911B1"/>
    <w:rsid w:val="00C91882"/>
    <w:rsid w:val="00C91B9B"/>
    <w:rsid w:val="00C97BBE"/>
    <w:rsid w:val="00CA2B47"/>
    <w:rsid w:val="00CA4511"/>
    <w:rsid w:val="00CA4FCA"/>
    <w:rsid w:val="00CB3A49"/>
    <w:rsid w:val="00CB5726"/>
    <w:rsid w:val="00CC3571"/>
    <w:rsid w:val="00CC45C8"/>
    <w:rsid w:val="00CC5662"/>
    <w:rsid w:val="00CC7515"/>
    <w:rsid w:val="00CD4166"/>
    <w:rsid w:val="00CD5AC0"/>
    <w:rsid w:val="00CD64EC"/>
    <w:rsid w:val="00CE1721"/>
    <w:rsid w:val="00CE4A1B"/>
    <w:rsid w:val="00CE72DA"/>
    <w:rsid w:val="00CF0C54"/>
    <w:rsid w:val="00CF2910"/>
    <w:rsid w:val="00D00B42"/>
    <w:rsid w:val="00D016A9"/>
    <w:rsid w:val="00D0447B"/>
    <w:rsid w:val="00D045BC"/>
    <w:rsid w:val="00D07573"/>
    <w:rsid w:val="00D21BA5"/>
    <w:rsid w:val="00D2281A"/>
    <w:rsid w:val="00D22A5C"/>
    <w:rsid w:val="00D2476D"/>
    <w:rsid w:val="00D37A3B"/>
    <w:rsid w:val="00D45AF0"/>
    <w:rsid w:val="00D45E1F"/>
    <w:rsid w:val="00D46673"/>
    <w:rsid w:val="00D467DC"/>
    <w:rsid w:val="00D528C4"/>
    <w:rsid w:val="00D52E5B"/>
    <w:rsid w:val="00D564A5"/>
    <w:rsid w:val="00D725B2"/>
    <w:rsid w:val="00D72981"/>
    <w:rsid w:val="00D729F0"/>
    <w:rsid w:val="00D72DEE"/>
    <w:rsid w:val="00D76873"/>
    <w:rsid w:val="00D77530"/>
    <w:rsid w:val="00D779F0"/>
    <w:rsid w:val="00D84459"/>
    <w:rsid w:val="00D9097A"/>
    <w:rsid w:val="00D915DA"/>
    <w:rsid w:val="00DA16BC"/>
    <w:rsid w:val="00DA186D"/>
    <w:rsid w:val="00DA211B"/>
    <w:rsid w:val="00DA49AE"/>
    <w:rsid w:val="00DA565D"/>
    <w:rsid w:val="00DA582C"/>
    <w:rsid w:val="00DA5A8C"/>
    <w:rsid w:val="00DA7F82"/>
    <w:rsid w:val="00DB180E"/>
    <w:rsid w:val="00DB6AB4"/>
    <w:rsid w:val="00DB78D7"/>
    <w:rsid w:val="00DC4919"/>
    <w:rsid w:val="00DC657B"/>
    <w:rsid w:val="00DC73B6"/>
    <w:rsid w:val="00DE01AC"/>
    <w:rsid w:val="00DE02ED"/>
    <w:rsid w:val="00DE238A"/>
    <w:rsid w:val="00DF0325"/>
    <w:rsid w:val="00DF1552"/>
    <w:rsid w:val="00DF1A25"/>
    <w:rsid w:val="00DF1EA2"/>
    <w:rsid w:val="00DF68BB"/>
    <w:rsid w:val="00E00AFB"/>
    <w:rsid w:val="00E05A79"/>
    <w:rsid w:val="00E106FB"/>
    <w:rsid w:val="00E11FB5"/>
    <w:rsid w:val="00E12B36"/>
    <w:rsid w:val="00E15361"/>
    <w:rsid w:val="00E25B6B"/>
    <w:rsid w:val="00E33F24"/>
    <w:rsid w:val="00E40689"/>
    <w:rsid w:val="00E40EB4"/>
    <w:rsid w:val="00E43D1F"/>
    <w:rsid w:val="00E5217D"/>
    <w:rsid w:val="00E537F2"/>
    <w:rsid w:val="00E54C5F"/>
    <w:rsid w:val="00E54C6D"/>
    <w:rsid w:val="00E556E8"/>
    <w:rsid w:val="00E6591C"/>
    <w:rsid w:val="00E678FD"/>
    <w:rsid w:val="00E711BF"/>
    <w:rsid w:val="00E733D7"/>
    <w:rsid w:val="00E736BC"/>
    <w:rsid w:val="00E840AB"/>
    <w:rsid w:val="00E94797"/>
    <w:rsid w:val="00E94F3E"/>
    <w:rsid w:val="00E958D1"/>
    <w:rsid w:val="00E95CBF"/>
    <w:rsid w:val="00E96515"/>
    <w:rsid w:val="00E96E5E"/>
    <w:rsid w:val="00EA0FD6"/>
    <w:rsid w:val="00EA6F20"/>
    <w:rsid w:val="00EB2155"/>
    <w:rsid w:val="00EB3992"/>
    <w:rsid w:val="00EB6F01"/>
    <w:rsid w:val="00EB7FF9"/>
    <w:rsid w:val="00EC08A7"/>
    <w:rsid w:val="00EC3B68"/>
    <w:rsid w:val="00EC5124"/>
    <w:rsid w:val="00EE2CF6"/>
    <w:rsid w:val="00EE4B31"/>
    <w:rsid w:val="00EE73FC"/>
    <w:rsid w:val="00EE7800"/>
    <w:rsid w:val="00EF03C4"/>
    <w:rsid w:val="00EF266B"/>
    <w:rsid w:val="00EF301A"/>
    <w:rsid w:val="00EF477F"/>
    <w:rsid w:val="00EF6E1C"/>
    <w:rsid w:val="00EF7CD7"/>
    <w:rsid w:val="00F02393"/>
    <w:rsid w:val="00F02FD7"/>
    <w:rsid w:val="00F053B4"/>
    <w:rsid w:val="00F06292"/>
    <w:rsid w:val="00F1400B"/>
    <w:rsid w:val="00F152EC"/>
    <w:rsid w:val="00F153A2"/>
    <w:rsid w:val="00F16EEB"/>
    <w:rsid w:val="00F21B8F"/>
    <w:rsid w:val="00F22C92"/>
    <w:rsid w:val="00F22E85"/>
    <w:rsid w:val="00F27A3B"/>
    <w:rsid w:val="00F31B37"/>
    <w:rsid w:val="00F3268C"/>
    <w:rsid w:val="00F33CE5"/>
    <w:rsid w:val="00F34C4E"/>
    <w:rsid w:val="00F350BC"/>
    <w:rsid w:val="00F360E0"/>
    <w:rsid w:val="00F420F3"/>
    <w:rsid w:val="00F42CC3"/>
    <w:rsid w:val="00F43E39"/>
    <w:rsid w:val="00F44243"/>
    <w:rsid w:val="00F44AD8"/>
    <w:rsid w:val="00F457DE"/>
    <w:rsid w:val="00F47EC3"/>
    <w:rsid w:val="00F527CF"/>
    <w:rsid w:val="00F55B81"/>
    <w:rsid w:val="00F612DE"/>
    <w:rsid w:val="00F716A4"/>
    <w:rsid w:val="00F77427"/>
    <w:rsid w:val="00F77E1A"/>
    <w:rsid w:val="00F81991"/>
    <w:rsid w:val="00F81DB0"/>
    <w:rsid w:val="00F82007"/>
    <w:rsid w:val="00F86D20"/>
    <w:rsid w:val="00F86DA7"/>
    <w:rsid w:val="00F91EDB"/>
    <w:rsid w:val="00F92747"/>
    <w:rsid w:val="00F93D92"/>
    <w:rsid w:val="00F9476E"/>
    <w:rsid w:val="00FA5545"/>
    <w:rsid w:val="00FB6934"/>
    <w:rsid w:val="00FB7ABA"/>
    <w:rsid w:val="00FC040B"/>
    <w:rsid w:val="00FC48EA"/>
    <w:rsid w:val="00FD16E4"/>
    <w:rsid w:val="00FD2C36"/>
    <w:rsid w:val="00FD3784"/>
    <w:rsid w:val="00FD5ADB"/>
    <w:rsid w:val="00FD6009"/>
    <w:rsid w:val="00FD6FAD"/>
    <w:rsid w:val="00FD7E2C"/>
    <w:rsid w:val="00FE16D0"/>
    <w:rsid w:val="00FE3188"/>
    <w:rsid w:val="00FE32B2"/>
    <w:rsid w:val="00FE7D87"/>
    <w:rsid w:val="00FF349E"/>
    <w:rsid w:val="00FF3673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4CE8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21B"/>
    <w:pPr>
      <w:spacing w:before="40" w:after="40" w:line="300" w:lineRule="atLeast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7F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242A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823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1F5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47F95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242A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customStyle="1" w:styleId="NUMERUJ">
    <w:name w:val="NUMERUJ"/>
    <w:basedOn w:val="Normalny"/>
    <w:qFormat/>
    <w:rsid w:val="00BC059F"/>
    <w:pPr>
      <w:numPr>
        <w:numId w:val="1"/>
      </w:numPr>
      <w:tabs>
        <w:tab w:val="clear" w:pos="643"/>
        <w:tab w:val="num" w:pos="720"/>
      </w:tabs>
      <w:ind w:left="720"/>
    </w:pPr>
    <w:rPr>
      <w:sz w:val="20"/>
      <w:szCs w:val="20"/>
    </w:rPr>
  </w:style>
  <w:style w:type="paragraph" w:styleId="NormalnyWeb">
    <w:name w:val="Normal (Web)"/>
    <w:basedOn w:val="Normalny"/>
    <w:rsid w:val="00BC059F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Bezodstpw">
    <w:name w:val="No Spacing"/>
    <w:uiPriority w:val="99"/>
    <w:qFormat/>
    <w:rsid w:val="00647F95"/>
    <w:rPr>
      <w:rFonts w:ascii="Arial" w:eastAsia="Times New Roman" w:hAnsi="Arial"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647F95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7F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7F95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5193E"/>
    <w:pPr>
      <w:spacing w:after="100"/>
    </w:pPr>
    <w:rPr>
      <w:rFonts w:ascii="Arial Narrow" w:hAnsi="Arial Narrow"/>
      <w:noProof/>
    </w:rPr>
  </w:style>
  <w:style w:type="character" w:styleId="Hipercze">
    <w:name w:val="Hyperlink"/>
    <w:basedOn w:val="Domylnaczcionkaakapitu"/>
    <w:uiPriority w:val="99"/>
    <w:rsid w:val="00554569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242A9"/>
    <w:pPr>
      <w:tabs>
        <w:tab w:val="center" w:pos="4536"/>
        <w:tab w:val="right" w:pos="9072"/>
      </w:tabs>
    </w:pPr>
    <w:rPr>
      <w:rFonts w:eastAsia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242A9"/>
    <w:rPr>
      <w:rFonts w:ascii="Arial" w:hAnsi="Arial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A242A9"/>
    <w:pPr>
      <w:tabs>
        <w:tab w:val="num" w:pos="643"/>
      </w:tabs>
      <w:ind w:left="643" w:hanging="360"/>
    </w:pPr>
    <w:rPr>
      <w:rFonts w:eastAsia="Times New Roman"/>
    </w:rPr>
  </w:style>
  <w:style w:type="paragraph" w:styleId="Lista3">
    <w:name w:val="List 3"/>
    <w:basedOn w:val="Normalny"/>
    <w:uiPriority w:val="99"/>
    <w:rsid w:val="00A242A9"/>
    <w:pPr>
      <w:ind w:left="849" w:hanging="283"/>
    </w:pPr>
    <w:rPr>
      <w:rFonts w:eastAsia="Times New Roman"/>
    </w:rPr>
  </w:style>
  <w:style w:type="paragraph" w:styleId="Spistreci2">
    <w:name w:val="toc 2"/>
    <w:basedOn w:val="Normalny"/>
    <w:next w:val="Normalny"/>
    <w:autoRedefine/>
    <w:uiPriority w:val="39"/>
    <w:rsid w:val="00A242A9"/>
    <w:pPr>
      <w:spacing w:after="100"/>
      <w:ind w:left="240"/>
    </w:pPr>
  </w:style>
  <w:style w:type="paragraph" w:styleId="Akapitzlist">
    <w:name w:val="List Paragraph"/>
    <w:basedOn w:val="Normalny"/>
    <w:uiPriority w:val="34"/>
    <w:qFormat/>
    <w:rsid w:val="00A242A9"/>
    <w:pPr>
      <w:ind w:left="720"/>
      <w:contextualSpacing/>
    </w:pPr>
  </w:style>
  <w:style w:type="paragraph" w:customStyle="1" w:styleId="tutultab">
    <w:name w:val="tutul_tab"/>
    <w:basedOn w:val="Normalny"/>
    <w:rsid w:val="0072222A"/>
    <w:rPr>
      <w:rFonts w:eastAsia="Times New Roman"/>
      <w:b/>
      <w:sz w:val="32"/>
    </w:rPr>
  </w:style>
  <w:style w:type="character" w:customStyle="1" w:styleId="themebody">
    <w:name w:val="themebody"/>
    <w:basedOn w:val="Domylnaczcionkaakapitu"/>
    <w:uiPriority w:val="99"/>
    <w:rsid w:val="001B4788"/>
    <w:rPr>
      <w:rFonts w:cs="Times New Roman"/>
    </w:rPr>
  </w:style>
  <w:style w:type="paragraph" w:customStyle="1" w:styleId="mwlpunkt1">
    <w:name w:val="mwl_punkt1"/>
    <w:basedOn w:val="Akapitzlist"/>
    <w:uiPriority w:val="99"/>
    <w:rsid w:val="0033409A"/>
    <w:pPr>
      <w:numPr>
        <w:numId w:val="2"/>
      </w:numPr>
      <w:tabs>
        <w:tab w:val="num" w:pos="360"/>
      </w:tabs>
      <w:autoSpaceDE w:val="0"/>
      <w:autoSpaceDN w:val="0"/>
      <w:spacing w:before="240" w:after="240" w:line="240" w:lineRule="auto"/>
      <w:ind w:left="720" w:firstLine="0"/>
      <w:jc w:val="both"/>
    </w:pPr>
    <w:rPr>
      <w:rFonts w:eastAsia="Times New Roman" w:cs="Arial"/>
      <w:b/>
    </w:rPr>
  </w:style>
  <w:style w:type="paragraph" w:customStyle="1" w:styleId="mwlpunkt2">
    <w:name w:val="mwl_punkt2"/>
    <w:basedOn w:val="Akapitzlist"/>
    <w:uiPriority w:val="99"/>
    <w:rsid w:val="0033409A"/>
    <w:pPr>
      <w:numPr>
        <w:ilvl w:val="1"/>
        <w:numId w:val="2"/>
      </w:numPr>
      <w:tabs>
        <w:tab w:val="num" w:pos="360"/>
        <w:tab w:val="left" w:pos="851"/>
      </w:tabs>
      <w:autoSpaceDE w:val="0"/>
      <w:autoSpaceDN w:val="0"/>
      <w:spacing w:before="120" w:after="0" w:line="360" w:lineRule="auto"/>
      <w:ind w:left="720" w:firstLine="0"/>
      <w:jc w:val="both"/>
    </w:pPr>
    <w:rPr>
      <w:rFonts w:eastAsia="Times New Roman" w:cs="Arial"/>
      <w:bCs/>
    </w:rPr>
  </w:style>
  <w:style w:type="paragraph" w:customStyle="1" w:styleId="mwlpunkt3">
    <w:name w:val="mwl_punkt3"/>
    <w:basedOn w:val="Akapitzlist"/>
    <w:uiPriority w:val="99"/>
    <w:rsid w:val="0033409A"/>
    <w:pPr>
      <w:numPr>
        <w:ilvl w:val="2"/>
        <w:numId w:val="2"/>
      </w:numPr>
      <w:tabs>
        <w:tab w:val="num" w:pos="360"/>
        <w:tab w:val="left" w:pos="1418"/>
      </w:tabs>
      <w:autoSpaceDE w:val="0"/>
      <w:autoSpaceDN w:val="0"/>
      <w:spacing w:before="120" w:after="0" w:line="360" w:lineRule="auto"/>
      <w:ind w:left="720" w:firstLine="0"/>
      <w:jc w:val="both"/>
    </w:pPr>
    <w:rPr>
      <w:rFonts w:eastAsia="Times New Roman" w:cs="Arial"/>
      <w:bCs/>
    </w:rPr>
  </w:style>
  <w:style w:type="character" w:styleId="UyteHipercze">
    <w:name w:val="FollowedHyperlink"/>
    <w:basedOn w:val="Domylnaczcionkaakapitu"/>
    <w:uiPriority w:val="99"/>
    <w:semiHidden/>
    <w:rsid w:val="00087B59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44B1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44B18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44B18"/>
    <w:rPr>
      <w:rFonts w:cs="Times New Roman"/>
      <w:vertAlign w:val="superscript"/>
    </w:rPr>
  </w:style>
  <w:style w:type="character" w:customStyle="1" w:styleId="themebody1">
    <w:name w:val="themebody1"/>
    <w:basedOn w:val="Domylnaczcionkaakapitu"/>
    <w:uiPriority w:val="99"/>
    <w:rsid w:val="00771622"/>
    <w:rPr>
      <w:rFonts w:cs="Times New Roman"/>
      <w:color w:val="FFFFFF"/>
    </w:rPr>
  </w:style>
  <w:style w:type="character" w:customStyle="1" w:styleId="attributenametext">
    <w:name w:val="attribute_name_text"/>
    <w:rsid w:val="00070EA3"/>
    <w:rPr>
      <w:rFonts w:cs="Times New Roman"/>
    </w:rPr>
  </w:style>
  <w:style w:type="paragraph" w:customStyle="1" w:styleId="Default">
    <w:name w:val="Default"/>
    <w:rsid w:val="0073646E"/>
    <w:pPr>
      <w:autoSpaceDE w:val="0"/>
      <w:autoSpaceDN w:val="0"/>
      <w:adjustRightInd w:val="0"/>
    </w:pPr>
    <w:rPr>
      <w:rFonts w:ascii="Univers Com 45 Light" w:hAnsi="Univers Com 45 Light" w:cs="Univers Com 45 Light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3646E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3646E"/>
    <w:rPr>
      <w:rFonts w:cs="Univers Com 45 Light"/>
      <w:color w:val="000000"/>
    </w:rPr>
  </w:style>
  <w:style w:type="character" w:customStyle="1" w:styleId="A1">
    <w:name w:val="A1"/>
    <w:uiPriority w:val="99"/>
    <w:rsid w:val="0073646E"/>
    <w:rPr>
      <w:rFonts w:cs="Univers Com 45 Light"/>
      <w:color w:val="000000"/>
      <w:sz w:val="22"/>
      <w:szCs w:val="22"/>
    </w:rPr>
  </w:style>
  <w:style w:type="paragraph" w:customStyle="1" w:styleId="Akapitzlist1">
    <w:name w:val="Akapit z listą1"/>
    <w:basedOn w:val="Normalny"/>
    <w:rsid w:val="00FE3188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B502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25D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1A7C"/>
    <w:pPr>
      <w:suppressAutoHyphens/>
      <w:spacing w:before="60" w:after="60" w:line="240" w:lineRule="auto"/>
      <w:ind w:firstLine="360"/>
      <w:jc w:val="both"/>
    </w:pPr>
    <w:rPr>
      <w:rFonts w:eastAsia="Times New Roman" w:cs="Arial"/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1A7C"/>
    <w:rPr>
      <w:rFonts w:ascii="Arial" w:eastAsia="Times New Roman" w:hAnsi="Arial" w:cs="Arial"/>
      <w:szCs w:val="24"/>
      <w:lang w:eastAsia="ar-SA"/>
    </w:rPr>
  </w:style>
  <w:style w:type="table" w:styleId="Tabela-Siatka">
    <w:name w:val="Table Grid"/>
    <w:basedOn w:val="Standardowy"/>
    <w:uiPriority w:val="39"/>
    <w:locked/>
    <w:rsid w:val="0008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locked/>
    <w:rsid w:val="000800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0800B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823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rsid w:val="00131A72"/>
    <w:pPr>
      <w:autoSpaceDE w:val="0"/>
      <w:autoSpaceDN w:val="0"/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A72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131A72"/>
    <w:rPr>
      <w:sz w:val="16"/>
      <w:szCs w:val="16"/>
    </w:rPr>
  </w:style>
  <w:style w:type="character" w:customStyle="1" w:styleId="tooltipster">
    <w:name w:val="tooltipster"/>
    <w:basedOn w:val="Domylnaczcionkaakapitu"/>
    <w:rsid w:val="00DF0325"/>
  </w:style>
  <w:style w:type="table" w:customStyle="1" w:styleId="Tabela-Siatka1">
    <w:name w:val="Tabela - Siatka1"/>
    <w:basedOn w:val="Standardowy"/>
    <w:next w:val="Tabela-Siatka"/>
    <w:uiPriority w:val="59"/>
    <w:rsid w:val="005C135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1F59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KTY">
    <w:name w:val="PKTY"/>
    <w:basedOn w:val="Normalny"/>
    <w:qFormat/>
    <w:rsid w:val="00B739FF"/>
    <w:pPr>
      <w:numPr>
        <w:numId w:val="1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1DB"/>
    <w:pPr>
      <w:autoSpaceDE/>
      <w:autoSpaceDN/>
      <w:spacing w:before="40" w:after="40"/>
    </w:pPr>
    <w:rPr>
      <w:rFonts w:ascii="Arial" w:eastAsia="Calibri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1DB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5C1F-C565-4B13-8DD9-3D41B943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2024-10-14T12:02:00Z</dcterms:created>
  <dcterms:modified xsi:type="dcterms:W3CDTF">2024-10-15T11:21:00Z</dcterms:modified>
</cp:coreProperties>
</file>