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5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hint="default" w:ascii="Trebuchet MS" w:hAnsi="Trebuchet MS" w:cs="Arial"/>
          <w:b/>
          <w:lang w:val="pl-PL"/>
        </w:rPr>
        <w:t>o którym mowa w</w:t>
      </w:r>
      <w:r>
        <w:rPr>
          <w:rFonts w:ascii="Trebuchet MS" w:hAnsi="Trebuchet MS" w:cs="Arial"/>
          <w:b/>
        </w:rPr>
        <w:t xml:space="preserve">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uppressAutoHyphens/>
        <w:spacing w:after="57"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 xml:space="preserve"> </w:t>
      </w:r>
      <w:r>
        <w:rPr>
          <w:rFonts w:hint="default" w:ascii="Trebuchet MS" w:hAnsi="Trebuchet MS"/>
          <w:b/>
          <w:bCs/>
          <w:color w:val="000000"/>
          <w:kern w:val="1"/>
          <w:highlight w:val="white"/>
          <w:lang w:eastAsia="zh-CN"/>
        </w:rPr>
        <w:t xml:space="preserve">„Modernizacja drogi gminnej nr 120688K Dłużec – Zarzecze w km od 0+000 do km 4+520 </w:t>
      </w:r>
      <w:bookmarkStart w:id="0" w:name="_GoBack"/>
      <w:bookmarkEnd w:id="0"/>
      <w:r>
        <w:rPr>
          <w:rFonts w:hint="default" w:ascii="Trebuchet MS" w:hAnsi="Trebuchet MS"/>
          <w:b/>
          <w:bCs/>
          <w:color w:val="000000"/>
          <w:kern w:val="1"/>
          <w:highlight w:val="white"/>
          <w:lang w:eastAsia="zh-CN"/>
        </w:rPr>
        <w:t>w miejscowościach Dłużec, Lgota Wolbromska i Zarzecze”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w Wolbromiu przy ul. Krakowskiej 1, oświadczam, co następuje: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ustawie Prawo zamówień publicznych</w:t>
      </w:r>
      <w:r>
        <w:rPr>
          <w:rFonts w:ascii="Trebuchet MS" w:hAnsi="Trebuchet MS" w:cs="Arial"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</w:t>
      </w:r>
      <w:r>
        <w:rPr>
          <w:rFonts w:hint="default" w:ascii="Trebuchet MS" w:hAnsi="Trebuchet MS" w:eastAsia="Calibri" w:cs="Arial"/>
          <w:lang w:val="pl-PL"/>
        </w:rPr>
        <w:t xml:space="preserve"> Pzp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Dz.U.202</w:t>
      </w:r>
      <w:r>
        <w:rPr>
          <w:rFonts w:hint="default" w:ascii="Trebuchet MS" w:hAnsi="Trebuchet MS" w:cs="Arial"/>
          <w:lang w:val="pl-PL"/>
        </w:rPr>
        <w:t xml:space="preserve">3r. </w:t>
      </w:r>
      <w:r>
        <w:rPr>
          <w:rFonts w:ascii="Trebuchet MS" w:hAnsi="Trebuchet MS" w:cs="Arial"/>
        </w:rPr>
        <w:t xml:space="preserve">poz. </w:t>
      </w:r>
      <w:r>
        <w:rPr>
          <w:rFonts w:hint="default" w:ascii="Trebuchet MS" w:hAnsi="Trebuchet MS" w:cs="Arial"/>
          <w:lang w:val="pl-PL"/>
        </w:rPr>
        <w:t>1497  z 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Dz.U.2023r. poz. 1497  z 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  <w:lang w:eastAsia="pl-PL"/>
        </w:rPr>
      </w:pPr>
      <w:r>
        <w:rPr>
          <w:rFonts w:ascii="Trebuchet MS" w:hAnsi="Trebuchet MS" w:cs="Arial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drawing>
              <wp:inline distT="0" distB="0" distL="0" distR="0">
                <wp:extent cx="1237615" cy="433070"/>
                <wp:effectExtent l="0" t="0" r="635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615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879B7"/>
    <w:rsid w:val="00393551"/>
    <w:rsid w:val="0039498A"/>
    <w:rsid w:val="003F73AD"/>
    <w:rsid w:val="00430563"/>
    <w:rsid w:val="00431B1A"/>
    <w:rsid w:val="00441FB9"/>
    <w:rsid w:val="00443A45"/>
    <w:rsid w:val="004774F8"/>
    <w:rsid w:val="004B6498"/>
    <w:rsid w:val="004C038C"/>
    <w:rsid w:val="005318CC"/>
    <w:rsid w:val="00533211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339EF"/>
    <w:rsid w:val="00F458E8"/>
    <w:rsid w:val="00F52EC9"/>
    <w:rsid w:val="00FC60CE"/>
    <w:rsid w:val="354D6E01"/>
    <w:rsid w:val="6F32495E"/>
    <w:rsid w:val="785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2602</Characters>
  <Lines>21</Lines>
  <Paragraphs>6</Paragraphs>
  <TotalTime>0</TotalTime>
  <ScaleCrop>false</ScaleCrop>
  <LinksUpToDate>false</LinksUpToDate>
  <CharactersWithSpaces>3029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WPS_1704351421</cp:lastModifiedBy>
  <cp:lastPrinted>2021-01-22T16:13:00Z</cp:lastPrinted>
  <dcterms:modified xsi:type="dcterms:W3CDTF">2024-01-31T11:27:19Z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3F763E94EFA44E73843D0040DD4D92AC_12</vt:lpwstr>
  </property>
</Properties>
</file>