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C227" w14:textId="246F90FB" w:rsidR="000B5286" w:rsidRDefault="00EC212C">
      <w:r>
        <w:t xml:space="preserve">Po 5 </w:t>
      </w:r>
      <w:proofErr w:type="spellStart"/>
      <w:r>
        <w:t>mb</w:t>
      </w:r>
      <w:proofErr w:type="spellEnd"/>
      <w:r>
        <w:t>. każdego z wymienionych w opisie kolorów</w:t>
      </w:r>
    </w:p>
    <w:sectPr w:rsidR="000B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2C"/>
    <w:rsid w:val="000B5286"/>
    <w:rsid w:val="00EC212C"/>
    <w:rsid w:val="00F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4577"/>
  <w15:chartTrackingRefBased/>
  <w15:docId w15:val="{7C466806-5216-4FF2-9B12-2914DCB8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2024-06-01T12:32:00Z</dcterms:created>
  <dcterms:modified xsi:type="dcterms:W3CDTF">2024-06-01T12:33:00Z</dcterms:modified>
</cp:coreProperties>
</file>