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UMOWA Nr SP - __/__/2022 –</w:t>
      </w:r>
      <w:r w:rsidR="00882E2B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 xml:space="preserve"> </w:t>
      </w:r>
      <w:bookmarkStart w:id="0" w:name="_GoBack"/>
      <w:bookmarkEnd w:id="0"/>
      <w:r w:rsidR="00CC25C3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PROJEKT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zawarta w dniu _________________ w Kamiennej Górze, pomiędzy: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Powiatem Kamiennogórskim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, z siedzibą w Kamiennej Górze (58-400) przy ul. Wł. Broniewskiego 15, </w:t>
      </w:r>
      <w:r>
        <w:rPr>
          <w:rFonts w:asciiTheme="minorHAnsi" w:eastAsia="Calibri" w:hAnsiTheme="minorHAnsi" w:cstheme="minorHAnsi"/>
          <w:sz w:val="23"/>
          <w:szCs w:val="23"/>
          <w:lang w:eastAsia="en-US"/>
        </w:rPr>
        <w:br/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NIP: 614-14-74-708, reprezentowanym przez:</w:t>
      </w:r>
    </w:p>
    <w:p w:rsidR="000B5970" w:rsidRPr="00785AF2" w:rsidRDefault="000B5970" w:rsidP="000B5970">
      <w:pPr>
        <w:widowControl/>
        <w:numPr>
          <w:ilvl w:val="0"/>
          <w:numId w:val="1"/>
        </w:numPr>
        <w:tabs>
          <w:tab w:val="left" w:pos="284"/>
        </w:tabs>
        <w:adjustRightInd/>
        <w:spacing w:line="24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Jarosława </w:t>
      </w:r>
      <w:proofErr w:type="spellStart"/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Gęborysa</w:t>
      </w:r>
      <w:proofErr w:type="spellEnd"/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 – Starostę Powiatu,</w:t>
      </w:r>
    </w:p>
    <w:p w:rsidR="000B5970" w:rsidRPr="00785AF2" w:rsidRDefault="000B5970" w:rsidP="000B5970">
      <w:pPr>
        <w:widowControl/>
        <w:numPr>
          <w:ilvl w:val="0"/>
          <w:numId w:val="1"/>
        </w:numPr>
        <w:tabs>
          <w:tab w:val="left" w:pos="284"/>
        </w:tabs>
        <w:adjustRightInd/>
        <w:spacing w:line="24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Małgorzatę Krzyszkowską – Wicestarostę Powiatu,</w:t>
      </w:r>
    </w:p>
    <w:p w:rsidR="000B5970" w:rsidRPr="00785AF2" w:rsidRDefault="000B5970" w:rsidP="000B5970">
      <w:pPr>
        <w:widowControl/>
        <w:tabs>
          <w:tab w:val="left" w:pos="284"/>
        </w:tabs>
        <w:adjustRightInd/>
        <w:spacing w:line="240" w:lineRule="auto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     przy kontrasygnacie Zbigniewa Lipienia – Skarbnika Powiatu,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zwanym dalej „Zamawiającym”,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a</w:t>
      </w:r>
    </w:p>
    <w:p w:rsidR="000B5970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___________________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 reprezentowanym przez: 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_______________________________________________________________________</w:t>
      </w:r>
      <w:r>
        <w:rPr>
          <w:rFonts w:asciiTheme="minorHAnsi" w:eastAsia="Calibri" w:hAnsiTheme="minorHAnsi" w:cstheme="minorHAnsi"/>
          <w:sz w:val="23"/>
          <w:szCs w:val="23"/>
          <w:lang w:eastAsia="en-US"/>
        </w:rPr>
        <w:t>_________________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_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zwanym w dalszej części umowy „Wykonawcą”, została zawarta umowa o następującej treści: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1</w:t>
      </w: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contextualSpacing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Wykonawca oświadcza, że posiada specjalizację w zakresie wyceny wartości pojazdów</w:t>
      </w:r>
      <w:r w:rsidR="007E5E30">
        <w:rPr>
          <w:rFonts w:asciiTheme="minorHAnsi" w:eastAsia="Calibri" w:hAnsiTheme="minorHAnsi" w:cstheme="minorHAnsi"/>
          <w:sz w:val="23"/>
          <w:szCs w:val="23"/>
          <w:lang w:eastAsia="en-US"/>
        </w:rPr>
        <w:t>/sprzętu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.</w:t>
      </w:r>
    </w:p>
    <w:p w:rsidR="000B5970" w:rsidRPr="00785AF2" w:rsidRDefault="000B5970" w:rsidP="000B5970">
      <w:pPr>
        <w:spacing w:line="240" w:lineRule="auto"/>
        <w:contextualSpacing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2</w:t>
      </w:r>
    </w:p>
    <w:p w:rsidR="000B5970" w:rsidRPr="00785AF2" w:rsidRDefault="000B5970" w:rsidP="000B5970">
      <w:pPr>
        <w:spacing w:before="100" w:beforeAutospacing="1" w:after="100" w:afterAutospacing="1"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Przedmiotem umowy jest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określenie wartości pojazdów</w:t>
      </w:r>
      <w:r w:rsidR="007E5E30">
        <w:rPr>
          <w:rFonts w:asciiTheme="minorHAnsi" w:hAnsiTheme="minorHAnsi" w:cstheme="minorHAnsi"/>
          <w:color w:val="000000"/>
          <w:sz w:val="23"/>
          <w:szCs w:val="23"/>
        </w:rPr>
        <w:t>/sprzętu, które stanowią własność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 Powiatu Kamiennogórskiego wraz z oceną techniczną</w:t>
      </w:r>
      <w:r w:rsidR="00907E30">
        <w:rPr>
          <w:rFonts w:asciiTheme="minorHAnsi" w:hAnsiTheme="minorHAnsi" w:cstheme="minorHAnsi"/>
          <w:color w:val="000000"/>
          <w:sz w:val="23"/>
          <w:szCs w:val="23"/>
        </w:rPr>
        <w:t>, kosztorysem z opisem zasadności lub niezasadności naprawy oraz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 dokumentacją fotograficzną. </w:t>
      </w:r>
      <w:r w:rsidR="00907E30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Wycena pojazdów/ sprzętu  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wraz z określeniem ich stanu technicznego dokonywana będzie na parkingu</w:t>
      </w:r>
      <w:r w:rsidR="00907E30">
        <w:rPr>
          <w:rFonts w:asciiTheme="minorHAnsi" w:eastAsia="Calibri" w:hAnsiTheme="minorHAnsi" w:cstheme="minorHAnsi"/>
          <w:sz w:val="23"/>
          <w:szCs w:val="23"/>
          <w:lang w:eastAsia="en-US"/>
        </w:rPr>
        <w:t>/miejscu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 wskazanym przez Zamawiającego.</w:t>
      </w:r>
    </w:p>
    <w:p w:rsidR="000B5970" w:rsidRPr="00785AF2" w:rsidRDefault="000B5970" w:rsidP="000B5970">
      <w:pPr>
        <w:widowControl/>
        <w:numPr>
          <w:ilvl w:val="0"/>
          <w:numId w:val="2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Zamawiający będzie udzielał Wykonawcy zamówienia cząstkowe w miarę potrzeb Zamawiającego na podstawie pisemnego lub telefonicznego zlecenia.</w:t>
      </w:r>
    </w:p>
    <w:p w:rsidR="000B5970" w:rsidRPr="00785AF2" w:rsidRDefault="000B5970" w:rsidP="000B5970">
      <w:pPr>
        <w:widowControl/>
        <w:numPr>
          <w:ilvl w:val="0"/>
          <w:numId w:val="2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Wykonawca zobowiązuje się wykonać przedmiot umowy ze szczególną starannością właściwą dla zawodowego charakteru tych czynności – w sposób odpowiadający wymogom prawnym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br/>
        <w:t>i technicznym mającym zastosowanie przy tego rodzaju przedmiocie umowy.</w:t>
      </w:r>
    </w:p>
    <w:p w:rsidR="000B5970" w:rsidRPr="00785AF2" w:rsidRDefault="000B5970" w:rsidP="000B5970">
      <w:pPr>
        <w:widowControl/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3</w:t>
      </w: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1. Za wycenę jednego pojazdu Zamawiający zapłaci Wykonawcy wynagrodzenie w wysokości brutto:</w:t>
      </w:r>
    </w:p>
    <w:p w:rsidR="007E5E30" w:rsidRPr="002B09B3" w:rsidRDefault="007E5E30" w:rsidP="007E5E3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09B3">
        <w:rPr>
          <w:rFonts w:asciiTheme="minorHAnsi" w:hAnsiTheme="minorHAnsi" w:cstheme="minorHAnsi"/>
          <w:color w:val="000000"/>
          <w:sz w:val="22"/>
          <w:szCs w:val="22"/>
        </w:rPr>
        <w:t xml:space="preserve">pojazd o dopuszczalnej masie całkowitej do </w:t>
      </w:r>
      <w:r>
        <w:rPr>
          <w:rFonts w:asciiTheme="minorHAnsi" w:hAnsiTheme="minorHAnsi" w:cstheme="minorHAnsi"/>
          <w:color w:val="000000"/>
          <w:sz w:val="22"/>
          <w:szCs w:val="22"/>
        </w:rPr>
        <w:t>3,5 t-____________________________________</w:t>
      </w:r>
    </w:p>
    <w:p w:rsidR="007E5E30" w:rsidRDefault="007E5E30" w:rsidP="007E5E30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2B09B3">
        <w:rPr>
          <w:rFonts w:asciiTheme="minorHAnsi" w:hAnsiTheme="minorHAnsi" w:cstheme="minorHAnsi"/>
          <w:color w:val="000000"/>
          <w:sz w:val="22"/>
          <w:szCs w:val="22"/>
        </w:rPr>
        <w:t xml:space="preserve">pojazd o dopuszczalnej masie całkowitej powyżej 3,5 t do 7,5 t </w:t>
      </w:r>
      <w:r>
        <w:rPr>
          <w:rFonts w:asciiTheme="minorHAnsi" w:hAnsiTheme="minorHAnsi" w:cstheme="minorHAnsi"/>
          <w:color w:val="000000"/>
          <w:sz w:val="22"/>
          <w:szCs w:val="22"/>
        </w:rPr>
        <w:t>- ___________________________________</w:t>
      </w:r>
    </w:p>
    <w:p w:rsidR="007E5E30" w:rsidRPr="004938F8" w:rsidRDefault="007E5E30" w:rsidP="007E5E30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przyczepy rolnicze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_________________________________</w:t>
      </w:r>
    </w:p>
    <w:p w:rsidR="007E5E30" w:rsidRPr="004938F8" w:rsidRDefault="007E5E30" w:rsidP="007E5E30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ciągniki rolnicze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__________________________________</w:t>
      </w:r>
    </w:p>
    <w:p w:rsidR="007E5E30" w:rsidRPr="004938F8" w:rsidRDefault="007E5E30" w:rsidP="007E5E30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pojazdy specjalne</w:t>
      </w:r>
      <w:r w:rsidRPr="002B09B3">
        <w:t xml:space="preserve"> </w:t>
      </w:r>
      <w:r w:rsidRPr="002B09B3">
        <w:rPr>
          <w:rFonts w:asciiTheme="minorHAnsi" w:hAnsiTheme="minorHAnsi" w:cstheme="minorHAnsi"/>
          <w:color w:val="000000"/>
          <w:sz w:val="22"/>
          <w:szCs w:val="22"/>
        </w:rPr>
        <w:t>np. zamiatark</w:t>
      </w:r>
      <w:r>
        <w:rPr>
          <w:rFonts w:asciiTheme="minorHAnsi" w:hAnsiTheme="minorHAnsi" w:cstheme="minorHAnsi"/>
          <w:color w:val="000000"/>
          <w:sz w:val="22"/>
          <w:szCs w:val="22"/>
        </w:rPr>
        <w:t>i, odśnieżarki, posypywarki itp. - ____________________________</w:t>
      </w:r>
    </w:p>
    <w:p w:rsidR="007E5E30" w:rsidRPr="004938F8" w:rsidRDefault="007E5E30" w:rsidP="007E5E30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sprzęty do utrzymania dróg powiatowych np. malarki, kosiarki spalinowe, piły łańcuchowe, agregaty prądotwórcze itp.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___________________________________</w:t>
      </w:r>
    </w:p>
    <w:p w:rsidR="000B5970" w:rsidRPr="00785AF2" w:rsidRDefault="000B5970" w:rsidP="000B5970">
      <w:pPr>
        <w:widowControl/>
        <w:adjustRightInd/>
        <w:spacing w:line="240" w:lineRule="auto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2.Kwota, o której mowa w ust. 1, zaspokaja wszelkie roszczenia Wykonawcy wobec Zamawiającego z tytułu wykonania umowy i obejmuje wszelkie koszty związane z jej realizacją.</w:t>
      </w:r>
    </w:p>
    <w:p w:rsidR="000B5970" w:rsidRPr="00785AF2" w:rsidRDefault="000B5970" w:rsidP="000B5970">
      <w:p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 xml:space="preserve">3. Zamawiający wypłaci Wykonawcy wynagrodzenie do 14 dni od daty otrzymania prawidłowo wystawionej faktury VAT, przelewem, na rachunek bankowy Wykonawcy, tj. </w:t>
      </w:r>
      <w:r w:rsidRPr="00785AF2">
        <w:rPr>
          <w:rFonts w:asciiTheme="minorHAnsi" w:hAnsiTheme="minorHAnsi" w:cstheme="minorHAnsi"/>
          <w:b/>
          <w:sz w:val="23"/>
          <w:szCs w:val="23"/>
        </w:rPr>
        <w:t xml:space="preserve">____________________________________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. Podstawą do wystawienia przez Wykonawcę faktury Vat będzie dostarczona Zamawiającemu ocena technicznej</w:t>
      </w:r>
      <w:r w:rsidR="00907E30">
        <w:rPr>
          <w:rFonts w:asciiTheme="minorHAnsi" w:hAnsiTheme="minorHAnsi" w:cstheme="minorHAnsi"/>
          <w:color w:val="000000"/>
          <w:sz w:val="23"/>
          <w:szCs w:val="23"/>
        </w:rPr>
        <w:t>, kosztorys z opisem zasadności lub niezasadności naprawy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 i dokumentacja fotograficzna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lastRenderedPageBreak/>
        <w:t>wycenianego pojazdu/sprzętu. </w:t>
      </w:r>
    </w:p>
    <w:p w:rsidR="000B5970" w:rsidRPr="00785AF2" w:rsidRDefault="000B5970" w:rsidP="000B5970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4. Strony ustalają, że datę płatności przyjmuje się dzień obciążenia rachunku bankowego Zamawiającego    poleceniem przelewu.</w:t>
      </w:r>
    </w:p>
    <w:p w:rsidR="000B5970" w:rsidRPr="00785AF2" w:rsidRDefault="000B5970" w:rsidP="000B5970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 xml:space="preserve">5. Dostawca oświadcza, że rachunek bankowy, który podano w umowie jest rachunkiem bankowym  związanym z działalnością gospodarczą oraz został on zgłoszony właściwemu urzędowi skarbowemu. Jednocześnie Dostawca zobowiązuje się do poinformowania Zamawiającego, niezwłocznie, </w:t>
      </w:r>
      <w:r w:rsidR="0082363F">
        <w:rPr>
          <w:rFonts w:asciiTheme="minorHAnsi" w:hAnsiTheme="minorHAnsi" w:cstheme="minorHAnsi"/>
          <w:sz w:val="23"/>
          <w:szCs w:val="23"/>
        </w:rPr>
        <w:br/>
      </w:r>
      <w:r w:rsidRPr="00785AF2">
        <w:rPr>
          <w:rFonts w:asciiTheme="minorHAnsi" w:hAnsiTheme="minorHAnsi" w:cstheme="minorHAnsi"/>
          <w:sz w:val="23"/>
          <w:szCs w:val="23"/>
        </w:rPr>
        <w:t>o każdej zmianie rachunku bankowego wskazanego w umowie, poprzez zawarcie stosownego aneksu.</w:t>
      </w:r>
    </w:p>
    <w:p w:rsidR="000B5970" w:rsidRPr="00785AF2" w:rsidRDefault="000B5970" w:rsidP="000B5970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6. Zamawiający wyraża zgodę, aby Dostawca wystawiał faktury bez jego podpisu.</w:t>
      </w:r>
    </w:p>
    <w:p w:rsidR="000B5970" w:rsidRPr="00785AF2" w:rsidRDefault="000B5970" w:rsidP="000B5970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7. W przypadku zwłoki w zapłacie faktur Zamawiający zapłaci ustawowe odsetki.</w:t>
      </w:r>
    </w:p>
    <w:p w:rsidR="000B5970" w:rsidRPr="00785AF2" w:rsidRDefault="000B5970" w:rsidP="000B5970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4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3"/>
        </w:numPr>
        <w:adjustRightInd/>
        <w:spacing w:line="240" w:lineRule="auto"/>
        <w:ind w:left="426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Wycenę należy sporządzić w 3 egzemplarzach, dwa dla Zamawiającego, jeden dla Wykonawcy.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5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Umowa zostaje zawarta na czas określony </w:t>
      </w:r>
      <w:r w:rsidRPr="00785AF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od dnia _______________ do dnia 31 grudnia 2024 r.</w:t>
      </w:r>
    </w:p>
    <w:p w:rsidR="000B5970" w:rsidRPr="00785AF2" w:rsidRDefault="000B5970" w:rsidP="000B5970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Wykonawca wykona każdorazowo wycenę pojazdów w terminie 14 dni od dnia otrzymania pisemnego lub telefonicznego zlecenia od Zamawiającego.</w:t>
      </w:r>
    </w:p>
    <w:p w:rsidR="000B5970" w:rsidRPr="00785AF2" w:rsidRDefault="000B5970" w:rsidP="000B5970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  razie niedotrzymania ww. terminu wykonania przedmiotu umowy z przyczyn nieleżących po stronie Zamawiającego, Wykonawca wypłaci Zamawiającemu odsetki w wysokości 0,5% wartości przedmiotu umowy, określonej w § 3, za każdy dzień zwłoki.</w:t>
      </w:r>
    </w:p>
    <w:p w:rsidR="000B5970" w:rsidRPr="00785AF2" w:rsidRDefault="000B5970" w:rsidP="000B5970">
      <w:pPr>
        <w:spacing w:line="240" w:lineRule="auto"/>
        <w:ind w:left="720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6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5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Wykonawca dostarczy osobiście lub prześle wycenę do siedziby Zamawiającego (liczy się data wpływu).</w:t>
      </w:r>
    </w:p>
    <w:p w:rsidR="000B5970" w:rsidRPr="00785AF2" w:rsidRDefault="000B5970" w:rsidP="000B5970">
      <w:pPr>
        <w:widowControl/>
        <w:adjustRightInd/>
        <w:spacing w:line="240" w:lineRule="auto"/>
        <w:ind w:left="720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7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6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Jeżeli Zamawiający zgłosi uwagi dotyczące wad zawartych w wycenie, Wykonawca usunie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br/>
        <w:t>je na własny koszt w terminie 7 dni, licząc od dnia otrzymania informacji o uwagach.</w:t>
      </w:r>
    </w:p>
    <w:p w:rsidR="000B5970" w:rsidRPr="00785AF2" w:rsidRDefault="000B5970" w:rsidP="000B5970">
      <w:pPr>
        <w:widowControl/>
        <w:numPr>
          <w:ilvl w:val="0"/>
          <w:numId w:val="6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Po bezskutecznym upływie terminu z ust. 1 Zamawiający może od umowy odstąpić, z uwzględnieniem </w:t>
      </w:r>
      <w:r>
        <w:rPr>
          <w:rFonts w:asciiTheme="minorHAnsi" w:eastAsia="Calibri" w:hAnsiTheme="minorHAnsi" w:cstheme="minorHAnsi"/>
          <w:sz w:val="23"/>
          <w:szCs w:val="23"/>
          <w:lang w:eastAsia="en-US"/>
        </w:rPr>
        <w:br/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8 niniejszej umowy.</w:t>
      </w: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8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7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Zamawiający wypłaci Wykonawcy kare umowną w wysokości 10% wartości przedmiotu umowy określonej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br/>
        <w:t>w § 3, w razie odstąpienia od umowy z przyczyn leżących po stronie Zamawiającego.</w:t>
      </w:r>
    </w:p>
    <w:p w:rsidR="000B5970" w:rsidRPr="00785AF2" w:rsidRDefault="000B5970" w:rsidP="000B5970">
      <w:pPr>
        <w:widowControl/>
        <w:numPr>
          <w:ilvl w:val="0"/>
          <w:numId w:val="7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Wykonawca wypłaci Zamawiającemu karę umowną w wysokości 10% wartości przedmiotu umowy określonej w § 3, w razie odstąpienia od umowy z przyczyn leżących po stronie Wykonawcy.</w:t>
      </w:r>
    </w:p>
    <w:p w:rsidR="000B5970" w:rsidRPr="00785AF2" w:rsidRDefault="000B5970" w:rsidP="000B5970">
      <w:pPr>
        <w:widowControl/>
        <w:numPr>
          <w:ilvl w:val="0"/>
          <w:numId w:val="7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Zamawiającemu przysługuje prawo do odstąpienia od umowy  zachowaniem prawa do żądania kary umownej, jeżeli zwłoka w wykonaniu przedmiotu umowy przez Wykonawcę przekroczy 30 dni.</w:t>
      </w:r>
    </w:p>
    <w:p w:rsidR="000B5970" w:rsidRPr="00785AF2" w:rsidRDefault="000B5970" w:rsidP="000B5970">
      <w:pPr>
        <w:widowControl/>
        <w:numPr>
          <w:ilvl w:val="0"/>
          <w:numId w:val="7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Strony mogą dochodzić odszkodowania na zasadach ogólnych z tytułu niewykonania lub nienależytego wykonania umowy w wysokości przekraczającej kwoty uzyskanych kar umownych.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9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8"/>
        </w:numPr>
        <w:adjustRightInd/>
        <w:spacing w:line="240" w:lineRule="auto"/>
        <w:ind w:left="426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Zmiana postanowień zawartej umowy może nastąpić za zgodą obu stron, wyrażoną na piśmie pod rygorem nieważności takiej zmiany.</w:t>
      </w:r>
    </w:p>
    <w:p w:rsidR="000B5970" w:rsidRPr="00785AF2" w:rsidRDefault="000B5970" w:rsidP="000B5970">
      <w:pPr>
        <w:widowControl/>
        <w:numPr>
          <w:ilvl w:val="0"/>
          <w:numId w:val="8"/>
        </w:numPr>
        <w:adjustRightInd/>
        <w:spacing w:line="240" w:lineRule="auto"/>
        <w:ind w:left="426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Wszystkie ewentualne kwestie sporne powstałe na tle wykonania niniejszej umowy Strony rozstrzygać będą polubownie. W przypadku nie dojścia do porozumienia, spory podlegają rozstrzyganiu przez Sąd właściwy dla siedziby Zamawiającego.</w:t>
      </w:r>
    </w:p>
    <w:p w:rsidR="000B5970" w:rsidRPr="00785AF2" w:rsidRDefault="000B5970" w:rsidP="000B5970">
      <w:pPr>
        <w:widowControl/>
        <w:numPr>
          <w:ilvl w:val="0"/>
          <w:numId w:val="8"/>
        </w:numPr>
        <w:adjustRightInd/>
        <w:spacing w:line="240" w:lineRule="auto"/>
        <w:ind w:left="426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lastRenderedPageBreak/>
        <w:t>W sprawach nieuregulowanych niniejszą umową, stosuje się przepisy Kodeksu cywilnego.</w:t>
      </w:r>
    </w:p>
    <w:p w:rsidR="000B5970" w:rsidRPr="00785AF2" w:rsidRDefault="000B5970" w:rsidP="000B5970">
      <w:pPr>
        <w:widowControl/>
        <w:numPr>
          <w:ilvl w:val="0"/>
          <w:numId w:val="8"/>
        </w:numPr>
        <w:adjustRightInd/>
        <w:spacing w:line="240" w:lineRule="auto"/>
        <w:ind w:left="426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Umowę niniejszą sporządzono w trzech jednobrzmiących egzemplarzach, dwa egzemplarze umowy przeznaczone są dla Zamawiającego, jeden egzemplarz dla Wykonawcy.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hAnsiTheme="minorHAnsi" w:cstheme="minorHAnsi"/>
          <w:noProof/>
          <w:spacing w:val="-5"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86994</wp:posOffset>
                </wp:positionV>
                <wp:extent cx="6638925" cy="0"/>
                <wp:effectExtent l="0" t="0" r="952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2A500" id="Łącznik prosty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6.85pt" to="527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 xml:space="preserve">        ZAMAWIAJĄCY                                                                                                             WYKONAWCA</w:t>
      </w: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7E5E30" w:rsidRDefault="007E5E3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7E5E30" w:rsidRDefault="007E5E3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7E5E30" w:rsidRDefault="007E5E3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7E5E30" w:rsidRPr="00785AF2" w:rsidRDefault="007E5E3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sz w:val="23"/>
          <w:szCs w:val="23"/>
        </w:rPr>
        <w:t>OŚWIADCZENIE</w:t>
      </w: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sz w:val="23"/>
          <w:szCs w:val="23"/>
        </w:rPr>
        <w:t>O ZACHOWANIU POUFNOŚCI</w:t>
      </w: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sz w:val="23"/>
          <w:szCs w:val="23"/>
        </w:rPr>
        <w:t>I ZAPOZNANIU SIĘ Z PRZEPISAMI</w:t>
      </w: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sz w:val="23"/>
          <w:szCs w:val="23"/>
        </w:rPr>
        <w:t>O OCHRONIE DANYCH OSOBOWYCH*</w:t>
      </w: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 xml:space="preserve">Ja niżej podpisany </w:t>
      </w:r>
      <w:r w:rsidRPr="00785AF2">
        <w:rPr>
          <w:rFonts w:asciiTheme="minorHAnsi" w:hAnsiTheme="minorHAnsi" w:cstheme="minorHAnsi"/>
          <w:b/>
          <w:sz w:val="23"/>
          <w:szCs w:val="23"/>
        </w:rPr>
        <w:t>________________________________________________,</w:t>
      </w:r>
      <w:r w:rsidRPr="00785AF2">
        <w:rPr>
          <w:rFonts w:asciiTheme="minorHAnsi" w:hAnsiTheme="minorHAnsi" w:cstheme="minorHAnsi"/>
          <w:sz w:val="23"/>
          <w:szCs w:val="23"/>
        </w:rPr>
        <w:t xml:space="preserve"> zobowiązuję się do zachowania w tajemnicy danych osobowych, do których mam / będę miał(a) dostęp w związku </w:t>
      </w:r>
      <w:r w:rsidR="007E5E30">
        <w:rPr>
          <w:rFonts w:asciiTheme="minorHAnsi" w:hAnsiTheme="minorHAnsi" w:cstheme="minorHAnsi"/>
          <w:sz w:val="23"/>
          <w:szCs w:val="23"/>
        </w:rPr>
        <w:br/>
      </w:r>
      <w:r w:rsidRPr="00785AF2">
        <w:rPr>
          <w:rFonts w:asciiTheme="minorHAnsi" w:hAnsiTheme="minorHAnsi" w:cstheme="minorHAnsi"/>
          <w:sz w:val="23"/>
          <w:szCs w:val="23"/>
        </w:rPr>
        <w:t xml:space="preserve">z wykonywaniem umowy zawartej ze </w:t>
      </w:r>
      <w:r w:rsidRPr="00785AF2">
        <w:rPr>
          <w:rFonts w:asciiTheme="minorHAnsi" w:hAnsiTheme="minorHAnsi" w:cstheme="minorHAnsi"/>
          <w:b/>
          <w:bCs/>
          <w:sz w:val="23"/>
          <w:szCs w:val="23"/>
        </w:rPr>
        <w:t>Starostwem Powiatowym w Kamiennej Górze (lub z Powiatem</w:t>
      </w:r>
      <w:r w:rsidRPr="00785AF2">
        <w:rPr>
          <w:rFonts w:asciiTheme="minorHAnsi" w:hAnsiTheme="minorHAnsi" w:cstheme="minorHAnsi"/>
          <w:sz w:val="23"/>
          <w:szCs w:val="23"/>
        </w:rPr>
        <w:t xml:space="preserve"> </w:t>
      </w:r>
      <w:r w:rsidRPr="00785AF2">
        <w:rPr>
          <w:rFonts w:asciiTheme="minorHAnsi" w:hAnsiTheme="minorHAnsi" w:cstheme="minorHAnsi"/>
          <w:b/>
          <w:bCs/>
          <w:sz w:val="23"/>
          <w:szCs w:val="23"/>
        </w:rPr>
        <w:t xml:space="preserve">Kamiennogórskim), </w:t>
      </w:r>
      <w:r w:rsidRPr="00785AF2">
        <w:rPr>
          <w:rFonts w:asciiTheme="minorHAnsi" w:hAnsiTheme="minorHAnsi" w:cstheme="minorHAnsi"/>
          <w:sz w:val="23"/>
          <w:szCs w:val="23"/>
        </w:rPr>
        <w:t>zarówno w trakcie trwania umowy, jak i po jej wygaśnięciu lub rozwiązaniu.</w:t>
      </w: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Zobowiązuję się do ścisłego przestrzegania warunków zawartej umowy, które wiążą się</w:t>
      </w:r>
      <w:r w:rsidRPr="00785AF2">
        <w:rPr>
          <w:rFonts w:asciiTheme="minorHAnsi" w:hAnsiTheme="minorHAnsi" w:cstheme="minorHAnsi"/>
          <w:sz w:val="23"/>
          <w:szCs w:val="23"/>
        </w:rPr>
        <w:br/>
        <w:t>z ochroną danych osobowych, a w szczególności nie będę wykorzystywał(a) danych osobowych ze zbiorów Starostwa Powiatowego w Kamiennej Górze, w celach nie związanych z wykonywaniem umowy.</w:t>
      </w: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 xml:space="preserve">Stwierdzam, że znana jest mi definicja danych osobowych zawartej w art. 4 ogólnego Rozporządzenia Parlamentu Europejskiego i Rady (UE) 2016/679 w sprawie ochrony osób fizycznych w związku </w:t>
      </w:r>
      <w:r w:rsidR="007E5E30">
        <w:rPr>
          <w:rFonts w:asciiTheme="minorHAnsi" w:hAnsiTheme="minorHAnsi" w:cstheme="minorHAnsi"/>
          <w:sz w:val="23"/>
          <w:szCs w:val="23"/>
        </w:rPr>
        <w:br/>
      </w:r>
      <w:r w:rsidRPr="00785AF2">
        <w:rPr>
          <w:rFonts w:asciiTheme="minorHAnsi" w:hAnsiTheme="minorHAnsi" w:cstheme="minorHAnsi"/>
          <w:sz w:val="23"/>
          <w:szCs w:val="23"/>
        </w:rPr>
        <w:t>z przetwarzaniem danych osobowych i w sprawie swobodnego przepływu takich danych oraz uchylenia dyrektywy 95/46/WE (ogólne rozporządzenie o ochronie danych) (Dz. Urz. UE L 119 z 04.05.2016, str. 1),</w:t>
      </w:r>
      <w:r w:rsidR="007E5E30">
        <w:rPr>
          <w:rFonts w:asciiTheme="minorHAnsi" w:hAnsiTheme="minorHAnsi" w:cstheme="minorHAnsi"/>
          <w:sz w:val="23"/>
          <w:szCs w:val="23"/>
        </w:rPr>
        <w:br/>
      </w:r>
      <w:r w:rsidRPr="00785AF2">
        <w:rPr>
          <w:rFonts w:asciiTheme="minorHAnsi" w:hAnsiTheme="minorHAnsi" w:cstheme="minorHAnsi"/>
          <w:sz w:val="23"/>
          <w:szCs w:val="23"/>
        </w:rPr>
        <w:t xml:space="preserve"> i zostałem(</w:t>
      </w:r>
      <w:proofErr w:type="spellStart"/>
      <w:r w:rsidRPr="00785AF2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785AF2">
        <w:rPr>
          <w:rFonts w:asciiTheme="minorHAnsi" w:hAnsiTheme="minorHAnsi" w:cstheme="minorHAnsi"/>
          <w:sz w:val="23"/>
          <w:szCs w:val="23"/>
        </w:rPr>
        <w:t>) zaznajomiony(a) z przepisami o ochronie danych osobowych oraz z Dokumentacją w sprawie przetwarzania danych osobowych w Starostwie Powiatowym w Kamiennej Górze (aktualnie obowiązującymi: polityką bezpieczeństwa informacji oraz instrukcją zarządzania systemem informatycznym służącym do przetwarzania danych osobowych).</w:t>
      </w: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 xml:space="preserve">Przyjmuję do wiadomości, iż postępowanie sprzeczne z powyższymi zobowiązaniami oznacza naruszenie warunków umowy zawartej ze </w:t>
      </w:r>
      <w:r w:rsidRPr="00785AF2">
        <w:rPr>
          <w:rFonts w:asciiTheme="minorHAnsi" w:hAnsiTheme="minorHAnsi" w:cstheme="minorHAnsi"/>
          <w:b/>
          <w:bCs/>
          <w:sz w:val="23"/>
          <w:szCs w:val="23"/>
        </w:rPr>
        <w:t>Starostwem Powiatowym w Kamiennej</w:t>
      </w:r>
      <w:r w:rsidRPr="00785AF2">
        <w:rPr>
          <w:rFonts w:asciiTheme="minorHAnsi" w:hAnsiTheme="minorHAnsi" w:cstheme="minorHAnsi"/>
          <w:sz w:val="23"/>
          <w:szCs w:val="23"/>
        </w:rPr>
        <w:t xml:space="preserve"> </w:t>
      </w:r>
      <w:r w:rsidRPr="00785AF2">
        <w:rPr>
          <w:rFonts w:asciiTheme="minorHAnsi" w:hAnsiTheme="minorHAnsi" w:cstheme="minorHAnsi"/>
          <w:b/>
          <w:bCs/>
          <w:sz w:val="23"/>
          <w:szCs w:val="23"/>
        </w:rPr>
        <w:t>Górze (lub z Powiatem Kamiennogórskim)</w:t>
      </w:r>
      <w:r w:rsidRPr="00785AF2">
        <w:rPr>
          <w:rFonts w:asciiTheme="minorHAnsi" w:hAnsiTheme="minorHAnsi" w:cstheme="minorHAnsi"/>
          <w:sz w:val="23"/>
          <w:szCs w:val="23"/>
        </w:rPr>
        <w:t>, jak również może stanowić naruszenie przepisów ogólnego rozporządzenia o ochronie danych.</w:t>
      </w: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________________________________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(data i podpis składającego oświadczenie)</w:t>
      </w: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sz w:val="23"/>
          <w:szCs w:val="23"/>
        </w:rPr>
        <w:t xml:space="preserve">* </w:t>
      </w:r>
      <w:r w:rsidRPr="00785AF2">
        <w:rPr>
          <w:rFonts w:asciiTheme="minorHAnsi" w:hAnsiTheme="minorHAnsi" w:cstheme="minorHAnsi"/>
          <w:sz w:val="23"/>
          <w:szCs w:val="23"/>
        </w:rPr>
        <w:t>oświadczenie dotyczy umów cywilnoprawnych</w:t>
      </w: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="007E5E30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i w sprawie swobodnego przepływu takich danych oraz uchylenia dyrektywy 95/46/WE (ogólne rozporządzenie o ochronie danych, dalej RODO) informujemy, że: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1. Administratorem Danych Osobowych Pani/Pana danych osobowych jest Starostwo Powiatowe w Kamiennej Górze z siedzibą przy ul. Wł. Broniewskiego 15 w Kamiennej Górze, (58-400). Z Administratorem można się kontaktować pisemnie, za pomocą poczty tradycyjnej na adres: ul. Wł. Broniewskiego 15; 58-400 Kamienna Góra lub adres email: </w:t>
      </w:r>
      <w:r w:rsidRPr="00785AF2">
        <w:rPr>
          <w:rFonts w:asciiTheme="minorHAnsi" w:hAnsiTheme="minorHAnsi" w:cstheme="minorHAnsi"/>
          <w:color w:val="0000FF"/>
          <w:sz w:val="23"/>
          <w:szCs w:val="23"/>
        </w:rPr>
        <w:t xml:space="preserve">powiat@kamienna-gora.pl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oraz telefonicznie na nr: 75 6450 100.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2. W sprawie ochrony swoich danych osobowych może Pani/Pan kontaktować się z wyznaczonym przez administratora Inspektorem Ochrony Danych na adres e-mail: </w:t>
      </w:r>
      <w:r w:rsidRPr="00785AF2">
        <w:rPr>
          <w:rFonts w:asciiTheme="minorHAnsi" w:hAnsiTheme="minorHAnsi" w:cstheme="minorHAnsi"/>
          <w:color w:val="0000FF"/>
          <w:sz w:val="23"/>
          <w:szCs w:val="23"/>
        </w:rPr>
        <w:t xml:space="preserve">iod@kamienna-gora.pl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lub pisemnie na adres siedziby Administratora.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3. Pani/Pana dane osobowe przetwarzane będą w celu, w jakim administrator je od Pani/Pana pozyskał </w:t>
      </w:r>
      <w:r w:rsidR="007E5E30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i w zakresie niezbędnym do: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a) wykonania umowy, której Pani/Pan jest stroną lub do podjęcia działań na Pani/Pana żądanie przed zawarciem umowy (art. 6 ust. 1 lit. b) RODO) – </w:t>
      </w:r>
      <w:r w:rsidRPr="00785AF2">
        <w:rPr>
          <w:rFonts w:asciiTheme="minorHAnsi" w:hAnsiTheme="minorHAnsi" w:cstheme="minorHAnsi"/>
          <w:b/>
          <w:bCs/>
          <w:color w:val="000000"/>
          <w:sz w:val="23"/>
          <w:szCs w:val="23"/>
        </w:rPr>
        <w:t>realizacji przedmiotu umowy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b) wypełnienia obowiązku prawnego ciążącego na administratorze (art. 6 ust. 1 lit. c) RODO),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c) celów wynikających z prawnie uzasadnionych interesów realizowanych przez administratora (art. 6 ust. 1 lit. f) RODO). Podanie danych jest dobrowolne, lecz niezbędne do zawarcia umowy.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4. 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prawnego, poprzez świadczenie usług wsparcia technicznego w zakresie systemów informatycznych.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5. Dane osobowe nie są przetwarzane w sposób zautomatyzowany i nie będą podlegały profilowaniu.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6. Administrator danych nie będzie przekazywać danych osobowych do państwa trzeciego lub organizacji międzynarodowej.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7. Dane osobowe będą przechowywane przez okres niezbędny do zrealizowania celów określonych w pkt. 3, </w:t>
      </w:r>
      <w:r w:rsidR="007E5E30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a po tym czasie przez okres oraz w zakresie wymaganym przez przepisy powszechnie obowiązującego prawa.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8. W związku z przetwarzaniem danych osobowych przysługuje Państwu prawo do: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a) żądania od Administratora dostępu do danych osobowych,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b) żądania od Administratora sprostowania danych osobowych,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c) żądania od Administratora usunięcia danych osobowych, w przypadku gdy: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dane nie są już niezbędne do celów, dla których były zebrane lub w inny sposób przetwarzane,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osoba, której dane dotyczą, wniosła sprzeciw wobec przetwarzania danych osobowych (dotyczy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przetwarzania, o którym mowa w pkt 4 lit. c) RODO,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osoba, której dane dotyczą wycofała zgodę na przetwarzanie danych osobowych, która jest podstawą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przetwarzania danych i nie ma innej podstawy prawnej przetwarzania danych (dotyczy przetwarzania, </w:t>
      </w:r>
      <w:r w:rsidR="007E5E30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 którym mowa w pkt 4 lit. c) RODO,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dane osobowe przetwarzane są niezgodnie z prawem,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dane osobowe muszą być usunięte w celu wywiązania się z obowiązku wynikającego z przepisów prawa;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d) żądania od Administratora ograniczenia przetwarzania danych osobowych, w przypadku gdy: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osoba, której dane dotyczą, kwestionuje prawidłowość danych osobowych,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przetwarzanie jest niezgodne z prawem, a osoba, której dane dotyczą, sprzeciwia się usunięciu danych osobowych, żądając w zamian ograniczenia ich wykorzystywania,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Administrator nie potrzebuje już danych osobowych do celów przetwarzania, ale są one potrzebne osobie, której dane dotyczą, do ustalenia, dochodzenia lub obrony roszczeń;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e) wniesienia sprzeciwu wobec przetwarzania danych osobowych,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f) przenoszenia danych osobowych,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lastRenderedPageBreak/>
        <w:t>g) wniesienia skargi do organu nadzorczego – Prezesa Urzędu Ochrony Danych Osobowych.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color w:val="000000"/>
          <w:sz w:val="23"/>
          <w:szCs w:val="23"/>
        </w:rPr>
        <w:t>OŚWIADCZENIE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Ja, _____________________________, niżej podpisana/</w:t>
      </w:r>
      <w:proofErr w:type="spellStart"/>
      <w:r w:rsidRPr="00785AF2">
        <w:rPr>
          <w:rFonts w:asciiTheme="minorHAnsi" w:hAnsiTheme="minorHAnsi" w:cstheme="minorHAnsi"/>
          <w:color w:val="000000"/>
          <w:sz w:val="23"/>
          <w:szCs w:val="23"/>
        </w:rPr>
        <w:t>ny</w:t>
      </w:r>
      <w:proofErr w:type="spellEnd"/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 oświadczam, że zostałem poinformowany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br/>
        <w:t>o przysługujących mi prawach związanych z przetwarzaniem moich danych osobowych.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____________________________________________________</w:t>
      </w: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(data, miejsce i podpis osoby składającej oświadczenie)</w:t>
      </w:r>
    </w:p>
    <w:p w:rsidR="009567AC" w:rsidRDefault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Default="009567AC" w:rsidP="009567AC"/>
    <w:p w:rsidR="00D55656" w:rsidRPr="009567AC" w:rsidRDefault="009567AC" w:rsidP="009567AC">
      <w:pPr>
        <w:tabs>
          <w:tab w:val="left" w:pos="4020"/>
        </w:tabs>
      </w:pPr>
      <w:r>
        <w:tab/>
      </w:r>
    </w:p>
    <w:sectPr w:rsidR="00D55656" w:rsidRPr="009567AC" w:rsidSect="00850E14">
      <w:footerReference w:type="default" r:id="rId8"/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03" w:rsidRDefault="00FD6103" w:rsidP="007E5E30">
      <w:pPr>
        <w:spacing w:line="240" w:lineRule="auto"/>
      </w:pPr>
      <w:r>
        <w:separator/>
      </w:r>
    </w:p>
  </w:endnote>
  <w:endnote w:type="continuationSeparator" w:id="0">
    <w:p w:rsidR="00FD6103" w:rsidRDefault="00FD6103" w:rsidP="007E5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AC" w:rsidRPr="009567AC" w:rsidRDefault="009567AC" w:rsidP="009567AC">
    <w:pPr>
      <w:pStyle w:val="Stopka"/>
      <w:rPr>
        <w:rFonts w:asciiTheme="minorHAnsi" w:hAnsiTheme="minorHAnsi" w:cstheme="minorHAnsi"/>
        <w:sz w:val="16"/>
        <w:szCs w:val="16"/>
      </w:rPr>
    </w:pPr>
    <w:r w:rsidRPr="009567AC">
      <w:rPr>
        <w:rFonts w:asciiTheme="minorHAnsi" w:hAnsiTheme="minorHAnsi" w:cstheme="minorHAnsi"/>
        <w:sz w:val="16"/>
        <w:szCs w:val="16"/>
      </w:rPr>
      <w:t xml:space="preserve">Strona </w:t>
    </w:r>
    <w:r w:rsidRPr="009567AC">
      <w:rPr>
        <w:rFonts w:asciiTheme="minorHAnsi" w:hAnsiTheme="minorHAnsi" w:cstheme="minorHAnsi"/>
        <w:sz w:val="16"/>
        <w:szCs w:val="16"/>
      </w:rPr>
      <w:fldChar w:fldCharType="begin"/>
    </w:r>
    <w:r w:rsidRPr="009567AC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9567AC">
      <w:rPr>
        <w:rFonts w:asciiTheme="minorHAnsi" w:hAnsiTheme="minorHAnsi" w:cstheme="minorHAnsi"/>
        <w:sz w:val="16"/>
        <w:szCs w:val="16"/>
      </w:rPr>
      <w:fldChar w:fldCharType="separate"/>
    </w:r>
    <w:r w:rsidR="00882E2B">
      <w:rPr>
        <w:rFonts w:asciiTheme="minorHAnsi" w:hAnsiTheme="minorHAnsi" w:cstheme="minorHAnsi"/>
        <w:noProof/>
        <w:sz w:val="16"/>
        <w:szCs w:val="16"/>
      </w:rPr>
      <w:t>6</w:t>
    </w:r>
    <w:r w:rsidRPr="009567AC">
      <w:rPr>
        <w:rFonts w:asciiTheme="minorHAnsi" w:hAnsiTheme="minorHAnsi" w:cstheme="minorHAnsi"/>
        <w:sz w:val="16"/>
        <w:szCs w:val="16"/>
      </w:rPr>
      <w:fldChar w:fldCharType="end"/>
    </w:r>
    <w:r w:rsidRPr="009567AC">
      <w:rPr>
        <w:rFonts w:asciiTheme="minorHAnsi" w:hAnsiTheme="minorHAnsi" w:cstheme="minorHAnsi"/>
        <w:sz w:val="16"/>
        <w:szCs w:val="16"/>
      </w:rPr>
      <w:t xml:space="preserve"> z </w:t>
    </w:r>
    <w:r w:rsidRPr="009567AC">
      <w:rPr>
        <w:rFonts w:asciiTheme="minorHAnsi" w:hAnsiTheme="minorHAnsi" w:cstheme="minorHAnsi"/>
        <w:sz w:val="16"/>
        <w:szCs w:val="16"/>
      </w:rPr>
      <w:fldChar w:fldCharType="begin"/>
    </w:r>
    <w:r w:rsidRPr="009567AC">
      <w:rPr>
        <w:rFonts w:asciiTheme="minorHAnsi" w:hAnsiTheme="minorHAnsi" w:cstheme="minorHAnsi"/>
        <w:sz w:val="16"/>
        <w:szCs w:val="16"/>
      </w:rPr>
      <w:instrText>NUMPAGES \ * arabskie \ * MERGEFORMAT</w:instrText>
    </w:r>
    <w:r w:rsidRPr="009567AC">
      <w:rPr>
        <w:rFonts w:asciiTheme="minorHAnsi" w:hAnsiTheme="minorHAnsi" w:cstheme="minorHAnsi"/>
        <w:sz w:val="16"/>
        <w:szCs w:val="16"/>
      </w:rPr>
      <w:fldChar w:fldCharType="separate"/>
    </w:r>
    <w:r w:rsidR="00882E2B">
      <w:rPr>
        <w:rFonts w:asciiTheme="minorHAnsi" w:hAnsiTheme="minorHAnsi" w:cstheme="minorHAnsi"/>
        <w:noProof/>
        <w:sz w:val="16"/>
        <w:szCs w:val="16"/>
      </w:rPr>
      <w:t>6</w:t>
    </w:r>
    <w:r w:rsidRPr="009567AC">
      <w:rPr>
        <w:rFonts w:asciiTheme="minorHAnsi" w:hAnsiTheme="minorHAnsi" w:cstheme="minorHAnsi"/>
        <w:sz w:val="16"/>
        <w:szCs w:val="16"/>
      </w:rPr>
      <w:fldChar w:fldCharType="end"/>
    </w:r>
    <w:r w:rsidRPr="009567AC">
      <w:rPr>
        <w:rFonts w:asciiTheme="minorHAnsi" w:hAnsiTheme="minorHAnsi" w:cstheme="minorHAnsi"/>
        <w:sz w:val="16"/>
        <w:szCs w:val="16"/>
      </w:rPr>
      <w:t xml:space="preserve"> Umowy na usługi wyceny pojazdów /sprzętu stanowiącego własność Powiatu Kamiennogórskiego.</w:t>
    </w:r>
  </w:p>
  <w:p w:rsidR="009567AC" w:rsidRPr="009567AC" w:rsidRDefault="009567AC">
    <w:pPr>
      <w:pStyle w:val="Stopka"/>
      <w:jc w:val="center"/>
      <w:rPr>
        <w:rFonts w:asciiTheme="minorHAnsi" w:hAnsiTheme="minorHAnsi" w:cstheme="minorHAnsi"/>
        <w:sz w:val="16"/>
        <w:szCs w:val="16"/>
      </w:rPr>
    </w:pPr>
  </w:p>
  <w:p w:rsidR="005160B4" w:rsidRPr="009567AC" w:rsidRDefault="00FD6103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03" w:rsidRDefault="00FD6103" w:rsidP="007E5E30">
      <w:pPr>
        <w:spacing w:line="240" w:lineRule="auto"/>
      </w:pPr>
      <w:r>
        <w:separator/>
      </w:r>
    </w:p>
  </w:footnote>
  <w:footnote w:type="continuationSeparator" w:id="0">
    <w:p w:rsidR="00FD6103" w:rsidRDefault="00FD6103" w:rsidP="007E5E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EEB"/>
    <w:multiLevelType w:val="hybridMultilevel"/>
    <w:tmpl w:val="A532F886"/>
    <w:lvl w:ilvl="0" w:tplc="C91A8A5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DD4"/>
    <w:multiLevelType w:val="hybridMultilevel"/>
    <w:tmpl w:val="7B389A10"/>
    <w:lvl w:ilvl="0" w:tplc="71BC97A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C19"/>
    <w:multiLevelType w:val="hybridMultilevel"/>
    <w:tmpl w:val="9CBE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8C1"/>
    <w:multiLevelType w:val="hybridMultilevel"/>
    <w:tmpl w:val="7202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5D9A"/>
    <w:multiLevelType w:val="hybridMultilevel"/>
    <w:tmpl w:val="37EE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747A"/>
    <w:multiLevelType w:val="hybridMultilevel"/>
    <w:tmpl w:val="4546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60FB5"/>
    <w:multiLevelType w:val="hybridMultilevel"/>
    <w:tmpl w:val="94FAD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724F"/>
    <w:multiLevelType w:val="hybridMultilevel"/>
    <w:tmpl w:val="4DDC800E"/>
    <w:lvl w:ilvl="0" w:tplc="AD8C57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43213"/>
    <w:multiLevelType w:val="hybridMultilevel"/>
    <w:tmpl w:val="5EA09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276A0"/>
    <w:multiLevelType w:val="hybridMultilevel"/>
    <w:tmpl w:val="21202358"/>
    <w:lvl w:ilvl="0" w:tplc="B8A424A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51269"/>
    <w:multiLevelType w:val="hybridMultilevel"/>
    <w:tmpl w:val="78D402E0"/>
    <w:lvl w:ilvl="0" w:tplc="5BE004C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70"/>
    <w:rsid w:val="00043592"/>
    <w:rsid w:val="000B5970"/>
    <w:rsid w:val="001D4198"/>
    <w:rsid w:val="007E5E30"/>
    <w:rsid w:val="0082363F"/>
    <w:rsid w:val="00882E2B"/>
    <w:rsid w:val="00907E30"/>
    <w:rsid w:val="009567AC"/>
    <w:rsid w:val="00AB1215"/>
    <w:rsid w:val="00B17C42"/>
    <w:rsid w:val="00BF1169"/>
    <w:rsid w:val="00CC25C3"/>
    <w:rsid w:val="00F8226D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A6916-8980-4AFD-8EEB-475D9CB5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97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5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E30"/>
    <w:pPr>
      <w:widowControl/>
      <w:adjustRightInd/>
      <w:spacing w:line="240" w:lineRule="auto"/>
      <w:ind w:left="720"/>
      <w:contextualSpacing/>
      <w:textAlignment w:val="auto"/>
    </w:pPr>
    <w:rPr>
      <w:rFonts w:ascii="Arial" w:hAnsi="Arial"/>
      <w:spacing w:val="-5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5E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E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6D48-CAC1-4B0E-AC9E-C0ED9099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2022-07-12T12:50:00Z</dcterms:created>
  <dcterms:modified xsi:type="dcterms:W3CDTF">2022-07-12T12:50:00Z</dcterms:modified>
</cp:coreProperties>
</file>