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4A68245A" w:rsidR="00F67AA3" w:rsidRPr="00B5556A" w:rsidRDefault="00F67AA3" w:rsidP="00F67AA3">
      <w:pPr>
        <w:widowControl w:val="0"/>
        <w:jc w:val="right"/>
        <w:rPr>
          <w:rFonts w:eastAsia="Times New Roman" w:cs="Times New Roman"/>
          <w:sz w:val="24"/>
          <w:szCs w:val="24"/>
          <w:lang w:eastAsia="pl-PL"/>
        </w:rPr>
      </w:pPr>
      <w:r w:rsidRPr="00B5556A">
        <w:rPr>
          <w:rFonts w:eastAsia="Times New Roman" w:cs="Times New Roman"/>
          <w:sz w:val="24"/>
          <w:szCs w:val="24"/>
          <w:lang w:eastAsia="pl-PL"/>
        </w:rPr>
        <w:t xml:space="preserve">Kraków, dn. </w:t>
      </w:r>
      <w:r w:rsidR="003E23CC">
        <w:rPr>
          <w:rFonts w:eastAsia="Times New Roman" w:cs="Times New Roman"/>
          <w:sz w:val="24"/>
          <w:szCs w:val="24"/>
          <w:lang w:eastAsia="pl-PL"/>
        </w:rPr>
        <w:t xml:space="preserve">05.01.2024 r. </w:t>
      </w:r>
    </w:p>
    <w:p w14:paraId="3B6F3AE3" w14:textId="0D12132A" w:rsidR="00F67AA3" w:rsidRPr="00F67AA3" w:rsidRDefault="00F67AA3" w:rsidP="00B5556A">
      <w:pPr>
        <w:widowControl w:val="0"/>
        <w:rPr>
          <w:rFonts w:eastAsia="Times New Roman" w:cs="Times New Roman"/>
          <w:sz w:val="24"/>
          <w:szCs w:val="24"/>
          <w:lang w:eastAsia="pl-PL"/>
        </w:rPr>
      </w:pPr>
      <w:r w:rsidRPr="00B5556A">
        <w:rPr>
          <w:rFonts w:eastAsia="Times New Roman" w:cs="Times New Roman"/>
          <w:bCs/>
          <w:sz w:val="24"/>
          <w:szCs w:val="24"/>
        </w:rPr>
        <w:t>SZP-271/</w:t>
      </w:r>
      <w:r w:rsidR="00B5556A" w:rsidRPr="00B5556A">
        <w:rPr>
          <w:rFonts w:eastAsia="Times New Roman" w:cs="Times New Roman"/>
          <w:bCs/>
          <w:sz w:val="24"/>
          <w:szCs w:val="24"/>
        </w:rPr>
        <w:t>52</w:t>
      </w:r>
      <w:r w:rsidRPr="00B5556A">
        <w:rPr>
          <w:rFonts w:eastAsia="Times New Roman" w:cs="Times New Roman"/>
          <w:bCs/>
          <w:sz w:val="24"/>
          <w:szCs w:val="24"/>
        </w:rPr>
        <w:t>-</w:t>
      </w:r>
      <w:r w:rsidR="00B5556A" w:rsidRPr="00B5556A">
        <w:rPr>
          <w:rFonts w:eastAsia="Times New Roman" w:cs="Times New Roman"/>
          <w:bCs/>
          <w:sz w:val="24"/>
          <w:szCs w:val="24"/>
        </w:rPr>
        <w:t>2</w:t>
      </w:r>
      <w:r w:rsidRPr="00B5556A">
        <w:rPr>
          <w:rFonts w:eastAsia="Times New Roman" w:cs="Times New Roman"/>
          <w:bCs/>
          <w:sz w:val="24"/>
          <w:szCs w:val="24"/>
        </w:rPr>
        <w:t>/</w:t>
      </w:r>
      <w:r w:rsidR="00B5556A" w:rsidRPr="00B5556A">
        <w:rPr>
          <w:rFonts w:eastAsia="Times New Roman" w:cs="Times New Roman"/>
          <w:bCs/>
          <w:sz w:val="24"/>
          <w:szCs w:val="24"/>
        </w:rPr>
        <w:t>2023</w:t>
      </w:r>
    </w:p>
    <w:p w14:paraId="3532DBD9" w14:textId="77777777" w:rsidR="00F67AA3" w:rsidRPr="00B5556A" w:rsidRDefault="00F67AA3" w:rsidP="00F67AA3">
      <w:pPr>
        <w:widowControl w:val="0"/>
        <w:ind w:left="5672" w:firstLine="709"/>
        <w:jc w:val="both"/>
        <w:rPr>
          <w:rFonts w:eastAsia="Times New Roman" w:cs="Times New Roman"/>
          <w:b/>
          <w:bCs/>
          <w:sz w:val="24"/>
          <w:szCs w:val="24"/>
          <w:lang w:eastAsia="pl-PL"/>
        </w:rPr>
      </w:pPr>
      <w:r w:rsidRPr="00B5556A">
        <w:rPr>
          <w:rFonts w:eastAsia="Times New Roman" w:cs="Times New Roman"/>
          <w:b/>
          <w:bCs/>
          <w:sz w:val="24"/>
          <w:szCs w:val="24"/>
          <w:lang w:eastAsia="pl-PL"/>
        </w:rPr>
        <w:t>Do wszystkich zainteresowanych</w:t>
      </w:r>
    </w:p>
    <w:p w14:paraId="7B28F54F" w14:textId="77777777" w:rsidR="00F67AA3" w:rsidRPr="00B5556A" w:rsidRDefault="00F67AA3" w:rsidP="00F67AA3">
      <w:pPr>
        <w:widowControl w:val="0"/>
        <w:jc w:val="both"/>
        <w:rPr>
          <w:rFonts w:eastAsia="Times New Roman" w:cs="Times New Roman"/>
          <w:sz w:val="24"/>
          <w:szCs w:val="24"/>
          <w:lang w:eastAsia="pl-PL"/>
        </w:rPr>
      </w:pPr>
    </w:p>
    <w:p w14:paraId="6D57E3F6" w14:textId="62C08318" w:rsidR="00F67AA3" w:rsidRPr="00B5556A" w:rsidRDefault="00F67AA3" w:rsidP="006E4A5A">
      <w:pPr>
        <w:widowControl w:val="0"/>
        <w:jc w:val="both"/>
        <w:rPr>
          <w:rFonts w:eastAsia="Times New Roman" w:cs="Times New Roman"/>
          <w:b/>
          <w:bCs/>
          <w:sz w:val="24"/>
          <w:szCs w:val="24"/>
        </w:rPr>
      </w:pPr>
      <w:r w:rsidRPr="00B5556A">
        <w:rPr>
          <w:rFonts w:eastAsia="Times New Roman" w:cs="Times New Roman"/>
          <w:b/>
          <w:bCs/>
          <w:sz w:val="24"/>
          <w:szCs w:val="24"/>
        </w:rPr>
        <w:t>Dot. sprawy: SZP/</w:t>
      </w:r>
      <w:r w:rsidR="00B5556A" w:rsidRPr="00B5556A">
        <w:rPr>
          <w:rFonts w:eastAsia="Times New Roman" w:cs="Times New Roman"/>
          <w:b/>
          <w:bCs/>
          <w:sz w:val="24"/>
          <w:szCs w:val="24"/>
        </w:rPr>
        <w:t>49</w:t>
      </w:r>
      <w:r w:rsidRPr="00B5556A">
        <w:rPr>
          <w:rFonts w:eastAsia="Times New Roman" w:cs="Times New Roman"/>
          <w:b/>
          <w:bCs/>
          <w:sz w:val="24"/>
          <w:szCs w:val="24"/>
        </w:rPr>
        <w:t>/</w:t>
      </w:r>
      <w:r w:rsidR="00B5556A" w:rsidRPr="00B5556A">
        <w:rPr>
          <w:rFonts w:eastAsia="Times New Roman" w:cs="Times New Roman"/>
          <w:b/>
          <w:bCs/>
          <w:sz w:val="24"/>
          <w:szCs w:val="24"/>
        </w:rPr>
        <w:t>2023</w:t>
      </w:r>
      <w:r w:rsidRPr="00B5556A">
        <w:rPr>
          <w:rFonts w:eastAsia="Times New Roman" w:cs="Times New Roman"/>
          <w:b/>
          <w:bCs/>
          <w:sz w:val="24"/>
          <w:szCs w:val="24"/>
        </w:rPr>
        <w:t xml:space="preserve"> - </w:t>
      </w:r>
      <w:r w:rsidRPr="00B5556A">
        <w:rPr>
          <w:rFonts w:eastAsia="Times New Roman" w:cs="Times New Roman"/>
          <w:b/>
          <w:sz w:val="24"/>
          <w:szCs w:val="24"/>
          <w:lang w:eastAsia="pl-PL"/>
        </w:rPr>
        <w:t xml:space="preserve">wyjaśnienie </w:t>
      </w:r>
      <w:r w:rsidR="00DE57B9" w:rsidRPr="00B5556A">
        <w:rPr>
          <w:b/>
          <w:sz w:val="24"/>
          <w:lang w:eastAsia="pl-PL"/>
        </w:rPr>
        <w:t>i zmiany treści SWZ</w:t>
      </w:r>
    </w:p>
    <w:p w14:paraId="5FD155C4" w14:textId="77777777" w:rsidR="00F67AA3" w:rsidRPr="00B5556A" w:rsidRDefault="00F67AA3" w:rsidP="006E4A5A">
      <w:pPr>
        <w:widowControl w:val="0"/>
        <w:jc w:val="both"/>
        <w:rPr>
          <w:rFonts w:eastAsia="Times New Roman" w:cs="Times New Roman"/>
          <w:sz w:val="24"/>
          <w:szCs w:val="24"/>
          <w:lang w:eastAsia="pl-PL"/>
        </w:rPr>
      </w:pPr>
    </w:p>
    <w:p w14:paraId="7CD434B7" w14:textId="77777777" w:rsidR="00F67AA3" w:rsidRPr="00B5556A" w:rsidRDefault="00F67AA3" w:rsidP="006E4A5A">
      <w:pPr>
        <w:widowControl w:val="0"/>
        <w:jc w:val="both"/>
        <w:rPr>
          <w:rFonts w:eastAsia="Times New Roman" w:cs="Times New Roman"/>
          <w:b/>
          <w:sz w:val="24"/>
          <w:szCs w:val="24"/>
          <w:lang w:eastAsia="pl-PL"/>
        </w:rPr>
      </w:pPr>
    </w:p>
    <w:p w14:paraId="73F73BA0" w14:textId="1CB607A3" w:rsidR="00F67AA3" w:rsidRPr="00B5556A" w:rsidRDefault="00F67AA3" w:rsidP="006E4A5A">
      <w:pPr>
        <w:widowControl w:val="0"/>
        <w:ind w:right="329"/>
        <w:jc w:val="both"/>
        <w:rPr>
          <w:rFonts w:eastAsia="Times New Roman" w:cs="Times New Roman"/>
          <w:b/>
          <w:bCs/>
          <w:sz w:val="24"/>
          <w:szCs w:val="24"/>
          <w:lang w:eastAsia="pl-PL"/>
        </w:rPr>
      </w:pPr>
      <w:bookmarkStart w:id="0" w:name="_Hlk70072044"/>
      <w:r w:rsidRPr="00B5556A">
        <w:rPr>
          <w:rFonts w:eastAsia="Times New Roman" w:cs="Times New Roman"/>
          <w:sz w:val="24"/>
          <w:szCs w:val="24"/>
          <w:lang w:eastAsia="pl-PL"/>
        </w:rPr>
        <w:t xml:space="preserve">Dotyczy postępowania o udzielenie zamówienia publicznego na: </w:t>
      </w:r>
      <w:r w:rsidR="00B5556A" w:rsidRPr="00B5556A">
        <w:rPr>
          <w:rFonts w:eastAsia="Times New Roman" w:cs="Times New Roman"/>
          <w:b/>
          <w:bCs/>
          <w:sz w:val="24"/>
          <w:szCs w:val="24"/>
          <w:lang w:eastAsia="pl-PL"/>
        </w:rPr>
        <w:t>Dostawę leków biologicznych</w:t>
      </w:r>
    </w:p>
    <w:bookmarkEnd w:id="0"/>
    <w:p w14:paraId="6EB75FBC" w14:textId="77777777" w:rsidR="00F67AA3" w:rsidRPr="00B5556A" w:rsidRDefault="00F67AA3" w:rsidP="006E4A5A">
      <w:pPr>
        <w:widowControl w:val="0"/>
        <w:jc w:val="both"/>
        <w:rPr>
          <w:rFonts w:eastAsia="Times New Roman" w:cs="Times New Roman"/>
          <w:i/>
          <w:sz w:val="24"/>
          <w:szCs w:val="24"/>
          <w:lang w:eastAsia="pl-PL"/>
        </w:rPr>
      </w:pPr>
    </w:p>
    <w:p w14:paraId="16E8C07E" w14:textId="2C69D55C" w:rsidR="0014584C" w:rsidRPr="00B5556A" w:rsidRDefault="00F67AA3" w:rsidP="0014584C">
      <w:pPr>
        <w:pStyle w:val="Akapitzlist"/>
        <w:widowControl w:val="0"/>
        <w:numPr>
          <w:ilvl w:val="0"/>
          <w:numId w:val="25"/>
        </w:numPr>
        <w:jc w:val="both"/>
        <w:rPr>
          <w:rFonts w:eastAsia="Times New Roman" w:cs="Times New Roman"/>
          <w:b/>
          <w:sz w:val="24"/>
          <w:szCs w:val="24"/>
          <w:lang w:eastAsia="pl-PL"/>
        </w:rPr>
      </w:pPr>
      <w:r w:rsidRPr="00B5556A">
        <w:rPr>
          <w:rFonts w:eastAsia="Times New Roman" w:cs="Times New Roman"/>
          <w:b/>
          <w:sz w:val="24"/>
          <w:szCs w:val="24"/>
          <w:lang w:eastAsia="pl-PL"/>
        </w:rPr>
        <w:t>WYJAŚNIENIA TREŚCI SWZ</w:t>
      </w:r>
    </w:p>
    <w:p w14:paraId="431331C5" w14:textId="4F633635" w:rsidR="00F67AA3" w:rsidRPr="0014584C" w:rsidRDefault="00F67AA3" w:rsidP="0014584C">
      <w:pPr>
        <w:pStyle w:val="Akapitzlist"/>
        <w:widowControl w:val="0"/>
        <w:ind w:left="720"/>
        <w:jc w:val="both"/>
        <w:rPr>
          <w:rFonts w:eastAsia="Times New Roman" w:cs="Times New Roman"/>
          <w:b/>
          <w:color w:val="000000"/>
          <w:sz w:val="24"/>
          <w:szCs w:val="24"/>
          <w:lang w:eastAsia="pl-PL"/>
        </w:rPr>
      </w:pPr>
      <w:r w:rsidRPr="0014584C">
        <w:rPr>
          <w:rFonts w:eastAsia="Times New Roman" w:cs="Times New Roman"/>
          <w:sz w:val="24"/>
          <w:szCs w:val="24"/>
          <w:lang w:eastAsia="pl-PL"/>
        </w:rPr>
        <w:t xml:space="preserve">Działając na </w:t>
      </w:r>
      <w:r w:rsidRPr="00B5556A">
        <w:rPr>
          <w:rFonts w:eastAsia="Times New Roman" w:cs="Times New Roman"/>
          <w:sz w:val="24"/>
          <w:szCs w:val="24"/>
          <w:lang w:eastAsia="pl-PL"/>
        </w:rPr>
        <w:t>podstawie</w:t>
      </w:r>
      <w:r w:rsidRPr="00B5556A">
        <w:rPr>
          <w:rFonts w:eastAsia="Times New Roman" w:cs="Times New Roman"/>
          <w:b/>
          <w:bCs/>
          <w:i/>
          <w:iCs/>
          <w:sz w:val="24"/>
          <w:szCs w:val="24"/>
          <w:lang w:eastAsia="pl-PL"/>
        </w:rPr>
        <w:t xml:space="preserve"> </w:t>
      </w:r>
      <w:r w:rsidR="00461D3D" w:rsidRPr="00B5556A">
        <w:rPr>
          <w:sz w:val="24"/>
          <w:lang w:eastAsia="pl-PL"/>
        </w:rPr>
        <w:t>art. 135 ust. 2</w:t>
      </w:r>
      <w:r w:rsidR="00461D3D" w:rsidRPr="00B5556A">
        <w:rPr>
          <w:b/>
          <w:bCs/>
          <w:i/>
          <w:iCs/>
          <w:sz w:val="24"/>
          <w:lang w:eastAsia="pl-PL"/>
        </w:rPr>
        <w:t xml:space="preserve"> </w:t>
      </w:r>
      <w:r w:rsidRPr="00B5556A">
        <w:rPr>
          <w:rFonts w:eastAsia="Times New Roman" w:cs="Times New Roman"/>
          <w:bCs/>
          <w:sz w:val="24"/>
          <w:szCs w:val="24"/>
          <w:lang w:eastAsia="pl-PL"/>
        </w:rPr>
        <w:t>ustawy z dnia 11 września 2019 r. – Prawo zamówień publicznych</w:t>
      </w:r>
      <w:r w:rsidR="00461D3D" w:rsidRPr="00B5556A">
        <w:rPr>
          <w:rFonts w:eastAsia="Times New Roman" w:cs="Times New Roman"/>
          <w:bCs/>
          <w:sz w:val="24"/>
          <w:szCs w:val="24"/>
          <w:lang w:eastAsia="pl-PL"/>
        </w:rPr>
        <w:t xml:space="preserve"> </w:t>
      </w:r>
      <w:r w:rsidR="00461D3D" w:rsidRPr="00B5556A">
        <w:rPr>
          <w:bCs/>
          <w:sz w:val="24"/>
          <w:lang w:eastAsia="pl-PL"/>
        </w:rPr>
        <w:t>(zwana dalej: PZP)</w:t>
      </w:r>
      <w:r w:rsidRPr="00B5556A">
        <w:rPr>
          <w:rFonts w:eastAsia="Times New Roman" w:cs="Times New Roman"/>
          <w:bCs/>
          <w:sz w:val="24"/>
          <w:szCs w:val="24"/>
          <w:lang w:eastAsia="pl-PL"/>
        </w:rPr>
        <w:t>,</w:t>
      </w:r>
      <w:r w:rsidRPr="00B5556A">
        <w:rPr>
          <w:rFonts w:eastAsia="Times New Roman" w:cs="Times New Roman"/>
          <w:sz w:val="24"/>
          <w:szCs w:val="24"/>
          <w:lang w:eastAsia="pl-PL"/>
        </w:rPr>
        <w:t xml:space="preserve"> Zama</w:t>
      </w:r>
      <w:r w:rsidRPr="0014584C">
        <w:rPr>
          <w:rFonts w:eastAsia="Times New Roman" w:cs="Times New Roman"/>
          <w:color w:val="000000"/>
          <w:sz w:val="24"/>
          <w:szCs w:val="24"/>
          <w:lang w:eastAsia="pl-PL"/>
        </w:rPr>
        <w:t xml:space="preserve">wiający przekazuje poniżej treść zapytań, które </w:t>
      </w:r>
      <w:r w:rsidRPr="0014584C">
        <w:rPr>
          <w:rFonts w:eastAsia="Times New Roman" w:cs="Times New Roman"/>
          <w:sz w:val="24"/>
          <w:szCs w:val="24"/>
          <w:lang w:eastAsia="pl-PL"/>
        </w:rPr>
        <w:t>wpłynęły do Zamawiającego wraz z wyjaśnieniami:</w:t>
      </w:r>
    </w:p>
    <w:p w14:paraId="52691A0C" w14:textId="77777777" w:rsidR="00F67AA3" w:rsidRPr="00B1226F" w:rsidRDefault="00F67AA3" w:rsidP="006E4A5A">
      <w:pPr>
        <w:widowControl w:val="0"/>
        <w:jc w:val="both"/>
        <w:rPr>
          <w:rFonts w:eastAsia="Times New Roman" w:cs="Times New Roman"/>
          <w:b/>
          <w:sz w:val="24"/>
          <w:szCs w:val="24"/>
          <w:lang w:eastAsia="pl-PL"/>
        </w:rPr>
      </w:pPr>
    </w:p>
    <w:p w14:paraId="1D110532" w14:textId="63ACE0B1" w:rsidR="00661390" w:rsidRPr="00B1226F" w:rsidRDefault="00F67AA3" w:rsidP="00661390">
      <w:pPr>
        <w:widowControl w:val="0"/>
        <w:tabs>
          <w:tab w:val="left" w:pos="0"/>
        </w:tabs>
        <w:jc w:val="both"/>
        <w:outlineLvl w:val="5"/>
        <w:rPr>
          <w:rFonts w:eastAsia="Times New Roman" w:cs="Times New Roman"/>
          <w:b/>
          <w:sz w:val="24"/>
          <w:szCs w:val="24"/>
          <w:lang w:eastAsia="pl-PL"/>
        </w:rPr>
      </w:pPr>
      <w:r w:rsidRPr="00B1226F">
        <w:rPr>
          <w:rFonts w:eastAsia="Times New Roman" w:cs="Times New Roman"/>
          <w:b/>
          <w:sz w:val="24"/>
          <w:szCs w:val="24"/>
          <w:lang w:eastAsia="pl-PL"/>
        </w:rPr>
        <w:t>Pytanie 1</w:t>
      </w:r>
      <w:bookmarkStart w:id="1" w:name="_Hlk88643655"/>
      <w:r w:rsidR="006E4A5A" w:rsidRPr="00B1226F">
        <w:rPr>
          <w:rFonts w:eastAsia="Times New Roman" w:cs="Times New Roman"/>
          <w:b/>
          <w:sz w:val="24"/>
          <w:szCs w:val="24"/>
          <w:lang w:eastAsia="pl-PL"/>
        </w:rPr>
        <w:t xml:space="preserve"> </w:t>
      </w:r>
      <w:bookmarkEnd w:id="1"/>
    </w:p>
    <w:p w14:paraId="304F3458" w14:textId="71D47C70" w:rsidR="00B5556A" w:rsidRPr="00B1226F" w:rsidRDefault="00B5556A" w:rsidP="00B5556A">
      <w:pPr>
        <w:pStyle w:val="Default"/>
        <w:rPr>
          <w:rFonts w:ascii="Times New Roman" w:hAnsi="Times New Roman" w:cs="Times New Roman"/>
          <w:sz w:val="23"/>
          <w:szCs w:val="23"/>
        </w:rPr>
      </w:pPr>
      <w:r w:rsidRPr="00B1226F">
        <w:rPr>
          <w:rFonts w:ascii="Times New Roman" w:hAnsi="Times New Roman" w:cs="Times New Roman"/>
          <w:b/>
          <w:bCs/>
          <w:sz w:val="23"/>
          <w:szCs w:val="23"/>
        </w:rPr>
        <w:t xml:space="preserve">Dotyczy Pakietu nr 3 </w:t>
      </w:r>
    </w:p>
    <w:p w14:paraId="1B062001" w14:textId="6997E005" w:rsidR="005C4D3D" w:rsidRPr="00B1226F" w:rsidRDefault="00B5556A" w:rsidP="00B5556A">
      <w:pPr>
        <w:widowControl w:val="0"/>
        <w:tabs>
          <w:tab w:val="left" w:pos="0"/>
        </w:tabs>
        <w:jc w:val="both"/>
        <w:outlineLvl w:val="5"/>
        <w:rPr>
          <w:sz w:val="24"/>
          <w:szCs w:val="24"/>
        </w:rPr>
      </w:pPr>
      <w:r w:rsidRPr="00B1226F">
        <w:rPr>
          <w:rFonts w:cs="Times New Roman"/>
          <w:sz w:val="24"/>
          <w:szCs w:val="24"/>
        </w:rPr>
        <w:t xml:space="preserve">Prosimy o wyjaśnienie opisu przedmiotu zamówienia biorąc pod uwagę zapis art. 29 ust. 2 ustawy </w:t>
      </w:r>
      <w:proofErr w:type="spellStart"/>
      <w:r w:rsidRPr="00B1226F">
        <w:rPr>
          <w:rFonts w:cs="Times New Roman"/>
          <w:sz w:val="24"/>
          <w:szCs w:val="24"/>
        </w:rPr>
        <w:t>Pzp</w:t>
      </w:r>
      <w:proofErr w:type="spellEnd"/>
      <w:r w:rsidRPr="00B1226F">
        <w:rPr>
          <w:rFonts w:cs="Times New Roman"/>
          <w:sz w:val="24"/>
          <w:szCs w:val="24"/>
        </w:rPr>
        <w:t>, zgodnie z którym przedmiotu zamówienia nie można opisywać w sposób, który mógłby utrudniać uczciwą konkurencję. Zważywszy</w:t>
      </w:r>
      <w:r w:rsidRPr="00B5556A">
        <w:rPr>
          <w:sz w:val="24"/>
          <w:szCs w:val="24"/>
        </w:rPr>
        <w:t xml:space="preserve"> </w:t>
      </w:r>
      <w:r w:rsidRPr="00B1226F">
        <w:rPr>
          <w:sz w:val="24"/>
          <w:szCs w:val="24"/>
        </w:rPr>
        <w:t xml:space="preserve">na powyższe czy zamawiający dopuści postać </w:t>
      </w:r>
      <w:proofErr w:type="spellStart"/>
      <w:r w:rsidRPr="00B1226F">
        <w:rPr>
          <w:sz w:val="24"/>
          <w:szCs w:val="24"/>
        </w:rPr>
        <w:t>adalimumabu</w:t>
      </w:r>
      <w:proofErr w:type="spellEnd"/>
      <w:r w:rsidRPr="00B1226F">
        <w:rPr>
          <w:sz w:val="24"/>
          <w:szCs w:val="24"/>
        </w:rPr>
        <w:t xml:space="preserve"> w formie roztworu do </w:t>
      </w:r>
      <w:proofErr w:type="spellStart"/>
      <w:r w:rsidRPr="00B1226F">
        <w:rPr>
          <w:sz w:val="24"/>
          <w:szCs w:val="24"/>
        </w:rPr>
        <w:t>wstrzykiwań</w:t>
      </w:r>
      <w:proofErr w:type="spellEnd"/>
      <w:r w:rsidRPr="00B1226F">
        <w:rPr>
          <w:sz w:val="24"/>
          <w:szCs w:val="24"/>
        </w:rPr>
        <w:t xml:space="preserve"> we </w:t>
      </w:r>
      <w:proofErr w:type="spellStart"/>
      <w:r w:rsidRPr="00B1226F">
        <w:rPr>
          <w:sz w:val="24"/>
          <w:szCs w:val="24"/>
        </w:rPr>
        <w:t>wstrzykiwaczu</w:t>
      </w:r>
      <w:proofErr w:type="spellEnd"/>
      <w:r w:rsidRPr="00B1226F">
        <w:rPr>
          <w:sz w:val="24"/>
          <w:szCs w:val="24"/>
        </w:rPr>
        <w:t xml:space="preserve"> 40 mg/0.4 ml, produktu znajdującego się w aktualnym obwieszczeniu Ministra Zdrowia z dnia 20października 2023 r. w sprawie wykazu refundowanych leków, środków spożywczych specjalnego przeznaczenia żywieniowego oraz wyrobów medycznych na 1 listopada 2023?</w:t>
      </w:r>
    </w:p>
    <w:p w14:paraId="42AF4F30" w14:textId="1F57A276" w:rsidR="00A70834" w:rsidRPr="00B1226F" w:rsidRDefault="00F67AA3" w:rsidP="00793A4C">
      <w:pPr>
        <w:widowControl w:val="0"/>
        <w:tabs>
          <w:tab w:val="left" w:pos="0"/>
        </w:tabs>
        <w:jc w:val="both"/>
        <w:outlineLvl w:val="5"/>
        <w:rPr>
          <w:rFonts w:eastAsia="Times New Roman" w:cs="Times New Roman"/>
          <w:b/>
          <w:sz w:val="24"/>
          <w:szCs w:val="24"/>
          <w:lang w:eastAsia="pl-PL"/>
        </w:rPr>
      </w:pPr>
      <w:r w:rsidRPr="00B1226F">
        <w:rPr>
          <w:rFonts w:eastAsia="Times New Roman" w:cs="Times New Roman"/>
          <w:b/>
          <w:sz w:val="24"/>
          <w:szCs w:val="24"/>
          <w:lang w:eastAsia="pl-PL"/>
        </w:rPr>
        <w:t xml:space="preserve">ODPOWIEDŹ: </w:t>
      </w:r>
      <w:r w:rsidR="006B6C27" w:rsidRPr="00B1226F">
        <w:rPr>
          <w:rFonts w:eastAsia="Times New Roman" w:cs="Times New Roman"/>
          <w:b/>
          <w:sz w:val="24"/>
          <w:szCs w:val="24"/>
          <w:lang w:eastAsia="pl-PL"/>
        </w:rPr>
        <w:t>Zgodnie z SWZ.</w:t>
      </w:r>
    </w:p>
    <w:p w14:paraId="56CCDEF4" w14:textId="0C92192D" w:rsidR="00FC361C" w:rsidRPr="00B1226F" w:rsidRDefault="00FC361C" w:rsidP="00793A4C">
      <w:pPr>
        <w:widowControl w:val="0"/>
        <w:rPr>
          <w:rFonts w:eastAsia="Times New Roman" w:cs="Times New Roman"/>
          <w:color w:val="FF0000"/>
          <w:sz w:val="24"/>
          <w:szCs w:val="24"/>
        </w:rPr>
      </w:pPr>
    </w:p>
    <w:p w14:paraId="0676B13E" w14:textId="6BA643F3" w:rsidR="00793A4C" w:rsidRPr="00B1226F" w:rsidRDefault="00793A4C" w:rsidP="00793A4C">
      <w:pPr>
        <w:widowControl w:val="0"/>
        <w:tabs>
          <w:tab w:val="left" w:pos="0"/>
        </w:tabs>
        <w:jc w:val="both"/>
        <w:outlineLvl w:val="5"/>
        <w:rPr>
          <w:rFonts w:eastAsia="Times New Roman" w:cs="Times New Roman"/>
          <w:b/>
          <w:sz w:val="24"/>
          <w:szCs w:val="24"/>
          <w:lang w:eastAsia="pl-PL"/>
        </w:rPr>
      </w:pPr>
      <w:r w:rsidRPr="00B1226F">
        <w:rPr>
          <w:rFonts w:eastAsia="Times New Roman" w:cs="Times New Roman"/>
          <w:b/>
          <w:sz w:val="24"/>
          <w:szCs w:val="24"/>
          <w:lang w:eastAsia="pl-PL"/>
        </w:rPr>
        <w:t xml:space="preserve">Pytanie 2 </w:t>
      </w:r>
    </w:p>
    <w:p w14:paraId="7146BCCB" w14:textId="6B6A246C" w:rsidR="00B5556A" w:rsidRPr="00B1226F" w:rsidRDefault="00DB667D" w:rsidP="00DB667D">
      <w:pPr>
        <w:widowControl w:val="0"/>
        <w:tabs>
          <w:tab w:val="left" w:pos="0"/>
        </w:tabs>
        <w:jc w:val="both"/>
        <w:outlineLvl w:val="5"/>
        <w:rPr>
          <w:rFonts w:eastAsia="Times New Roman" w:cs="Times New Roman"/>
          <w:b/>
          <w:sz w:val="24"/>
          <w:szCs w:val="24"/>
          <w:lang w:eastAsia="pl-PL"/>
        </w:rPr>
      </w:pPr>
      <w:r w:rsidRPr="00B1226F">
        <w:rPr>
          <w:sz w:val="24"/>
          <w:szCs w:val="24"/>
        </w:rPr>
        <w:t xml:space="preserve"> Czy Zamawiający wymaga, aby </w:t>
      </w:r>
      <w:proofErr w:type="spellStart"/>
      <w:r w:rsidRPr="00B1226F">
        <w:rPr>
          <w:sz w:val="24"/>
          <w:szCs w:val="24"/>
        </w:rPr>
        <w:t>Adalimumab</w:t>
      </w:r>
      <w:proofErr w:type="spellEnd"/>
      <w:r w:rsidRPr="00B1226F">
        <w:rPr>
          <w:sz w:val="24"/>
          <w:szCs w:val="24"/>
        </w:rPr>
        <w:t xml:space="preserve"> w pakiecie nr 3 posiadał refundację we wszystkich programach lekowych dostępnych dla </w:t>
      </w:r>
      <w:proofErr w:type="spellStart"/>
      <w:r w:rsidRPr="00B1226F">
        <w:rPr>
          <w:sz w:val="24"/>
          <w:szCs w:val="24"/>
        </w:rPr>
        <w:t>Adalimumabu</w:t>
      </w:r>
      <w:proofErr w:type="spellEnd"/>
      <w:r w:rsidRPr="00B1226F">
        <w:rPr>
          <w:sz w:val="24"/>
          <w:szCs w:val="24"/>
        </w:rPr>
        <w:t xml:space="preserve"> zgodnie z aktualnym obwieszczeniem Ministra Zdrowia z dnia 20 października 2023 r. w sprawie wykazu refundowanych leków, środków spożywczych specjalnego przeznaczenia żywieniowego oraz wyrobów medycznych na 1 listopada 2023?</w:t>
      </w:r>
    </w:p>
    <w:p w14:paraId="7A457D87" w14:textId="026BDB3D" w:rsidR="00793A4C" w:rsidRPr="00B1226F" w:rsidRDefault="00793A4C" w:rsidP="00793A4C">
      <w:pPr>
        <w:widowControl w:val="0"/>
        <w:tabs>
          <w:tab w:val="left" w:pos="0"/>
        </w:tabs>
        <w:jc w:val="both"/>
        <w:outlineLvl w:val="5"/>
        <w:rPr>
          <w:rFonts w:eastAsia="Times New Roman" w:cs="Times New Roman"/>
          <w:b/>
          <w:sz w:val="24"/>
          <w:szCs w:val="24"/>
          <w:lang w:eastAsia="pl-PL"/>
        </w:rPr>
      </w:pPr>
      <w:r w:rsidRPr="00B1226F">
        <w:rPr>
          <w:rFonts w:eastAsia="Times New Roman" w:cs="Times New Roman"/>
          <w:b/>
          <w:sz w:val="24"/>
          <w:szCs w:val="24"/>
          <w:lang w:eastAsia="pl-PL"/>
        </w:rPr>
        <w:t xml:space="preserve">ODPOWIEDŹ: </w:t>
      </w:r>
      <w:r w:rsidR="006B6C27" w:rsidRPr="00B1226F">
        <w:rPr>
          <w:rFonts w:eastAsia="Times New Roman" w:cs="Times New Roman"/>
          <w:b/>
          <w:sz w:val="24"/>
          <w:szCs w:val="24"/>
          <w:lang w:eastAsia="pl-PL"/>
        </w:rPr>
        <w:t>Zgodnie z SWZ.</w:t>
      </w:r>
    </w:p>
    <w:p w14:paraId="232D9029" w14:textId="0F7738AD" w:rsidR="00A70834" w:rsidRPr="00B1226F" w:rsidRDefault="00A70834" w:rsidP="00A70834">
      <w:pPr>
        <w:widowControl w:val="0"/>
        <w:jc w:val="both"/>
        <w:rPr>
          <w:rFonts w:eastAsia="Times New Roman" w:cs="Times New Roman"/>
          <w:sz w:val="24"/>
          <w:szCs w:val="24"/>
        </w:rPr>
      </w:pPr>
    </w:p>
    <w:p w14:paraId="4A758B26" w14:textId="11FBD270" w:rsidR="00793A4C" w:rsidRPr="00B1226F" w:rsidRDefault="00793A4C" w:rsidP="00793A4C">
      <w:pPr>
        <w:widowControl w:val="0"/>
        <w:tabs>
          <w:tab w:val="left" w:pos="0"/>
        </w:tabs>
        <w:jc w:val="both"/>
        <w:outlineLvl w:val="5"/>
        <w:rPr>
          <w:rFonts w:eastAsia="Times New Roman" w:cs="Times New Roman"/>
          <w:b/>
          <w:sz w:val="24"/>
          <w:szCs w:val="24"/>
          <w:lang w:eastAsia="pl-PL"/>
        </w:rPr>
      </w:pPr>
      <w:r w:rsidRPr="00B1226F">
        <w:rPr>
          <w:rFonts w:eastAsia="Times New Roman" w:cs="Times New Roman"/>
          <w:b/>
          <w:sz w:val="24"/>
          <w:szCs w:val="24"/>
          <w:lang w:eastAsia="pl-PL"/>
        </w:rPr>
        <w:t>Pytanie 3</w:t>
      </w:r>
    </w:p>
    <w:p w14:paraId="685F4241" w14:textId="67C18ABB" w:rsidR="005C4D3D" w:rsidRPr="00B1226F" w:rsidRDefault="00DB667D" w:rsidP="00793A4C">
      <w:pPr>
        <w:widowControl w:val="0"/>
        <w:tabs>
          <w:tab w:val="left" w:pos="0"/>
        </w:tabs>
        <w:jc w:val="both"/>
        <w:outlineLvl w:val="5"/>
        <w:rPr>
          <w:sz w:val="24"/>
          <w:szCs w:val="24"/>
        </w:rPr>
      </w:pPr>
      <w:r w:rsidRPr="00B1226F">
        <w:rPr>
          <w:sz w:val="24"/>
          <w:szCs w:val="24"/>
        </w:rPr>
        <w:t xml:space="preserve">Czy Zamawiający wymaga </w:t>
      </w:r>
      <w:proofErr w:type="spellStart"/>
      <w:r w:rsidRPr="00B1226F">
        <w:rPr>
          <w:sz w:val="24"/>
          <w:szCs w:val="24"/>
        </w:rPr>
        <w:t>Adalimumab</w:t>
      </w:r>
      <w:proofErr w:type="spellEnd"/>
      <w:r w:rsidRPr="00B1226F">
        <w:rPr>
          <w:sz w:val="24"/>
          <w:szCs w:val="24"/>
        </w:rPr>
        <w:t xml:space="preserve"> w dawce 40mg w pakiecie nr 3 aby produkt był </w:t>
      </w:r>
      <w:r w:rsidRPr="00B1226F">
        <w:rPr>
          <w:b/>
          <w:bCs/>
          <w:sz w:val="24"/>
          <w:szCs w:val="24"/>
        </w:rPr>
        <w:t xml:space="preserve">wolny od cytrynianu sodu </w:t>
      </w:r>
      <w:r w:rsidRPr="00B1226F">
        <w:rPr>
          <w:sz w:val="24"/>
          <w:szCs w:val="24"/>
        </w:rPr>
        <w:t xml:space="preserve">i tym samym </w:t>
      </w:r>
      <w:r w:rsidRPr="00B1226F">
        <w:rPr>
          <w:b/>
          <w:bCs/>
          <w:sz w:val="24"/>
          <w:szCs w:val="24"/>
        </w:rPr>
        <w:t xml:space="preserve">nie powodował bolesności </w:t>
      </w:r>
      <w:r w:rsidRPr="00B1226F">
        <w:rPr>
          <w:sz w:val="24"/>
          <w:szCs w:val="24"/>
        </w:rPr>
        <w:t>przy podaniu leku?</w:t>
      </w:r>
    </w:p>
    <w:p w14:paraId="2419D15E" w14:textId="23B42483" w:rsidR="00793A4C" w:rsidRPr="00B1226F" w:rsidRDefault="00793A4C" w:rsidP="00793A4C">
      <w:pPr>
        <w:widowControl w:val="0"/>
        <w:tabs>
          <w:tab w:val="left" w:pos="0"/>
        </w:tabs>
        <w:jc w:val="both"/>
        <w:outlineLvl w:val="5"/>
        <w:rPr>
          <w:rFonts w:eastAsia="Times New Roman" w:cs="Times New Roman"/>
          <w:b/>
          <w:sz w:val="24"/>
          <w:szCs w:val="24"/>
          <w:lang w:eastAsia="pl-PL"/>
        </w:rPr>
      </w:pPr>
      <w:r w:rsidRPr="00B1226F">
        <w:rPr>
          <w:rFonts w:eastAsia="Times New Roman" w:cs="Times New Roman"/>
          <w:b/>
          <w:sz w:val="24"/>
          <w:szCs w:val="24"/>
          <w:lang w:eastAsia="pl-PL"/>
        </w:rPr>
        <w:t xml:space="preserve">ODPOWIEDŹ: </w:t>
      </w:r>
      <w:r w:rsidR="006B6C27" w:rsidRPr="00B1226F">
        <w:rPr>
          <w:rFonts w:eastAsia="Times New Roman" w:cs="Times New Roman"/>
          <w:b/>
          <w:sz w:val="24"/>
          <w:szCs w:val="24"/>
          <w:lang w:eastAsia="pl-PL"/>
        </w:rPr>
        <w:t>Zgodnie z SWZ.</w:t>
      </w:r>
    </w:p>
    <w:p w14:paraId="51EEB32A" w14:textId="75A27196" w:rsidR="00793A4C" w:rsidRPr="00B1226F" w:rsidRDefault="00793A4C" w:rsidP="00793A4C">
      <w:pPr>
        <w:widowControl w:val="0"/>
        <w:tabs>
          <w:tab w:val="left" w:pos="0"/>
        </w:tabs>
        <w:jc w:val="both"/>
        <w:outlineLvl w:val="5"/>
        <w:rPr>
          <w:rFonts w:eastAsia="Times New Roman" w:cs="Times New Roman"/>
          <w:b/>
          <w:sz w:val="24"/>
          <w:szCs w:val="24"/>
          <w:lang w:eastAsia="pl-PL"/>
        </w:rPr>
      </w:pPr>
    </w:p>
    <w:p w14:paraId="1755029E" w14:textId="2B82BF39" w:rsidR="00793A4C" w:rsidRPr="00DB667D" w:rsidRDefault="00793A4C" w:rsidP="00793A4C">
      <w:pPr>
        <w:widowControl w:val="0"/>
        <w:tabs>
          <w:tab w:val="left" w:pos="0"/>
        </w:tabs>
        <w:jc w:val="both"/>
        <w:outlineLvl w:val="5"/>
        <w:rPr>
          <w:rFonts w:eastAsia="Times New Roman" w:cs="Times New Roman"/>
          <w:b/>
          <w:sz w:val="24"/>
          <w:szCs w:val="24"/>
          <w:lang w:eastAsia="pl-PL"/>
        </w:rPr>
      </w:pPr>
      <w:r w:rsidRPr="00B1226F">
        <w:rPr>
          <w:rFonts w:eastAsia="Times New Roman" w:cs="Times New Roman"/>
          <w:b/>
          <w:sz w:val="24"/>
          <w:szCs w:val="24"/>
          <w:lang w:eastAsia="pl-PL"/>
        </w:rPr>
        <w:t>Pytanie 4</w:t>
      </w:r>
      <w:r w:rsidRPr="00DB667D">
        <w:rPr>
          <w:rFonts w:eastAsia="Times New Roman" w:cs="Times New Roman"/>
          <w:b/>
          <w:sz w:val="24"/>
          <w:szCs w:val="24"/>
          <w:lang w:eastAsia="pl-PL"/>
        </w:rPr>
        <w:t xml:space="preserve"> </w:t>
      </w:r>
    </w:p>
    <w:p w14:paraId="3352200C" w14:textId="473E06C7" w:rsidR="00793A4C" w:rsidRPr="00DB667D" w:rsidRDefault="00DB667D" w:rsidP="00793A4C">
      <w:pPr>
        <w:widowControl w:val="0"/>
        <w:tabs>
          <w:tab w:val="left" w:pos="0"/>
        </w:tabs>
        <w:jc w:val="both"/>
        <w:outlineLvl w:val="5"/>
        <w:rPr>
          <w:rFonts w:cs="Times New Roman"/>
          <w:sz w:val="24"/>
          <w:szCs w:val="24"/>
        </w:rPr>
      </w:pPr>
      <w:r w:rsidRPr="00DB667D">
        <w:rPr>
          <w:sz w:val="24"/>
          <w:szCs w:val="24"/>
        </w:rPr>
        <w:t xml:space="preserve">Czy Zamawiający wymaga </w:t>
      </w:r>
      <w:proofErr w:type="spellStart"/>
      <w:r w:rsidRPr="00DB667D">
        <w:rPr>
          <w:sz w:val="24"/>
          <w:szCs w:val="24"/>
        </w:rPr>
        <w:t>Infliximab</w:t>
      </w:r>
      <w:proofErr w:type="spellEnd"/>
      <w:r w:rsidRPr="00DB667D">
        <w:rPr>
          <w:sz w:val="24"/>
          <w:szCs w:val="24"/>
        </w:rPr>
        <w:t xml:space="preserve"> w dawce 100mg w pakiecie nr 4 z okresem ważności nie mniejszym niż 35 dni po </w:t>
      </w:r>
      <w:proofErr w:type="spellStart"/>
      <w:r w:rsidRPr="00DB667D">
        <w:rPr>
          <w:sz w:val="24"/>
          <w:szCs w:val="24"/>
        </w:rPr>
        <w:t>rekonstytucji</w:t>
      </w:r>
      <w:proofErr w:type="spellEnd"/>
      <w:r w:rsidRPr="00DB667D">
        <w:rPr>
          <w:sz w:val="24"/>
          <w:szCs w:val="24"/>
        </w:rPr>
        <w:t xml:space="preserve"> i rozcieńczeniu z zachowaniem stabilności chemicznej i fizycznej roztworu ?</w:t>
      </w:r>
    </w:p>
    <w:p w14:paraId="70A42C1F" w14:textId="0B0225C7" w:rsidR="00793A4C" w:rsidRPr="00DB667D" w:rsidRDefault="00793A4C" w:rsidP="00793A4C">
      <w:pPr>
        <w:widowControl w:val="0"/>
        <w:tabs>
          <w:tab w:val="left" w:pos="0"/>
        </w:tabs>
        <w:jc w:val="both"/>
        <w:outlineLvl w:val="5"/>
        <w:rPr>
          <w:rFonts w:eastAsia="Times New Roman" w:cs="Times New Roman"/>
          <w:b/>
          <w:sz w:val="24"/>
          <w:szCs w:val="24"/>
          <w:lang w:eastAsia="pl-PL"/>
        </w:rPr>
      </w:pPr>
      <w:r w:rsidRPr="00DB667D">
        <w:rPr>
          <w:rFonts w:eastAsia="Times New Roman" w:cs="Times New Roman"/>
          <w:b/>
          <w:sz w:val="24"/>
          <w:szCs w:val="24"/>
          <w:lang w:eastAsia="pl-PL"/>
        </w:rPr>
        <w:t xml:space="preserve">ODPOWIEDŹ: </w:t>
      </w:r>
      <w:r w:rsidR="006B6C27">
        <w:rPr>
          <w:rFonts w:eastAsia="Times New Roman" w:cs="Times New Roman"/>
          <w:b/>
          <w:sz w:val="24"/>
          <w:szCs w:val="24"/>
          <w:lang w:eastAsia="pl-PL"/>
        </w:rPr>
        <w:t>Zgodnie z SWZ.</w:t>
      </w:r>
    </w:p>
    <w:p w14:paraId="0C0D756D" w14:textId="77777777" w:rsidR="00F225AE" w:rsidRPr="00DB667D" w:rsidRDefault="00F225AE" w:rsidP="00F225AE">
      <w:pPr>
        <w:widowControl w:val="0"/>
        <w:suppressAutoHyphens w:val="0"/>
        <w:rPr>
          <w:color w:val="FF0000"/>
          <w:sz w:val="24"/>
          <w:szCs w:val="24"/>
        </w:rPr>
      </w:pPr>
    </w:p>
    <w:p w14:paraId="075B61AF" w14:textId="3E77CE20" w:rsidR="00793A4C" w:rsidRPr="00DB667D" w:rsidRDefault="00793A4C" w:rsidP="00793A4C">
      <w:pPr>
        <w:widowControl w:val="0"/>
        <w:tabs>
          <w:tab w:val="left" w:pos="0"/>
        </w:tabs>
        <w:jc w:val="both"/>
        <w:outlineLvl w:val="5"/>
        <w:rPr>
          <w:rFonts w:eastAsia="Times New Roman" w:cs="Times New Roman"/>
          <w:b/>
          <w:sz w:val="24"/>
          <w:szCs w:val="24"/>
          <w:lang w:eastAsia="pl-PL"/>
        </w:rPr>
      </w:pPr>
      <w:r w:rsidRPr="00DB667D">
        <w:rPr>
          <w:rFonts w:eastAsia="Times New Roman" w:cs="Times New Roman"/>
          <w:b/>
          <w:sz w:val="24"/>
          <w:szCs w:val="24"/>
          <w:lang w:eastAsia="pl-PL"/>
        </w:rPr>
        <w:t xml:space="preserve">Pytanie 5 </w:t>
      </w:r>
    </w:p>
    <w:p w14:paraId="57BF3B6F" w14:textId="5AFA499A" w:rsidR="00793A4C" w:rsidRPr="00DB667D" w:rsidRDefault="00DB667D" w:rsidP="00793A4C">
      <w:pPr>
        <w:widowControl w:val="0"/>
        <w:tabs>
          <w:tab w:val="left" w:pos="0"/>
        </w:tabs>
        <w:jc w:val="both"/>
        <w:outlineLvl w:val="5"/>
        <w:rPr>
          <w:rFonts w:cs="Times New Roman"/>
          <w:sz w:val="24"/>
          <w:szCs w:val="24"/>
        </w:rPr>
      </w:pPr>
      <w:r w:rsidRPr="00DB667D">
        <w:rPr>
          <w:sz w:val="24"/>
          <w:szCs w:val="24"/>
        </w:rPr>
        <w:t xml:space="preserve">Czy Zamawiający wymaga w pakiecie nr 4 bezpłatnego dostarczenia </w:t>
      </w:r>
      <w:proofErr w:type="spellStart"/>
      <w:r w:rsidRPr="00DB667D">
        <w:rPr>
          <w:sz w:val="24"/>
          <w:szCs w:val="24"/>
        </w:rPr>
        <w:t>apirogennego</w:t>
      </w:r>
      <w:proofErr w:type="spellEnd"/>
      <w:r w:rsidRPr="00DB667D">
        <w:rPr>
          <w:sz w:val="24"/>
          <w:szCs w:val="24"/>
        </w:rPr>
        <w:t xml:space="preserve"> filtru do podawania leku zgodnego z </w:t>
      </w:r>
      <w:proofErr w:type="spellStart"/>
      <w:r w:rsidRPr="00DB667D">
        <w:rPr>
          <w:sz w:val="24"/>
          <w:szCs w:val="24"/>
        </w:rPr>
        <w:t>ChPL</w:t>
      </w:r>
      <w:proofErr w:type="spellEnd"/>
      <w:r w:rsidRPr="00DB667D">
        <w:rPr>
          <w:sz w:val="24"/>
          <w:szCs w:val="24"/>
        </w:rPr>
        <w:t xml:space="preserve"> produktu leczniczego wiążącego niskocząsteczkowe białka (wielkość porów 1,2 mikrometra lub mniej)?</w:t>
      </w:r>
    </w:p>
    <w:p w14:paraId="5E57E864" w14:textId="6C1E377A" w:rsidR="00793A4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ODPOWIEDŹ: </w:t>
      </w:r>
      <w:r w:rsidR="006B6C27">
        <w:rPr>
          <w:rFonts w:eastAsia="Times New Roman" w:cs="Times New Roman"/>
          <w:b/>
          <w:sz w:val="24"/>
          <w:szCs w:val="24"/>
          <w:lang w:eastAsia="pl-PL"/>
        </w:rPr>
        <w:t>Zgodnie z SWZ.</w:t>
      </w:r>
    </w:p>
    <w:p w14:paraId="180A805E" w14:textId="65EB65A5" w:rsidR="00461D3D" w:rsidRDefault="00461D3D" w:rsidP="0014584C">
      <w:pPr>
        <w:widowControl w:val="0"/>
        <w:jc w:val="both"/>
        <w:rPr>
          <w:rFonts w:eastAsia="Times New Roman" w:cs="Times New Roman"/>
          <w:sz w:val="24"/>
        </w:rPr>
      </w:pPr>
    </w:p>
    <w:p w14:paraId="2AC21EC6" w14:textId="42F7096B" w:rsidR="00B1226F" w:rsidRDefault="00B1226F" w:rsidP="00B1226F">
      <w:pPr>
        <w:jc w:val="both"/>
        <w:rPr>
          <w:rFonts w:eastAsia="Times New Roman"/>
          <w:b/>
          <w:bCs/>
          <w:sz w:val="24"/>
          <w:szCs w:val="24"/>
        </w:rPr>
      </w:pPr>
      <w:bookmarkStart w:id="2" w:name="_Hlk30367317"/>
      <w:r>
        <w:rPr>
          <w:rFonts w:eastAsia="Times New Roman"/>
          <w:b/>
          <w:bCs/>
          <w:sz w:val="24"/>
          <w:szCs w:val="24"/>
        </w:rPr>
        <w:t>Pytanie 6</w:t>
      </w:r>
    </w:p>
    <w:p w14:paraId="7EE6E8E4" w14:textId="50A37B68" w:rsidR="00B1226F" w:rsidRDefault="00B1226F" w:rsidP="00B1226F">
      <w:pPr>
        <w:jc w:val="both"/>
        <w:rPr>
          <w:rFonts w:eastAsia="Times New Roman" w:cs="Times New Roman"/>
          <w:b/>
          <w:bCs/>
          <w:sz w:val="24"/>
          <w:szCs w:val="24"/>
        </w:rPr>
      </w:pPr>
      <w:r>
        <w:rPr>
          <w:rFonts w:eastAsia="Times New Roman"/>
          <w:b/>
          <w:bCs/>
          <w:sz w:val="24"/>
          <w:szCs w:val="24"/>
        </w:rPr>
        <w:t xml:space="preserve">Dotyczy </w:t>
      </w:r>
      <w:bookmarkStart w:id="3" w:name="_Hlk125367338"/>
      <w:r>
        <w:rPr>
          <w:rFonts w:eastAsia="Times New Roman"/>
          <w:b/>
          <w:bCs/>
          <w:sz w:val="24"/>
          <w:szCs w:val="24"/>
        </w:rPr>
        <w:t xml:space="preserve">§ 2 ust. 3 </w:t>
      </w:r>
      <w:bookmarkEnd w:id="3"/>
      <w:r>
        <w:rPr>
          <w:rFonts w:eastAsia="Times New Roman"/>
          <w:b/>
          <w:bCs/>
          <w:sz w:val="24"/>
          <w:szCs w:val="24"/>
        </w:rPr>
        <w:t>wzoru umowy – w zakresie dostaw na cito</w:t>
      </w:r>
    </w:p>
    <w:bookmarkEnd w:id="2"/>
    <w:p w14:paraId="7B815C2D" w14:textId="77777777" w:rsidR="00B1226F" w:rsidRDefault="00B1226F" w:rsidP="00B1226F">
      <w:pPr>
        <w:suppressAutoHyphens w:val="0"/>
        <w:jc w:val="both"/>
        <w:rPr>
          <w:rFonts w:eastAsia="Times New Roman"/>
          <w:sz w:val="24"/>
          <w:szCs w:val="24"/>
          <w:lang w:eastAsia="pl-PL"/>
        </w:rPr>
      </w:pPr>
      <w:r>
        <w:rPr>
          <w:rFonts w:eastAsia="Times New Roman"/>
          <w:sz w:val="24"/>
          <w:szCs w:val="24"/>
          <w:lang w:eastAsia="pl-PL"/>
        </w:rPr>
        <w:t xml:space="preserve">Z uwagi na fakt, iż wymienione produkty lecznicze w pakietach nr 15 i 35 nie są lekami ratującymi życie i nie wymagają dostaw na cito, a ich podawanie odbywa się w trybie planowanym, proszę o potwierdzenie, </w:t>
      </w:r>
      <w:r>
        <w:rPr>
          <w:rFonts w:eastAsia="Times New Roman"/>
          <w:b/>
          <w:bCs/>
          <w:sz w:val="24"/>
          <w:szCs w:val="24"/>
          <w:lang w:eastAsia="pl-PL"/>
        </w:rPr>
        <w:t xml:space="preserve">że zapisy </w:t>
      </w:r>
      <w:r>
        <w:rPr>
          <w:rFonts w:eastAsia="Times New Roman"/>
          <w:b/>
          <w:bCs/>
          <w:color w:val="000000"/>
          <w:sz w:val="24"/>
          <w:szCs w:val="24"/>
          <w:lang w:eastAsia="pl-PL"/>
        </w:rPr>
        <w:t>§ 2 ust.</w:t>
      </w:r>
      <w:r>
        <w:rPr>
          <w:rFonts w:eastAsia="Times New Roman"/>
          <w:b/>
          <w:bCs/>
          <w:sz w:val="24"/>
          <w:szCs w:val="24"/>
        </w:rPr>
        <w:t xml:space="preserve"> 3 </w:t>
      </w:r>
      <w:r>
        <w:rPr>
          <w:rFonts w:eastAsia="Times New Roman"/>
          <w:b/>
          <w:bCs/>
          <w:color w:val="000000"/>
          <w:sz w:val="24"/>
          <w:szCs w:val="24"/>
          <w:lang w:eastAsia="pl-PL"/>
        </w:rPr>
        <w:t xml:space="preserve">wzoru umowy w zakresie dostaw na cito </w:t>
      </w:r>
      <w:r>
        <w:rPr>
          <w:rFonts w:eastAsia="Times New Roman"/>
          <w:b/>
          <w:bCs/>
          <w:sz w:val="24"/>
          <w:szCs w:val="24"/>
          <w:lang w:eastAsia="pl-PL"/>
        </w:rPr>
        <w:t>nie będą miały zastosowania w stosunku do pakietów nr 15 i 35</w:t>
      </w:r>
      <w:r>
        <w:rPr>
          <w:rFonts w:eastAsia="Times New Roman"/>
          <w:sz w:val="24"/>
          <w:szCs w:val="24"/>
          <w:lang w:eastAsia="pl-PL"/>
        </w:rPr>
        <w:t>.</w:t>
      </w:r>
    </w:p>
    <w:p w14:paraId="2CBA132D" w14:textId="77777777" w:rsidR="00B1226F" w:rsidRDefault="00B1226F" w:rsidP="00B1226F">
      <w:pPr>
        <w:suppressAutoHyphens w:val="0"/>
        <w:jc w:val="both"/>
        <w:rPr>
          <w:rFonts w:eastAsia="Times New Roman"/>
          <w:lang w:eastAsia="pl-PL"/>
        </w:rPr>
      </w:pPr>
      <w:r>
        <w:rPr>
          <w:rFonts w:eastAsia="Times New Roman"/>
          <w:sz w:val="24"/>
          <w:szCs w:val="24"/>
          <w:lang w:eastAsia="pl-PL"/>
        </w:rPr>
        <w:t>Zapisy umowy w obecnym brzmieniu dla wyżej wymienionych leków wprowadza nieproporcjonalne ograniczenie w stosunku do obiektywnych potrzeb Zamawiającego.</w:t>
      </w:r>
    </w:p>
    <w:p w14:paraId="2B511E77" w14:textId="77777777" w:rsidR="005F0002" w:rsidRPr="007C13CC" w:rsidRDefault="005A0AF8" w:rsidP="00B1226F">
      <w:pPr>
        <w:suppressAutoHyphens w:val="0"/>
        <w:jc w:val="both"/>
        <w:rPr>
          <w:rFonts w:eastAsia="Times New Roman" w:cs="Times New Roman"/>
          <w:b/>
          <w:sz w:val="24"/>
          <w:szCs w:val="24"/>
          <w:lang w:eastAsia="pl-PL"/>
        </w:rPr>
      </w:pPr>
      <w:r w:rsidRPr="007C13CC">
        <w:rPr>
          <w:rFonts w:eastAsia="Times New Roman" w:cs="Times New Roman"/>
          <w:b/>
          <w:sz w:val="24"/>
          <w:szCs w:val="24"/>
          <w:lang w:eastAsia="pl-PL"/>
        </w:rPr>
        <w:t xml:space="preserve">ODPOWIEDŹ: </w:t>
      </w:r>
      <w:r w:rsidR="0049554E" w:rsidRPr="007C13CC">
        <w:rPr>
          <w:rFonts w:eastAsia="Times New Roman" w:cs="Times New Roman"/>
          <w:b/>
          <w:sz w:val="24"/>
          <w:szCs w:val="24"/>
          <w:lang w:eastAsia="pl-PL"/>
        </w:rPr>
        <w:t xml:space="preserve">Zamawiający odstępuje od dostaw </w:t>
      </w:r>
      <w:r w:rsidR="009C7AF0" w:rsidRPr="007C13CC">
        <w:rPr>
          <w:rFonts w:eastAsia="Times New Roman" w:cs="Times New Roman"/>
          <w:b/>
          <w:sz w:val="24"/>
          <w:szCs w:val="24"/>
          <w:lang w:eastAsia="pl-PL"/>
        </w:rPr>
        <w:t>„</w:t>
      </w:r>
      <w:r w:rsidR="0049554E" w:rsidRPr="007C13CC">
        <w:rPr>
          <w:rFonts w:eastAsia="Times New Roman" w:cs="Times New Roman"/>
          <w:b/>
          <w:sz w:val="24"/>
          <w:szCs w:val="24"/>
          <w:lang w:eastAsia="pl-PL"/>
        </w:rPr>
        <w:t>na cito</w:t>
      </w:r>
      <w:r w:rsidR="009C7AF0" w:rsidRPr="007C13CC">
        <w:rPr>
          <w:rFonts w:eastAsia="Times New Roman" w:cs="Times New Roman"/>
          <w:b/>
          <w:sz w:val="24"/>
          <w:szCs w:val="24"/>
          <w:lang w:eastAsia="pl-PL"/>
        </w:rPr>
        <w:t>”</w:t>
      </w:r>
      <w:r w:rsidR="0049554E" w:rsidRPr="007C13CC">
        <w:rPr>
          <w:rFonts w:eastAsia="Times New Roman" w:cs="Times New Roman"/>
          <w:b/>
          <w:sz w:val="24"/>
          <w:szCs w:val="24"/>
          <w:lang w:eastAsia="pl-PL"/>
        </w:rPr>
        <w:t>.</w:t>
      </w:r>
      <w:r w:rsidR="00FC7341" w:rsidRPr="007C13CC">
        <w:rPr>
          <w:rFonts w:eastAsia="Times New Roman" w:cs="Times New Roman"/>
          <w:b/>
          <w:sz w:val="24"/>
          <w:szCs w:val="24"/>
          <w:lang w:eastAsia="pl-PL"/>
        </w:rPr>
        <w:t xml:space="preserve"> Tym samym Zamawiający </w:t>
      </w:r>
      <w:r w:rsidR="00671C69" w:rsidRPr="007C13CC">
        <w:rPr>
          <w:rFonts w:eastAsia="Times New Roman" w:cs="Times New Roman"/>
          <w:b/>
          <w:sz w:val="24"/>
          <w:szCs w:val="24"/>
          <w:lang w:eastAsia="pl-PL"/>
        </w:rPr>
        <w:t xml:space="preserve">modyfikuje: </w:t>
      </w:r>
    </w:p>
    <w:p w14:paraId="69606227" w14:textId="3179DE47" w:rsidR="00671C69" w:rsidRPr="007C13CC" w:rsidRDefault="00671C69" w:rsidP="00B1226F">
      <w:pPr>
        <w:suppressAutoHyphens w:val="0"/>
        <w:jc w:val="both"/>
        <w:rPr>
          <w:rFonts w:eastAsia="Times New Roman" w:cs="Times New Roman"/>
          <w:b/>
          <w:i/>
          <w:iCs/>
          <w:position w:val="2"/>
          <w:sz w:val="24"/>
          <w:szCs w:val="24"/>
        </w:rPr>
      </w:pPr>
      <w:r w:rsidRPr="007C13CC">
        <w:rPr>
          <w:rFonts w:eastAsia="Times New Roman" w:cs="Times New Roman"/>
          <w:b/>
          <w:sz w:val="24"/>
          <w:szCs w:val="24"/>
          <w:lang w:eastAsia="pl-PL"/>
        </w:rPr>
        <w:t xml:space="preserve">- rozdział VII ust. 4 SWZ, który otrzymuje brzmienie: </w:t>
      </w:r>
      <w:r w:rsidRPr="007C13CC">
        <w:rPr>
          <w:rFonts w:eastAsia="Times New Roman" w:cs="Times New Roman"/>
          <w:b/>
          <w:i/>
          <w:iCs/>
          <w:color w:val="FF0000"/>
          <w:sz w:val="24"/>
          <w:szCs w:val="24"/>
          <w:lang w:eastAsia="pl-PL"/>
        </w:rPr>
        <w:t>„</w:t>
      </w:r>
      <w:r w:rsidRPr="007C13CC">
        <w:rPr>
          <w:rFonts w:eastAsia="Times New Roman" w:cs="Times New Roman"/>
          <w:b/>
          <w:i/>
          <w:iCs/>
          <w:color w:val="FF0000"/>
          <w:position w:val="2"/>
          <w:sz w:val="24"/>
          <w:szCs w:val="24"/>
        </w:rPr>
        <w:t>Termin realizacji zamówienia winien być nie dłuższy niż 48 godzin przypadających w dni robocze od daty złożenia zamówienia.”</w:t>
      </w:r>
    </w:p>
    <w:p w14:paraId="67435F41" w14:textId="6DB7EDFD" w:rsidR="00671C69" w:rsidRDefault="00671C69" w:rsidP="00B1226F">
      <w:pPr>
        <w:suppressAutoHyphens w:val="0"/>
        <w:jc w:val="both"/>
        <w:rPr>
          <w:rFonts w:eastAsia="Times New Roman" w:cs="Times New Roman"/>
          <w:b/>
          <w:sz w:val="24"/>
          <w:szCs w:val="24"/>
          <w:lang w:eastAsia="pl-PL"/>
        </w:rPr>
      </w:pPr>
      <w:r w:rsidRPr="007C13CC">
        <w:rPr>
          <w:rFonts w:eastAsia="Times New Roman" w:cs="Times New Roman"/>
          <w:b/>
          <w:i/>
          <w:iCs/>
          <w:position w:val="2"/>
          <w:sz w:val="24"/>
          <w:szCs w:val="24"/>
        </w:rPr>
        <w:t xml:space="preserve">- </w:t>
      </w:r>
      <w:r w:rsidRPr="007C13CC">
        <w:rPr>
          <w:rFonts w:eastAsia="Times New Roman" w:cs="Times New Roman"/>
          <w:b/>
          <w:position w:val="2"/>
          <w:sz w:val="24"/>
          <w:szCs w:val="24"/>
        </w:rPr>
        <w:t>wzór umowy według załącznika nr 1 do niniejszych odpowiedzi (zmiany zaznaczono kolorem czerwonym)</w:t>
      </w:r>
      <w:r w:rsidRPr="007C13CC">
        <w:rPr>
          <w:rFonts w:eastAsia="Times New Roman" w:cs="Times New Roman"/>
          <w:b/>
          <w:i/>
          <w:iCs/>
          <w:position w:val="2"/>
          <w:sz w:val="24"/>
          <w:szCs w:val="24"/>
        </w:rPr>
        <w:t>.</w:t>
      </w:r>
      <w:r>
        <w:rPr>
          <w:rFonts w:eastAsia="Times New Roman" w:cs="Times New Roman"/>
          <w:b/>
          <w:i/>
          <w:iCs/>
          <w:position w:val="2"/>
          <w:sz w:val="24"/>
          <w:szCs w:val="24"/>
        </w:rPr>
        <w:t xml:space="preserve"> </w:t>
      </w:r>
    </w:p>
    <w:p w14:paraId="02A62F08" w14:textId="77777777" w:rsidR="005A0AF8" w:rsidRDefault="005A0AF8" w:rsidP="00B1226F">
      <w:pPr>
        <w:suppressAutoHyphens w:val="0"/>
        <w:jc w:val="both"/>
        <w:rPr>
          <w:rFonts w:eastAsia="Times New Roman"/>
          <w:b/>
          <w:sz w:val="24"/>
          <w:szCs w:val="24"/>
          <w:lang w:eastAsia="pl-PL"/>
        </w:rPr>
      </w:pPr>
    </w:p>
    <w:p w14:paraId="797E5D51" w14:textId="47AE048A" w:rsidR="00B1226F" w:rsidRDefault="00B1226F" w:rsidP="00B1226F">
      <w:pPr>
        <w:suppressAutoHyphens w:val="0"/>
        <w:jc w:val="both"/>
        <w:rPr>
          <w:rFonts w:eastAsia="Times New Roman"/>
          <w:b/>
          <w:sz w:val="24"/>
          <w:szCs w:val="24"/>
          <w:lang w:eastAsia="pl-PL"/>
        </w:rPr>
      </w:pPr>
      <w:r>
        <w:rPr>
          <w:rFonts w:eastAsia="Times New Roman"/>
          <w:b/>
          <w:sz w:val="24"/>
          <w:szCs w:val="24"/>
          <w:lang w:eastAsia="pl-PL"/>
        </w:rPr>
        <w:t>Pytanie 7</w:t>
      </w:r>
    </w:p>
    <w:p w14:paraId="7FCEE090" w14:textId="1A312610" w:rsidR="00B1226F" w:rsidRDefault="00B1226F" w:rsidP="00B1226F">
      <w:pPr>
        <w:suppressAutoHyphens w:val="0"/>
        <w:jc w:val="both"/>
        <w:rPr>
          <w:rFonts w:eastAsia="Times New Roman"/>
          <w:b/>
          <w:sz w:val="24"/>
          <w:szCs w:val="24"/>
          <w:lang w:eastAsia="pl-PL"/>
        </w:rPr>
      </w:pPr>
      <w:r>
        <w:rPr>
          <w:rFonts w:eastAsia="Times New Roman"/>
          <w:b/>
          <w:color w:val="000000"/>
          <w:sz w:val="24"/>
          <w:szCs w:val="24"/>
          <w:lang w:eastAsia="pl-PL"/>
        </w:rPr>
        <w:t>Dotyczy § 9 ust. 1 pkt. 1 oraz § 9 ust. 5 wzoru umowy – kary umowne</w:t>
      </w:r>
    </w:p>
    <w:p w14:paraId="3E89E322" w14:textId="77777777" w:rsidR="00B1226F" w:rsidRDefault="00B1226F" w:rsidP="00B1226F">
      <w:pPr>
        <w:pStyle w:val="TNR12"/>
      </w:pPr>
      <w:r>
        <w:t xml:space="preserve">Czy Zamawiający zgodzi się w </w:t>
      </w:r>
      <w:r>
        <w:rPr>
          <w:b/>
          <w:color w:val="000000"/>
        </w:rPr>
        <w:t xml:space="preserve">§ 9 ust. 1 pkt. 1 oraz § 9 ust. 5 </w:t>
      </w:r>
      <w:r>
        <w:t xml:space="preserve">wzoru umowy na zmianę kary umownej wynoszącej 20% całkowitego wynagrodzenia określonego w </w:t>
      </w:r>
      <w:r>
        <w:rPr>
          <w:bCs/>
          <w:color w:val="000000"/>
        </w:rPr>
        <w:t xml:space="preserve">§ </w:t>
      </w:r>
      <w:r>
        <w:t xml:space="preserve">3 ust. 1 umowy na karę wynoszącą </w:t>
      </w:r>
      <w:r>
        <w:rPr>
          <w:b/>
          <w:bCs/>
        </w:rPr>
        <w:t>20% wartości brutto niezrealizowanej części umowy</w:t>
      </w:r>
      <w:r>
        <w:rPr>
          <w:bCs/>
        </w:rPr>
        <w:t>?</w:t>
      </w:r>
    </w:p>
    <w:p w14:paraId="4ADB5BB4" w14:textId="77777777" w:rsidR="00B1226F" w:rsidRDefault="00B1226F" w:rsidP="00B1226F">
      <w:pPr>
        <w:pStyle w:val="TNR12"/>
      </w:pPr>
      <w:r>
        <w:t>Mając na uwadze wytyczne UZP i wypracowane stanowisko KIO w którym określając wysokość kar umownych, Zamawiający powinien kierować się zdrowym rozsądkiem. Zbyt restrykcyjne kary umowne w połączeniu z wynikającą z ustawy o finansach publicznych koniecznością ich dochodzenia przez zamawiającego może prowadzić nie tylko do negatywnych konsekwencji dla wykonawcy, ale być powodem niemożności zrealizowania zamówienia. Powyższy zapis w brzmieniu przewidującym karę umowną zamówienia również prawidłowo zrealizowanego pozostaje w sprzeczności funkcją kary umownej określonej przez przepisy kodeksu cywilnego.</w:t>
      </w:r>
    </w:p>
    <w:p w14:paraId="51A49F73" w14:textId="6CA9F140" w:rsidR="00B1226F" w:rsidRDefault="005A0AF8" w:rsidP="0014584C">
      <w:pPr>
        <w:widowControl w:val="0"/>
        <w:jc w:val="both"/>
        <w:rPr>
          <w:rFonts w:eastAsia="Times New Roman" w:cs="Times New Roman"/>
          <w:b/>
          <w:sz w:val="24"/>
          <w:szCs w:val="24"/>
          <w:lang w:eastAsia="pl-PL"/>
        </w:rPr>
      </w:pPr>
      <w:r w:rsidRPr="007C13CC">
        <w:rPr>
          <w:rFonts w:eastAsia="Times New Roman" w:cs="Times New Roman"/>
          <w:b/>
          <w:sz w:val="24"/>
          <w:szCs w:val="24"/>
          <w:lang w:eastAsia="pl-PL"/>
        </w:rPr>
        <w:t>ODPOWIEDŹ: Zamawiający nie wyraża zgody.</w:t>
      </w:r>
    </w:p>
    <w:p w14:paraId="63C114AA" w14:textId="77777777" w:rsidR="000D1D46" w:rsidRDefault="000D1D46" w:rsidP="0014584C">
      <w:pPr>
        <w:widowControl w:val="0"/>
        <w:jc w:val="both"/>
        <w:rPr>
          <w:rFonts w:eastAsia="Times New Roman"/>
          <w:b/>
          <w:sz w:val="24"/>
          <w:szCs w:val="24"/>
          <w:lang w:eastAsia="pl-PL"/>
        </w:rPr>
      </w:pPr>
    </w:p>
    <w:p w14:paraId="0732EEA6" w14:textId="2E6DBF92" w:rsidR="000D1D46" w:rsidRDefault="000D1D46" w:rsidP="0014584C">
      <w:pPr>
        <w:widowControl w:val="0"/>
        <w:jc w:val="both"/>
        <w:rPr>
          <w:rFonts w:eastAsia="Times New Roman" w:cs="Times New Roman"/>
          <w:b/>
          <w:sz w:val="24"/>
          <w:szCs w:val="24"/>
          <w:lang w:eastAsia="pl-PL"/>
        </w:rPr>
      </w:pPr>
      <w:r>
        <w:rPr>
          <w:rFonts w:eastAsia="Times New Roman"/>
          <w:b/>
          <w:sz w:val="24"/>
          <w:szCs w:val="24"/>
          <w:lang w:eastAsia="pl-PL"/>
        </w:rPr>
        <w:t>Pytanie</w:t>
      </w:r>
      <w:r w:rsidR="00671C69">
        <w:rPr>
          <w:rFonts w:eastAsia="Times New Roman"/>
          <w:b/>
          <w:sz w:val="24"/>
          <w:szCs w:val="24"/>
          <w:lang w:eastAsia="pl-PL"/>
        </w:rPr>
        <w:t xml:space="preserve"> 8</w:t>
      </w:r>
    </w:p>
    <w:p w14:paraId="666E70AC" w14:textId="592BEFB1" w:rsidR="000D1D46" w:rsidRDefault="000D1D46" w:rsidP="000D1D46">
      <w:pPr>
        <w:widowControl w:val="0"/>
        <w:jc w:val="both"/>
        <w:rPr>
          <w:rFonts w:eastAsia="Times New Roman" w:cs="Times New Roman"/>
          <w:sz w:val="24"/>
        </w:rPr>
      </w:pPr>
      <w:r w:rsidRPr="000D1D46">
        <w:rPr>
          <w:rFonts w:eastAsia="Times New Roman" w:cs="Times New Roman"/>
          <w:sz w:val="24"/>
        </w:rPr>
        <w:t xml:space="preserve">Czy Zamawiający w par. 6.1 zamiast opcji dodatkowego zakupu 50% wpisze opcję dodatkowego zakupu 20% towaru? Wykonawca nie może być związany postanowieniami umowy w zakresie sprzedaży wolumenu większego o 50%, przy niezmienionej cenie towaru; nie jest w takim wypadku możliwe skalkulowanie racjonalnej ceny produktów, a także nie można wykluczyć, ze produkt nie będzie dostępny w takiej ilości  (np. wskutek zaprzestania produkcji). </w:t>
      </w:r>
    </w:p>
    <w:p w14:paraId="29C25873" w14:textId="4506888A" w:rsidR="000D1D46" w:rsidRDefault="000D1D46" w:rsidP="000D1D46">
      <w:pPr>
        <w:widowControl w:val="0"/>
        <w:jc w:val="both"/>
        <w:rPr>
          <w:rFonts w:eastAsia="Times New Roman" w:cs="Times New Roman"/>
          <w:b/>
          <w:sz w:val="24"/>
          <w:szCs w:val="24"/>
          <w:lang w:eastAsia="pl-PL"/>
        </w:rPr>
      </w:pPr>
      <w:r w:rsidRPr="00DB667D">
        <w:rPr>
          <w:rFonts w:eastAsia="Times New Roman" w:cs="Times New Roman"/>
          <w:b/>
          <w:sz w:val="24"/>
          <w:szCs w:val="24"/>
          <w:lang w:eastAsia="pl-PL"/>
        </w:rPr>
        <w:t>ODPOWIEDŹ:</w:t>
      </w:r>
      <w:r w:rsidR="0083015B">
        <w:rPr>
          <w:rFonts w:eastAsia="Times New Roman" w:cs="Times New Roman"/>
          <w:b/>
          <w:sz w:val="24"/>
          <w:szCs w:val="24"/>
          <w:lang w:eastAsia="pl-PL"/>
        </w:rPr>
        <w:t xml:space="preserve"> </w:t>
      </w:r>
      <w:r w:rsidR="0083015B" w:rsidRPr="00236FE0">
        <w:rPr>
          <w:rFonts w:eastAsia="Times New Roman" w:cs="Times New Roman"/>
          <w:b/>
          <w:sz w:val="24"/>
          <w:szCs w:val="24"/>
          <w:lang w:eastAsia="pl-PL"/>
        </w:rPr>
        <w:t>Zamawiający nie wyraża zgody. Jednocześnie Zamawiający wyjaśnia, że zmiana umowy (w tym zmiana wysokości wynagrodzenia)</w:t>
      </w:r>
      <w:r w:rsidR="005F0002" w:rsidRPr="00236FE0">
        <w:rPr>
          <w:rFonts w:eastAsia="Times New Roman" w:cs="Times New Roman"/>
          <w:b/>
          <w:sz w:val="24"/>
          <w:szCs w:val="24"/>
          <w:lang w:eastAsia="pl-PL"/>
        </w:rPr>
        <w:t xml:space="preserve">, </w:t>
      </w:r>
      <w:r w:rsidR="0083015B" w:rsidRPr="00236FE0">
        <w:rPr>
          <w:rFonts w:eastAsia="Times New Roman" w:cs="Times New Roman"/>
          <w:b/>
          <w:sz w:val="24"/>
          <w:szCs w:val="24"/>
          <w:lang w:eastAsia="pl-PL"/>
        </w:rPr>
        <w:t>w przypadkach wskazanych w umowie, możliwa jest gdy</w:t>
      </w:r>
      <w:r w:rsidR="00236FE0" w:rsidRPr="00236FE0">
        <w:rPr>
          <w:rFonts w:eastAsia="Times New Roman" w:cs="Times New Roman"/>
          <w:b/>
          <w:sz w:val="24"/>
          <w:szCs w:val="24"/>
          <w:lang w:eastAsia="pl-PL"/>
        </w:rPr>
        <w:t xml:space="preserve"> zaistnieją ku temu</w:t>
      </w:r>
      <w:r w:rsidR="0083015B" w:rsidRPr="00236FE0">
        <w:rPr>
          <w:rFonts w:eastAsia="Times New Roman" w:cs="Times New Roman"/>
          <w:b/>
          <w:sz w:val="24"/>
          <w:szCs w:val="24"/>
          <w:lang w:eastAsia="pl-PL"/>
        </w:rPr>
        <w:t xml:space="preserve"> przesłanki</w:t>
      </w:r>
      <w:r w:rsidR="00236FE0" w:rsidRPr="00236FE0">
        <w:rPr>
          <w:rFonts w:eastAsia="Times New Roman" w:cs="Times New Roman"/>
          <w:b/>
          <w:sz w:val="24"/>
          <w:szCs w:val="24"/>
          <w:lang w:eastAsia="pl-PL"/>
        </w:rPr>
        <w:t xml:space="preserve">, </w:t>
      </w:r>
      <w:r w:rsidR="0083015B" w:rsidRPr="00236FE0">
        <w:rPr>
          <w:rFonts w:eastAsia="Times New Roman" w:cs="Times New Roman"/>
          <w:b/>
          <w:sz w:val="24"/>
          <w:szCs w:val="24"/>
          <w:lang w:eastAsia="pl-PL"/>
        </w:rPr>
        <w:t>tak przed datą skorzystania z prawa opcji, jak i po niej.</w:t>
      </w:r>
    </w:p>
    <w:p w14:paraId="52EA6EE9" w14:textId="77777777" w:rsidR="000D1D46" w:rsidRDefault="000D1D46" w:rsidP="000D1D46">
      <w:pPr>
        <w:widowControl w:val="0"/>
        <w:jc w:val="both"/>
        <w:rPr>
          <w:rFonts w:eastAsia="Times New Roman" w:cs="Times New Roman"/>
          <w:sz w:val="24"/>
        </w:rPr>
      </w:pPr>
    </w:p>
    <w:p w14:paraId="73C9EE39" w14:textId="15DE9D38" w:rsidR="000D1D46" w:rsidRPr="000D1D46" w:rsidRDefault="000D1D46" w:rsidP="000D1D46">
      <w:pPr>
        <w:widowControl w:val="0"/>
        <w:jc w:val="both"/>
        <w:rPr>
          <w:rFonts w:eastAsia="Times New Roman" w:cs="Times New Roman"/>
          <w:sz w:val="24"/>
        </w:rPr>
      </w:pPr>
      <w:r>
        <w:rPr>
          <w:rFonts w:eastAsia="Times New Roman"/>
          <w:b/>
          <w:sz w:val="24"/>
          <w:szCs w:val="24"/>
          <w:lang w:eastAsia="pl-PL"/>
        </w:rPr>
        <w:t>Pytanie</w:t>
      </w:r>
      <w:r w:rsidR="00671C69">
        <w:rPr>
          <w:rFonts w:eastAsia="Times New Roman"/>
          <w:b/>
          <w:sz w:val="24"/>
          <w:szCs w:val="24"/>
          <w:lang w:eastAsia="pl-PL"/>
        </w:rPr>
        <w:t xml:space="preserve"> 9</w:t>
      </w:r>
    </w:p>
    <w:p w14:paraId="35E55C63" w14:textId="4F704FE3" w:rsidR="000D1D46" w:rsidRDefault="000D1D46" w:rsidP="000D1D46">
      <w:pPr>
        <w:widowControl w:val="0"/>
        <w:jc w:val="both"/>
        <w:rPr>
          <w:rFonts w:eastAsia="Times New Roman" w:cs="Times New Roman"/>
          <w:sz w:val="24"/>
        </w:rPr>
      </w:pPr>
      <w:r w:rsidRPr="000D1D46">
        <w:rPr>
          <w:rFonts w:eastAsia="Times New Roman" w:cs="Times New Roman"/>
          <w:sz w:val="24"/>
        </w:rPr>
        <w:t xml:space="preserve">Czy Zamawiający w par. 6.7 zamiast 6 miesięcy wpisze 3 miesiące? Wykonawca nie może być związany postanowieniami umowy przez okres o wiele dłuższy, niż pierwotnie zakładany, przy niezmienionej cenie towaru; nie jest w takim wypadku możliwe skalkulowanie racjonalnej ceny produktów, a także nie można wykluczyć, ze po tak długim czasie produkt nie będzie dostępny (np. wskutek zaprzestania produkcji). </w:t>
      </w:r>
    </w:p>
    <w:p w14:paraId="40E8E771" w14:textId="7162D9D8" w:rsidR="000D1D46" w:rsidRDefault="000D1D46" w:rsidP="000D1D46">
      <w:pPr>
        <w:widowControl w:val="0"/>
        <w:jc w:val="both"/>
        <w:rPr>
          <w:rFonts w:eastAsia="Times New Roman" w:cs="Times New Roman"/>
          <w:b/>
          <w:sz w:val="24"/>
          <w:szCs w:val="24"/>
          <w:lang w:eastAsia="pl-PL"/>
        </w:rPr>
      </w:pPr>
      <w:r w:rsidRPr="00DB667D">
        <w:rPr>
          <w:rFonts w:eastAsia="Times New Roman" w:cs="Times New Roman"/>
          <w:b/>
          <w:sz w:val="24"/>
          <w:szCs w:val="24"/>
          <w:lang w:eastAsia="pl-PL"/>
        </w:rPr>
        <w:t>ODPOWIEDŹ:</w:t>
      </w:r>
      <w:r w:rsidR="0083015B">
        <w:rPr>
          <w:rFonts w:eastAsia="Times New Roman" w:cs="Times New Roman"/>
          <w:b/>
          <w:sz w:val="24"/>
          <w:szCs w:val="24"/>
          <w:lang w:eastAsia="pl-PL"/>
        </w:rPr>
        <w:t xml:space="preserve"> </w:t>
      </w:r>
      <w:r w:rsidR="0083015B" w:rsidRPr="00236FE0">
        <w:rPr>
          <w:rFonts w:eastAsia="Times New Roman" w:cs="Times New Roman"/>
          <w:b/>
          <w:sz w:val="24"/>
          <w:szCs w:val="24"/>
          <w:lang w:eastAsia="pl-PL"/>
        </w:rPr>
        <w:t xml:space="preserve">Zamawiający nie wyraża zgody. Jednocześnie Zamawiający wyjaśnia, że zmiana umowy (w tym zmiana wysokości wynagrodzenia), w przypadkach wskazanych w umowie, możliwa jest gdy </w:t>
      </w:r>
      <w:r w:rsidR="00236FE0" w:rsidRPr="00236FE0">
        <w:rPr>
          <w:rFonts w:eastAsia="Times New Roman" w:cs="Times New Roman"/>
          <w:b/>
          <w:sz w:val="24"/>
          <w:szCs w:val="24"/>
          <w:lang w:eastAsia="pl-PL"/>
        </w:rPr>
        <w:t xml:space="preserve">zaistnieją </w:t>
      </w:r>
      <w:r w:rsidR="0083015B" w:rsidRPr="00236FE0">
        <w:rPr>
          <w:rFonts w:eastAsia="Times New Roman" w:cs="Times New Roman"/>
          <w:b/>
          <w:sz w:val="24"/>
          <w:szCs w:val="24"/>
          <w:lang w:eastAsia="pl-PL"/>
        </w:rPr>
        <w:t>ku temu zaistnieją tak przed datą skorzystania z prawa opcji, jak i po niej.</w:t>
      </w:r>
    </w:p>
    <w:p w14:paraId="57A0D35B" w14:textId="77777777" w:rsidR="000D1D46" w:rsidRDefault="000D1D46" w:rsidP="000D1D46">
      <w:pPr>
        <w:widowControl w:val="0"/>
        <w:jc w:val="both"/>
        <w:rPr>
          <w:rFonts w:eastAsia="Times New Roman" w:cs="Times New Roman"/>
          <w:sz w:val="24"/>
        </w:rPr>
      </w:pPr>
    </w:p>
    <w:p w14:paraId="74798B01" w14:textId="7966C340" w:rsidR="000D1D46" w:rsidRPr="000D1D46" w:rsidRDefault="000D1D46" w:rsidP="000D1D46">
      <w:pPr>
        <w:widowControl w:val="0"/>
        <w:jc w:val="both"/>
        <w:rPr>
          <w:rFonts w:eastAsia="Times New Roman" w:cs="Times New Roman"/>
          <w:sz w:val="24"/>
        </w:rPr>
      </w:pPr>
      <w:r>
        <w:rPr>
          <w:rFonts w:eastAsia="Times New Roman"/>
          <w:b/>
          <w:sz w:val="24"/>
          <w:szCs w:val="24"/>
          <w:lang w:eastAsia="pl-PL"/>
        </w:rPr>
        <w:t>Pytanie</w:t>
      </w:r>
      <w:r w:rsidR="00671C69">
        <w:rPr>
          <w:rFonts w:eastAsia="Times New Roman"/>
          <w:b/>
          <w:sz w:val="24"/>
          <w:szCs w:val="24"/>
          <w:lang w:eastAsia="pl-PL"/>
        </w:rPr>
        <w:t xml:space="preserve"> 10</w:t>
      </w:r>
    </w:p>
    <w:p w14:paraId="3B161D01" w14:textId="1FC8071A" w:rsidR="000D1D46" w:rsidRDefault="000D1D46" w:rsidP="000D1D46">
      <w:pPr>
        <w:widowControl w:val="0"/>
        <w:jc w:val="both"/>
        <w:rPr>
          <w:rFonts w:eastAsia="Times New Roman" w:cs="Times New Roman"/>
          <w:sz w:val="24"/>
        </w:rPr>
      </w:pPr>
      <w:r w:rsidRPr="000D1D46">
        <w:rPr>
          <w:rFonts w:eastAsia="Times New Roman" w:cs="Times New Roman"/>
          <w:sz w:val="24"/>
        </w:rPr>
        <w:t xml:space="preserve">Czy Zamawiający wykreśli zapis par. 8.2?  wszelkie reklamacje winny być rozpatrywane przy udziale Wykonawcy, zatem zgodnie z procedurą określoną w par. 8.3 i nast. Wprowadzenie możliwości ‘odmowy przyjęcia towaru” oznacza w istocie specjalną, jednostronną procedurę reklamacyjną, w wyniku której Wykonawca pozostaje z nieodebranym towarem i bez możliwości wyjaśnienia kwestii reklamacyjnych, </w:t>
      </w:r>
      <w:r w:rsidRPr="000D1D46">
        <w:rPr>
          <w:rFonts w:eastAsia="Times New Roman" w:cs="Times New Roman"/>
          <w:sz w:val="24"/>
        </w:rPr>
        <w:lastRenderedPageBreak/>
        <w:t xml:space="preserve">co narusza zasady określone w KC odnośnie do reklamacji. </w:t>
      </w:r>
    </w:p>
    <w:p w14:paraId="7833DB6A" w14:textId="3D260DF9" w:rsidR="000D1D46" w:rsidRDefault="000D1D46" w:rsidP="000D1D46">
      <w:pPr>
        <w:widowControl w:val="0"/>
        <w:jc w:val="both"/>
        <w:rPr>
          <w:rFonts w:eastAsia="Times New Roman" w:cs="Times New Roman"/>
          <w:b/>
          <w:sz w:val="24"/>
          <w:szCs w:val="24"/>
          <w:lang w:eastAsia="pl-PL"/>
        </w:rPr>
      </w:pPr>
      <w:r w:rsidRPr="00DB667D">
        <w:rPr>
          <w:rFonts w:eastAsia="Times New Roman" w:cs="Times New Roman"/>
          <w:b/>
          <w:sz w:val="24"/>
          <w:szCs w:val="24"/>
          <w:lang w:eastAsia="pl-PL"/>
        </w:rPr>
        <w:t>ODPOWIEDŹ:</w:t>
      </w:r>
      <w:r w:rsidR="0028661D">
        <w:rPr>
          <w:rFonts w:eastAsia="Times New Roman" w:cs="Times New Roman"/>
          <w:b/>
          <w:sz w:val="24"/>
          <w:szCs w:val="24"/>
          <w:lang w:eastAsia="pl-PL"/>
        </w:rPr>
        <w:t xml:space="preserve"> Nie, Zamawiający nie wyraża zgody na wykreślenie ww. paragrafu. </w:t>
      </w:r>
    </w:p>
    <w:p w14:paraId="209EC10E" w14:textId="77777777" w:rsidR="000D1D46" w:rsidRDefault="000D1D46" w:rsidP="000D1D46">
      <w:pPr>
        <w:widowControl w:val="0"/>
        <w:jc w:val="both"/>
        <w:rPr>
          <w:rFonts w:eastAsia="Times New Roman" w:cs="Times New Roman"/>
          <w:sz w:val="24"/>
        </w:rPr>
      </w:pPr>
    </w:p>
    <w:p w14:paraId="10251494" w14:textId="3BF391AF" w:rsidR="000D1D46" w:rsidRPr="000D1D46" w:rsidRDefault="000D1D46" w:rsidP="000D1D46">
      <w:pPr>
        <w:widowControl w:val="0"/>
        <w:jc w:val="both"/>
        <w:rPr>
          <w:rFonts w:eastAsia="Times New Roman" w:cs="Times New Roman"/>
          <w:sz w:val="24"/>
        </w:rPr>
      </w:pPr>
      <w:r>
        <w:rPr>
          <w:rFonts w:eastAsia="Times New Roman"/>
          <w:b/>
          <w:sz w:val="24"/>
          <w:szCs w:val="24"/>
          <w:lang w:eastAsia="pl-PL"/>
        </w:rPr>
        <w:t>Pytanie</w:t>
      </w:r>
      <w:r w:rsidR="00671C69">
        <w:rPr>
          <w:rFonts w:eastAsia="Times New Roman"/>
          <w:b/>
          <w:sz w:val="24"/>
          <w:szCs w:val="24"/>
          <w:lang w:eastAsia="pl-PL"/>
        </w:rPr>
        <w:t xml:space="preserve"> 11 </w:t>
      </w:r>
    </w:p>
    <w:p w14:paraId="5A637D70" w14:textId="4203AE0C" w:rsidR="000D1D46" w:rsidRDefault="000D1D46" w:rsidP="000D1D46">
      <w:pPr>
        <w:widowControl w:val="0"/>
        <w:jc w:val="both"/>
        <w:rPr>
          <w:rFonts w:eastAsia="Times New Roman" w:cs="Times New Roman"/>
          <w:sz w:val="24"/>
        </w:rPr>
      </w:pPr>
      <w:r w:rsidRPr="000D1D46">
        <w:rPr>
          <w:rFonts w:eastAsia="Times New Roman" w:cs="Times New Roman"/>
          <w:sz w:val="24"/>
        </w:rPr>
        <w:t>Czy Zamawiający zmieni wartość procentową kar umownych w par. 9.1.1 z 20 % do wartości max. 5%? Obecna kara umowna jest rażąco wygórowana.</w:t>
      </w:r>
    </w:p>
    <w:p w14:paraId="4CBA4C32" w14:textId="1B6CB7A2" w:rsidR="000D1D46" w:rsidRDefault="000D1D46" w:rsidP="000D1D46">
      <w:pPr>
        <w:widowControl w:val="0"/>
        <w:jc w:val="both"/>
        <w:rPr>
          <w:rFonts w:eastAsia="Times New Roman" w:cs="Times New Roman"/>
          <w:b/>
          <w:sz w:val="24"/>
          <w:szCs w:val="24"/>
          <w:lang w:eastAsia="pl-PL"/>
        </w:rPr>
      </w:pPr>
      <w:r w:rsidRPr="00DB667D">
        <w:rPr>
          <w:rFonts w:eastAsia="Times New Roman" w:cs="Times New Roman"/>
          <w:b/>
          <w:sz w:val="24"/>
          <w:szCs w:val="24"/>
          <w:lang w:eastAsia="pl-PL"/>
        </w:rPr>
        <w:t>ODPOWIEDŹ:</w:t>
      </w:r>
      <w:r w:rsidR="0083015B">
        <w:rPr>
          <w:rFonts w:eastAsia="Times New Roman" w:cs="Times New Roman"/>
          <w:b/>
          <w:sz w:val="24"/>
          <w:szCs w:val="24"/>
          <w:lang w:eastAsia="pl-PL"/>
        </w:rPr>
        <w:t xml:space="preserve"> </w:t>
      </w:r>
      <w:r w:rsidR="0083015B" w:rsidRPr="007C13CC">
        <w:rPr>
          <w:rFonts w:eastAsia="Times New Roman" w:cs="Times New Roman"/>
          <w:b/>
          <w:sz w:val="24"/>
          <w:szCs w:val="24"/>
          <w:lang w:eastAsia="pl-PL"/>
        </w:rPr>
        <w:t>Zamawiający nie wyraża zgody.</w:t>
      </w:r>
      <w:r w:rsidR="007C13CC">
        <w:rPr>
          <w:rFonts w:eastAsia="Times New Roman" w:cs="Times New Roman"/>
          <w:b/>
          <w:sz w:val="24"/>
          <w:szCs w:val="24"/>
          <w:lang w:eastAsia="pl-PL"/>
        </w:rPr>
        <w:t xml:space="preserve"> Zamawiający nie uważa przyjętego w projekcie umowy poziomu kar umownych za rażąco wygórowany.</w:t>
      </w:r>
    </w:p>
    <w:p w14:paraId="52A8DACA" w14:textId="77777777" w:rsidR="000D1D46" w:rsidRDefault="000D1D46" w:rsidP="000D1D46">
      <w:pPr>
        <w:widowControl w:val="0"/>
        <w:jc w:val="both"/>
        <w:rPr>
          <w:rFonts w:eastAsia="Times New Roman" w:cs="Times New Roman"/>
          <w:sz w:val="24"/>
        </w:rPr>
      </w:pPr>
    </w:p>
    <w:p w14:paraId="67B436F7" w14:textId="6790B839" w:rsidR="000D1D46" w:rsidRPr="000D1D46" w:rsidRDefault="000D1D46" w:rsidP="000D1D46">
      <w:pPr>
        <w:widowControl w:val="0"/>
        <w:jc w:val="both"/>
        <w:rPr>
          <w:rFonts w:eastAsia="Times New Roman" w:cs="Times New Roman"/>
          <w:sz w:val="24"/>
        </w:rPr>
      </w:pPr>
      <w:r>
        <w:rPr>
          <w:rFonts w:eastAsia="Times New Roman"/>
          <w:b/>
          <w:sz w:val="24"/>
          <w:szCs w:val="24"/>
          <w:lang w:eastAsia="pl-PL"/>
        </w:rPr>
        <w:t>Pytanie</w:t>
      </w:r>
      <w:r w:rsidR="00671C69">
        <w:rPr>
          <w:rFonts w:eastAsia="Times New Roman"/>
          <w:b/>
          <w:sz w:val="24"/>
          <w:szCs w:val="24"/>
          <w:lang w:eastAsia="pl-PL"/>
        </w:rPr>
        <w:t xml:space="preserve"> 12</w:t>
      </w:r>
    </w:p>
    <w:p w14:paraId="35D015DE" w14:textId="78756F3C" w:rsidR="000D1D46" w:rsidRDefault="000D1D46" w:rsidP="000D1D46">
      <w:pPr>
        <w:widowControl w:val="0"/>
        <w:jc w:val="both"/>
        <w:rPr>
          <w:rFonts w:eastAsia="Times New Roman" w:cs="Times New Roman"/>
          <w:sz w:val="24"/>
        </w:rPr>
      </w:pPr>
      <w:r w:rsidRPr="000D1D46">
        <w:rPr>
          <w:rFonts w:eastAsia="Times New Roman" w:cs="Times New Roman"/>
          <w:sz w:val="24"/>
        </w:rPr>
        <w:t>Czy Zamawiający w par. 9.1.2. zmieni sposób naliczania kary umownej zamówień „na cito” z obecnego „0,5% wartości zamówionej dostawy za każdą godzinę zwłoki na naliczanie jej za „każdy dzień zwłoki liczony jako 24 godziny od terminu pierwotnej dostawy”? Obecna kara umowna jest rażąco wygórowana.</w:t>
      </w:r>
    </w:p>
    <w:p w14:paraId="1926239E" w14:textId="6BE12D5D" w:rsidR="000D1D46" w:rsidRDefault="000D1D46" w:rsidP="000D1D46">
      <w:pPr>
        <w:widowControl w:val="0"/>
        <w:jc w:val="both"/>
        <w:rPr>
          <w:rFonts w:eastAsia="Times New Roman" w:cs="Times New Roman"/>
          <w:b/>
          <w:sz w:val="24"/>
          <w:szCs w:val="24"/>
          <w:lang w:eastAsia="pl-PL"/>
        </w:rPr>
      </w:pPr>
      <w:r w:rsidRPr="00DB667D">
        <w:rPr>
          <w:rFonts w:eastAsia="Times New Roman" w:cs="Times New Roman"/>
          <w:b/>
          <w:sz w:val="24"/>
          <w:szCs w:val="24"/>
          <w:lang w:eastAsia="pl-PL"/>
        </w:rPr>
        <w:t>ODPOWIEDŹ:</w:t>
      </w:r>
      <w:r w:rsidR="0083015B">
        <w:rPr>
          <w:rFonts w:eastAsia="Times New Roman" w:cs="Times New Roman"/>
          <w:b/>
          <w:sz w:val="24"/>
          <w:szCs w:val="24"/>
          <w:lang w:eastAsia="pl-PL"/>
        </w:rPr>
        <w:t xml:space="preserve"> </w:t>
      </w:r>
      <w:r w:rsidR="009C7AF0" w:rsidRPr="007C13CC">
        <w:rPr>
          <w:rFonts w:eastAsia="Times New Roman" w:cs="Times New Roman"/>
          <w:b/>
          <w:sz w:val="24"/>
          <w:szCs w:val="24"/>
          <w:lang w:eastAsia="pl-PL"/>
        </w:rPr>
        <w:t>Zgodnie z odpowiedzią na pytanie nr 6 Zamawiający odstąpił od dostaw „na cito” oraz zmodyfikował wzór umowy w tym zakresie.</w:t>
      </w:r>
      <w:r w:rsidR="009C7AF0">
        <w:rPr>
          <w:rFonts w:eastAsia="Times New Roman" w:cs="Times New Roman"/>
          <w:b/>
          <w:sz w:val="24"/>
          <w:szCs w:val="24"/>
          <w:lang w:eastAsia="pl-PL"/>
        </w:rPr>
        <w:t xml:space="preserve"> </w:t>
      </w:r>
    </w:p>
    <w:p w14:paraId="459834FB" w14:textId="77777777" w:rsidR="000D1D46" w:rsidRDefault="000D1D46" w:rsidP="000D1D46">
      <w:pPr>
        <w:widowControl w:val="0"/>
        <w:jc w:val="both"/>
        <w:rPr>
          <w:rFonts w:eastAsia="Times New Roman" w:cs="Times New Roman"/>
          <w:sz w:val="24"/>
        </w:rPr>
      </w:pPr>
    </w:p>
    <w:p w14:paraId="5CAB4186" w14:textId="48ABE9F3" w:rsidR="000D1D46" w:rsidRPr="000D1D46" w:rsidRDefault="000D1D46" w:rsidP="000D1D46">
      <w:pPr>
        <w:widowControl w:val="0"/>
        <w:jc w:val="both"/>
        <w:rPr>
          <w:rFonts w:eastAsia="Times New Roman" w:cs="Times New Roman"/>
          <w:sz w:val="24"/>
        </w:rPr>
      </w:pPr>
      <w:r>
        <w:rPr>
          <w:rFonts w:eastAsia="Times New Roman"/>
          <w:b/>
          <w:sz w:val="24"/>
          <w:szCs w:val="24"/>
          <w:lang w:eastAsia="pl-PL"/>
        </w:rPr>
        <w:t>Pytanie</w:t>
      </w:r>
      <w:r w:rsidR="00671C69">
        <w:rPr>
          <w:rFonts w:eastAsia="Times New Roman"/>
          <w:b/>
          <w:sz w:val="24"/>
          <w:szCs w:val="24"/>
          <w:lang w:eastAsia="pl-PL"/>
        </w:rPr>
        <w:t xml:space="preserve"> 13 </w:t>
      </w:r>
    </w:p>
    <w:p w14:paraId="0AE3B9DF" w14:textId="220A011E" w:rsidR="000D1D46" w:rsidRDefault="000D1D46" w:rsidP="000D1D46">
      <w:pPr>
        <w:widowControl w:val="0"/>
        <w:jc w:val="both"/>
        <w:rPr>
          <w:rFonts w:eastAsia="Times New Roman" w:cs="Times New Roman"/>
          <w:sz w:val="24"/>
        </w:rPr>
      </w:pPr>
      <w:r w:rsidRPr="000D1D46">
        <w:rPr>
          <w:rFonts w:eastAsia="Times New Roman" w:cs="Times New Roman"/>
          <w:sz w:val="24"/>
        </w:rPr>
        <w:t>Czy Zamawiający zmieni wartość procentową kar umownych w par. 9.1.3.a z 20 % do wartości max. 5%? Obecna kara umowna jest rażąco wygórowana.</w:t>
      </w:r>
    </w:p>
    <w:p w14:paraId="10E3506C" w14:textId="77777777" w:rsidR="007C13CC" w:rsidRPr="007C13CC" w:rsidRDefault="000D1D46" w:rsidP="007C13CC">
      <w:pPr>
        <w:widowControl w:val="0"/>
        <w:jc w:val="both"/>
        <w:rPr>
          <w:rFonts w:eastAsia="Times New Roman" w:cs="Times New Roman"/>
          <w:b/>
          <w:sz w:val="24"/>
          <w:szCs w:val="24"/>
          <w:lang w:eastAsia="pl-PL"/>
        </w:rPr>
      </w:pPr>
      <w:r w:rsidRPr="00DB667D">
        <w:rPr>
          <w:rFonts w:eastAsia="Times New Roman" w:cs="Times New Roman"/>
          <w:b/>
          <w:sz w:val="24"/>
          <w:szCs w:val="24"/>
          <w:lang w:eastAsia="pl-PL"/>
        </w:rPr>
        <w:t>ODPOWIEDŹ:</w:t>
      </w:r>
      <w:r w:rsidR="0083015B">
        <w:rPr>
          <w:rFonts w:eastAsia="Times New Roman" w:cs="Times New Roman"/>
          <w:b/>
          <w:sz w:val="24"/>
          <w:szCs w:val="24"/>
          <w:lang w:eastAsia="pl-PL"/>
        </w:rPr>
        <w:t xml:space="preserve"> </w:t>
      </w:r>
      <w:r w:rsidR="0083015B" w:rsidRPr="007C13CC">
        <w:rPr>
          <w:rFonts w:eastAsia="Times New Roman" w:cs="Times New Roman"/>
          <w:b/>
          <w:sz w:val="24"/>
          <w:szCs w:val="24"/>
          <w:lang w:eastAsia="pl-PL"/>
        </w:rPr>
        <w:t>Zamawiający nie wyraża zgody.</w:t>
      </w:r>
      <w:r w:rsidR="009C7AF0" w:rsidRPr="007C13CC">
        <w:rPr>
          <w:rFonts w:eastAsia="Times New Roman" w:cs="Times New Roman"/>
          <w:b/>
          <w:sz w:val="24"/>
          <w:szCs w:val="24"/>
          <w:lang w:eastAsia="pl-PL"/>
        </w:rPr>
        <w:t xml:space="preserve"> </w:t>
      </w:r>
      <w:r w:rsidR="007C13CC" w:rsidRPr="007C13CC">
        <w:rPr>
          <w:rFonts w:eastAsia="Times New Roman" w:cs="Times New Roman"/>
          <w:b/>
          <w:sz w:val="24"/>
          <w:szCs w:val="24"/>
          <w:lang w:eastAsia="pl-PL"/>
        </w:rPr>
        <w:t>Zamawiający nie uważa przyjętego w projekcie umowy poziomu kar umownych za rażąco wygórowany.</w:t>
      </w:r>
    </w:p>
    <w:p w14:paraId="0C342418" w14:textId="7B90FDB9" w:rsidR="000D1D46" w:rsidRPr="007C13CC" w:rsidRDefault="000D1D46" w:rsidP="000D1D46">
      <w:pPr>
        <w:widowControl w:val="0"/>
        <w:jc w:val="both"/>
        <w:rPr>
          <w:rFonts w:eastAsia="Times New Roman" w:cs="Times New Roman"/>
          <w:b/>
          <w:sz w:val="24"/>
          <w:szCs w:val="24"/>
          <w:lang w:eastAsia="pl-PL"/>
        </w:rPr>
      </w:pPr>
    </w:p>
    <w:p w14:paraId="04CCC9C0" w14:textId="2C3C7DD0" w:rsidR="000D1D46" w:rsidRPr="007C13CC" w:rsidRDefault="000D1D46" w:rsidP="000D1D46">
      <w:pPr>
        <w:widowControl w:val="0"/>
        <w:jc w:val="both"/>
        <w:rPr>
          <w:rFonts w:eastAsia="Times New Roman" w:cs="Times New Roman"/>
          <w:sz w:val="24"/>
        </w:rPr>
      </w:pPr>
      <w:r w:rsidRPr="007C13CC">
        <w:rPr>
          <w:rFonts w:eastAsia="Times New Roman"/>
          <w:b/>
          <w:sz w:val="24"/>
          <w:szCs w:val="24"/>
          <w:lang w:eastAsia="pl-PL"/>
        </w:rPr>
        <w:t>Pytanie</w:t>
      </w:r>
      <w:r w:rsidR="00671C69" w:rsidRPr="007C13CC">
        <w:rPr>
          <w:rFonts w:eastAsia="Times New Roman"/>
          <w:b/>
          <w:sz w:val="24"/>
          <w:szCs w:val="24"/>
          <w:lang w:eastAsia="pl-PL"/>
        </w:rPr>
        <w:t xml:space="preserve"> 14</w:t>
      </w:r>
    </w:p>
    <w:p w14:paraId="5D5E59C8" w14:textId="48C1075F" w:rsidR="000D1D46" w:rsidRPr="007C13CC" w:rsidRDefault="000D1D46" w:rsidP="000D1D46">
      <w:pPr>
        <w:widowControl w:val="0"/>
        <w:jc w:val="both"/>
        <w:rPr>
          <w:rFonts w:eastAsia="Times New Roman" w:cs="Times New Roman"/>
          <w:sz w:val="24"/>
        </w:rPr>
      </w:pPr>
      <w:r w:rsidRPr="007C13CC">
        <w:rPr>
          <w:rFonts w:eastAsia="Times New Roman" w:cs="Times New Roman"/>
          <w:sz w:val="24"/>
        </w:rPr>
        <w:t>Czy Zamawiający zmieni wartość procentową kar umownych w par. 9.1.3.b z 10 % do wartości max. 5%? Obecna kara umowna jest rażąco wygórowana.</w:t>
      </w:r>
    </w:p>
    <w:p w14:paraId="540C49C6" w14:textId="77777777" w:rsidR="007C13CC" w:rsidRDefault="000D1D46" w:rsidP="007C13CC">
      <w:pPr>
        <w:widowControl w:val="0"/>
        <w:jc w:val="both"/>
        <w:rPr>
          <w:rFonts w:eastAsia="Times New Roman" w:cs="Times New Roman"/>
          <w:b/>
          <w:sz w:val="24"/>
          <w:szCs w:val="24"/>
          <w:lang w:eastAsia="pl-PL"/>
        </w:rPr>
      </w:pPr>
      <w:r w:rsidRPr="007C13CC">
        <w:rPr>
          <w:rFonts w:eastAsia="Times New Roman" w:cs="Times New Roman"/>
          <w:b/>
          <w:sz w:val="24"/>
          <w:szCs w:val="24"/>
          <w:lang w:eastAsia="pl-PL"/>
        </w:rPr>
        <w:t>ODPOWIEDŹ:</w:t>
      </w:r>
      <w:r w:rsidR="0083015B" w:rsidRPr="007C13CC">
        <w:rPr>
          <w:rFonts w:eastAsia="Times New Roman" w:cs="Times New Roman"/>
          <w:b/>
          <w:sz w:val="24"/>
          <w:szCs w:val="24"/>
          <w:lang w:eastAsia="pl-PL"/>
        </w:rPr>
        <w:t xml:space="preserve"> Zamawiający nie wyraża zgody.</w:t>
      </w:r>
      <w:r w:rsidR="007C13CC">
        <w:rPr>
          <w:rFonts w:eastAsia="Times New Roman" w:cs="Times New Roman"/>
          <w:b/>
          <w:sz w:val="24"/>
          <w:szCs w:val="24"/>
          <w:lang w:eastAsia="pl-PL"/>
        </w:rPr>
        <w:t xml:space="preserve"> Zamawiający nie uważa przyjętego w projekcie umowy poziomu kar umownych za rażąco wygórowany.</w:t>
      </w:r>
    </w:p>
    <w:p w14:paraId="6EE6D85C" w14:textId="767716D4" w:rsidR="000D1D46" w:rsidRDefault="000D1D46" w:rsidP="000D1D46">
      <w:pPr>
        <w:widowControl w:val="0"/>
        <w:jc w:val="both"/>
        <w:rPr>
          <w:rFonts w:eastAsia="Times New Roman" w:cs="Times New Roman"/>
          <w:b/>
          <w:sz w:val="24"/>
          <w:szCs w:val="24"/>
          <w:lang w:eastAsia="pl-PL"/>
        </w:rPr>
      </w:pPr>
    </w:p>
    <w:p w14:paraId="7A871526" w14:textId="646785A4" w:rsidR="000D1D46" w:rsidRPr="000D1D46" w:rsidRDefault="000D1D46" w:rsidP="000D1D46">
      <w:pPr>
        <w:widowControl w:val="0"/>
        <w:jc w:val="both"/>
        <w:rPr>
          <w:rFonts w:eastAsia="Times New Roman" w:cs="Times New Roman"/>
          <w:sz w:val="24"/>
        </w:rPr>
      </w:pPr>
      <w:r>
        <w:rPr>
          <w:rFonts w:eastAsia="Times New Roman"/>
          <w:b/>
          <w:sz w:val="24"/>
          <w:szCs w:val="24"/>
          <w:lang w:eastAsia="pl-PL"/>
        </w:rPr>
        <w:t>Pytanie</w:t>
      </w:r>
      <w:r w:rsidR="00671C69">
        <w:rPr>
          <w:rFonts w:eastAsia="Times New Roman"/>
          <w:b/>
          <w:sz w:val="24"/>
          <w:szCs w:val="24"/>
          <w:lang w:eastAsia="pl-PL"/>
        </w:rPr>
        <w:t xml:space="preserve"> 15</w:t>
      </w:r>
    </w:p>
    <w:p w14:paraId="5C874426" w14:textId="3044B608" w:rsidR="000D1D46" w:rsidRDefault="000D1D46" w:rsidP="000D1D46">
      <w:pPr>
        <w:widowControl w:val="0"/>
        <w:jc w:val="both"/>
        <w:rPr>
          <w:rFonts w:eastAsia="Times New Roman" w:cs="Times New Roman"/>
          <w:sz w:val="24"/>
        </w:rPr>
      </w:pPr>
      <w:r w:rsidRPr="000D1D46">
        <w:rPr>
          <w:rFonts w:eastAsia="Times New Roman" w:cs="Times New Roman"/>
          <w:sz w:val="24"/>
        </w:rPr>
        <w:t>Czy Zamawiający w par. 10.2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14:paraId="12A7606F" w14:textId="5DC30263" w:rsidR="00461D3D" w:rsidRDefault="000D1D46" w:rsidP="0014584C">
      <w:pPr>
        <w:widowControl w:val="0"/>
        <w:jc w:val="both"/>
        <w:rPr>
          <w:rFonts w:eastAsia="Times New Roman" w:cs="Times New Roman"/>
          <w:b/>
          <w:sz w:val="24"/>
          <w:szCs w:val="24"/>
          <w:lang w:eastAsia="pl-PL"/>
        </w:rPr>
      </w:pPr>
      <w:r w:rsidRPr="00DB667D">
        <w:rPr>
          <w:rFonts w:eastAsia="Times New Roman" w:cs="Times New Roman"/>
          <w:b/>
          <w:sz w:val="24"/>
          <w:szCs w:val="24"/>
          <w:lang w:eastAsia="pl-PL"/>
        </w:rPr>
        <w:t>ODPOWIEDŹ:</w:t>
      </w:r>
      <w:r w:rsidR="0028661D">
        <w:rPr>
          <w:rFonts w:eastAsia="Times New Roman" w:cs="Times New Roman"/>
          <w:b/>
          <w:sz w:val="24"/>
          <w:szCs w:val="24"/>
          <w:lang w:eastAsia="pl-PL"/>
        </w:rPr>
        <w:t xml:space="preserve"> Zgodnie z SWZ.</w:t>
      </w:r>
    </w:p>
    <w:p w14:paraId="4CEC478A" w14:textId="77777777" w:rsidR="005F0002" w:rsidRDefault="005F0002" w:rsidP="0014584C">
      <w:pPr>
        <w:widowControl w:val="0"/>
        <w:jc w:val="both"/>
        <w:rPr>
          <w:rFonts w:eastAsia="Times New Roman" w:cs="Times New Roman"/>
          <w:b/>
          <w:sz w:val="24"/>
          <w:szCs w:val="24"/>
          <w:lang w:eastAsia="pl-PL"/>
        </w:rPr>
      </w:pPr>
    </w:p>
    <w:p w14:paraId="4B869289" w14:textId="16B8DC68" w:rsidR="005F0002" w:rsidRDefault="005F0002" w:rsidP="0014584C">
      <w:pPr>
        <w:widowControl w:val="0"/>
        <w:jc w:val="both"/>
        <w:rPr>
          <w:rFonts w:eastAsia="Times New Roman" w:cs="Times New Roman"/>
          <w:b/>
          <w:sz w:val="24"/>
          <w:szCs w:val="24"/>
          <w:lang w:eastAsia="pl-PL"/>
        </w:rPr>
      </w:pPr>
      <w:r>
        <w:rPr>
          <w:rFonts w:eastAsia="Times New Roman" w:cs="Times New Roman"/>
          <w:b/>
          <w:sz w:val="24"/>
          <w:szCs w:val="24"/>
          <w:lang w:eastAsia="pl-PL"/>
        </w:rPr>
        <w:t>Pytanie 16</w:t>
      </w:r>
    </w:p>
    <w:p w14:paraId="6BC3F75E" w14:textId="2082A578" w:rsidR="005F0002" w:rsidRPr="00BC05AD" w:rsidRDefault="005F0002" w:rsidP="005F0002">
      <w:pPr>
        <w:suppressAutoHyphens w:val="0"/>
        <w:autoSpaceDE w:val="0"/>
        <w:autoSpaceDN w:val="0"/>
        <w:adjustRightInd w:val="0"/>
        <w:jc w:val="both"/>
        <w:rPr>
          <w:rFonts w:eastAsia="Times New Roman" w:cs="Times New Roman"/>
          <w:color w:val="000000"/>
          <w:sz w:val="24"/>
          <w:szCs w:val="24"/>
          <w:lang w:eastAsia="pl-PL"/>
        </w:rPr>
      </w:pPr>
      <w:r w:rsidRPr="00BC05AD">
        <w:rPr>
          <w:rFonts w:eastAsia="Times New Roman" w:cs="Times New Roman"/>
          <w:color w:val="000000"/>
          <w:sz w:val="24"/>
          <w:szCs w:val="24"/>
          <w:lang w:eastAsia="pl-PL"/>
        </w:rPr>
        <w:t>Czy Zamawiający wyrazi zgodę na mo</w:t>
      </w:r>
      <w:r w:rsidR="007C13CC">
        <w:rPr>
          <w:rFonts w:eastAsia="Times New Roman" w:cs="Times New Roman"/>
          <w:color w:val="000000"/>
          <w:sz w:val="24"/>
          <w:szCs w:val="24"/>
          <w:lang w:eastAsia="pl-PL"/>
        </w:rPr>
        <w:t>d</w:t>
      </w:r>
      <w:r w:rsidRPr="00BC05AD">
        <w:rPr>
          <w:rFonts w:eastAsia="Times New Roman" w:cs="Times New Roman"/>
          <w:color w:val="000000"/>
          <w:sz w:val="24"/>
          <w:szCs w:val="24"/>
          <w:lang w:eastAsia="pl-PL"/>
        </w:rPr>
        <w:t xml:space="preserve">yfikację §9 ust. 1 wzoru umowy w ten sposób, że: </w:t>
      </w:r>
    </w:p>
    <w:p w14:paraId="57F5BB2C" w14:textId="77777777" w:rsidR="005F0002" w:rsidRPr="00BC05AD" w:rsidRDefault="005F0002" w:rsidP="005F0002">
      <w:pPr>
        <w:suppressAutoHyphens w:val="0"/>
        <w:autoSpaceDE w:val="0"/>
        <w:autoSpaceDN w:val="0"/>
        <w:adjustRightInd w:val="0"/>
        <w:jc w:val="both"/>
        <w:rPr>
          <w:rFonts w:eastAsia="Times New Roman" w:cs="Times New Roman"/>
          <w:color w:val="000000"/>
          <w:sz w:val="24"/>
          <w:szCs w:val="24"/>
          <w:lang w:eastAsia="pl-PL"/>
        </w:rPr>
      </w:pPr>
      <w:r w:rsidRPr="00BC05AD">
        <w:rPr>
          <w:rFonts w:eastAsia="Times New Roman" w:cs="Times New Roman"/>
          <w:color w:val="000000"/>
          <w:sz w:val="24"/>
          <w:szCs w:val="24"/>
          <w:lang w:eastAsia="pl-PL"/>
        </w:rPr>
        <w:t xml:space="preserve">§ 9 </w:t>
      </w:r>
    </w:p>
    <w:p w14:paraId="091A61BA" w14:textId="77777777" w:rsidR="005F0002" w:rsidRPr="002D492F" w:rsidRDefault="005F0002" w:rsidP="005F0002">
      <w:pPr>
        <w:suppressAutoHyphens w:val="0"/>
        <w:autoSpaceDE w:val="0"/>
        <w:autoSpaceDN w:val="0"/>
        <w:adjustRightInd w:val="0"/>
        <w:jc w:val="both"/>
        <w:rPr>
          <w:rFonts w:eastAsia="Times New Roman" w:cs="Times New Roman"/>
          <w:sz w:val="24"/>
          <w:szCs w:val="24"/>
          <w:lang w:eastAsia="pl-PL"/>
        </w:rPr>
      </w:pPr>
      <w:r w:rsidRPr="00BC05AD">
        <w:rPr>
          <w:rFonts w:eastAsia="Times New Roman" w:cs="Times New Roman"/>
          <w:color w:val="000000"/>
          <w:sz w:val="24"/>
          <w:szCs w:val="24"/>
          <w:lang w:eastAsia="pl-PL"/>
        </w:rPr>
        <w:t xml:space="preserve">1. Strony ustalają, że w przypadku niewykonania lub nienależytego wykonania umowy Zamawiający </w:t>
      </w:r>
      <w:r w:rsidRPr="002D492F">
        <w:rPr>
          <w:rFonts w:eastAsia="Times New Roman" w:cs="Times New Roman"/>
          <w:sz w:val="24"/>
          <w:szCs w:val="24"/>
          <w:lang w:eastAsia="pl-PL"/>
        </w:rPr>
        <w:t xml:space="preserve">może żądać od Dostawcy kar umownych z następujących tytułów i w wysokościach: </w:t>
      </w:r>
    </w:p>
    <w:p w14:paraId="5423CEC5" w14:textId="77777777" w:rsidR="005F0002" w:rsidRPr="002D492F" w:rsidRDefault="005F0002" w:rsidP="005F0002">
      <w:pPr>
        <w:suppressAutoHyphens w:val="0"/>
        <w:autoSpaceDE w:val="0"/>
        <w:autoSpaceDN w:val="0"/>
        <w:adjustRightInd w:val="0"/>
        <w:jc w:val="both"/>
        <w:rPr>
          <w:rFonts w:eastAsia="Times New Roman" w:cs="Times New Roman"/>
          <w:sz w:val="24"/>
          <w:szCs w:val="24"/>
          <w:lang w:eastAsia="pl-PL"/>
        </w:rPr>
      </w:pPr>
      <w:r w:rsidRPr="002D492F">
        <w:rPr>
          <w:rFonts w:eastAsia="Times New Roman" w:cs="Times New Roman"/>
          <w:sz w:val="24"/>
          <w:szCs w:val="24"/>
          <w:lang w:eastAsia="pl-PL"/>
        </w:rPr>
        <w:t xml:space="preserve">1) z tytułu odstąpienia od umowy z przyczyn zależnych od Dostawcy w wysokości 20% </w:t>
      </w:r>
      <w:r w:rsidRPr="002D492F">
        <w:rPr>
          <w:rFonts w:eastAsia="Times New Roman" w:cs="Times New Roman"/>
          <w:b/>
          <w:bCs/>
          <w:sz w:val="24"/>
          <w:szCs w:val="24"/>
          <w:lang w:eastAsia="pl-PL"/>
        </w:rPr>
        <w:t xml:space="preserve">niezrealizowanego </w:t>
      </w:r>
      <w:r w:rsidRPr="002D492F">
        <w:rPr>
          <w:rFonts w:eastAsia="Times New Roman" w:cs="Times New Roman"/>
          <w:sz w:val="24"/>
          <w:szCs w:val="24"/>
          <w:lang w:eastAsia="pl-PL"/>
        </w:rPr>
        <w:t xml:space="preserve">wynagrodzenia określonego w § 3 ust. 1; </w:t>
      </w:r>
    </w:p>
    <w:p w14:paraId="7CC0503A" w14:textId="77777777" w:rsidR="005F0002" w:rsidRPr="002D492F" w:rsidRDefault="005F0002" w:rsidP="005F0002">
      <w:pPr>
        <w:suppressAutoHyphens w:val="0"/>
        <w:autoSpaceDE w:val="0"/>
        <w:autoSpaceDN w:val="0"/>
        <w:adjustRightInd w:val="0"/>
        <w:jc w:val="both"/>
        <w:rPr>
          <w:rFonts w:eastAsia="Times New Roman" w:cs="Times New Roman"/>
          <w:sz w:val="24"/>
          <w:szCs w:val="24"/>
          <w:lang w:eastAsia="pl-PL"/>
        </w:rPr>
      </w:pPr>
      <w:r w:rsidRPr="002D492F">
        <w:rPr>
          <w:rFonts w:eastAsia="Times New Roman" w:cs="Times New Roman"/>
          <w:sz w:val="24"/>
          <w:szCs w:val="24"/>
          <w:lang w:eastAsia="pl-PL"/>
        </w:rPr>
        <w:t xml:space="preserve">Uzasadnienie </w:t>
      </w:r>
    </w:p>
    <w:p w14:paraId="78D2BA27" w14:textId="77777777" w:rsidR="005F0002" w:rsidRPr="00BC05AD" w:rsidRDefault="005F0002" w:rsidP="005F0002">
      <w:pPr>
        <w:pStyle w:val="Default"/>
        <w:jc w:val="both"/>
        <w:rPr>
          <w:rFonts w:ascii="Times New Roman" w:hAnsi="Times New Roman" w:cs="Times New Roman"/>
        </w:rPr>
      </w:pPr>
      <w:r w:rsidRPr="00BC05AD">
        <w:rPr>
          <w:rFonts w:ascii="Times New Roman" w:hAnsi="Times New Roman" w:cs="Times New Roman"/>
        </w:rPr>
        <w:t>W przypadku zrealizowania zgodnie z umową znacznej części zamówienia, kara naliczana od całości umowy jest wyraźnie zawyżona.</w:t>
      </w:r>
    </w:p>
    <w:p w14:paraId="473C5863" w14:textId="065B09AA" w:rsidR="005F0002" w:rsidRDefault="005F0002" w:rsidP="005F0002">
      <w:pPr>
        <w:widowControl w:val="0"/>
        <w:jc w:val="both"/>
        <w:rPr>
          <w:rFonts w:cs="Times New Roman"/>
          <w:b/>
          <w:bCs/>
          <w:sz w:val="24"/>
          <w:szCs w:val="24"/>
          <w:lang w:eastAsia="pl-PL"/>
        </w:rPr>
      </w:pPr>
      <w:r w:rsidRPr="007C13CC">
        <w:rPr>
          <w:rFonts w:cs="Times New Roman"/>
          <w:b/>
          <w:bCs/>
          <w:sz w:val="24"/>
          <w:szCs w:val="24"/>
          <w:lang w:eastAsia="pl-PL"/>
        </w:rPr>
        <w:t xml:space="preserve">ODPOWIEDŹ: </w:t>
      </w:r>
      <w:r w:rsidRPr="007C13CC">
        <w:rPr>
          <w:rFonts w:eastAsia="Times New Roman" w:cs="Times New Roman"/>
          <w:b/>
          <w:sz w:val="24"/>
          <w:szCs w:val="24"/>
          <w:lang w:eastAsia="pl-PL"/>
        </w:rPr>
        <w:t>Nie. Zamawiający nie wyraża zgody. Zapewnienie ciągłości i terminowości dostaw leków ma dla Szpitala kluczowe znaczenie, a uchybienia w terminowości dostaw mogą nieść za sobą problemy związane z zapewnieniem ciągłości terapii pacjentów, co grozi poważnymi konsekwencjami</w:t>
      </w:r>
      <w:r w:rsidR="007C13CC" w:rsidRPr="007C13CC">
        <w:rPr>
          <w:rFonts w:eastAsia="Times New Roman" w:cs="Times New Roman"/>
          <w:b/>
          <w:sz w:val="24"/>
          <w:szCs w:val="24"/>
          <w:lang w:eastAsia="pl-PL"/>
        </w:rPr>
        <w:t>, niezależnymi od stopnia realizacji danej umowy</w:t>
      </w:r>
      <w:r w:rsidRPr="007C13CC">
        <w:rPr>
          <w:rFonts w:eastAsia="Times New Roman" w:cs="Times New Roman"/>
          <w:b/>
          <w:sz w:val="24"/>
          <w:szCs w:val="24"/>
          <w:lang w:eastAsia="pl-PL"/>
        </w:rPr>
        <w:t>.</w:t>
      </w:r>
    </w:p>
    <w:p w14:paraId="7117AF4B" w14:textId="77777777" w:rsidR="005F0002" w:rsidRDefault="005F0002" w:rsidP="005F0002">
      <w:pPr>
        <w:widowControl w:val="0"/>
        <w:jc w:val="both"/>
        <w:rPr>
          <w:rFonts w:cs="Times New Roman"/>
          <w:b/>
          <w:bCs/>
          <w:sz w:val="24"/>
          <w:szCs w:val="24"/>
          <w:lang w:eastAsia="pl-PL"/>
        </w:rPr>
      </w:pPr>
    </w:p>
    <w:p w14:paraId="3BAD01ED" w14:textId="77777777" w:rsidR="006265CF" w:rsidRDefault="005F0002" w:rsidP="005F0002">
      <w:pPr>
        <w:widowControl w:val="0"/>
        <w:jc w:val="both"/>
        <w:rPr>
          <w:rFonts w:cs="Times New Roman"/>
          <w:b/>
          <w:bCs/>
          <w:sz w:val="24"/>
          <w:szCs w:val="24"/>
          <w:lang w:eastAsia="pl-PL"/>
        </w:rPr>
      </w:pPr>
      <w:r>
        <w:rPr>
          <w:rFonts w:cs="Times New Roman"/>
          <w:b/>
          <w:bCs/>
          <w:sz w:val="24"/>
          <w:szCs w:val="24"/>
          <w:lang w:eastAsia="pl-PL"/>
        </w:rPr>
        <w:t xml:space="preserve">Pytanie </w:t>
      </w:r>
      <w:r w:rsidR="006265CF">
        <w:rPr>
          <w:rFonts w:cs="Times New Roman"/>
          <w:b/>
          <w:bCs/>
          <w:sz w:val="24"/>
          <w:szCs w:val="24"/>
          <w:lang w:eastAsia="pl-PL"/>
        </w:rPr>
        <w:t>17</w:t>
      </w:r>
    </w:p>
    <w:p w14:paraId="34ACCE94" w14:textId="24D65269" w:rsidR="005F0002" w:rsidRPr="00BC05AD" w:rsidRDefault="005F0002" w:rsidP="005F0002">
      <w:pPr>
        <w:widowControl w:val="0"/>
        <w:jc w:val="both"/>
        <w:rPr>
          <w:rFonts w:eastAsia="Times New Roman" w:cs="Times New Roman"/>
          <w:b/>
          <w:bCs/>
          <w:color w:val="000000"/>
          <w:sz w:val="24"/>
          <w:szCs w:val="24"/>
          <w:lang w:eastAsia="pl-PL"/>
        </w:rPr>
      </w:pPr>
      <w:r>
        <w:rPr>
          <w:rFonts w:cs="Times New Roman"/>
          <w:b/>
          <w:bCs/>
          <w:sz w:val="24"/>
          <w:szCs w:val="24"/>
          <w:lang w:eastAsia="pl-PL"/>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9 ust. 3 pkt a) wzoru umowy</w:t>
      </w:r>
    </w:p>
    <w:p w14:paraId="647DC0D5" w14:textId="77777777" w:rsidR="005F0002" w:rsidRPr="00BC05AD" w:rsidRDefault="005F0002" w:rsidP="005F0002">
      <w:pPr>
        <w:widowControl w:val="0"/>
        <w:jc w:val="both"/>
        <w:rPr>
          <w:rFonts w:cs="Times New Roman"/>
          <w:b/>
          <w:bCs/>
          <w:sz w:val="24"/>
          <w:szCs w:val="24"/>
          <w:lang w:eastAsia="pl-PL"/>
        </w:rPr>
      </w:pPr>
      <w:r w:rsidRPr="00BC05AD">
        <w:rPr>
          <w:rFonts w:eastAsia="Times New Roman" w:cs="Times New Roman"/>
          <w:color w:val="000000"/>
          <w:sz w:val="24"/>
          <w:szCs w:val="24"/>
          <w:lang w:eastAsia="pl-PL"/>
        </w:rPr>
        <w:lastRenderedPageBreak/>
        <w:t xml:space="preserve">Prosimy o wykreślenie ww. zapisu z wzoru umowy. § 9 ust. 3 pkt b) zawiera już informację o poniesieniu przez Wykonawcę kosztu zakupu leku u innego dostawcy przez Zamawiającego w przypadku </w:t>
      </w:r>
      <w:proofErr w:type="spellStart"/>
      <w:r w:rsidRPr="00BC05AD">
        <w:rPr>
          <w:rFonts w:eastAsia="Times New Roman" w:cs="Times New Roman"/>
          <w:color w:val="000000"/>
          <w:sz w:val="24"/>
          <w:szCs w:val="24"/>
          <w:lang w:eastAsia="pl-PL"/>
        </w:rPr>
        <w:t>niedostraczenia</w:t>
      </w:r>
      <w:proofErr w:type="spellEnd"/>
      <w:r w:rsidRPr="00BC05AD">
        <w:rPr>
          <w:rFonts w:eastAsia="Times New Roman" w:cs="Times New Roman"/>
          <w:color w:val="000000"/>
          <w:sz w:val="24"/>
          <w:szCs w:val="24"/>
          <w:lang w:eastAsia="pl-PL"/>
        </w:rPr>
        <w:t xml:space="preserve"> leku do 96 godzin. Pkt a) powoduje dwukrotne obciążenie Wykonawcy karą.</w:t>
      </w:r>
    </w:p>
    <w:p w14:paraId="475B86A4" w14:textId="138E6A91" w:rsidR="005F0002" w:rsidRDefault="005F0002" w:rsidP="005F0002">
      <w:pPr>
        <w:widowControl w:val="0"/>
        <w:jc w:val="both"/>
        <w:rPr>
          <w:rFonts w:cs="Times New Roman"/>
          <w:b/>
          <w:bCs/>
          <w:sz w:val="24"/>
          <w:szCs w:val="24"/>
          <w:lang w:eastAsia="pl-PL"/>
        </w:rPr>
      </w:pPr>
      <w:r w:rsidRPr="009C69D3">
        <w:rPr>
          <w:rFonts w:cs="Times New Roman"/>
          <w:b/>
          <w:bCs/>
          <w:sz w:val="24"/>
          <w:szCs w:val="24"/>
          <w:lang w:eastAsia="pl-PL"/>
        </w:rPr>
        <w:t xml:space="preserve">ODPOWIEDŹ: </w:t>
      </w:r>
      <w:r w:rsidRPr="009C69D3">
        <w:rPr>
          <w:rFonts w:eastAsia="Times New Roman" w:cs="Times New Roman"/>
          <w:b/>
          <w:sz w:val="24"/>
          <w:szCs w:val="24"/>
          <w:lang w:eastAsia="pl-PL"/>
        </w:rPr>
        <w:t>Nie, Zamawiający nie wyraża zgody. Przyjęty mechanizm ma zabezpieczyć prawidłową realizację przedmiotu umowy</w:t>
      </w:r>
      <w:r w:rsidR="009C69D3">
        <w:rPr>
          <w:rFonts w:eastAsia="Times New Roman" w:cs="Times New Roman"/>
          <w:b/>
          <w:sz w:val="24"/>
          <w:szCs w:val="24"/>
          <w:lang w:eastAsia="pl-PL"/>
        </w:rPr>
        <w:t xml:space="preserve">, </w:t>
      </w:r>
      <w:r w:rsidRPr="009C69D3">
        <w:rPr>
          <w:rFonts w:eastAsia="Times New Roman" w:cs="Times New Roman"/>
          <w:b/>
          <w:sz w:val="24"/>
          <w:szCs w:val="24"/>
          <w:lang w:eastAsia="pl-PL"/>
        </w:rPr>
        <w:t>zapewnić dostępność leków</w:t>
      </w:r>
      <w:r w:rsidR="009C69D3">
        <w:rPr>
          <w:rFonts w:eastAsia="Times New Roman" w:cs="Times New Roman"/>
          <w:b/>
          <w:sz w:val="24"/>
          <w:szCs w:val="24"/>
          <w:lang w:eastAsia="pl-PL"/>
        </w:rPr>
        <w:t xml:space="preserve"> i sprawność procesu udzielania świadczeń w zakresie leczenia lekami biologicznymi</w:t>
      </w:r>
      <w:r w:rsidRPr="009C69D3">
        <w:rPr>
          <w:rFonts w:eastAsia="Times New Roman" w:cs="Times New Roman"/>
          <w:b/>
          <w:sz w:val="24"/>
          <w:szCs w:val="24"/>
          <w:lang w:eastAsia="pl-PL"/>
        </w:rPr>
        <w:t>. W dotychczasowej praktyce funkcjonowania Szpitala z regulacji tych korzystano niezwykle rzadko i nie stanowią one przyczynku dla Zamawiającego do wzbogacenia się.</w:t>
      </w:r>
      <w:r>
        <w:rPr>
          <w:rFonts w:eastAsia="Times New Roman" w:cs="Times New Roman"/>
          <w:b/>
          <w:sz w:val="24"/>
          <w:szCs w:val="24"/>
          <w:lang w:eastAsia="pl-PL"/>
        </w:rPr>
        <w:t xml:space="preserve">  </w:t>
      </w:r>
    </w:p>
    <w:p w14:paraId="1D492490" w14:textId="77777777" w:rsidR="005F0002" w:rsidRDefault="005F0002" w:rsidP="005F0002">
      <w:pPr>
        <w:widowControl w:val="0"/>
        <w:jc w:val="both"/>
        <w:rPr>
          <w:rFonts w:cs="Times New Roman"/>
          <w:b/>
          <w:bCs/>
          <w:sz w:val="24"/>
          <w:szCs w:val="24"/>
          <w:lang w:eastAsia="pl-PL"/>
        </w:rPr>
      </w:pPr>
    </w:p>
    <w:p w14:paraId="66201C1D" w14:textId="77777777" w:rsidR="006265CF" w:rsidRDefault="005F0002" w:rsidP="005F0002">
      <w:pPr>
        <w:widowControl w:val="0"/>
        <w:jc w:val="both"/>
        <w:rPr>
          <w:rFonts w:cs="Times New Roman"/>
          <w:b/>
          <w:bCs/>
          <w:sz w:val="24"/>
          <w:szCs w:val="24"/>
          <w:lang w:eastAsia="pl-PL"/>
        </w:rPr>
      </w:pPr>
      <w:r>
        <w:rPr>
          <w:rFonts w:cs="Times New Roman"/>
          <w:b/>
          <w:bCs/>
          <w:sz w:val="24"/>
          <w:szCs w:val="24"/>
          <w:lang w:eastAsia="pl-PL"/>
        </w:rPr>
        <w:t xml:space="preserve">Pytanie </w:t>
      </w:r>
      <w:r w:rsidR="006265CF">
        <w:rPr>
          <w:rFonts w:cs="Times New Roman"/>
          <w:b/>
          <w:bCs/>
          <w:sz w:val="24"/>
          <w:szCs w:val="24"/>
          <w:lang w:eastAsia="pl-PL"/>
        </w:rPr>
        <w:t>18</w:t>
      </w:r>
    </w:p>
    <w:p w14:paraId="1A0C59C5" w14:textId="78E37AEB" w:rsidR="005F0002" w:rsidRPr="00BC05AD" w:rsidRDefault="005F0002" w:rsidP="005F0002">
      <w:pPr>
        <w:widowControl w:val="0"/>
        <w:jc w:val="both"/>
        <w:rPr>
          <w:rFonts w:eastAsia="Times New Roman" w:cs="Times New Roman"/>
          <w:b/>
          <w:bCs/>
          <w:color w:val="000000"/>
          <w:sz w:val="24"/>
          <w:szCs w:val="24"/>
          <w:lang w:eastAsia="pl-PL"/>
        </w:rPr>
      </w:pPr>
      <w:r>
        <w:rPr>
          <w:rFonts w:cs="Times New Roman"/>
          <w:b/>
          <w:bCs/>
          <w:sz w:val="24"/>
          <w:szCs w:val="24"/>
          <w:lang w:eastAsia="pl-PL"/>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2 ust. 3 wzoru umowy</w:t>
      </w:r>
    </w:p>
    <w:p w14:paraId="66DC898B" w14:textId="77777777" w:rsidR="005F0002" w:rsidRPr="00BC05AD" w:rsidRDefault="005F0002" w:rsidP="005F0002">
      <w:pPr>
        <w:suppressAutoHyphens w:val="0"/>
        <w:autoSpaceDE w:val="0"/>
        <w:autoSpaceDN w:val="0"/>
        <w:adjustRightInd w:val="0"/>
        <w:jc w:val="both"/>
        <w:rPr>
          <w:rFonts w:eastAsia="Times New Roman" w:cs="Times New Roman"/>
          <w:color w:val="000000"/>
          <w:sz w:val="24"/>
          <w:szCs w:val="24"/>
          <w:lang w:eastAsia="pl-PL"/>
        </w:rPr>
      </w:pPr>
      <w:r w:rsidRPr="00BC05AD">
        <w:rPr>
          <w:rFonts w:eastAsia="Times New Roman" w:cs="Times New Roman"/>
          <w:color w:val="000000"/>
          <w:sz w:val="24"/>
          <w:szCs w:val="24"/>
          <w:lang w:eastAsia="pl-PL"/>
        </w:rPr>
        <w:t xml:space="preserve">Zgodnie z obowiązującymi wewnętrznymi procedurami u Wykonawcy, dostawy odbywają się w dni robocze, w związku z tym, czy Zamawiający wyrazi zgodę na dostawy „na cito” do 24 godzin od poniedziałku do piątku, z pominięciem dni ustawowo wolnych od pracy dla leków znajdujących się w pakietach 8 i 32? </w:t>
      </w:r>
    </w:p>
    <w:p w14:paraId="3595956E" w14:textId="77777777" w:rsidR="005F0002" w:rsidRDefault="005F0002" w:rsidP="005F0002">
      <w:pPr>
        <w:widowControl w:val="0"/>
        <w:jc w:val="both"/>
        <w:rPr>
          <w:rFonts w:eastAsia="Times New Roman" w:cs="Times New Roman"/>
          <w:color w:val="000000"/>
          <w:sz w:val="24"/>
          <w:szCs w:val="24"/>
          <w:lang w:eastAsia="pl-PL"/>
        </w:rPr>
      </w:pPr>
      <w:r w:rsidRPr="00BC05AD">
        <w:rPr>
          <w:rFonts w:eastAsia="Times New Roman" w:cs="Times New Roman"/>
          <w:color w:val="000000"/>
          <w:sz w:val="24"/>
          <w:szCs w:val="24"/>
          <w:lang w:eastAsia="pl-PL"/>
        </w:rPr>
        <w:t>Prośbę swą motywujemy tym, iż produkty lecznicze w pakietach 8 i 32 nie są lekami na ratunek życia.</w:t>
      </w:r>
    </w:p>
    <w:p w14:paraId="46926112" w14:textId="3B7A6FE0" w:rsidR="005F0002" w:rsidRPr="00BC05AD" w:rsidRDefault="005F0002" w:rsidP="005F0002">
      <w:pPr>
        <w:widowControl w:val="0"/>
        <w:jc w:val="both"/>
        <w:rPr>
          <w:rFonts w:eastAsia="Times New Roman" w:cs="Times New Roman"/>
          <w:b/>
          <w:bCs/>
          <w:i/>
          <w:iCs/>
          <w:color w:val="000000"/>
          <w:sz w:val="24"/>
          <w:szCs w:val="24"/>
          <w:lang w:eastAsia="pl-PL"/>
        </w:rPr>
      </w:pPr>
      <w:r w:rsidRPr="007C13CC">
        <w:rPr>
          <w:rFonts w:eastAsia="Times New Roman" w:cs="Times New Roman"/>
          <w:b/>
          <w:bCs/>
          <w:color w:val="000000"/>
          <w:sz w:val="24"/>
          <w:szCs w:val="24"/>
          <w:lang w:eastAsia="pl-PL"/>
        </w:rPr>
        <w:t>ODPOWIEDŹ:</w:t>
      </w:r>
      <w:r w:rsidR="006265CF" w:rsidRPr="007C13CC">
        <w:rPr>
          <w:rFonts w:eastAsia="Times New Roman" w:cs="Times New Roman"/>
          <w:b/>
          <w:bCs/>
          <w:color w:val="000000"/>
          <w:sz w:val="24"/>
          <w:szCs w:val="24"/>
          <w:lang w:eastAsia="pl-PL"/>
        </w:rPr>
        <w:t xml:space="preserve"> </w:t>
      </w:r>
      <w:r w:rsidR="00094C75" w:rsidRPr="007C13CC">
        <w:rPr>
          <w:rFonts w:eastAsia="Times New Roman" w:cs="Times New Roman"/>
          <w:b/>
          <w:sz w:val="24"/>
          <w:szCs w:val="24"/>
          <w:lang w:eastAsia="pl-PL"/>
        </w:rPr>
        <w:t>Zgodnie z odpowiedzią na pytanie nr 6 Zamawiający odstąpił od dostaw „na cito” oraz zmodyfikował wzór umowy w tym zakresie.</w:t>
      </w:r>
    </w:p>
    <w:p w14:paraId="78A2CDA5" w14:textId="77777777" w:rsidR="005F0002" w:rsidRDefault="005F0002" w:rsidP="005F0002">
      <w:pPr>
        <w:widowControl w:val="0"/>
        <w:jc w:val="both"/>
        <w:rPr>
          <w:rFonts w:cs="Times New Roman"/>
          <w:b/>
          <w:bCs/>
          <w:sz w:val="24"/>
          <w:szCs w:val="24"/>
          <w:lang w:eastAsia="pl-PL"/>
        </w:rPr>
      </w:pPr>
    </w:p>
    <w:p w14:paraId="7D7129E3" w14:textId="77777777" w:rsidR="006265CF" w:rsidRDefault="005F0002" w:rsidP="005F0002">
      <w:pPr>
        <w:widowControl w:val="0"/>
        <w:jc w:val="both"/>
        <w:rPr>
          <w:rFonts w:cs="Times New Roman"/>
          <w:b/>
          <w:bCs/>
          <w:sz w:val="24"/>
          <w:szCs w:val="24"/>
          <w:lang w:eastAsia="pl-PL"/>
        </w:rPr>
      </w:pPr>
      <w:r>
        <w:rPr>
          <w:rFonts w:cs="Times New Roman"/>
          <w:b/>
          <w:bCs/>
          <w:sz w:val="24"/>
          <w:szCs w:val="24"/>
          <w:lang w:eastAsia="pl-PL"/>
        </w:rPr>
        <w:t xml:space="preserve">Pytanie </w:t>
      </w:r>
      <w:r w:rsidR="006265CF">
        <w:rPr>
          <w:rFonts w:cs="Times New Roman"/>
          <w:b/>
          <w:bCs/>
          <w:sz w:val="24"/>
          <w:szCs w:val="24"/>
          <w:lang w:eastAsia="pl-PL"/>
        </w:rPr>
        <w:t>19</w:t>
      </w:r>
    </w:p>
    <w:p w14:paraId="18B8388B" w14:textId="7960E013" w:rsidR="005F0002" w:rsidRDefault="005F0002" w:rsidP="005F0002">
      <w:pPr>
        <w:widowControl w:val="0"/>
        <w:jc w:val="both"/>
        <w:rPr>
          <w:rFonts w:eastAsia="Times New Roman" w:cs="Times New Roman"/>
          <w:b/>
          <w:bCs/>
          <w:color w:val="000000"/>
          <w:sz w:val="24"/>
          <w:szCs w:val="24"/>
          <w:lang w:eastAsia="pl-PL"/>
        </w:rPr>
      </w:pPr>
      <w:r>
        <w:rPr>
          <w:rFonts w:cs="Times New Roman"/>
          <w:b/>
          <w:bCs/>
          <w:sz w:val="24"/>
          <w:szCs w:val="24"/>
          <w:lang w:eastAsia="pl-PL"/>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1 ust. 3,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10 ust. 1 pkt 11 wzoru umowy</w:t>
      </w:r>
    </w:p>
    <w:p w14:paraId="6E5DDAE0" w14:textId="77777777" w:rsidR="005F0002" w:rsidRPr="00CB5B45" w:rsidRDefault="005F0002" w:rsidP="005F0002">
      <w:pPr>
        <w:suppressAutoHyphens w:val="0"/>
        <w:jc w:val="both"/>
        <w:rPr>
          <w:rFonts w:eastAsia="Times New Roman" w:cs="Times New Roman"/>
          <w:sz w:val="24"/>
          <w:szCs w:val="24"/>
          <w:lang w:eastAsia="en-US"/>
        </w:rPr>
      </w:pPr>
      <w:r w:rsidRPr="00CB5B45">
        <w:rPr>
          <w:rFonts w:eastAsia="Times New Roman" w:cs="Times New Roman"/>
          <w:sz w:val="24"/>
          <w:szCs w:val="24"/>
        </w:rPr>
        <w:t xml:space="preserve">Prosimy o modyfikację </w:t>
      </w:r>
      <w:r w:rsidRPr="00CB5B45">
        <w:rPr>
          <w:rFonts w:eastAsia="Times New Roman" w:cs="Times New Roman"/>
          <w:color w:val="000000"/>
          <w:sz w:val="24"/>
          <w:szCs w:val="24"/>
        </w:rPr>
        <w:t xml:space="preserve">treści §1 ust. 3, §10 ust. 1 pkt 11 </w:t>
      </w:r>
      <w:r w:rsidRPr="00CB5B45">
        <w:rPr>
          <w:rFonts w:eastAsia="Times New Roman" w:cs="Times New Roman"/>
          <w:sz w:val="24"/>
          <w:szCs w:val="24"/>
        </w:rPr>
        <w:t xml:space="preserve">poprzez skonkretyzowanie granicznych wartości dla </w:t>
      </w:r>
      <w:r w:rsidRPr="00CB5B45">
        <w:rPr>
          <w:rFonts w:eastAsia="Times New Roman" w:cs="Times New Roman"/>
          <w:sz w:val="24"/>
          <w:szCs w:val="24"/>
          <w:u w:val="single"/>
        </w:rPr>
        <w:t>poszczególnych pozycji asortymentowych</w:t>
      </w:r>
      <w:r w:rsidRPr="00CB5B45">
        <w:rPr>
          <w:rFonts w:eastAsia="Times New Roman" w:cs="Times New Roman"/>
          <w:sz w:val="24"/>
          <w:szCs w:val="24"/>
        </w:rPr>
        <w:t xml:space="preserve">, jakie Zamawiający zamierza zrealizować, np. poprzez podanie, że zmiany ilości produktów określonych w formularzu asortymentowo-cenowym mogą ulec zmniejszeniu lub zwiększeniu w granicach +/- 20%, a przez takie sformułowanie Zamawiający będzie rozumiał możliwość zamówienia o 20% mniejszych lub o 20% większych ilości, każdego z zamówionych asortymentów. Aktualna treść </w:t>
      </w:r>
      <w:r w:rsidRPr="00CB5B45">
        <w:rPr>
          <w:rFonts w:eastAsia="Times New Roman" w:cs="Times New Roman"/>
          <w:color w:val="000000"/>
          <w:sz w:val="24"/>
          <w:szCs w:val="24"/>
        </w:rPr>
        <w:t xml:space="preserve">§1 ust. 3, §10 ust. 1 pkt 11 </w:t>
      </w:r>
      <w:r w:rsidRPr="00CB5B45">
        <w:rPr>
          <w:rFonts w:eastAsia="Times New Roman" w:cs="Times New Roman"/>
          <w:sz w:val="24"/>
          <w:szCs w:val="24"/>
        </w:rPr>
        <w:t xml:space="preserve">jest na tyle ogólna i nieprecyzyjna, że na jej podstawie wykonawcy nie są w stanie określić faktycznej wielkości przedmiotu zamówienia w zakresie </w:t>
      </w:r>
      <w:r w:rsidRPr="00CB5B45">
        <w:rPr>
          <w:rFonts w:eastAsia="Times New Roman" w:cs="Times New Roman"/>
          <w:sz w:val="24"/>
          <w:szCs w:val="24"/>
          <w:u w:val="single"/>
        </w:rPr>
        <w:t>poszczególnych pozycji asortymentowych</w:t>
      </w:r>
      <w:r w:rsidRPr="00CB5B45">
        <w:rPr>
          <w:rFonts w:eastAsia="Times New Roman" w:cs="Times New Roman"/>
          <w:sz w:val="24"/>
          <w:szCs w:val="24"/>
        </w:rPr>
        <w:t>, a także dokonać prawidłowej kalkulacji cen na potrzeby składanej oferty.</w:t>
      </w:r>
    </w:p>
    <w:p w14:paraId="21A2ADED" w14:textId="77777777" w:rsidR="005F0002" w:rsidRPr="00CB5B45" w:rsidRDefault="005F0002" w:rsidP="005F0002">
      <w:pPr>
        <w:ind w:left="720"/>
        <w:jc w:val="both"/>
        <w:rPr>
          <w:rFonts w:eastAsiaTheme="minorHAnsi" w:cs="Times New Roman"/>
          <w:sz w:val="24"/>
          <w:szCs w:val="24"/>
          <w14:ligatures w14:val="standardContextual"/>
        </w:rPr>
      </w:pPr>
    </w:p>
    <w:p w14:paraId="78F71BF6" w14:textId="77777777" w:rsidR="005F0002" w:rsidRPr="00CB5B45" w:rsidRDefault="005F0002" w:rsidP="005F0002">
      <w:pPr>
        <w:jc w:val="both"/>
        <w:rPr>
          <w:rFonts w:cs="Times New Roman"/>
          <w:sz w:val="24"/>
          <w:szCs w:val="24"/>
        </w:rPr>
      </w:pPr>
      <w:r w:rsidRPr="00CB5B45">
        <w:rPr>
          <w:rFonts w:cs="Times New Roman"/>
          <w:sz w:val="24"/>
          <w:szCs w:val="24"/>
        </w:rPr>
        <w:t>Po pierwsze, na podstawie art. 433 pkt 4 w zw. art. 99 ust. 1 ustawy z dnia 11 września 2019 r. Prawo zamówień publicznych (PZP) powyższy zapis należy uznać za postanowienie abuzywne, w sposób rażący naruszające równowagę stron i dające Zamawiającemu uprawnienie do jednostronnego kształtowania zasad realizacji zamówienia, poprzez każdorazowe dowolne ograniczenia wielkości zamówienia w zakresie poszczególnych pozycji asortymentowych. Skoro treść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przez siebie opisie przedmiotu zamówienia.</w:t>
      </w:r>
    </w:p>
    <w:p w14:paraId="3AF8956B" w14:textId="77777777" w:rsidR="005F0002" w:rsidRPr="00CB5B45" w:rsidRDefault="005F0002" w:rsidP="005F0002">
      <w:pPr>
        <w:ind w:left="720"/>
        <w:jc w:val="both"/>
        <w:rPr>
          <w:rFonts w:cs="Times New Roman"/>
          <w:sz w:val="24"/>
          <w:szCs w:val="24"/>
        </w:rPr>
      </w:pPr>
    </w:p>
    <w:p w14:paraId="6D88F6D2" w14:textId="77777777" w:rsidR="005F0002" w:rsidRPr="00016723" w:rsidRDefault="005F0002" w:rsidP="005F0002">
      <w:pPr>
        <w:jc w:val="both"/>
        <w:rPr>
          <w:rFonts w:cs="Times New Roman"/>
          <w:sz w:val="24"/>
          <w:szCs w:val="24"/>
        </w:rPr>
      </w:pPr>
      <w:r w:rsidRPr="00CB5B45">
        <w:rPr>
          <w:rFonts w:cs="Times New Roman"/>
          <w:sz w:val="24"/>
          <w:szCs w:val="24"/>
        </w:rPr>
        <w:t>Po drugie, Zamawiający przyznając sobie uprawnienie do zamawiania ilości większych niż określone w opisie przedmiotu zamówienia, zastrzega sobie de facto prawo opcji. Zgodnie z art. 441 ust. 1, 2 PZP, aby skutecznie zastrzec prawo opcji, Zamawiający bezwzględnie zobowiązany jest opisać je w postaci zrozumiałych, precyzyjnych i jednoznacznych postanowień oraz spełnić łącznie trzy przesłanki: określić rodzaj i maksymalną wielkość opcji oraz okoliczności skorzystania z niej, a przy tym, nie może za pomocą opcji doprowadzić do modyfikacji ogólnego charakteru umowy. Spośród tych warunków, Zamawiający zaniedbał obowiązek ustalenia górnej granicy prawa opcji, pozostawiając w tym zakresie zupełną dowolność. Biorąc pod uwagę art. 441 ust. 2 PZP, nawet jeśli Zamawiający, w trakcie realizacji umowy, podejmie próbę skorzystania z tak dalece niedookreślonego i nieprawidłowo skonstruowanego prawa opcji, to taka czynność, jako dokonana z naruszeniem art. 441 ust. 1 podlegała będzie unieważnieniu</w:t>
      </w:r>
    </w:p>
    <w:p w14:paraId="3A71C509" w14:textId="77777777" w:rsidR="005F0002" w:rsidRDefault="005F0002" w:rsidP="005F0002">
      <w:pPr>
        <w:rPr>
          <w:rFonts w:cs="Times New Roman"/>
          <w:b/>
          <w:bCs/>
          <w:sz w:val="24"/>
          <w:szCs w:val="24"/>
        </w:rPr>
      </w:pPr>
      <w:r w:rsidRPr="007C13CC">
        <w:rPr>
          <w:rFonts w:cs="Times New Roman"/>
          <w:b/>
          <w:bCs/>
          <w:sz w:val="24"/>
          <w:szCs w:val="24"/>
        </w:rPr>
        <w:t xml:space="preserve">ODPOWIEDŹ: </w:t>
      </w:r>
      <w:r w:rsidRPr="007C13CC">
        <w:rPr>
          <w:rFonts w:eastAsia="Times New Roman" w:cs="Times New Roman"/>
          <w:b/>
          <w:sz w:val="24"/>
          <w:szCs w:val="24"/>
          <w:lang w:eastAsia="pl-PL"/>
        </w:rPr>
        <w:t>Nie. Zamawiający nie wyraża zgody. Dokonywanie zmian ilości towaru pomiędzy poszczególnymi pozycjami asortymentu możliwe będzie jedynie za zgodą Dostawcy.</w:t>
      </w:r>
    </w:p>
    <w:p w14:paraId="39A0AFBB" w14:textId="77777777" w:rsidR="005F0002" w:rsidRDefault="005F0002" w:rsidP="005F0002">
      <w:pPr>
        <w:rPr>
          <w:rFonts w:cs="Times New Roman"/>
          <w:b/>
          <w:bCs/>
          <w:sz w:val="24"/>
          <w:szCs w:val="24"/>
        </w:rPr>
      </w:pPr>
    </w:p>
    <w:p w14:paraId="0FF29AFF" w14:textId="77777777" w:rsidR="009B5DD8" w:rsidRDefault="005F0002" w:rsidP="005F0002">
      <w:pPr>
        <w:rPr>
          <w:rFonts w:cs="Times New Roman"/>
          <w:b/>
          <w:bCs/>
          <w:sz w:val="24"/>
          <w:szCs w:val="24"/>
        </w:rPr>
      </w:pPr>
      <w:r>
        <w:rPr>
          <w:rFonts w:cs="Times New Roman"/>
          <w:b/>
          <w:bCs/>
          <w:sz w:val="24"/>
          <w:szCs w:val="24"/>
        </w:rPr>
        <w:lastRenderedPageBreak/>
        <w:t xml:space="preserve">Pytanie </w:t>
      </w:r>
      <w:r w:rsidR="009B5DD8">
        <w:rPr>
          <w:rFonts w:cs="Times New Roman"/>
          <w:b/>
          <w:bCs/>
          <w:sz w:val="24"/>
          <w:szCs w:val="24"/>
        </w:rPr>
        <w:t>20</w:t>
      </w:r>
    </w:p>
    <w:p w14:paraId="64825B05" w14:textId="65B0F02D" w:rsidR="005F0002" w:rsidRDefault="005F0002" w:rsidP="005F0002">
      <w:pPr>
        <w:rPr>
          <w:rFonts w:eastAsia="Times New Roman" w:cs="Times New Roman"/>
          <w:b/>
          <w:bCs/>
          <w:color w:val="000000"/>
          <w:sz w:val="24"/>
          <w:szCs w:val="24"/>
          <w:lang w:eastAsia="pl-PL"/>
        </w:rPr>
      </w:pPr>
      <w:r>
        <w:rPr>
          <w:rFonts w:cs="Times New Roman"/>
          <w:b/>
          <w:bCs/>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3 ust. 4 wzoru umowy </w:t>
      </w:r>
    </w:p>
    <w:p w14:paraId="77EAB098" w14:textId="77777777" w:rsidR="005F0002" w:rsidRPr="00CB5B45" w:rsidRDefault="005F0002" w:rsidP="005F0002">
      <w:pPr>
        <w:suppressAutoHyphens w:val="0"/>
        <w:jc w:val="both"/>
        <w:textAlignment w:val="baseline"/>
        <w:rPr>
          <w:rFonts w:eastAsiaTheme="minorHAnsi" w:cs="Times New Roman"/>
          <w:sz w:val="24"/>
          <w:szCs w:val="24"/>
          <w:lang w:eastAsia="en-US"/>
        </w:rPr>
      </w:pPr>
      <w:r w:rsidRPr="00CB5B45">
        <w:rPr>
          <w:rFonts w:cs="Times New Roman"/>
          <w:sz w:val="24"/>
          <w:szCs w:val="24"/>
        </w:rPr>
        <w:t>Prosimy o wyjaśnienie co Zamawiający rozumie przez określenie „Katalog Substancji Czynnych NFZ” przywołane w §3 ust. 4 wzoru umowy?</w:t>
      </w:r>
    </w:p>
    <w:p w14:paraId="0185B900" w14:textId="3347E7CA" w:rsidR="005F0002" w:rsidRPr="00016723" w:rsidRDefault="005F0002" w:rsidP="005F0002">
      <w:pPr>
        <w:widowControl w:val="0"/>
        <w:jc w:val="both"/>
        <w:rPr>
          <w:rFonts w:eastAsia="Times New Roman" w:cs="Times New Roman"/>
          <w:sz w:val="24"/>
          <w:szCs w:val="24"/>
        </w:rPr>
      </w:pPr>
      <w:r w:rsidRPr="007C13CC">
        <w:rPr>
          <w:rFonts w:cs="Times New Roman"/>
          <w:b/>
          <w:bCs/>
          <w:sz w:val="24"/>
          <w:szCs w:val="24"/>
        </w:rPr>
        <w:t xml:space="preserve">ODPOWIEDŹ: </w:t>
      </w:r>
      <w:r w:rsidRPr="007C13CC">
        <w:rPr>
          <w:rFonts w:eastAsia="Times New Roman" w:cs="Times New Roman"/>
          <w:b/>
          <w:sz w:val="24"/>
          <w:szCs w:val="24"/>
          <w:lang w:eastAsia="pl-PL"/>
        </w:rPr>
        <w:t xml:space="preserve">Przez określenie „Katalog Substancji Czynnych NFZ” Zamawiający rozumie substancje czynne opisane w </w:t>
      </w:r>
      <w:r w:rsidR="00FB673D" w:rsidRPr="007C13CC">
        <w:rPr>
          <w:rFonts w:eastAsia="Times New Roman" w:cs="Times New Roman"/>
          <w:b/>
          <w:sz w:val="24"/>
          <w:szCs w:val="24"/>
          <w:lang w:eastAsia="pl-PL"/>
        </w:rPr>
        <w:t xml:space="preserve">aktualnym </w:t>
      </w:r>
      <w:r w:rsidRPr="007C13CC">
        <w:rPr>
          <w:rFonts w:eastAsia="Times New Roman" w:cs="Times New Roman"/>
          <w:b/>
          <w:sz w:val="24"/>
          <w:szCs w:val="24"/>
          <w:lang w:eastAsia="pl-PL"/>
        </w:rPr>
        <w:t>Załączniku do Obwieszczenia Ministra Zdrowia w sprawie wykazu refundowanych leków, środków spożywczych specjalnego przeznaczenia żywieniowego oraz wyrobów medycznych, zawierający kody EAN, zakładka B, pod nazwą: Leki i środki spożywcze specjalnego przeznaczenia żywieniowego dostępne z programu lekowego.</w:t>
      </w:r>
    </w:p>
    <w:p w14:paraId="0216D932" w14:textId="77777777" w:rsidR="005F0002" w:rsidRDefault="005F0002" w:rsidP="005F0002">
      <w:pPr>
        <w:jc w:val="both"/>
        <w:rPr>
          <w:rFonts w:cs="Times New Roman"/>
          <w:b/>
          <w:bCs/>
          <w:sz w:val="24"/>
          <w:szCs w:val="24"/>
        </w:rPr>
      </w:pPr>
    </w:p>
    <w:p w14:paraId="058B1509" w14:textId="31CF0D69" w:rsidR="009B5DD8" w:rsidRDefault="005F0002" w:rsidP="005F0002">
      <w:pPr>
        <w:jc w:val="both"/>
        <w:rPr>
          <w:rFonts w:cs="Times New Roman"/>
          <w:b/>
          <w:bCs/>
          <w:sz w:val="24"/>
          <w:szCs w:val="24"/>
        </w:rPr>
      </w:pPr>
      <w:r>
        <w:rPr>
          <w:rFonts w:cs="Times New Roman"/>
          <w:b/>
          <w:bCs/>
          <w:sz w:val="24"/>
          <w:szCs w:val="24"/>
        </w:rPr>
        <w:t xml:space="preserve">Pytanie </w:t>
      </w:r>
      <w:r w:rsidR="009B5DD8">
        <w:rPr>
          <w:rFonts w:cs="Times New Roman"/>
          <w:b/>
          <w:bCs/>
          <w:sz w:val="24"/>
          <w:szCs w:val="24"/>
        </w:rPr>
        <w:t>21</w:t>
      </w:r>
    </w:p>
    <w:p w14:paraId="4196FC60" w14:textId="43B2BC6E" w:rsidR="005F0002" w:rsidRDefault="005F0002" w:rsidP="005F0002">
      <w:pPr>
        <w:jc w:val="both"/>
        <w:rPr>
          <w:rFonts w:eastAsia="Times New Roman" w:cs="Times New Roman"/>
          <w:b/>
          <w:bCs/>
          <w:color w:val="000000"/>
          <w:sz w:val="24"/>
          <w:szCs w:val="24"/>
          <w:lang w:eastAsia="pl-PL"/>
        </w:rPr>
      </w:pPr>
      <w:r>
        <w:rPr>
          <w:rFonts w:cs="Times New Roman"/>
          <w:b/>
          <w:bCs/>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3 ust. 13, ust. 16 pkt 4 wzoru umowy</w:t>
      </w:r>
    </w:p>
    <w:p w14:paraId="585CD077" w14:textId="77777777" w:rsidR="005F0002" w:rsidRPr="00CB5B45" w:rsidRDefault="005F0002" w:rsidP="005F0002">
      <w:pPr>
        <w:suppressAutoHyphens w:val="0"/>
        <w:jc w:val="both"/>
        <w:rPr>
          <w:rFonts w:eastAsia="Times New Roman" w:cs="Times New Roman"/>
          <w:sz w:val="24"/>
          <w:szCs w:val="24"/>
          <w:lang w:eastAsia="en-US"/>
        </w:rPr>
      </w:pPr>
      <w:r w:rsidRPr="00CB5B45">
        <w:rPr>
          <w:rFonts w:eastAsia="Times New Roman" w:cs="Times New Roman"/>
          <w:sz w:val="24"/>
          <w:szCs w:val="24"/>
        </w:rPr>
        <w:t xml:space="preserve">Prosimy o wykreślenie obowiązków dotyczących przedłożenia szczegółowej kalkulacji kosztów w ciągu 14 dni od daty podpisania umowy oraz dołączenia do wniosku o waloryzację wynagrodzenia </w:t>
      </w:r>
      <w:r w:rsidRPr="00CB5B45">
        <w:rPr>
          <w:rFonts w:eastAsia="Times New Roman" w:cs="Times New Roman"/>
          <w:color w:val="000000"/>
          <w:sz w:val="24"/>
          <w:szCs w:val="24"/>
        </w:rPr>
        <w:t>dokumentów uzasadniających zmianę kosztów wykonania zamówienia</w:t>
      </w:r>
      <w:r w:rsidRPr="00CB5B45">
        <w:rPr>
          <w:rFonts w:eastAsia="Times New Roman" w:cs="Times New Roman"/>
          <w:sz w:val="24"/>
          <w:szCs w:val="24"/>
        </w:rPr>
        <w:t>, gdyż wymóg przedłożenia przez Wykonawcę szczegółowej kalkulacji cen materiałów oraz kosztów realizacji zamówienia pod rygorem utraty prawa do waloryzacji, stanowi naruszenie treści oraz idei art. 439 ustawy Prawo zamówień publicznych.</w:t>
      </w:r>
    </w:p>
    <w:p w14:paraId="7BB651CC" w14:textId="77777777" w:rsidR="005F0002" w:rsidRPr="00CB5B45" w:rsidRDefault="005F0002" w:rsidP="005F0002">
      <w:pPr>
        <w:jc w:val="both"/>
        <w:rPr>
          <w:rFonts w:cs="Times New Roman"/>
          <w:sz w:val="24"/>
          <w:szCs w:val="24"/>
        </w:rPr>
      </w:pPr>
    </w:p>
    <w:p w14:paraId="1C6D06E2" w14:textId="77777777" w:rsidR="005F0002" w:rsidRPr="00CB5B45" w:rsidRDefault="005F0002" w:rsidP="005F0002">
      <w:pPr>
        <w:jc w:val="both"/>
        <w:rPr>
          <w:rFonts w:cs="Times New Roman"/>
          <w:sz w:val="24"/>
          <w:szCs w:val="24"/>
        </w:rPr>
      </w:pPr>
      <w:r w:rsidRPr="00CB5B45">
        <w:rPr>
          <w:rFonts w:cs="Times New Roman"/>
          <w:sz w:val="24"/>
          <w:szCs w:val="24"/>
        </w:rPr>
        <w:t xml:space="preserve">Jak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w:t>
      </w:r>
      <w:r w:rsidRPr="00CB5B45">
        <w:rPr>
          <w:rFonts w:cs="Times New Roman"/>
          <w:color w:val="000000"/>
          <w:sz w:val="24"/>
          <w:szCs w:val="24"/>
        </w:rPr>
        <w:t xml:space="preserve">Wskazujemy przy tym, że </w:t>
      </w:r>
      <w:r w:rsidRPr="00CB5B45">
        <w:rPr>
          <w:rFonts w:cs="Times New Roman"/>
          <w:sz w:val="24"/>
          <w:szCs w:val="24"/>
        </w:rPr>
        <w:t xml:space="preserve">obowiązki dotyczące przedłożenia szczegółowej kalkulacji kosztów w ciągu 14 dni od daty podpisania umowy, a także dołączenia do wniosku o waloryzację wynagrodzenia </w:t>
      </w:r>
      <w:r w:rsidRPr="00CB5B45">
        <w:rPr>
          <w:rFonts w:cs="Times New Roman"/>
          <w:color w:val="000000"/>
          <w:sz w:val="24"/>
          <w:szCs w:val="24"/>
        </w:rPr>
        <w:t xml:space="preserve">szczegółowej kalkulacji kosztów realizacji umowy oraz dokumentów uzasadniających zmianę kosztów wykonania zamówienia dublują warunki waloryzacji i </w:t>
      </w:r>
      <w:r w:rsidRPr="00CB5B45">
        <w:rPr>
          <w:rFonts w:cs="Times New Roman"/>
          <w:i/>
          <w:iCs/>
          <w:color w:val="000000"/>
          <w:sz w:val="24"/>
          <w:szCs w:val="24"/>
        </w:rPr>
        <w:t>de facto</w:t>
      </w:r>
      <w:r w:rsidRPr="00CB5B45">
        <w:rPr>
          <w:rFonts w:cs="Times New Roman"/>
          <w:color w:val="000000"/>
          <w:sz w:val="24"/>
          <w:szCs w:val="24"/>
        </w:rPr>
        <w:t xml:space="preserve"> nakazują potwierdzać dokumentami obiektywny wskaźnik zmiany cen publikowany przez Prezesa Głównego Urzędu Statystycznego. </w:t>
      </w:r>
    </w:p>
    <w:p w14:paraId="1DADC4AD" w14:textId="77777777" w:rsidR="005F0002" w:rsidRPr="00CB5B45" w:rsidRDefault="005F0002" w:rsidP="005F0002">
      <w:pPr>
        <w:jc w:val="both"/>
        <w:rPr>
          <w:rFonts w:cs="Times New Roman"/>
          <w:sz w:val="24"/>
          <w:szCs w:val="24"/>
        </w:rPr>
      </w:pPr>
    </w:p>
    <w:p w14:paraId="2E5ED9A5" w14:textId="77777777" w:rsidR="005F0002" w:rsidRPr="00CB5B45" w:rsidRDefault="005F0002" w:rsidP="005F0002">
      <w:pPr>
        <w:jc w:val="both"/>
        <w:rPr>
          <w:rFonts w:cs="Times New Roman"/>
          <w:sz w:val="24"/>
          <w:szCs w:val="24"/>
        </w:rPr>
      </w:pPr>
      <w:r w:rsidRPr="00CB5B45">
        <w:rPr>
          <w:rFonts w:cs="Times New Roman"/>
          <w:sz w:val="24"/>
          <w:szCs w:val="24"/>
        </w:rPr>
        <w:t xml:space="preserve">W kwestii obowiązku przedłożenia rzeczonej kalkulacji podkreślenia wymaga, że przesłanka ta w sposób nadmierny oraz niezgodny z prawem ogranicza ustawowe uprawnienie Wykonawcy do waloryzacji wynagrodzenia. Jakkolwiek bowiem prawodawca przyznał Zamawiającym pewną swobodę w kształtowaniu treści klauzul waloryzacyjnych, to Zamawiający zobowiązany jest dostosować jej kształt do charakteru oraz specyfiki konkretnego zamówienia (vide: wyrok Krajowej Izby Odwoławczej z dnia 4 maja 2022 r., sygn. akt: KIO 1085/22). Mając na uwadze, że w przedmiotowej sprawie realizacja zamówienia polegać ma na dostawie produktów leczniczych - których oferowana cena ustalana jest wyłącznie na podstawie cen producenta oraz przyjętej przez Wykonawcę marży – za niedopuszczalne uznać należy nałożenie na Wykonawcę obowiązku przedstawienia ww. kalkulacji. Wymóg ten sprzeciwia się przepisom powszechnie obowiązującego prawa oraz stanowi naruszenie zasad uczciwej konkurencji. Ponadto wymóg ten stanowi naruszenie tajemnicy przedsiębiorstwa. Zgodnie ze stanowiskiem dominującym w orzecznictwie Krajowej Izby Odwoławczej, tajemnicą przedsiębiorstwa mogą być objęte m.in. kalkulacje ceny ofertowej (sposób kalkulacji, przyjęte kwoty), dostawy (w tym ceny materiałów) oraz stosowane rozwiązania organizacyjne. Informacje te stanowią zbiór wypracowanych w praktyce metod prowadzenia własnej działalności gospodarczej, wpływający na sposób budowania ceny oferty. Ten wypracowany sposób wyceny stanowi zaś istotną dla wykonawcy wartość gospodarczą, ponieważ pozwala mu na utrzymywanie jego przewagi konkurencyjnej nad innymi podmiotami działającymi w tej samej branży (vide: wyrok KIO z dnia 17 lutego 2016 r., sygn. akt: KIO 149/16; wyrok KIO z dnia 1 czerwca 2012 r., sygn. akt: KIO 995/12). </w:t>
      </w:r>
    </w:p>
    <w:p w14:paraId="07D05CA5" w14:textId="77777777" w:rsidR="005F0002" w:rsidRPr="00CB5B45" w:rsidRDefault="005F0002" w:rsidP="005F0002">
      <w:pPr>
        <w:jc w:val="both"/>
        <w:rPr>
          <w:rFonts w:cs="Times New Roman"/>
          <w:sz w:val="24"/>
          <w:szCs w:val="24"/>
        </w:rPr>
      </w:pPr>
    </w:p>
    <w:p w14:paraId="5F7EE747" w14:textId="77777777" w:rsidR="005F0002" w:rsidRDefault="005F0002" w:rsidP="005F0002">
      <w:pPr>
        <w:jc w:val="both"/>
        <w:rPr>
          <w:rFonts w:cs="Times New Roman"/>
          <w:sz w:val="24"/>
          <w:szCs w:val="24"/>
        </w:rPr>
      </w:pPr>
      <w:r w:rsidRPr="00CB5B45">
        <w:rPr>
          <w:rFonts w:cs="Times New Roman"/>
          <w:sz w:val="24"/>
          <w:szCs w:val="24"/>
        </w:rPr>
        <w:lastRenderedPageBreak/>
        <w:t xml:space="preserve">Co do samego zaś rygoru utraty prawa do waloryzacji w razie nieprzedłożenia ww. kalkulacji należy wskazać, że takie ukształtowanie pozycji Wykonawcy wypacza sens ww. regulacji i stanowi jedynie pozorną realizację art. 439 PZP i jako takie pozostaje w jawnej sprzeczności z przepisem ustawy. Zarówno w orzecznictwie, jak i w doktrynie zgodnie podnosi się, że celem zastosowania art. 439 PZP powinno być faktyczne umożliwienie zmiany wysokości wynagrodzenia wykonawcy w przypadku zmiany ceny materiałów lub kosztów związanych z realizacją zamówienia. Dla prawidłowego zastosowania tego przepisu nie jest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KIO z dnia 14 czerwca 2022 r., sygn. akt: KIO 1192/22). Innymi słowy, postanowienia waloryzacyjne nie mogą sprowadzać się jedynie do formalnego wypełnienia obowiązku ich zawarcia w umowie, lecz powinny pozwalać na rzeczywiste ich zastosowanie podczas realizacji zamówienia (vide: M. Jaworska, Prawo zamówień publicznych. Komentarz, red. Marzena Jaworska, Dorota Grześkowiak-Stojek, Julia </w:t>
      </w:r>
      <w:proofErr w:type="spellStart"/>
      <w:r w:rsidRPr="00CB5B45">
        <w:rPr>
          <w:rFonts w:cs="Times New Roman"/>
          <w:sz w:val="24"/>
          <w:szCs w:val="24"/>
        </w:rPr>
        <w:t>Jarnicka</w:t>
      </w:r>
      <w:proofErr w:type="spellEnd"/>
      <w:r w:rsidRPr="00CB5B45">
        <w:rPr>
          <w:rFonts w:cs="Times New Roman"/>
          <w:sz w:val="24"/>
          <w:szCs w:val="24"/>
        </w:rPr>
        <w:t>, Agnieszka Matusiak, wyd. 4, art. 439). Przenosząc powyższe konstatacje na grunt kwestionowanych zapisów wzoru umowy, nie ulega wątpliwości, że postanowienie to stanowi jedynie iluzoryczną realizację wymogów ustawowych dot. waloryzacji wynagrodzenia wykonawcy. Zamawiający uzależnia bowiem możliwość skorzystania przez Wykonawcę z ustawowego uprawnienia do waloryzacji od realizacji wymogu sprzecznego z prawem, a przy tym narażającego go na ujawnienie tajemnicy przedsiębiorstwa.</w:t>
      </w:r>
    </w:p>
    <w:p w14:paraId="227B779F" w14:textId="0F04FC99" w:rsidR="005F0002" w:rsidRDefault="005F0002" w:rsidP="005F0002">
      <w:pPr>
        <w:jc w:val="both"/>
        <w:rPr>
          <w:rFonts w:cs="Times New Roman"/>
          <w:b/>
          <w:bCs/>
          <w:sz w:val="24"/>
          <w:szCs w:val="24"/>
        </w:rPr>
      </w:pPr>
      <w:r w:rsidRPr="00EC5E47">
        <w:rPr>
          <w:rFonts w:cs="Times New Roman"/>
          <w:b/>
          <w:bCs/>
          <w:sz w:val="24"/>
          <w:szCs w:val="24"/>
        </w:rPr>
        <w:t>ODPOWIEDŹ:</w:t>
      </w:r>
      <w:r w:rsidR="00930000" w:rsidRPr="00EC5E47">
        <w:rPr>
          <w:rFonts w:eastAsia="Times New Roman" w:cs="Times New Roman"/>
          <w:b/>
          <w:sz w:val="24"/>
          <w:szCs w:val="24"/>
          <w:lang w:eastAsia="pl-PL"/>
        </w:rPr>
        <w:t xml:space="preserve"> Zamawiający nie wyraża zgody na wykreślenie wskazanych zapisów i nie uważa regulacji w § 3 ust. 13 i ust. 16 pkt 4 za niezgodne z PZP. Zamawiający jako gospodarz postępowania w granicach przepisów prawa ma swobodę w kształtowaniu warunków zamówienia i ponosi ich konsekwencje. Kwestionowane regulacje mają służyć zobiektywizowaniu i zapewnieniu realnej weryfikacji wniosku o waloryzację wynagrodzenia, który zostanie złożony w przyszłości przez wykonawcę. </w:t>
      </w:r>
      <w:r w:rsidR="00EC5E47" w:rsidRPr="00EC5E47">
        <w:rPr>
          <w:rFonts w:eastAsia="Times New Roman" w:cs="Times New Roman"/>
          <w:b/>
          <w:sz w:val="24"/>
          <w:szCs w:val="24"/>
          <w:lang w:eastAsia="pl-PL"/>
        </w:rPr>
        <w:t xml:space="preserve">Kalkulacja taka pozwala na rzetelną ocenę udziału danego kosztu w całości wynagrodzenia i wpływu zmiany wysokości tego kosztu na wynagrodzenie należne Wykonawcy. </w:t>
      </w:r>
      <w:r w:rsidR="00930000" w:rsidRPr="00EC5E47">
        <w:rPr>
          <w:rFonts w:eastAsia="Times New Roman" w:cs="Times New Roman"/>
          <w:b/>
          <w:sz w:val="24"/>
          <w:szCs w:val="24"/>
          <w:lang w:eastAsia="pl-PL"/>
        </w:rPr>
        <w:t>Wymóg przedłożenia kalkulacji nie jest nadmiernym utrudnieniem dla wykonawcy (wykonawca rzetelnie przygotowujący ofertę i kalkulujący jej cenę w perspektywie zakładanego czasu trwania umowy takie dane posiada). Katalog kosztów ujętych w kalkulacji powinien być dopasowany przez wykonawcę do specyfiki zamówienia. Jeśli dane takie stanowią tajemnicę przedsiębiorstwa wykonawca powinien to zastrzec.  To, że rynkowe, uśrednione dane wskazują, że pewne koszty rosną nie znaczy, że koszty takie danemu wykonawcy</w:t>
      </w:r>
      <w:r w:rsidR="00EC5E47" w:rsidRPr="00EC5E47">
        <w:rPr>
          <w:rFonts w:eastAsia="Times New Roman" w:cs="Times New Roman"/>
          <w:b/>
          <w:sz w:val="24"/>
          <w:szCs w:val="24"/>
          <w:lang w:eastAsia="pl-PL"/>
        </w:rPr>
        <w:t xml:space="preserve"> także</w:t>
      </w:r>
      <w:r w:rsidR="00930000" w:rsidRPr="00EC5E47">
        <w:rPr>
          <w:rFonts w:eastAsia="Times New Roman" w:cs="Times New Roman"/>
          <w:b/>
          <w:sz w:val="24"/>
          <w:szCs w:val="24"/>
          <w:lang w:eastAsia="pl-PL"/>
        </w:rPr>
        <w:t xml:space="preserve"> rosną lub rosną w takim samym stopniu. Dlatego Zamawiający oczekuje od wykonawcy składającego wniosek o waloryzację przedłożenia wraz z nim dokumentów wskazanych w § 3 ust. 13 i 16 pkt 4.</w:t>
      </w:r>
      <w:r w:rsidR="00930000">
        <w:rPr>
          <w:rFonts w:eastAsia="Times New Roman" w:cs="Times New Roman"/>
          <w:b/>
          <w:sz w:val="24"/>
          <w:szCs w:val="24"/>
          <w:lang w:eastAsia="pl-PL"/>
        </w:rPr>
        <w:t xml:space="preserve">  </w:t>
      </w:r>
    </w:p>
    <w:p w14:paraId="75A8C6A8" w14:textId="77777777" w:rsidR="005F0002" w:rsidRDefault="005F0002" w:rsidP="005F0002">
      <w:pPr>
        <w:jc w:val="both"/>
        <w:rPr>
          <w:rFonts w:cs="Times New Roman"/>
          <w:b/>
          <w:bCs/>
          <w:sz w:val="24"/>
          <w:szCs w:val="24"/>
        </w:rPr>
      </w:pPr>
    </w:p>
    <w:p w14:paraId="39F7435D" w14:textId="77777777" w:rsidR="009B5DD8" w:rsidRDefault="005F0002" w:rsidP="005F0002">
      <w:pPr>
        <w:jc w:val="both"/>
        <w:rPr>
          <w:rFonts w:cs="Times New Roman"/>
          <w:b/>
          <w:bCs/>
          <w:sz w:val="24"/>
          <w:szCs w:val="24"/>
        </w:rPr>
      </w:pPr>
      <w:r>
        <w:rPr>
          <w:rFonts w:cs="Times New Roman"/>
          <w:b/>
          <w:bCs/>
          <w:sz w:val="24"/>
          <w:szCs w:val="24"/>
        </w:rPr>
        <w:t xml:space="preserve">Pytanie </w:t>
      </w:r>
      <w:r w:rsidR="009B5DD8">
        <w:rPr>
          <w:rFonts w:cs="Times New Roman"/>
          <w:b/>
          <w:bCs/>
          <w:sz w:val="24"/>
          <w:szCs w:val="24"/>
        </w:rPr>
        <w:t>22</w:t>
      </w:r>
    </w:p>
    <w:p w14:paraId="66DA0833" w14:textId="1BE4F77D" w:rsidR="005F0002" w:rsidRDefault="005F0002" w:rsidP="005F0002">
      <w:pPr>
        <w:jc w:val="both"/>
        <w:rPr>
          <w:rFonts w:eastAsia="Times New Roman" w:cs="Times New Roman"/>
          <w:b/>
          <w:bCs/>
          <w:color w:val="000000"/>
          <w:sz w:val="24"/>
          <w:szCs w:val="24"/>
          <w:lang w:eastAsia="pl-PL"/>
        </w:rPr>
      </w:pPr>
      <w:r>
        <w:rPr>
          <w:rFonts w:cs="Times New Roman"/>
          <w:b/>
          <w:bCs/>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3 ust. 17 wzoru umowy</w:t>
      </w:r>
    </w:p>
    <w:p w14:paraId="55797F64" w14:textId="77777777" w:rsidR="005F0002" w:rsidRPr="000860C2" w:rsidRDefault="005F0002" w:rsidP="005F0002">
      <w:pPr>
        <w:jc w:val="both"/>
        <w:rPr>
          <w:rFonts w:cs="Times New Roman"/>
          <w:b/>
          <w:bCs/>
          <w:sz w:val="24"/>
          <w:szCs w:val="24"/>
        </w:rPr>
      </w:pPr>
      <w:r w:rsidRPr="000860C2">
        <w:rPr>
          <w:rFonts w:eastAsia="Times New Roman" w:cs="Times New Roman"/>
          <w:sz w:val="24"/>
          <w:szCs w:val="24"/>
        </w:rPr>
        <w:t>Prosimy o wykreślenie zapisów §3 ust. 17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orzeczenia Krajowej Izby Odwoławczej o sygnaturach: KIO 2397/13 i KIO 487/14.</w:t>
      </w:r>
    </w:p>
    <w:p w14:paraId="29FE8391" w14:textId="3179E390" w:rsidR="006265CF" w:rsidRDefault="005F0002" w:rsidP="006265CF">
      <w:pPr>
        <w:widowControl w:val="0"/>
        <w:jc w:val="both"/>
        <w:rPr>
          <w:rFonts w:eastAsia="Times New Roman" w:cs="Times New Roman"/>
          <w:sz w:val="24"/>
          <w:szCs w:val="24"/>
        </w:rPr>
      </w:pPr>
      <w:r w:rsidRPr="00EC5E47">
        <w:rPr>
          <w:rFonts w:cs="Times New Roman"/>
          <w:b/>
          <w:bCs/>
          <w:sz w:val="24"/>
          <w:szCs w:val="24"/>
        </w:rPr>
        <w:t>ODPOWIEDŹ:</w:t>
      </w:r>
      <w:r w:rsidR="006265CF" w:rsidRPr="00EC5E47">
        <w:rPr>
          <w:rFonts w:eastAsia="Times New Roman" w:cs="Times New Roman"/>
          <w:b/>
          <w:sz w:val="24"/>
          <w:szCs w:val="24"/>
          <w:lang w:eastAsia="pl-PL"/>
        </w:rPr>
        <w:t xml:space="preserve"> Zamawiający nie wyraża zgody. Konstrukcja tej regulacji zabezpiecza możliwość przeprowadzenia procesu waloryzacji wynagrodzenia z wnioskiem, gdy wnioskuje o to Zamawiający.</w:t>
      </w:r>
    </w:p>
    <w:p w14:paraId="31190AA0" w14:textId="240A12A4" w:rsidR="005F0002" w:rsidRDefault="005F0002" w:rsidP="005F0002">
      <w:pPr>
        <w:jc w:val="both"/>
        <w:rPr>
          <w:rFonts w:cs="Times New Roman"/>
          <w:b/>
          <w:bCs/>
          <w:sz w:val="24"/>
          <w:szCs w:val="24"/>
        </w:rPr>
      </w:pPr>
    </w:p>
    <w:p w14:paraId="561FD772" w14:textId="77777777" w:rsidR="009B5DD8" w:rsidRDefault="005F0002" w:rsidP="005F0002">
      <w:pPr>
        <w:jc w:val="both"/>
        <w:rPr>
          <w:rFonts w:cs="Times New Roman"/>
          <w:b/>
          <w:bCs/>
          <w:sz w:val="24"/>
          <w:szCs w:val="24"/>
        </w:rPr>
      </w:pPr>
      <w:r>
        <w:rPr>
          <w:rFonts w:cs="Times New Roman"/>
          <w:b/>
          <w:bCs/>
          <w:sz w:val="24"/>
          <w:szCs w:val="24"/>
        </w:rPr>
        <w:t xml:space="preserve">Pytanie </w:t>
      </w:r>
      <w:r w:rsidR="009B5DD8">
        <w:rPr>
          <w:rFonts w:cs="Times New Roman"/>
          <w:b/>
          <w:bCs/>
          <w:sz w:val="24"/>
          <w:szCs w:val="24"/>
        </w:rPr>
        <w:t>23</w:t>
      </w:r>
    </w:p>
    <w:p w14:paraId="6E904F28" w14:textId="5E7553E1" w:rsidR="005F0002" w:rsidRDefault="005F0002" w:rsidP="005F0002">
      <w:pPr>
        <w:jc w:val="both"/>
        <w:rPr>
          <w:rFonts w:eastAsia="Times New Roman" w:cs="Times New Roman"/>
          <w:b/>
          <w:bCs/>
          <w:color w:val="000000"/>
          <w:sz w:val="24"/>
          <w:szCs w:val="24"/>
          <w:lang w:eastAsia="pl-PL"/>
        </w:rPr>
      </w:pPr>
      <w:r>
        <w:rPr>
          <w:rFonts w:cs="Times New Roman"/>
          <w:b/>
          <w:bCs/>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6 wzoru umowy</w:t>
      </w:r>
    </w:p>
    <w:p w14:paraId="3139B0B0" w14:textId="77777777" w:rsidR="005F0002" w:rsidRPr="000860C2" w:rsidRDefault="005F0002" w:rsidP="005F0002">
      <w:pPr>
        <w:suppressAutoHyphens w:val="0"/>
        <w:jc w:val="both"/>
        <w:rPr>
          <w:rFonts w:eastAsia="Times New Roman" w:cs="Times New Roman"/>
          <w:sz w:val="24"/>
          <w:szCs w:val="24"/>
          <w:lang w:eastAsia="en-US"/>
        </w:rPr>
      </w:pPr>
      <w:r w:rsidRPr="000860C2">
        <w:rPr>
          <w:rFonts w:eastAsia="Times New Roman" w:cs="Times New Roman"/>
          <w:color w:val="000000"/>
          <w:sz w:val="24"/>
          <w:szCs w:val="24"/>
        </w:rPr>
        <w:t xml:space="preserve">Prosimy o skonkretyzowanie, że podana graniczna wielkość opcji (50%) odnosi się do poszczególnych pozycji asortymentowych, jakie Zamawiający zamierza zrealizować, co oznacza, że każdy z produktów określonych w formularzu asortymentowo-cenowym może zostać zamówiony przez Zamawiającego w ilości maksymalnie o 50% większej niż pierwotnie zakładano. Zastrzeżenie bowiem prawa opcji w </w:t>
      </w:r>
      <w:r w:rsidRPr="000860C2">
        <w:rPr>
          <w:rFonts w:eastAsia="Times New Roman" w:cs="Times New Roman"/>
          <w:color w:val="000000"/>
          <w:sz w:val="24"/>
          <w:szCs w:val="24"/>
        </w:rPr>
        <w:lastRenderedPageBreak/>
        <w:t>aktualnym brzmieniu w praktyce oznaczać może, że niektóre z wycenianych pozycji mogą nie ulec zwiększeniu wcale, natomiast inne pozycje asortymentowe mogą zostać zwiększone o niczym nieograniczoną ilość, uwarukowaną jedynie granicą wynoszącą „</w:t>
      </w:r>
      <w:r w:rsidRPr="000860C2">
        <w:rPr>
          <w:rFonts w:eastAsia="Times New Roman" w:cs="Times New Roman"/>
          <w:sz w:val="24"/>
          <w:szCs w:val="24"/>
        </w:rPr>
        <w:t>50% w stosunku do wartości zawartej umowy</w:t>
      </w:r>
      <w:r w:rsidRPr="000860C2">
        <w:rPr>
          <w:rFonts w:eastAsia="Times New Roman" w:cs="Times New Roman"/>
          <w:color w:val="000000"/>
          <w:sz w:val="24"/>
          <w:szCs w:val="24"/>
        </w:rPr>
        <w:t xml:space="preserve">”, gdyż stanowi to naruszenie art. 441 ust. 1, ust. 2 </w:t>
      </w:r>
      <w:r w:rsidRPr="000860C2">
        <w:rPr>
          <w:rFonts w:eastAsia="Times New Roman" w:cs="Times New Roman"/>
          <w:sz w:val="24"/>
          <w:szCs w:val="24"/>
        </w:rPr>
        <w:t>ustawy z dnia 11 września 2019 r. Prawo zamówień publicznych (Dz. U. 2023 poz. 1605 ze zm.).</w:t>
      </w:r>
    </w:p>
    <w:p w14:paraId="0D3C0CDC" w14:textId="77777777" w:rsidR="005F0002" w:rsidRPr="000860C2" w:rsidRDefault="005F0002" w:rsidP="005F0002">
      <w:pPr>
        <w:pStyle w:val="Akapitzlist"/>
        <w:jc w:val="both"/>
        <w:rPr>
          <w:rFonts w:eastAsiaTheme="minorHAnsi" w:cs="Times New Roman"/>
          <w:color w:val="000000"/>
          <w:sz w:val="24"/>
          <w:szCs w:val="24"/>
        </w:rPr>
      </w:pPr>
    </w:p>
    <w:p w14:paraId="53C5FAE2" w14:textId="77777777" w:rsidR="005F0002" w:rsidRPr="000860C2" w:rsidRDefault="005F0002" w:rsidP="005F0002">
      <w:pPr>
        <w:jc w:val="both"/>
        <w:rPr>
          <w:rFonts w:cs="Times New Roman"/>
          <w:sz w:val="24"/>
          <w:szCs w:val="24"/>
        </w:rPr>
      </w:pPr>
      <w:r w:rsidRPr="000860C2">
        <w:rPr>
          <w:rFonts w:cs="Times New Roman"/>
          <w:color w:val="000000"/>
          <w:sz w:val="24"/>
          <w:szCs w:val="24"/>
        </w:rPr>
        <w:t xml:space="preserve">Zgodnie z art. 441 ust. 1 </w:t>
      </w:r>
      <w:r w:rsidRPr="000860C2">
        <w:rPr>
          <w:rFonts w:cs="Times New Roman"/>
          <w:sz w:val="24"/>
          <w:szCs w:val="24"/>
        </w:rPr>
        <w:t xml:space="preserve">ustawy z dnia 11 września 2019 r. Prawo zamówień publicznych, </w:t>
      </w:r>
      <w:r w:rsidRPr="000860C2">
        <w:rPr>
          <w:rFonts w:cs="Times New Roman"/>
          <w:color w:val="000000"/>
          <w:sz w:val="24"/>
          <w:szCs w:val="24"/>
        </w:rPr>
        <w:t xml:space="preserve">aby skutecznie zastrzec prawo opcji, Zamawiający jest bezwzględnie zobowiązany opisać je w postaci zrozumiałych, precyzyjnych oraz jednoznacznych postanowień, a tym samym spełnić łącznie trzy przesłanki wskazane przez ustawodawcę: </w:t>
      </w:r>
    </w:p>
    <w:p w14:paraId="6D369B52" w14:textId="77777777" w:rsidR="005F0002" w:rsidRPr="000860C2" w:rsidRDefault="005F0002" w:rsidP="005F0002">
      <w:pPr>
        <w:jc w:val="both"/>
        <w:rPr>
          <w:rFonts w:cs="Times New Roman"/>
          <w:sz w:val="24"/>
          <w:szCs w:val="24"/>
        </w:rPr>
      </w:pPr>
      <w:r w:rsidRPr="000860C2">
        <w:rPr>
          <w:rFonts w:cs="Times New Roman"/>
          <w:color w:val="000000"/>
          <w:sz w:val="24"/>
          <w:szCs w:val="24"/>
        </w:rPr>
        <w:t xml:space="preserve">1) określić rodzaj i maksymalną wartość opcji, </w:t>
      </w:r>
    </w:p>
    <w:p w14:paraId="62F19638" w14:textId="77777777" w:rsidR="005F0002" w:rsidRPr="000860C2" w:rsidRDefault="005F0002" w:rsidP="005F0002">
      <w:pPr>
        <w:jc w:val="both"/>
        <w:rPr>
          <w:rFonts w:cs="Times New Roman"/>
          <w:sz w:val="24"/>
          <w:szCs w:val="24"/>
        </w:rPr>
      </w:pPr>
      <w:r w:rsidRPr="000860C2">
        <w:rPr>
          <w:rFonts w:cs="Times New Roman"/>
          <w:color w:val="000000"/>
          <w:sz w:val="24"/>
          <w:szCs w:val="24"/>
        </w:rPr>
        <w:t xml:space="preserve">2) określić okoliczności skorzystania z opcji, </w:t>
      </w:r>
    </w:p>
    <w:p w14:paraId="691CBEE1" w14:textId="77777777" w:rsidR="005F0002" w:rsidRPr="000860C2" w:rsidRDefault="005F0002" w:rsidP="005F0002">
      <w:pPr>
        <w:jc w:val="both"/>
        <w:rPr>
          <w:rFonts w:cs="Times New Roman"/>
          <w:sz w:val="24"/>
          <w:szCs w:val="24"/>
        </w:rPr>
      </w:pPr>
      <w:r w:rsidRPr="000860C2">
        <w:rPr>
          <w:rFonts w:cs="Times New Roman"/>
          <w:color w:val="000000"/>
          <w:sz w:val="24"/>
          <w:szCs w:val="24"/>
        </w:rPr>
        <w:t xml:space="preserve">3) nie modyfikować ogólnego charakteru umowy. </w:t>
      </w:r>
    </w:p>
    <w:p w14:paraId="0ED3A418" w14:textId="77777777" w:rsidR="005F0002" w:rsidRPr="000860C2" w:rsidRDefault="005F0002" w:rsidP="005F0002">
      <w:pPr>
        <w:ind w:left="720"/>
        <w:jc w:val="both"/>
        <w:rPr>
          <w:rFonts w:cs="Times New Roman"/>
          <w:sz w:val="24"/>
          <w:szCs w:val="24"/>
        </w:rPr>
      </w:pPr>
    </w:p>
    <w:p w14:paraId="684AE4D7" w14:textId="77777777" w:rsidR="005F0002" w:rsidRPr="000860C2" w:rsidRDefault="005F0002" w:rsidP="005F0002">
      <w:pPr>
        <w:jc w:val="both"/>
        <w:rPr>
          <w:rFonts w:cs="Times New Roman"/>
          <w:sz w:val="24"/>
          <w:szCs w:val="24"/>
        </w:rPr>
      </w:pPr>
      <w:r w:rsidRPr="000860C2">
        <w:rPr>
          <w:rFonts w:cs="Times New Roman"/>
          <w:color w:val="000000"/>
          <w:sz w:val="24"/>
          <w:szCs w:val="24"/>
        </w:rPr>
        <w:t xml:space="preserve">Spośród wymienionych warunków, Zamawiający wskazał jedynie procentowo górną granicę wprowadzonego prawa opcji, w rzeczywistości pozostawiając sobie w tym zakresie zupełną dowolność, zwłaszcza że odnosi się do </w:t>
      </w:r>
      <w:r w:rsidRPr="000860C2">
        <w:rPr>
          <w:rFonts w:cs="Times New Roman"/>
          <w:sz w:val="24"/>
          <w:szCs w:val="24"/>
        </w:rPr>
        <w:t xml:space="preserve">całkowitej wartości umowy dla zamówienia podstawowego. </w:t>
      </w:r>
      <w:r w:rsidRPr="000860C2">
        <w:rPr>
          <w:rFonts w:cs="Times New Roman"/>
          <w:color w:val="333333"/>
          <w:sz w:val="24"/>
          <w:szCs w:val="24"/>
          <w:shd w:val="clear" w:color="auto" w:fill="FFFFFF"/>
        </w:rPr>
        <w:t xml:space="preserve">Przedstawiony w projekcie umowy opis zamówienia w ramach prawa opcji jest niejednoznaczny, niewyczerpujący, nie uwzględnia wszystkich wymagań i okoliczności mogących mieć wpływ na sporządzenie oferty, co w konsekwencji uniemożliwia wykonawcy sporządzenie oferty, w tym rzetelne skalkulowanie ceny oferty, gdyż nie ma możliwości określenia, jaki będzie jego zakres świadczenia w ramach prawa opcji. </w:t>
      </w:r>
    </w:p>
    <w:p w14:paraId="1C39E7D2" w14:textId="77777777" w:rsidR="005F0002" w:rsidRPr="000860C2" w:rsidRDefault="005F0002" w:rsidP="005F0002">
      <w:pPr>
        <w:ind w:left="720"/>
        <w:jc w:val="both"/>
        <w:rPr>
          <w:rFonts w:cs="Times New Roman"/>
          <w:sz w:val="24"/>
          <w:szCs w:val="24"/>
          <w14:ligatures w14:val="standardContextual"/>
        </w:rPr>
      </w:pPr>
    </w:p>
    <w:p w14:paraId="747F235A" w14:textId="77777777" w:rsidR="005F0002" w:rsidRPr="000860C2" w:rsidRDefault="005F0002" w:rsidP="005F0002">
      <w:pPr>
        <w:jc w:val="both"/>
        <w:rPr>
          <w:rFonts w:cs="Times New Roman"/>
          <w:sz w:val="24"/>
          <w:szCs w:val="24"/>
        </w:rPr>
      </w:pPr>
      <w:r w:rsidRPr="000860C2">
        <w:rPr>
          <w:rFonts w:cs="Times New Roman"/>
          <w:color w:val="333333"/>
          <w:sz w:val="24"/>
          <w:szCs w:val="24"/>
          <w:shd w:val="clear" w:color="auto" w:fill="FFFFFF"/>
        </w:rPr>
        <w:t xml:space="preserve">W doktrynie podkreśla się, że wszystkie wymienione w powyższym przepisie przesłanki są </w:t>
      </w:r>
      <w:r w:rsidRPr="000860C2">
        <w:rPr>
          <w:rFonts w:cs="Times New Roman"/>
          <w:sz w:val="24"/>
          <w:szCs w:val="24"/>
        </w:rPr>
        <w:t>niezbędne dla wyceny zamówienia obejmującego opcję. W związku z tym, przy wskazaniu przedmiotu opcji, Zamawiający powinien stosować zasady dotyczące opisu przedmiotu zamówienia z przepisów PZP</w:t>
      </w:r>
      <w:r w:rsidRPr="000860C2">
        <w:rPr>
          <w:rFonts w:cs="Times New Roman"/>
          <w:color w:val="333333"/>
          <w:sz w:val="24"/>
          <w:szCs w:val="24"/>
          <w:shd w:val="clear" w:color="auto" w:fill="FFFFFF"/>
        </w:rPr>
        <w:t xml:space="preserve">. </w:t>
      </w:r>
      <w:r w:rsidRPr="000860C2">
        <w:rPr>
          <w:rFonts w:cs="Times New Roman"/>
          <w:sz w:val="24"/>
          <w:szCs w:val="24"/>
        </w:rPr>
        <w:t xml:space="preserve">Określenie przedmiotu opcji może nastąpić przez odniesienie do zamówienia podstawowego ze wskazaniem, że prawem opcji objęta jest możliwość nabycia większej ilości przedmiotu zamówienia lub poszczególnych jego elementów. </w:t>
      </w:r>
      <w:r w:rsidRPr="000860C2">
        <w:rPr>
          <w:rFonts w:cs="Times New Roman"/>
          <w:color w:val="333333"/>
          <w:sz w:val="24"/>
          <w:szCs w:val="24"/>
          <w:shd w:val="clear" w:color="auto" w:fill="FFFFFF"/>
        </w:rPr>
        <w:t>Postanowienia umowne muszą też zawierać informację co do </w:t>
      </w:r>
      <w:r w:rsidRPr="000860C2">
        <w:rPr>
          <w:rFonts w:cs="Times New Roman"/>
          <w:sz w:val="24"/>
          <w:szCs w:val="24"/>
        </w:rPr>
        <w:t>okoliczności, w których zamawiający może skorzystać z opcji, czyli w jakim okresie może podjąć decyzję o wykonaniu prawa opcji oraz w jakim zakresie, ewentualnie w jakich przypadkach lub pod jakimi warunkami, a także w jaki sposób poinformuje wykonawcę o uruchomieniu opcji. (K</w:t>
      </w:r>
      <w:r w:rsidRPr="000860C2">
        <w:rPr>
          <w:rFonts w:cs="Times New Roman"/>
          <w:color w:val="333333"/>
          <w:sz w:val="24"/>
          <w:szCs w:val="24"/>
          <w:shd w:val="clear" w:color="auto" w:fill="FFFFFF"/>
        </w:rPr>
        <w:t xml:space="preserve">omentarz do art. 441 [w:] M. Jaworska, D. </w:t>
      </w:r>
      <w:r w:rsidRPr="000860C2">
        <w:rPr>
          <w:rFonts w:cs="Times New Roman"/>
          <w:color w:val="333333"/>
          <w:sz w:val="24"/>
          <w:szCs w:val="24"/>
          <w:lang w:eastAsia="pl-PL"/>
        </w:rPr>
        <w:t xml:space="preserve">Grześkowiak-Stojek, J. </w:t>
      </w:r>
      <w:proofErr w:type="spellStart"/>
      <w:r w:rsidRPr="000860C2">
        <w:rPr>
          <w:rFonts w:cs="Times New Roman"/>
          <w:color w:val="333333"/>
          <w:sz w:val="24"/>
          <w:szCs w:val="24"/>
          <w:lang w:eastAsia="pl-PL"/>
        </w:rPr>
        <w:t>Jarnicka</w:t>
      </w:r>
      <w:proofErr w:type="spellEnd"/>
      <w:r w:rsidRPr="000860C2">
        <w:rPr>
          <w:rFonts w:cs="Times New Roman"/>
          <w:color w:val="333333"/>
          <w:sz w:val="24"/>
          <w:szCs w:val="24"/>
          <w:lang w:eastAsia="pl-PL"/>
        </w:rPr>
        <w:t xml:space="preserve">, A. Matusiak </w:t>
      </w:r>
      <w:r w:rsidRPr="000860C2">
        <w:rPr>
          <w:rFonts w:cs="Times New Roman"/>
          <w:color w:val="333333"/>
          <w:sz w:val="24"/>
          <w:szCs w:val="24"/>
          <w:shd w:val="clear" w:color="auto" w:fill="FFFFFF"/>
        </w:rPr>
        <w:t xml:space="preserve">(red.), </w:t>
      </w:r>
      <w:r w:rsidRPr="000860C2">
        <w:rPr>
          <w:rFonts w:cs="Times New Roman"/>
          <w:i/>
          <w:iCs/>
          <w:color w:val="333333"/>
          <w:sz w:val="24"/>
          <w:szCs w:val="24"/>
          <w:shd w:val="clear" w:color="auto" w:fill="FFFFFF"/>
        </w:rPr>
        <w:t>Prawo zamówień publicznych. Komentarz</w:t>
      </w:r>
      <w:r w:rsidRPr="000860C2">
        <w:rPr>
          <w:rFonts w:cs="Times New Roman"/>
          <w:color w:val="333333"/>
          <w:sz w:val="24"/>
          <w:szCs w:val="24"/>
          <w:shd w:val="clear" w:color="auto" w:fill="FFFFFF"/>
        </w:rPr>
        <w:t xml:space="preserve">, Warszawa 2022, </w:t>
      </w:r>
      <w:proofErr w:type="spellStart"/>
      <w:r w:rsidRPr="000860C2">
        <w:rPr>
          <w:rFonts w:cs="Times New Roman"/>
          <w:color w:val="333333"/>
          <w:sz w:val="24"/>
          <w:szCs w:val="24"/>
          <w:shd w:val="clear" w:color="auto" w:fill="FFFFFF"/>
        </w:rPr>
        <w:t>Legalis</w:t>
      </w:r>
      <w:proofErr w:type="spellEnd"/>
      <w:r w:rsidRPr="000860C2">
        <w:rPr>
          <w:rFonts w:cs="Times New Roman"/>
          <w:color w:val="333333"/>
          <w:sz w:val="24"/>
          <w:szCs w:val="24"/>
          <w:shd w:val="clear" w:color="auto" w:fill="FFFFFF"/>
        </w:rPr>
        <w:t>).</w:t>
      </w:r>
    </w:p>
    <w:p w14:paraId="4C7C1926" w14:textId="77777777" w:rsidR="005F0002" w:rsidRPr="000860C2" w:rsidRDefault="005F0002" w:rsidP="005F0002">
      <w:pPr>
        <w:ind w:left="720"/>
        <w:jc w:val="both"/>
        <w:rPr>
          <w:rFonts w:cs="Times New Roman"/>
          <w:sz w:val="24"/>
          <w:szCs w:val="24"/>
        </w:rPr>
      </w:pPr>
    </w:p>
    <w:p w14:paraId="4FDD9E8C" w14:textId="77777777" w:rsidR="005F0002" w:rsidRPr="000860C2" w:rsidRDefault="005F0002" w:rsidP="005F0002">
      <w:pPr>
        <w:jc w:val="both"/>
        <w:rPr>
          <w:rFonts w:cs="Times New Roman"/>
          <w:sz w:val="24"/>
          <w:szCs w:val="24"/>
        </w:rPr>
      </w:pPr>
      <w:r w:rsidRPr="000860C2">
        <w:rPr>
          <w:rFonts w:cs="Times New Roman"/>
          <w:sz w:val="24"/>
          <w:szCs w:val="24"/>
        </w:rPr>
        <w:t>Wymóg zrozumiałego, precyzyjnego i jednoznacznego opisu prawa opcji podkreśla orzecznictwo KIO: „</w:t>
      </w:r>
      <w:r w:rsidRPr="000860C2">
        <w:rPr>
          <w:rFonts w:cs="Times New Roman"/>
          <w:i/>
          <w:iCs/>
          <w:sz w:val="24"/>
          <w:szCs w:val="24"/>
        </w:rPr>
        <w:t>Izba zauważa, że prawo opcji nie może być rozwiązaniem pozwalającym na dowolne, oparte na niejasnych podstawach rozszerzenie pierwotnie określonego przedmiotu umowy</w:t>
      </w:r>
      <w:r w:rsidRPr="000860C2">
        <w:rPr>
          <w:rFonts w:cs="Times New Roman"/>
          <w:sz w:val="24"/>
          <w:szCs w:val="24"/>
        </w:rPr>
        <w:t xml:space="preserve">” (wyrok z dnia 06.09.2012 r., KIO 1807/12); </w:t>
      </w:r>
      <w:r w:rsidRPr="000860C2">
        <w:rPr>
          <w:rFonts w:cs="Times New Roman"/>
          <w:color w:val="333333"/>
          <w:sz w:val="24"/>
          <w:szCs w:val="24"/>
          <w:shd w:val="clear" w:color="auto" w:fill="FFFFFF"/>
        </w:rPr>
        <w:t>„</w:t>
      </w:r>
      <w:r w:rsidRPr="000860C2">
        <w:rPr>
          <w:rFonts w:cs="Times New Roman"/>
          <w:i/>
          <w:iCs/>
          <w:color w:val="333333"/>
          <w:sz w:val="24"/>
          <w:szCs w:val="24"/>
          <w:shd w:val="clear" w:color="auto" w:fill="FFFFFF"/>
        </w:rPr>
        <w:t>Zgodnie z art. 99 ust. 1 ustawy Prawo zamówień publicznych, przedmiot zamówienia opisuje się w sposób jednoznaczny i wyczerpujący, za pomocą dostatecznie dokładnych i zrozumiałych określeń, uwzględniając wymagania i okoliczności mogące mieć wpływ na sporządzenie oferty. Powyższe wymaganie dotyczy także prawa opcji</w:t>
      </w:r>
      <w:r w:rsidRPr="000860C2">
        <w:rPr>
          <w:rFonts w:cs="Times New Roman"/>
          <w:color w:val="333333"/>
          <w:sz w:val="24"/>
          <w:szCs w:val="24"/>
          <w:shd w:val="clear" w:color="auto" w:fill="FFFFFF"/>
        </w:rPr>
        <w:t>.</w:t>
      </w:r>
      <w:r w:rsidRPr="000860C2">
        <w:rPr>
          <w:rFonts w:cs="Times New Roman"/>
          <w:sz w:val="24"/>
          <w:szCs w:val="24"/>
        </w:rPr>
        <w:t>” (wyrok z dnia 24.03.2023 r., KIO 636/23).</w:t>
      </w:r>
    </w:p>
    <w:p w14:paraId="04182F3D" w14:textId="77777777" w:rsidR="005F0002" w:rsidRPr="000860C2" w:rsidRDefault="005F0002" w:rsidP="005F0002">
      <w:pPr>
        <w:ind w:left="720"/>
        <w:jc w:val="both"/>
        <w:rPr>
          <w:rFonts w:cs="Times New Roman"/>
          <w:sz w:val="24"/>
          <w:szCs w:val="24"/>
          <w14:ligatures w14:val="standardContextual"/>
        </w:rPr>
      </w:pPr>
    </w:p>
    <w:p w14:paraId="2ED8EA7D" w14:textId="77777777" w:rsidR="005F0002" w:rsidRDefault="005F0002" w:rsidP="005F0002">
      <w:pPr>
        <w:jc w:val="both"/>
        <w:rPr>
          <w:rFonts w:cs="Times New Roman"/>
          <w:color w:val="333333"/>
          <w:sz w:val="24"/>
          <w:szCs w:val="24"/>
          <w:shd w:val="clear" w:color="auto" w:fill="FFFFFF"/>
        </w:rPr>
      </w:pPr>
      <w:r w:rsidRPr="000860C2">
        <w:rPr>
          <w:rFonts w:cs="Times New Roman"/>
          <w:color w:val="000000"/>
          <w:sz w:val="24"/>
          <w:szCs w:val="24"/>
        </w:rPr>
        <w:t>Ze względu na dosadne brzmienie art. 441 ust. 2 PZP, nawet jeśli Zamawiający, w trakcie umowy podejmie próbę skorzystania z tak dalece niedookreślonego i nieprawidłowo skonstruowanego prawa opcji, to taka czynność, jako dokonana z naruszeniem art. 441 ust. 1 może podlegać unieważnieniu, a Wykonawca nie będzie miał obowiązku jej realizacji.</w:t>
      </w:r>
      <w:r w:rsidRPr="000860C2">
        <w:rPr>
          <w:rFonts w:cs="Times New Roman"/>
          <w:color w:val="333333"/>
          <w:sz w:val="24"/>
          <w:szCs w:val="24"/>
          <w:shd w:val="clear" w:color="auto" w:fill="FFFFFF"/>
        </w:rPr>
        <w:t xml:space="preserve"> </w:t>
      </w:r>
    </w:p>
    <w:p w14:paraId="52A88125" w14:textId="6A0E2093" w:rsidR="005F0002" w:rsidRPr="00C94C03" w:rsidRDefault="005F0002" w:rsidP="005F0002">
      <w:pPr>
        <w:jc w:val="both"/>
        <w:rPr>
          <w:rFonts w:cs="Times New Roman"/>
          <w:b/>
          <w:bCs/>
          <w:sz w:val="24"/>
          <w:szCs w:val="24"/>
        </w:rPr>
      </w:pPr>
      <w:r w:rsidRPr="00D54F1F">
        <w:rPr>
          <w:rFonts w:cs="Times New Roman"/>
          <w:b/>
          <w:bCs/>
          <w:sz w:val="24"/>
          <w:szCs w:val="24"/>
        </w:rPr>
        <w:t>ODPOWIEDŹ:</w:t>
      </w:r>
      <w:r w:rsidR="00094C75" w:rsidRPr="00D54F1F">
        <w:rPr>
          <w:rFonts w:eastAsia="Times New Roman" w:cs="Times New Roman"/>
          <w:b/>
          <w:sz w:val="24"/>
          <w:szCs w:val="24"/>
          <w:lang w:eastAsia="pl-PL"/>
        </w:rPr>
        <w:t xml:space="preserve"> Nie, Zamawiający nie wyraża zgody</w:t>
      </w:r>
      <w:r w:rsidR="00094C75" w:rsidRPr="00C94C03">
        <w:rPr>
          <w:rFonts w:eastAsia="Times New Roman" w:cs="Times New Roman"/>
          <w:b/>
          <w:sz w:val="24"/>
          <w:szCs w:val="24"/>
          <w:lang w:eastAsia="pl-PL"/>
        </w:rPr>
        <w:t>.</w:t>
      </w:r>
      <w:r w:rsidR="00D54F1F" w:rsidRPr="00C94C03">
        <w:t xml:space="preserve"> </w:t>
      </w:r>
      <w:r w:rsidR="00D54F1F" w:rsidRPr="00C94C03">
        <w:rPr>
          <w:b/>
          <w:bCs/>
        </w:rPr>
        <w:t>Nie jest kwestionowanym, że</w:t>
      </w:r>
      <w:r w:rsidR="00D54F1F" w:rsidRPr="00C94C03">
        <w:t xml:space="preserve"> </w:t>
      </w:r>
      <w:r w:rsidR="00D54F1F" w:rsidRPr="00C94C03">
        <w:rPr>
          <w:rFonts w:eastAsia="Times New Roman" w:cs="Times New Roman"/>
          <w:b/>
          <w:sz w:val="24"/>
          <w:szCs w:val="24"/>
          <w:lang w:eastAsia="pl-PL"/>
        </w:rPr>
        <w:t xml:space="preserve">prawem opcji może być objęta możliwość nabycia większej ilości przedmiotu zamówienia lub poszczególnych jego elementów. W niniejszym postępowaniu, poszczególne pakiety obejmują jeden lek (w możliwych różnych wielkościach opakowań). W ocenie Zamawiającego nie ma zatem potrzeby wskazania, której konkretnie pozycji dotyczy prawo opcji, a regulacje zawarte w § 6 projektu umowy są zgodne z treścią art. 441 ust. 1 </w:t>
      </w:r>
      <w:proofErr w:type="spellStart"/>
      <w:r w:rsidR="00D54F1F" w:rsidRPr="00C94C03">
        <w:rPr>
          <w:rFonts w:eastAsia="Times New Roman" w:cs="Times New Roman"/>
          <w:b/>
          <w:sz w:val="24"/>
          <w:szCs w:val="24"/>
          <w:lang w:eastAsia="pl-PL"/>
        </w:rPr>
        <w:t>Pzp</w:t>
      </w:r>
      <w:proofErr w:type="spellEnd"/>
      <w:r w:rsidR="00D54F1F" w:rsidRPr="00C94C03">
        <w:rPr>
          <w:rFonts w:eastAsia="Times New Roman" w:cs="Times New Roman"/>
          <w:b/>
          <w:sz w:val="24"/>
          <w:szCs w:val="24"/>
          <w:lang w:eastAsia="pl-PL"/>
        </w:rPr>
        <w:t xml:space="preserve">. </w:t>
      </w:r>
    </w:p>
    <w:p w14:paraId="256F4A13" w14:textId="77777777" w:rsidR="005F0002" w:rsidRDefault="005F0002" w:rsidP="005F0002">
      <w:pPr>
        <w:jc w:val="both"/>
        <w:rPr>
          <w:rFonts w:cs="Times New Roman"/>
          <w:b/>
          <w:bCs/>
          <w:sz w:val="24"/>
          <w:szCs w:val="24"/>
        </w:rPr>
      </w:pPr>
    </w:p>
    <w:p w14:paraId="28B36E15" w14:textId="77777777" w:rsidR="009B5DD8" w:rsidRDefault="005F0002" w:rsidP="005F0002">
      <w:pPr>
        <w:jc w:val="both"/>
        <w:rPr>
          <w:rFonts w:cs="Times New Roman"/>
          <w:b/>
          <w:bCs/>
          <w:sz w:val="24"/>
          <w:szCs w:val="24"/>
        </w:rPr>
      </w:pPr>
      <w:r>
        <w:rPr>
          <w:rFonts w:cs="Times New Roman"/>
          <w:b/>
          <w:bCs/>
          <w:sz w:val="24"/>
          <w:szCs w:val="24"/>
        </w:rPr>
        <w:t xml:space="preserve">Pytanie </w:t>
      </w:r>
      <w:r w:rsidR="009B5DD8">
        <w:rPr>
          <w:rFonts w:cs="Times New Roman"/>
          <w:b/>
          <w:bCs/>
          <w:sz w:val="24"/>
          <w:szCs w:val="24"/>
        </w:rPr>
        <w:t>24</w:t>
      </w:r>
    </w:p>
    <w:p w14:paraId="39798861" w14:textId="7FBA49F0" w:rsidR="005F0002" w:rsidRDefault="005F0002" w:rsidP="005F0002">
      <w:pPr>
        <w:jc w:val="both"/>
        <w:rPr>
          <w:rFonts w:eastAsia="Times New Roman" w:cs="Times New Roman"/>
          <w:b/>
          <w:bCs/>
          <w:color w:val="000000"/>
          <w:sz w:val="24"/>
          <w:szCs w:val="24"/>
          <w:lang w:eastAsia="pl-PL"/>
        </w:rPr>
      </w:pPr>
      <w:r>
        <w:rPr>
          <w:rFonts w:cs="Times New Roman"/>
          <w:b/>
          <w:bCs/>
          <w:sz w:val="24"/>
          <w:szCs w:val="24"/>
        </w:rPr>
        <w:lastRenderedPageBreak/>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9 ust. 1 pkt 1), ust. 5 wzoru umowy</w:t>
      </w:r>
    </w:p>
    <w:p w14:paraId="0671C40A" w14:textId="77777777" w:rsidR="005F0002" w:rsidRDefault="005F0002" w:rsidP="005F0002">
      <w:pPr>
        <w:suppressAutoHyphens w:val="0"/>
        <w:jc w:val="both"/>
        <w:rPr>
          <w:rFonts w:eastAsia="Times New Roman" w:cs="Times New Roman"/>
          <w:color w:val="000000"/>
          <w:sz w:val="24"/>
          <w:szCs w:val="24"/>
        </w:rPr>
      </w:pPr>
      <w:r w:rsidRPr="000860C2">
        <w:rPr>
          <w:rFonts w:eastAsia="Times New Roman" w:cs="Times New Roman"/>
          <w:color w:val="000000"/>
          <w:sz w:val="24"/>
          <w:szCs w:val="24"/>
        </w:rPr>
        <w:t>Czy Zamawiający wyrazi zgodę na zmianę wymiaru kary umownej zastrzeżonej w §9 ust. 1 pkt 1), ust. 5 wzoru umowy do wysokości 10% wartości NIEZREALIZOWANEJ części umowy?</w:t>
      </w:r>
    </w:p>
    <w:p w14:paraId="11B7CCFA" w14:textId="77777777" w:rsidR="00094C75" w:rsidRDefault="005F0002" w:rsidP="00094C75">
      <w:pPr>
        <w:jc w:val="both"/>
        <w:rPr>
          <w:rFonts w:cs="Times New Roman"/>
          <w:b/>
          <w:bCs/>
          <w:sz w:val="24"/>
          <w:szCs w:val="24"/>
        </w:rPr>
      </w:pPr>
      <w:r w:rsidRPr="00EC5E47">
        <w:rPr>
          <w:rFonts w:eastAsia="Times New Roman" w:cs="Times New Roman"/>
          <w:b/>
          <w:bCs/>
          <w:color w:val="000000"/>
          <w:sz w:val="24"/>
          <w:szCs w:val="24"/>
        </w:rPr>
        <w:t>ODPOWIEDŹ:</w:t>
      </w:r>
      <w:r w:rsidR="00094C75" w:rsidRPr="00EC5E47">
        <w:rPr>
          <w:rFonts w:eastAsia="Times New Roman" w:cs="Times New Roman"/>
          <w:b/>
          <w:sz w:val="24"/>
          <w:szCs w:val="24"/>
          <w:lang w:eastAsia="pl-PL"/>
        </w:rPr>
        <w:t xml:space="preserve"> Nie, Zamawiający nie wyraża zgody.</w:t>
      </w:r>
    </w:p>
    <w:p w14:paraId="557A5C18" w14:textId="533F5368" w:rsidR="005F0002" w:rsidRDefault="005F0002" w:rsidP="005F0002">
      <w:pPr>
        <w:suppressAutoHyphens w:val="0"/>
        <w:jc w:val="both"/>
        <w:rPr>
          <w:rFonts w:eastAsia="Times New Roman" w:cs="Times New Roman"/>
          <w:b/>
          <w:bCs/>
          <w:color w:val="000000"/>
          <w:sz w:val="24"/>
          <w:szCs w:val="24"/>
        </w:rPr>
      </w:pPr>
    </w:p>
    <w:p w14:paraId="522BE1DB" w14:textId="77777777" w:rsidR="005F0002" w:rsidRDefault="005F0002" w:rsidP="005F0002">
      <w:pPr>
        <w:suppressAutoHyphens w:val="0"/>
        <w:jc w:val="both"/>
        <w:rPr>
          <w:rFonts w:eastAsia="Times New Roman" w:cs="Times New Roman"/>
          <w:b/>
          <w:bCs/>
          <w:color w:val="000000"/>
          <w:sz w:val="24"/>
          <w:szCs w:val="24"/>
        </w:rPr>
      </w:pPr>
    </w:p>
    <w:p w14:paraId="45EEC292" w14:textId="77777777" w:rsidR="009B5DD8" w:rsidRDefault="005F0002" w:rsidP="005F0002">
      <w:pPr>
        <w:suppressAutoHyphens w:val="0"/>
        <w:jc w:val="both"/>
        <w:rPr>
          <w:rFonts w:eastAsia="Times New Roman" w:cs="Times New Roman"/>
          <w:b/>
          <w:bCs/>
          <w:color w:val="000000"/>
          <w:sz w:val="24"/>
          <w:szCs w:val="24"/>
        </w:rPr>
      </w:pPr>
      <w:r>
        <w:rPr>
          <w:rFonts w:eastAsia="Times New Roman" w:cs="Times New Roman"/>
          <w:b/>
          <w:bCs/>
          <w:color w:val="000000"/>
          <w:sz w:val="24"/>
          <w:szCs w:val="24"/>
        </w:rPr>
        <w:t xml:space="preserve">Pytanie </w:t>
      </w:r>
      <w:r w:rsidR="009B5DD8">
        <w:rPr>
          <w:rFonts w:eastAsia="Times New Roman" w:cs="Times New Roman"/>
          <w:b/>
          <w:bCs/>
          <w:color w:val="000000"/>
          <w:sz w:val="24"/>
          <w:szCs w:val="24"/>
        </w:rPr>
        <w:t>25</w:t>
      </w:r>
    </w:p>
    <w:p w14:paraId="78845FED" w14:textId="2554EC02" w:rsidR="005F0002" w:rsidRDefault="005F0002" w:rsidP="005F0002">
      <w:pPr>
        <w:suppressAutoHyphens w:val="0"/>
        <w:jc w:val="both"/>
        <w:rPr>
          <w:rFonts w:eastAsia="Times New Roman" w:cs="Times New Roman"/>
          <w:b/>
          <w:bCs/>
          <w:color w:val="000000"/>
          <w:sz w:val="24"/>
          <w:szCs w:val="24"/>
          <w:lang w:eastAsia="pl-PL"/>
        </w:rPr>
      </w:pPr>
      <w:r>
        <w:rPr>
          <w:rFonts w:eastAsia="Times New Roman" w:cs="Times New Roman"/>
          <w:b/>
          <w:bCs/>
          <w:color w:val="000000"/>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9 ust. 1 pkt 2) wzoru umowy</w:t>
      </w:r>
    </w:p>
    <w:p w14:paraId="09611158" w14:textId="77777777" w:rsidR="005F0002" w:rsidRPr="000860C2" w:rsidRDefault="005F0002" w:rsidP="005F0002">
      <w:pPr>
        <w:suppressAutoHyphens w:val="0"/>
        <w:jc w:val="both"/>
        <w:rPr>
          <w:rFonts w:eastAsia="Times New Roman" w:cs="Times New Roman"/>
          <w:b/>
          <w:bCs/>
          <w:color w:val="000000"/>
          <w:sz w:val="24"/>
          <w:szCs w:val="24"/>
        </w:rPr>
      </w:pPr>
      <w:r w:rsidRPr="000860C2">
        <w:rPr>
          <w:rFonts w:eastAsia="Times New Roman" w:cs="Times New Roman"/>
          <w:color w:val="000000"/>
          <w:sz w:val="24"/>
          <w:szCs w:val="24"/>
        </w:rPr>
        <w:t>Czy Zamawiający wyrazi zgodę na zmianę w sposobie naliczania kary umownej za opóźnienie w realizacji dostawy lub za dostawę niezgodną z zamówieniem do wysokości 0,5% wartości brutto niedostarczonej lub niezgodnej części zamówienia za każdy dzień zwłoki, a dla dostaw w trybie na cito do wysokości 0,05% wartości brutto niedostarczonej lub niezgodnej części zamówienia za każdą godzinę zwłoki?</w:t>
      </w:r>
    </w:p>
    <w:p w14:paraId="781F95FD" w14:textId="54289061" w:rsidR="00094C75" w:rsidRPr="00BC05AD" w:rsidRDefault="005F0002" w:rsidP="00094C75">
      <w:pPr>
        <w:widowControl w:val="0"/>
        <w:jc w:val="both"/>
        <w:rPr>
          <w:rFonts w:eastAsia="Times New Roman" w:cs="Times New Roman"/>
          <w:b/>
          <w:bCs/>
          <w:i/>
          <w:iCs/>
          <w:color w:val="000000"/>
          <w:sz w:val="24"/>
          <w:szCs w:val="24"/>
          <w:lang w:eastAsia="pl-PL"/>
        </w:rPr>
      </w:pPr>
      <w:r w:rsidRPr="00EC5E47">
        <w:rPr>
          <w:rFonts w:cs="Times New Roman"/>
          <w:b/>
          <w:bCs/>
          <w:sz w:val="24"/>
          <w:szCs w:val="24"/>
        </w:rPr>
        <w:t>ODPOWIEDŹ:</w:t>
      </w:r>
      <w:r w:rsidR="00094C75" w:rsidRPr="00EC5E47">
        <w:rPr>
          <w:rFonts w:eastAsia="Times New Roman" w:cs="Times New Roman"/>
          <w:b/>
          <w:sz w:val="24"/>
          <w:szCs w:val="24"/>
          <w:lang w:eastAsia="pl-PL"/>
        </w:rPr>
        <w:t xml:space="preserve"> </w:t>
      </w:r>
      <w:bookmarkStart w:id="4" w:name="_Hlk155078819"/>
      <w:r w:rsidR="00094C75" w:rsidRPr="00EC5E47">
        <w:rPr>
          <w:rFonts w:eastAsia="Times New Roman" w:cs="Times New Roman"/>
          <w:b/>
          <w:sz w:val="24"/>
          <w:szCs w:val="24"/>
          <w:lang w:eastAsia="pl-PL"/>
        </w:rPr>
        <w:t>Nie, Zamawiający nie wyraża zgody.</w:t>
      </w:r>
      <w:bookmarkEnd w:id="4"/>
      <w:r w:rsidR="00094C75" w:rsidRPr="00EC5E47">
        <w:rPr>
          <w:rFonts w:eastAsia="Times New Roman" w:cs="Times New Roman"/>
          <w:b/>
          <w:sz w:val="24"/>
          <w:szCs w:val="24"/>
          <w:lang w:eastAsia="pl-PL"/>
        </w:rPr>
        <w:t xml:space="preserve"> Zgodnie z odpowiedzią na pytanie nr 6 Zamawiający odstąpił od dostaw „na cito” oraz zmodyfikował wzór umowy w tym zakresie.</w:t>
      </w:r>
    </w:p>
    <w:p w14:paraId="01B86E8E" w14:textId="77777777" w:rsidR="005F0002" w:rsidRDefault="005F0002" w:rsidP="005F0002">
      <w:pPr>
        <w:jc w:val="both"/>
        <w:rPr>
          <w:rFonts w:cs="Times New Roman"/>
          <w:b/>
          <w:bCs/>
          <w:sz w:val="24"/>
          <w:szCs w:val="24"/>
        </w:rPr>
      </w:pPr>
    </w:p>
    <w:p w14:paraId="6EE2431B" w14:textId="77777777" w:rsidR="009B5DD8" w:rsidRDefault="005F0002" w:rsidP="005F0002">
      <w:pPr>
        <w:jc w:val="both"/>
        <w:rPr>
          <w:rFonts w:cs="Times New Roman"/>
          <w:b/>
          <w:bCs/>
          <w:sz w:val="24"/>
          <w:szCs w:val="24"/>
        </w:rPr>
      </w:pPr>
      <w:r>
        <w:rPr>
          <w:rFonts w:cs="Times New Roman"/>
          <w:b/>
          <w:bCs/>
          <w:sz w:val="24"/>
          <w:szCs w:val="24"/>
        </w:rPr>
        <w:t xml:space="preserve">Pytanie </w:t>
      </w:r>
      <w:r w:rsidR="009B5DD8">
        <w:rPr>
          <w:rFonts w:cs="Times New Roman"/>
          <w:b/>
          <w:bCs/>
          <w:sz w:val="24"/>
          <w:szCs w:val="24"/>
        </w:rPr>
        <w:t>26</w:t>
      </w:r>
    </w:p>
    <w:p w14:paraId="1B75ED2B" w14:textId="3FBDC959" w:rsidR="005F0002" w:rsidRDefault="005F0002" w:rsidP="005F0002">
      <w:pPr>
        <w:jc w:val="both"/>
        <w:rPr>
          <w:rFonts w:eastAsia="Times New Roman" w:cs="Times New Roman"/>
          <w:b/>
          <w:bCs/>
          <w:color w:val="000000"/>
          <w:sz w:val="24"/>
          <w:szCs w:val="24"/>
          <w:lang w:eastAsia="pl-PL"/>
        </w:rPr>
      </w:pPr>
      <w:r>
        <w:rPr>
          <w:rFonts w:cs="Times New Roman"/>
          <w:b/>
          <w:bCs/>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9 ust. 1 pkt 3) lit. a) wzoru umowy</w:t>
      </w:r>
    </w:p>
    <w:p w14:paraId="16184B37" w14:textId="77777777" w:rsidR="005F0002" w:rsidRPr="00EC5E47" w:rsidRDefault="005F0002" w:rsidP="005F0002">
      <w:pPr>
        <w:jc w:val="both"/>
        <w:rPr>
          <w:rFonts w:cs="Times New Roman"/>
          <w:sz w:val="24"/>
          <w:szCs w:val="24"/>
        </w:rPr>
      </w:pPr>
      <w:r w:rsidRPr="00EC5E47">
        <w:rPr>
          <w:rFonts w:eastAsia="Times New Roman" w:cs="Times New Roman"/>
          <w:color w:val="000000"/>
          <w:sz w:val="24"/>
          <w:szCs w:val="24"/>
        </w:rPr>
        <w:t>Czy Zamawiający wyrazi zgodę na ewentualne naliczanie kary umownej za niedostarczenia zamówionej dostawy w wysokości 10% niedostarczonej części zamówienia?</w:t>
      </w:r>
    </w:p>
    <w:p w14:paraId="13486EDB" w14:textId="0EC4CB66" w:rsidR="00094C75" w:rsidRPr="00BC05AD" w:rsidRDefault="005F0002" w:rsidP="00094C75">
      <w:pPr>
        <w:widowControl w:val="0"/>
        <w:jc w:val="both"/>
        <w:rPr>
          <w:rFonts w:eastAsia="Times New Roman" w:cs="Times New Roman"/>
          <w:b/>
          <w:bCs/>
          <w:i/>
          <w:iCs/>
          <w:color w:val="000000"/>
          <w:sz w:val="24"/>
          <w:szCs w:val="24"/>
          <w:lang w:eastAsia="pl-PL"/>
        </w:rPr>
      </w:pPr>
      <w:r w:rsidRPr="00EC5E47">
        <w:rPr>
          <w:rFonts w:cs="Times New Roman"/>
          <w:b/>
          <w:bCs/>
          <w:sz w:val="24"/>
          <w:szCs w:val="24"/>
        </w:rPr>
        <w:t>ODPOWIEDŹ:</w:t>
      </w:r>
      <w:r w:rsidR="00094C75" w:rsidRPr="00EC5E47">
        <w:rPr>
          <w:rFonts w:eastAsia="Times New Roman" w:cs="Times New Roman"/>
          <w:b/>
          <w:sz w:val="24"/>
          <w:szCs w:val="24"/>
          <w:lang w:eastAsia="pl-PL"/>
        </w:rPr>
        <w:t xml:space="preserve"> Nie, Zamawiający nie wyraża zgody.</w:t>
      </w:r>
    </w:p>
    <w:p w14:paraId="5CD1861F" w14:textId="77777777" w:rsidR="00094C75" w:rsidRDefault="00094C75" w:rsidP="00094C75">
      <w:pPr>
        <w:widowControl w:val="0"/>
        <w:jc w:val="both"/>
        <w:rPr>
          <w:rFonts w:cs="Times New Roman"/>
          <w:b/>
          <w:bCs/>
          <w:sz w:val="24"/>
          <w:szCs w:val="24"/>
          <w:lang w:eastAsia="pl-PL"/>
        </w:rPr>
      </w:pPr>
    </w:p>
    <w:p w14:paraId="40DA1632" w14:textId="77777777" w:rsidR="009B5DD8" w:rsidRDefault="005F0002" w:rsidP="005F0002">
      <w:pPr>
        <w:jc w:val="both"/>
        <w:rPr>
          <w:rFonts w:cs="Times New Roman"/>
          <w:b/>
          <w:bCs/>
          <w:sz w:val="24"/>
          <w:szCs w:val="24"/>
        </w:rPr>
      </w:pPr>
      <w:r>
        <w:rPr>
          <w:rFonts w:cs="Times New Roman"/>
          <w:b/>
          <w:bCs/>
          <w:sz w:val="24"/>
          <w:szCs w:val="24"/>
        </w:rPr>
        <w:t>Pytanie</w:t>
      </w:r>
      <w:r w:rsidR="009B5DD8">
        <w:rPr>
          <w:rFonts w:cs="Times New Roman"/>
          <w:b/>
          <w:bCs/>
          <w:sz w:val="24"/>
          <w:szCs w:val="24"/>
        </w:rPr>
        <w:t xml:space="preserve"> 27</w:t>
      </w:r>
    </w:p>
    <w:p w14:paraId="0F60CA02" w14:textId="4E369680" w:rsidR="005F0002" w:rsidRDefault="005F0002" w:rsidP="005F0002">
      <w:pPr>
        <w:jc w:val="both"/>
        <w:rPr>
          <w:rFonts w:eastAsia="Times New Roman" w:cs="Times New Roman"/>
          <w:b/>
          <w:bCs/>
          <w:color w:val="000000"/>
          <w:sz w:val="24"/>
          <w:szCs w:val="24"/>
          <w:lang w:eastAsia="pl-PL"/>
        </w:rPr>
      </w:pPr>
      <w:r>
        <w:rPr>
          <w:rFonts w:cs="Times New Roman"/>
          <w:b/>
          <w:bCs/>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9 ust. 1 pkt 3) lit. b) wzoru umowy</w:t>
      </w:r>
    </w:p>
    <w:p w14:paraId="0F3277EF" w14:textId="77777777" w:rsidR="005F0002" w:rsidRPr="009C69D3" w:rsidRDefault="005F0002" w:rsidP="005F0002">
      <w:pPr>
        <w:suppressAutoHyphens w:val="0"/>
        <w:jc w:val="both"/>
        <w:rPr>
          <w:rFonts w:eastAsia="Times New Roman" w:cs="Times New Roman"/>
          <w:color w:val="000000"/>
          <w:sz w:val="24"/>
          <w:szCs w:val="24"/>
          <w:lang w:eastAsia="en-US"/>
        </w:rPr>
      </w:pPr>
      <w:r w:rsidRPr="000860C2">
        <w:rPr>
          <w:rFonts w:eastAsia="Times New Roman" w:cs="Times New Roman"/>
          <w:sz w:val="24"/>
          <w:szCs w:val="24"/>
        </w:rPr>
        <w:t xml:space="preserve">Prosimy o usunięcie §9 ust. 1 pkt 3 lit. b), nakładającego na Wykonawcę dodatkową karę z tytułu dokonania zakupu interwencyjnego spowodowanego brakiem dostawy lub niedostarczeniem towaru w terminie. Nadmieniamy, że Zamawiający zastrzegł w umowie wiele środków dyscyplinujących oraz kompensacyjnych, możliwych do wykorzystania w okolicznościach opóźnienia dostawy bądź jej braku. Wśród nich wymienić należy zastrzeżoną w §9 ust. 1 pkt 2 oraz §9 ust. 1 pkt 3 możliwość naliczenia kary umownej za brak dostawy lub niezrealizowanie w terminie dostawy, czy wynikającą z treści §5 ust. 3 pkt 2 możliwość odstąpienia od umowy w przypadku niewywiązania się z terminu realizacji dostawy lub w razie braku realizacji dostawy. Ponadto, postanowienia §9 ust. 1 pkt 3 lit. b) oraz §9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przekraczające granice motywacji Wykonawcy do realizacji </w:t>
      </w:r>
      <w:r w:rsidRPr="009C69D3">
        <w:rPr>
          <w:rFonts w:eastAsia="Times New Roman" w:cs="Times New Roman"/>
          <w:sz w:val="24"/>
          <w:szCs w:val="24"/>
        </w:rPr>
        <w:t>zamówienia, a zatem mogące stanowić przyczynek dla Zamawiającego do wzbogacenia się.</w:t>
      </w:r>
    </w:p>
    <w:p w14:paraId="1E2FD10F" w14:textId="62211EC0" w:rsidR="005F0002" w:rsidRDefault="005F0002" w:rsidP="005F0002">
      <w:pPr>
        <w:jc w:val="both"/>
        <w:rPr>
          <w:rFonts w:cs="Times New Roman"/>
          <w:b/>
          <w:bCs/>
          <w:sz w:val="24"/>
          <w:szCs w:val="24"/>
        </w:rPr>
      </w:pPr>
      <w:r w:rsidRPr="009C69D3">
        <w:rPr>
          <w:rFonts w:cs="Times New Roman"/>
          <w:b/>
          <w:bCs/>
          <w:sz w:val="24"/>
          <w:szCs w:val="24"/>
        </w:rPr>
        <w:t>ODPOWIEDŹ:</w:t>
      </w:r>
      <w:r w:rsidR="00094C75" w:rsidRPr="009C69D3">
        <w:rPr>
          <w:rFonts w:eastAsia="Times New Roman" w:cs="Times New Roman"/>
          <w:b/>
          <w:sz w:val="24"/>
          <w:szCs w:val="24"/>
          <w:lang w:eastAsia="pl-PL"/>
        </w:rPr>
        <w:t xml:space="preserve"> Nie, Zamawiający nie wyraża zgody. Przyjęty mechanizm ma zabezpieczyć prawidłową realizację przedmiotu umowy i zapewnić dostępność leków. W dotychczasowej praktyce funkcjonowania Szpitala z regulacji tych korzystano niezwykle rzadko i nie stanowią one przyczynku dla Zamawiającego do wzbogacenia się.</w:t>
      </w:r>
      <w:r w:rsidR="00094C75">
        <w:rPr>
          <w:rFonts w:eastAsia="Times New Roman" w:cs="Times New Roman"/>
          <w:b/>
          <w:sz w:val="24"/>
          <w:szCs w:val="24"/>
          <w:lang w:eastAsia="pl-PL"/>
        </w:rPr>
        <w:t xml:space="preserve">  </w:t>
      </w:r>
    </w:p>
    <w:p w14:paraId="2B73FFFF" w14:textId="77777777" w:rsidR="005F0002" w:rsidRDefault="005F0002" w:rsidP="005F0002">
      <w:pPr>
        <w:jc w:val="both"/>
        <w:rPr>
          <w:rFonts w:cs="Times New Roman"/>
          <w:b/>
          <w:bCs/>
          <w:sz w:val="24"/>
          <w:szCs w:val="24"/>
        </w:rPr>
      </w:pPr>
    </w:p>
    <w:p w14:paraId="2C110550" w14:textId="77777777" w:rsidR="009B5DD8" w:rsidRDefault="005F0002" w:rsidP="005F0002">
      <w:pPr>
        <w:jc w:val="both"/>
        <w:rPr>
          <w:rFonts w:cs="Times New Roman"/>
          <w:b/>
          <w:bCs/>
          <w:sz w:val="24"/>
          <w:szCs w:val="24"/>
        </w:rPr>
      </w:pPr>
      <w:r>
        <w:rPr>
          <w:rFonts w:cs="Times New Roman"/>
          <w:b/>
          <w:bCs/>
          <w:sz w:val="24"/>
          <w:szCs w:val="24"/>
        </w:rPr>
        <w:t xml:space="preserve">Pytanie </w:t>
      </w:r>
      <w:r w:rsidR="009B5DD8">
        <w:rPr>
          <w:rFonts w:cs="Times New Roman"/>
          <w:b/>
          <w:bCs/>
          <w:sz w:val="24"/>
          <w:szCs w:val="24"/>
        </w:rPr>
        <w:t>28</w:t>
      </w:r>
    </w:p>
    <w:p w14:paraId="1C30A16C" w14:textId="342289E6" w:rsidR="005F0002" w:rsidRDefault="005F0002" w:rsidP="005F0002">
      <w:pPr>
        <w:jc w:val="both"/>
        <w:rPr>
          <w:rFonts w:eastAsia="Times New Roman" w:cs="Times New Roman"/>
          <w:b/>
          <w:bCs/>
          <w:color w:val="000000"/>
          <w:sz w:val="24"/>
          <w:szCs w:val="24"/>
          <w:lang w:eastAsia="pl-PL"/>
        </w:rPr>
      </w:pPr>
      <w:r>
        <w:rPr>
          <w:rFonts w:cs="Times New Roman"/>
          <w:b/>
          <w:bCs/>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10 ust. 1 pkt 13) wzoru umowy</w:t>
      </w:r>
    </w:p>
    <w:p w14:paraId="10AD602A" w14:textId="77777777" w:rsidR="005F0002" w:rsidRPr="000860C2" w:rsidRDefault="005F0002" w:rsidP="005F0002">
      <w:pPr>
        <w:suppressAutoHyphens w:val="0"/>
        <w:jc w:val="both"/>
        <w:rPr>
          <w:rFonts w:eastAsia="Times New Roman" w:cs="Times New Roman"/>
          <w:color w:val="000000"/>
          <w:sz w:val="24"/>
          <w:szCs w:val="24"/>
          <w:lang w:eastAsia="en-US"/>
        </w:rPr>
      </w:pPr>
      <w:r w:rsidRPr="000860C2">
        <w:rPr>
          <w:rFonts w:eastAsia="Times New Roman" w:cs="Times New Roman"/>
          <w:color w:val="000000"/>
          <w:sz w:val="24"/>
          <w:szCs w:val="24"/>
        </w:rPr>
        <w:t xml:space="preserve">Prosimy o wykreślenie zapisu §10 ust. 1 pkt 13), który przewiduje obniżenie </w:t>
      </w:r>
      <w:r w:rsidRPr="000860C2">
        <w:rPr>
          <w:rFonts w:eastAsia="Times New Roman" w:cs="Times New Roman"/>
          <w:sz w:val="24"/>
          <w:szCs w:val="24"/>
        </w:rPr>
        <w:t xml:space="preserve">„wynagrodzenia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Wskazujemy, że wykonawca zamówienia publicznego nie jest stroną umowy Zamawiającego z NFZ, nie ma wpływu na decyzje dotyczące finansowania procedur medycznych przez NFZ, a zatem, nie może być obarczany ryzykiem nieprzewidywalnej konieczności obniżenia ceny w związku ze zmniejszeniem lub odstąpieniem od finansowania procedury medycznej przez NFZ. Ponadto podkreślamy, że zapis dotyczący obniżenia cen na skutek zmniejszenia </w:t>
      </w:r>
      <w:r w:rsidRPr="000860C2">
        <w:rPr>
          <w:rFonts w:eastAsia="Times New Roman" w:cs="Times New Roman"/>
          <w:sz w:val="24"/>
          <w:szCs w:val="24"/>
        </w:rPr>
        <w:lastRenderedPageBreak/>
        <w:t xml:space="preserve">płatności dokonywanych przez NFZ, jest niezgodny z wymogami zawartymi w art. 99 ust. 1 PZP, który nakazuje przygotowanie opisu przedmiotu zamówienia z uwzględnieniem wymagań i okoliczności mogących mieć wpływ na sporządzenie oferty. Tymczasem wymóg zawarty w </w:t>
      </w:r>
      <w:r w:rsidRPr="000860C2">
        <w:rPr>
          <w:rFonts w:eastAsia="Times New Roman" w:cs="Times New Roman"/>
          <w:color w:val="000000"/>
          <w:sz w:val="24"/>
          <w:szCs w:val="24"/>
        </w:rPr>
        <w:t>§10 ust. 1 pkt 13)</w:t>
      </w:r>
      <w:r w:rsidRPr="000860C2">
        <w:rPr>
          <w:rFonts w:eastAsia="Times New Roman" w:cs="Times New Roman"/>
          <w:sz w:val="24"/>
          <w:szCs w:val="24"/>
        </w:rPr>
        <w:t xml:space="preserve"> skutkuje brakiem możliwości skalkulowania cen do oferty przetargowej, ponieważ wykonawca zamówienia, nie posiada żadnej wiedzy w zakresie zarówno wysokości (zakresu) jak i częstotliwości zmian cen wprowadzanych przez NFZ.</w:t>
      </w:r>
    </w:p>
    <w:p w14:paraId="43FE1ABE" w14:textId="7D1F834F" w:rsidR="00094C75" w:rsidRDefault="005F0002" w:rsidP="00094C75">
      <w:pPr>
        <w:widowControl w:val="0"/>
        <w:jc w:val="both"/>
        <w:rPr>
          <w:rFonts w:eastAsia="Times New Roman" w:cs="Times New Roman"/>
          <w:sz w:val="24"/>
        </w:rPr>
      </w:pPr>
      <w:r w:rsidRPr="00EC5E47">
        <w:rPr>
          <w:rFonts w:cs="Times New Roman"/>
          <w:b/>
          <w:bCs/>
          <w:sz w:val="24"/>
          <w:szCs w:val="24"/>
        </w:rPr>
        <w:t>ODPOWIEDŹ:</w:t>
      </w:r>
      <w:r w:rsidR="00094C75" w:rsidRPr="00EC5E47">
        <w:rPr>
          <w:rFonts w:eastAsia="Times New Roman" w:cs="Times New Roman"/>
          <w:b/>
          <w:sz w:val="24"/>
          <w:szCs w:val="24"/>
          <w:lang w:eastAsia="pl-PL"/>
        </w:rPr>
        <w:t xml:space="preserve"> Nie. Zamawiający nie wyraża zgody.</w:t>
      </w:r>
    </w:p>
    <w:p w14:paraId="7A0E8C1D" w14:textId="77777777" w:rsidR="005F0002" w:rsidRDefault="005F0002" w:rsidP="005F0002">
      <w:pPr>
        <w:jc w:val="both"/>
        <w:rPr>
          <w:rFonts w:cs="Times New Roman"/>
          <w:b/>
          <w:bCs/>
          <w:sz w:val="24"/>
          <w:szCs w:val="24"/>
        </w:rPr>
      </w:pPr>
    </w:p>
    <w:p w14:paraId="610F680A" w14:textId="1EF53EA2" w:rsidR="009B5DD8" w:rsidRDefault="005F0002" w:rsidP="005F0002">
      <w:pPr>
        <w:jc w:val="both"/>
        <w:rPr>
          <w:rFonts w:cs="Times New Roman"/>
          <w:b/>
          <w:bCs/>
          <w:sz w:val="24"/>
          <w:szCs w:val="24"/>
        </w:rPr>
      </w:pPr>
      <w:r>
        <w:rPr>
          <w:rFonts w:cs="Times New Roman"/>
          <w:b/>
          <w:bCs/>
          <w:sz w:val="24"/>
          <w:szCs w:val="24"/>
        </w:rPr>
        <w:t xml:space="preserve">Pytanie </w:t>
      </w:r>
      <w:r w:rsidR="00146748">
        <w:rPr>
          <w:rFonts w:cs="Times New Roman"/>
          <w:b/>
          <w:bCs/>
          <w:sz w:val="24"/>
          <w:szCs w:val="24"/>
        </w:rPr>
        <w:t>29</w:t>
      </w:r>
    </w:p>
    <w:p w14:paraId="1B222B60" w14:textId="27171F9A" w:rsidR="005F0002" w:rsidRDefault="005F0002" w:rsidP="005F0002">
      <w:pPr>
        <w:jc w:val="both"/>
        <w:rPr>
          <w:rFonts w:eastAsia="Times New Roman" w:cs="Times New Roman"/>
          <w:b/>
          <w:bCs/>
          <w:color w:val="000000"/>
          <w:sz w:val="24"/>
          <w:szCs w:val="24"/>
          <w:lang w:eastAsia="pl-PL"/>
        </w:rPr>
      </w:pPr>
      <w:r>
        <w:rPr>
          <w:rFonts w:cs="Times New Roman"/>
          <w:b/>
          <w:bCs/>
          <w:sz w:val="24"/>
          <w:szCs w:val="24"/>
        </w:rPr>
        <w:t xml:space="preserve">dotyczy </w:t>
      </w:r>
      <w:r w:rsidRPr="00BC05AD">
        <w:rPr>
          <w:rFonts w:eastAsia="Times New Roman" w:cs="Times New Roman"/>
          <w:b/>
          <w:bCs/>
          <w:color w:val="000000"/>
          <w:sz w:val="24"/>
          <w:szCs w:val="24"/>
          <w:lang w:eastAsia="pl-PL"/>
        </w:rPr>
        <w:t>§</w:t>
      </w:r>
      <w:r>
        <w:rPr>
          <w:rFonts w:eastAsia="Times New Roman" w:cs="Times New Roman"/>
          <w:b/>
          <w:bCs/>
          <w:color w:val="000000"/>
          <w:sz w:val="24"/>
          <w:szCs w:val="24"/>
          <w:lang w:eastAsia="pl-PL"/>
        </w:rPr>
        <w:t xml:space="preserve"> 10 ust. 1 pkt 14) wzoru umowy</w:t>
      </w:r>
    </w:p>
    <w:p w14:paraId="08E6B8A7" w14:textId="77777777" w:rsidR="005F0002" w:rsidRPr="000860C2" w:rsidRDefault="005F0002" w:rsidP="005F0002">
      <w:pPr>
        <w:suppressAutoHyphens w:val="0"/>
        <w:jc w:val="both"/>
        <w:rPr>
          <w:rFonts w:eastAsia="Times New Roman" w:cs="Times New Roman"/>
          <w:color w:val="000000"/>
          <w:sz w:val="24"/>
          <w:szCs w:val="24"/>
          <w:lang w:eastAsia="en-US"/>
        </w:rPr>
      </w:pPr>
      <w:r w:rsidRPr="000860C2">
        <w:rPr>
          <w:rFonts w:eastAsia="Times New Roman" w:cs="Times New Roman"/>
          <w:color w:val="000000"/>
          <w:sz w:val="24"/>
          <w:szCs w:val="24"/>
          <w:lang w:eastAsia="pl-PL"/>
        </w:rPr>
        <w:t xml:space="preserve">Czy Zamawiający wyrazi zgodę na usunięcie §10 ust. 1 pkt 14), zgodnie z którym Zamawiający przewiduje zmianę umowy w stosunku do treści oferty, na podstawie której dokonano wyboru wykonawcy w zakresie zmiany ceny jednostkowej brutto poszczególnego asortymentu wyszczególnionego w załączniku do umowy </w:t>
      </w:r>
      <w:r w:rsidRPr="000860C2">
        <w:rPr>
          <w:rFonts w:eastAsia="Times New Roman" w:cs="Times New Roman"/>
          <w:sz w:val="24"/>
          <w:szCs w:val="24"/>
        </w:rPr>
        <w:t>w przypadku określenia przez NFZ średniego kosztu rozliczenia substancji czynnej będącej przedmiotem niniejszej umowy w danym miesiącu poniżej ceny określonej w umowie</w:t>
      </w:r>
      <w:r w:rsidRPr="000860C2">
        <w:rPr>
          <w:rFonts w:eastAsia="Times New Roman" w:cs="Times New Roman"/>
          <w:color w:val="000000"/>
          <w:sz w:val="24"/>
          <w:szCs w:val="24"/>
          <w:lang w:eastAsia="pl-PL"/>
        </w:rPr>
        <w:t xml:space="preserve">? </w:t>
      </w:r>
    </w:p>
    <w:p w14:paraId="164689AE" w14:textId="77777777" w:rsidR="005F0002" w:rsidRPr="000860C2" w:rsidRDefault="005F0002" w:rsidP="005F0002">
      <w:pPr>
        <w:ind w:left="720"/>
        <w:rPr>
          <w:rFonts w:eastAsiaTheme="minorHAnsi" w:cs="Times New Roman"/>
          <w:color w:val="000000"/>
          <w:sz w:val="24"/>
          <w:szCs w:val="24"/>
        </w:rPr>
      </w:pPr>
    </w:p>
    <w:p w14:paraId="2B1C95BB" w14:textId="77777777" w:rsidR="005F0002" w:rsidRPr="000860C2" w:rsidRDefault="005F0002" w:rsidP="005F0002">
      <w:pPr>
        <w:jc w:val="both"/>
        <w:rPr>
          <w:rFonts w:cs="Times New Roman"/>
          <w:color w:val="000000"/>
          <w:sz w:val="24"/>
          <w:szCs w:val="24"/>
        </w:rPr>
      </w:pPr>
      <w:r w:rsidRPr="000860C2">
        <w:rPr>
          <w:rFonts w:cs="Times New Roman"/>
          <w:color w:val="000000"/>
          <w:sz w:val="24"/>
          <w:szCs w:val="24"/>
        </w:rPr>
        <w:t xml:space="preserve">Mechanizm narzucenia cen przez NFZ, w sposób wskazany powyżej, a przewidziany w niżej wskazanych zarządzeniach Prezesa NFZ jest bezprawny - narusza wiele przepisów powszechnie obowiązujących, stąd dla zachowania bezpieczeństwa obrotu i zawieranej umowy przetargowej, Wykonawca wnosi o jego usuniecie. Wskazujemy przy tym, że </w:t>
      </w:r>
      <w:r w:rsidRPr="000860C2">
        <w:rPr>
          <w:rFonts w:cs="Times New Roman"/>
          <w:sz w:val="24"/>
          <w:szCs w:val="24"/>
          <w:lang w:eastAsia="pl-PL"/>
        </w:rPr>
        <w:t>w najświeższym orzeczeniu KIO z dnia 8 listopada 2021 r. (KIO 3107/21) Izba krytycznie odniosła się do możliwości odstąpienia od umowy w przypadku, gdy Wykonawca nie wyrazi zgody na obniżenie cen w odpowiedzi na odpowiednie obniżki dokonywane przez NFZ zakazując stosowania tego typu postanowień i oceniając je jako nadużycie pozycji dominującej Zamawiającego. Ponadto wprost odnosząc się do kwestii zastrzegania we wzorcu umowy zmian wynagrodzenia w oparciu o zmiany określanego przez NFZ średniego kosztu rozliczenia substancji czynnej, wyraziła pogląd, że określenie ceny za realizację zamówienia, w tym również cen jednostkowych, jest uprawnieniem Wykonawcy, a Zamawiający nie jest uprawniony do wpływania treść oświadczenia woli Wykonawcy poprzez narzucanie mu maksymalnej ceny za realizację zamówienia, wobec czego treść tak zaprojektowanego postanowienia umownego jest co najmniej abuzywna, godząca w zasady wynikające z art. 431 ustawy PZP i art. 354 §1 KC oraz naruszająca interesy przedsiębiorcy w sposób rażąco nieproporcjonalny do rodzaju zamówienia i ryzyka związanego z jego realizacją.</w:t>
      </w:r>
    </w:p>
    <w:p w14:paraId="02A8DF49" w14:textId="77777777" w:rsidR="005F0002" w:rsidRPr="000860C2" w:rsidRDefault="005F0002" w:rsidP="005F0002">
      <w:pPr>
        <w:ind w:left="720"/>
        <w:jc w:val="both"/>
        <w:rPr>
          <w:rFonts w:cs="Times New Roman"/>
          <w:color w:val="000000"/>
          <w:sz w:val="24"/>
          <w:szCs w:val="24"/>
        </w:rPr>
      </w:pPr>
    </w:p>
    <w:p w14:paraId="238A976A" w14:textId="77777777" w:rsidR="005F0002" w:rsidRPr="000860C2" w:rsidRDefault="005F0002" w:rsidP="005F0002">
      <w:pPr>
        <w:jc w:val="both"/>
        <w:rPr>
          <w:rFonts w:cs="Times New Roman"/>
          <w:color w:val="000000"/>
          <w:sz w:val="24"/>
          <w:szCs w:val="24"/>
        </w:rPr>
      </w:pPr>
      <w:r w:rsidRPr="000860C2">
        <w:rPr>
          <w:rFonts w:cs="Times New Roman"/>
          <w:sz w:val="24"/>
          <w:szCs w:val="24"/>
          <w:lang w:eastAsia="pl-PL"/>
        </w:rPr>
        <w:t>Dodatkowo wskazujemy, że treść §10 ust. 1 pkt 14 jest niezgodna z wytycznymi Ministra Zdrowia w zakresie stosowania klauzul jednostronnych, które przekazujemy w załączeniu.</w:t>
      </w:r>
    </w:p>
    <w:p w14:paraId="001E4B75" w14:textId="5A4335F0" w:rsidR="00094C75" w:rsidRPr="00236FE0" w:rsidRDefault="005F0002" w:rsidP="00094C75">
      <w:pPr>
        <w:jc w:val="both"/>
        <w:rPr>
          <w:rFonts w:cs="Times New Roman"/>
          <w:b/>
          <w:bCs/>
          <w:sz w:val="24"/>
          <w:szCs w:val="24"/>
        </w:rPr>
      </w:pPr>
      <w:r w:rsidRPr="00236FE0">
        <w:rPr>
          <w:rFonts w:cs="Times New Roman"/>
          <w:b/>
          <w:bCs/>
          <w:sz w:val="24"/>
          <w:szCs w:val="24"/>
        </w:rPr>
        <w:t>ODPOWIEDŹ:</w:t>
      </w:r>
      <w:r w:rsidR="00094C75" w:rsidRPr="00236FE0">
        <w:t xml:space="preserve"> </w:t>
      </w:r>
      <w:r w:rsidR="00094C75" w:rsidRPr="00236FE0">
        <w:rPr>
          <w:rFonts w:cs="Times New Roman"/>
          <w:b/>
          <w:bCs/>
          <w:sz w:val="24"/>
          <w:szCs w:val="24"/>
        </w:rPr>
        <w:t xml:space="preserve">Zamawiający nie wyraża zgody. Zamawiający wskazuje, że wprowadzenie do wyliczenia w § 10 ust. 1 wskazuje na możliwość zmian a nie przymus ich dokonywania. Ta możliwość, w ocenie Zamawiającego, nie ma charakteru pozornego. Zwrócić należy uwagę, że Zamawiający także ma obowiązki w zakresie gospodarowania środkami publicznymi </w:t>
      </w:r>
    </w:p>
    <w:p w14:paraId="16DF7137" w14:textId="25416EC5" w:rsidR="005F0002" w:rsidRDefault="00094C75" w:rsidP="00094C75">
      <w:pPr>
        <w:jc w:val="both"/>
        <w:rPr>
          <w:rFonts w:cs="Times New Roman"/>
          <w:b/>
          <w:bCs/>
          <w:sz w:val="24"/>
          <w:szCs w:val="24"/>
        </w:rPr>
      </w:pPr>
      <w:r w:rsidRPr="00236FE0">
        <w:rPr>
          <w:rFonts w:cs="Times New Roman"/>
          <w:b/>
          <w:bCs/>
          <w:sz w:val="24"/>
          <w:szCs w:val="24"/>
        </w:rPr>
        <w:t>i zobowiązany jest do ich wydatkowania w sposób oszczędny.</w:t>
      </w:r>
    </w:p>
    <w:p w14:paraId="1506FBD6" w14:textId="77777777" w:rsidR="005F0002" w:rsidRDefault="005F0002" w:rsidP="005F0002">
      <w:pPr>
        <w:jc w:val="both"/>
        <w:rPr>
          <w:rFonts w:cs="Times New Roman"/>
          <w:b/>
          <w:bCs/>
          <w:sz w:val="24"/>
          <w:szCs w:val="24"/>
        </w:rPr>
      </w:pPr>
    </w:p>
    <w:p w14:paraId="719C455C" w14:textId="1573571F" w:rsidR="009B5DD8" w:rsidRDefault="005F0002" w:rsidP="005F0002">
      <w:pPr>
        <w:jc w:val="both"/>
        <w:rPr>
          <w:rFonts w:cs="Times New Roman"/>
          <w:b/>
          <w:bCs/>
          <w:sz w:val="24"/>
          <w:szCs w:val="24"/>
        </w:rPr>
      </w:pPr>
      <w:r>
        <w:rPr>
          <w:rFonts w:cs="Times New Roman"/>
          <w:b/>
          <w:bCs/>
          <w:sz w:val="24"/>
          <w:szCs w:val="24"/>
        </w:rPr>
        <w:t>Pytanie</w:t>
      </w:r>
      <w:r w:rsidR="009B5DD8">
        <w:rPr>
          <w:rFonts w:cs="Times New Roman"/>
          <w:b/>
          <w:bCs/>
          <w:sz w:val="24"/>
          <w:szCs w:val="24"/>
        </w:rPr>
        <w:t xml:space="preserve"> 3</w:t>
      </w:r>
      <w:r w:rsidR="00146748">
        <w:rPr>
          <w:rFonts w:cs="Times New Roman"/>
          <w:b/>
          <w:bCs/>
          <w:sz w:val="24"/>
          <w:szCs w:val="24"/>
        </w:rPr>
        <w:t>0</w:t>
      </w:r>
    </w:p>
    <w:p w14:paraId="47F804B4" w14:textId="5F1CC256" w:rsidR="005F0002" w:rsidRDefault="005F0002" w:rsidP="005F0002">
      <w:pPr>
        <w:jc w:val="both"/>
        <w:rPr>
          <w:rFonts w:cs="Times New Roman"/>
          <w:b/>
          <w:bCs/>
          <w:sz w:val="24"/>
          <w:szCs w:val="24"/>
        </w:rPr>
      </w:pPr>
      <w:r>
        <w:rPr>
          <w:rFonts w:cs="Times New Roman"/>
          <w:b/>
          <w:bCs/>
          <w:sz w:val="24"/>
          <w:szCs w:val="24"/>
        </w:rPr>
        <w:t>pakiet 9, poz. 1</w:t>
      </w:r>
    </w:p>
    <w:p w14:paraId="10D93D91" w14:textId="77777777" w:rsidR="005F0002" w:rsidRPr="00C94C03" w:rsidRDefault="005F0002" w:rsidP="005F0002">
      <w:pPr>
        <w:jc w:val="both"/>
        <w:rPr>
          <w:rFonts w:eastAsia="Times New Roman" w:cs="Times New Roman"/>
          <w:sz w:val="24"/>
          <w:szCs w:val="24"/>
        </w:rPr>
      </w:pPr>
      <w:r>
        <w:rPr>
          <w:rFonts w:eastAsia="Times New Roman" w:cs="Times New Roman"/>
          <w:sz w:val="24"/>
          <w:szCs w:val="24"/>
        </w:rPr>
        <w:t xml:space="preserve">Czy Zamawiający w pakiecie nr 9, pozycja nr 1 wyrazi zgodę na zaoferowanie leku typu </w:t>
      </w:r>
      <w:proofErr w:type="spellStart"/>
      <w:r>
        <w:rPr>
          <w:rFonts w:eastAsia="Times New Roman" w:cs="Times New Roman"/>
          <w:sz w:val="24"/>
          <w:szCs w:val="24"/>
        </w:rPr>
        <w:t>Cosentyx</w:t>
      </w:r>
      <w:proofErr w:type="spellEnd"/>
      <w:r>
        <w:rPr>
          <w:rFonts w:eastAsia="Times New Roman" w:cs="Times New Roman"/>
          <w:sz w:val="24"/>
          <w:szCs w:val="24"/>
        </w:rPr>
        <w:t xml:space="preserve">, 150 mg/ml; 1 ml, </w:t>
      </w:r>
      <w:proofErr w:type="spellStart"/>
      <w:r>
        <w:rPr>
          <w:rFonts w:eastAsia="Times New Roman" w:cs="Times New Roman"/>
          <w:sz w:val="24"/>
          <w:szCs w:val="24"/>
        </w:rPr>
        <w:t>roztw.do</w:t>
      </w:r>
      <w:proofErr w:type="spellEnd"/>
      <w:r>
        <w:rPr>
          <w:rFonts w:eastAsia="Times New Roman" w:cs="Times New Roman"/>
          <w:sz w:val="24"/>
          <w:szCs w:val="24"/>
        </w:rPr>
        <w:t xml:space="preserve"> </w:t>
      </w:r>
      <w:proofErr w:type="spellStart"/>
      <w:r>
        <w:rPr>
          <w:rFonts w:eastAsia="Times New Roman" w:cs="Times New Roman"/>
          <w:sz w:val="24"/>
          <w:szCs w:val="24"/>
        </w:rPr>
        <w:t>wstrz</w:t>
      </w:r>
      <w:proofErr w:type="spellEnd"/>
      <w:r>
        <w:rPr>
          <w:rFonts w:eastAsia="Times New Roman" w:cs="Times New Roman"/>
          <w:sz w:val="24"/>
          <w:szCs w:val="24"/>
        </w:rPr>
        <w:t xml:space="preserve">., 2 </w:t>
      </w:r>
      <w:proofErr w:type="spellStart"/>
      <w:r>
        <w:rPr>
          <w:rFonts w:eastAsia="Times New Roman" w:cs="Times New Roman"/>
          <w:sz w:val="24"/>
          <w:szCs w:val="24"/>
        </w:rPr>
        <w:t>wstrzyk</w:t>
      </w:r>
      <w:proofErr w:type="spellEnd"/>
      <w:r>
        <w:rPr>
          <w:rFonts w:eastAsia="Times New Roman" w:cs="Times New Roman"/>
          <w:sz w:val="24"/>
          <w:szCs w:val="24"/>
        </w:rPr>
        <w:t xml:space="preserve">.? Obecnie lek </w:t>
      </w:r>
      <w:proofErr w:type="spellStart"/>
      <w:r>
        <w:rPr>
          <w:rFonts w:eastAsia="Times New Roman" w:cs="Times New Roman"/>
          <w:sz w:val="24"/>
          <w:szCs w:val="24"/>
        </w:rPr>
        <w:t>Sekukinumab</w:t>
      </w:r>
      <w:proofErr w:type="spellEnd"/>
      <w:r>
        <w:rPr>
          <w:rFonts w:eastAsia="Times New Roman" w:cs="Times New Roman"/>
          <w:sz w:val="24"/>
          <w:szCs w:val="24"/>
        </w:rPr>
        <w:t xml:space="preserve"> 150 mg/ml jest dostępny na rynku </w:t>
      </w:r>
      <w:r w:rsidRPr="00C94C03">
        <w:rPr>
          <w:rFonts w:eastAsia="Times New Roman" w:cs="Times New Roman"/>
          <w:sz w:val="24"/>
          <w:szCs w:val="24"/>
        </w:rPr>
        <w:t xml:space="preserve">w jedynie w postaci </w:t>
      </w:r>
      <w:proofErr w:type="spellStart"/>
      <w:r w:rsidRPr="00C94C03">
        <w:rPr>
          <w:rFonts w:eastAsia="Times New Roman" w:cs="Times New Roman"/>
          <w:sz w:val="24"/>
          <w:szCs w:val="24"/>
        </w:rPr>
        <w:t>wstrzykiwacza</w:t>
      </w:r>
      <w:proofErr w:type="spellEnd"/>
      <w:r w:rsidRPr="00C94C03">
        <w:rPr>
          <w:rFonts w:eastAsia="Times New Roman" w:cs="Times New Roman"/>
          <w:sz w:val="24"/>
          <w:szCs w:val="24"/>
        </w:rPr>
        <w:t>. </w:t>
      </w:r>
    </w:p>
    <w:p w14:paraId="791BA4C9" w14:textId="0BD5F561" w:rsidR="005F0002" w:rsidRDefault="005F0002" w:rsidP="005F0002">
      <w:pPr>
        <w:jc w:val="both"/>
        <w:rPr>
          <w:rFonts w:eastAsia="Times New Roman" w:cs="Times New Roman"/>
          <w:b/>
          <w:bCs/>
          <w:sz w:val="24"/>
          <w:szCs w:val="24"/>
        </w:rPr>
      </w:pPr>
      <w:r w:rsidRPr="00C94C03">
        <w:rPr>
          <w:rFonts w:eastAsia="Times New Roman" w:cs="Times New Roman"/>
          <w:b/>
          <w:bCs/>
          <w:sz w:val="24"/>
          <w:szCs w:val="24"/>
        </w:rPr>
        <w:t>ODPOWIEDŹ:</w:t>
      </w:r>
      <w:r w:rsidR="0028661D" w:rsidRPr="00C94C03">
        <w:rPr>
          <w:rFonts w:eastAsia="Times New Roman" w:cs="Times New Roman"/>
          <w:b/>
          <w:bCs/>
          <w:sz w:val="24"/>
          <w:szCs w:val="24"/>
        </w:rPr>
        <w:t xml:space="preserve"> </w:t>
      </w:r>
      <w:r w:rsidR="0028661D" w:rsidRPr="00C94C03">
        <w:rPr>
          <w:b/>
          <w:bCs/>
          <w:sz w:val="24"/>
          <w:szCs w:val="24"/>
        </w:rPr>
        <w:t xml:space="preserve">Zgodnie z SWZ, które opisuje </w:t>
      </w:r>
      <w:proofErr w:type="spellStart"/>
      <w:r w:rsidR="0028661D" w:rsidRPr="00C94C03">
        <w:rPr>
          <w:b/>
          <w:bCs/>
          <w:sz w:val="24"/>
          <w:szCs w:val="24"/>
        </w:rPr>
        <w:t>amp</w:t>
      </w:r>
      <w:proofErr w:type="spellEnd"/>
      <w:r w:rsidR="0028661D" w:rsidRPr="00C94C03">
        <w:rPr>
          <w:b/>
          <w:bCs/>
          <w:sz w:val="24"/>
          <w:szCs w:val="24"/>
        </w:rPr>
        <w:t>.-strzyk/</w:t>
      </w:r>
      <w:proofErr w:type="spellStart"/>
      <w:r w:rsidR="0028661D" w:rsidRPr="00C94C03">
        <w:rPr>
          <w:b/>
          <w:bCs/>
          <w:sz w:val="24"/>
          <w:szCs w:val="24"/>
        </w:rPr>
        <w:t>wstrzykiwacze</w:t>
      </w:r>
      <w:proofErr w:type="spellEnd"/>
      <w:r w:rsidR="0028661D" w:rsidRPr="00C94C03">
        <w:rPr>
          <w:b/>
          <w:bCs/>
          <w:sz w:val="24"/>
          <w:szCs w:val="24"/>
        </w:rPr>
        <w:t>.</w:t>
      </w:r>
    </w:p>
    <w:p w14:paraId="057185E8" w14:textId="77777777" w:rsidR="00483960" w:rsidRDefault="00483960" w:rsidP="005F0002">
      <w:pPr>
        <w:jc w:val="both"/>
        <w:rPr>
          <w:rFonts w:eastAsia="Times New Roman" w:cs="Times New Roman"/>
          <w:b/>
          <w:bCs/>
          <w:sz w:val="24"/>
          <w:szCs w:val="24"/>
        </w:rPr>
      </w:pPr>
    </w:p>
    <w:p w14:paraId="57420DB3" w14:textId="67D586F0" w:rsidR="00483960" w:rsidRDefault="00483960" w:rsidP="005F0002">
      <w:pPr>
        <w:jc w:val="both"/>
        <w:rPr>
          <w:rFonts w:eastAsia="Times New Roman" w:cs="Times New Roman"/>
          <w:b/>
          <w:bCs/>
          <w:sz w:val="24"/>
          <w:szCs w:val="24"/>
        </w:rPr>
      </w:pPr>
      <w:r>
        <w:rPr>
          <w:rFonts w:eastAsia="Times New Roman" w:cs="Times New Roman"/>
          <w:b/>
          <w:bCs/>
          <w:sz w:val="24"/>
          <w:szCs w:val="24"/>
        </w:rPr>
        <w:t>Pytanie 31</w:t>
      </w:r>
    </w:p>
    <w:p w14:paraId="2DAFF9EC" w14:textId="77777777" w:rsidR="00483960" w:rsidRPr="00236FE0" w:rsidRDefault="00483960" w:rsidP="00483960">
      <w:pPr>
        <w:jc w:val="both"/>
        <w:rPr>
          <w:rFonts w:cs="Times New Roman"/>
          <w:sz w:val="24"/>
          <w:szCs w:val="24"/>
        </w:rPr>
      </w:pPr>
      <w:r w:rsidRPr="00236FE0">
        <w:rPr>
          <w:rFonts w:cs="Times New Roman"/>
          <w:sz w:val="24"/>
          <w:szCs w:val="24"/>
        </w:rPr>
        <w:t>Dotyczy § 9 ust. 1 pkt 1 oraz ust. 5 wzoru umowy</w:t>
      </w:r>
    </w:p>
    <w:p w14:paraId="616969EF" w14:textId="53138F33" w:rsidR="00483960" w:rsidRPr="00236FE0" w:rsidRDefault="00483960" w:rsidP="00483960">
      <w:pPr>
        <w:jc w:val="both"/>
        <w:rPr>
          <w:rFonts w:cs="Times New Roman"/>
          <w:b/>
          <w:bCs/>
          <w:sz w:val="24"/>
          <w:szCs w:val="24"/>
        </w:rPr>
      </w:pPr>
      <w:r w:rsidRPr="00236FE0">
        <w:rPr>
          <w:rFonts w:cs="Times New Roman"/>
          <w:sz w:val="24"/>
          <w:szCs w:val="24"/>
        </w:rPr>
        <w:t>Czy Zamawiający wyrazi zgodę na obniżenie do 10% oraz wskazanie jako podstawy do ustalenia wysokości kary umownej wartość niezrealizowanej części umowy? W przypadku zrealizowania zgodnie z umową znacznej części zamówienia, kara naliczana od całości umowy jest wyraźnie zawyżona</w:t>
      </w:r>
      <w:r w:rsidRPr="00236FE0">
        <w:rPr>
          <w:rFonts w:cs="Times New Roman"/>
          <w:b/>
          <w:bCs/>
          <w:sz w:val="24"/>
          <w:szCs w:val="24"/>
        </w:rPr>
        <w:t>.</w:t>
      </w:r>
    </w:p>
    <w:p w14:paraId="6BF00899" w14:textId="50ECEFCA" w:rsidR="00483960" w:rsidRDefault="00483960" w:rsidP="00483960">
      <w:pPr>
        <w:jc w:val="both"/>
        <w:rPr>
          <w:rFonts w:eastAsia="Times New Roman" w:cs="Times New Roman"/>
          <w:b/>
          <w:bCs/>
          <w:sz w:val="24"/>
          <w:szCs w:val="24"/>
        </w:rPr>
      </w:pPr>
      <w:r w:rsidRPr="00236FE0">
        <w:rPr>
          <w:rFonts w:eastAsia="Times New Roman" w:cs="Times New Roman"/>
          <w:b/>
          <w:bCs/>
          <w:sz w:val="24"/>
          <w:szCs w:val="24"/>
        </w:rPr>
        <w:t>ODPOWIEDŹ: Zamawiający nie wyraża zgody.</w:t>
      </w:r>
      <w:r>
        <w:rPr>
          <w:rFonts w:eastAsia="Times New Roman" w:cs="Times New Roman"/>
          <w:b/>
          <w:bCs/>
          <w:sz w:val="24"/>
          <w:szCs w:val="24"/>
        </w:rPr>
        <w:t xml:space="preserve"> </w:t>
      </w:r>
    </w:p>
    <w:p w14:paraId="54362C5C" w14:textId="7CA23F01" w:rsidR="0014584C" w:rsidRPr="00DB667D" w:rsidRDefault="0014584C" w:rsidP="00CD3278">
      <w:pPr>
        <w:pStyle w:val="Akapitzlist"/>
        <w:widowControl w:val="0"/>
        <w:numPr>
          <w:ilvl w:val="0"/>
          <w:numId w:val="25"/>
        </w:numPr>
        <w:jc w:val="both"/>
        <w:rPr>
          <w:rFonts w:eastAsia="Times New Roman" w:cs="Times New Roman"/>
          <w:sz w:val="24"/>
        </w:rPr>
      </w:pPr>
      <w:r w:rsidRPr="00DB667D">
        <w:rPr>
          <w:rFonts w:eastAsia="Times New Roman" w:cs="Times New Roman"/>
          <w:b/>
          <w:bCs/>
          <w:sz w:val="24"/>
        </w:rPr>
        <w:lastRenderedPageBreak/>
        <w:t>ZMIANA TREŚCI SWZ</w:t>
      </w:r>
    </w:p>
    <w:p w14:paraId="5E286E14" w14:textId="77777777" w:rsidR="00461D3D" w:rsidRPr="00DB667D" w:rsidRDefault="00461D3D" w:rsidP="0014584C">
      <w:pPr>
        <w:widowControl w:val="0"/>
        <w:jc w:val="both"/>
        <w:rPr>
          <w:rFonts w:eastAsia="Times New Roman" w:cs="Times New Roman"/>
          <w:sz w:val="24"/>
          <w:szCs w:val="24"/>
          <w:lang w:eastAsia="pl-PL"/>
        </w:rPr>
      </w:pPr>
    </w:p>
    <w:p w14:paraId="5E199B16" w14:textId="06601D78" w:rsidR="00461D3D" w:rsidRPr="00B93692" w:rsidRDefault="00461D3D" w:rsidP="00B93692">
      <w:pPr>
        <w:widowControl w:val="0"/>
        <w:spacing w:line="360" w:lineRule="auto"/>
        <w:jc w:val="both"/>
        <w:rPr>
          <w:rFonts w:eastAsia="Times New Roman" w:cs="Times New Roman"/>
          <w:b/>
          <w:sz w:val="24"/>
          <w:szCs w:val="24"/>
          <w:lang w:eastAsia="pl-PL"/>
        </w:rPr>
      </w:pPr>
      <w:r w:rsidRPr="00DB667D">
        <w:rPr>
          <w:rFonts w:eastAsia="Times New Roman" w:cs="Times New Roman"/>
          <w:sz w:val="24"/>
          <w:szCs w:val="24"/>
          <w:lang w:eastAsia="pl-PL"/>
        </w:rPr>
        <w:t xml:space="preserve">Działając w oparciu o </w:t>
      </w:r>
      <w:r w:rsidR="00FF693D" w:rsidRPr="00DB667D">
        <w:rPr>
          <w:rFonts w:eastAsia="Times New Roman" w:cs="Times New Roman"/>
          <w:sz w:val="24"/>
          <w:szCs w:val="24"/>
          <w:lang w:eastAsia="pl-PL"/>
        </w:rPr>
        <w:t xml:space="preserve">137 ust. </w:t>
      </w:r>
      <w:r w:rsidR="008662C7" w:rsidRPr="00DB667D">
        <w:rPr>
          <w:rFonts w:eastAsia="Times New Roman" w:cs="Times New Roman"/>
          <w:sz w:val="24"/>
          <w:szCs w:val="24"/>
          <w:lang w:eastAsia="pl-PL"/>
        </w:rPr>
        <w:t>1</w:t>
      </w:r>
      <w:r w:rsidRPr="00DB667D">
        <w:rPr>
          <w:rFonts w:eastAsia="Times New Roman" w:cs="Times New Roman"/>
          <w:i/>
          <w:iCs/>
          <w:sz w:val="24"/>
          <w:szCs w:val="24"/>
          <w:lang w:eastAsia="pl-PL"/>
        </w:rPr>
        <w:t xml:space="preserve"> </w:t>
      </w:r>
      <w:r w:rsidRPr="00DB667D">
        <w:rPr>
          <w:rFonts w:eastAsia="Times New Roman" w:cs="Times New Roman"/>
          <w:sz w:val="24"/>
          <w:szCs w:val="24"/>
          <w:lang w:eastAsia="pl-PL"/>
        </w:rPr>
        <w:t>PZP</w:t>
      </w:r>
      <w:r w:rsidRPr="00461D3D">
        <w:rPr>
          <w:rFonts w:eastAsia="Times New Roman" w:cs="Times New Roman"/>
          <w:sz w:val="24"/>
          <w:szCs w:val="24"/>
          <w:lang w:eastAsia="pl-PL"/>
        </w:rPr>
        <w:t xml:space="preserve">, Zamawiający informuje, że zmianie uległy zapisy </w:t>
      </w:r>
      <w:r w:rsidRPr="00461D3D">
        <w:rPr>
          <w:rFonts w:eastAsia="Times New Roman" w:cs="Times New Roman"/>
          <w:iCs/>
          <w:sz w:val="24"/>
          <w:szCs w:val="24"/>
          <w:lang w:eastAsia="pl-PL"/>
        </w:rPr>
        <w:t>SWZ/</w:t>
      </w:r>
    </w:p>
    <w:p w14:paraId="3D50B5D1" w14:textId="7FBB4848" w:rsidR="0014584C" w:rsidRPr="00C34696" w:rsidRDefault="0014584C" w:rsidP="0014584C">
      <w:pPr>
        <w:widowControl w:val="0"/>
        <w:jc w:val="both"/>
        <w:rPr>
          <w:rFonts w:eastAsia="Times New Roman" w:cs="Times New Roman"/>
          <w:color w:val="FF0000"/>
          <w:sz w:val="24"/>
          <w:szCs w:val="24"/>
          <w:lang w:eastAsia="pl-PL"/>
        </w:rPr>
      </w:pPr>
      <w:r w:rsidRPr="00B93692">
        <w:rPr>
          <w:rFonts w:eastAsia="Times New Roman" w:cs="Times New Roman"/>
          <w:sz w:val="24"/>
          <w:szCs w:val="24"/>
          <w:lang w:eastAsia="pl-PL"/>
        </w:rPr>
        <w:t xml:space="preserve">Zamawiający informuje, że </w:t>
      </w:r>
      <w:r w:rsidR="00FF693D" w:rsidRPr="00B93692">
        <w:rPr>
          <w:rFonts w:eastAsia="Times New Roman" w:cs="Times New Roman"/>
          <w:sz w:val="24"/>
          <w:szCs w:val="24"/>
          <w:lang w:eastAsia="pl-PL"/>
        </w:rPr>
        <w:t>dokonuje następujących zmian:</w:t>
      </w:r>
    </w:p>
    <w:p w14:paraId="197F044B" w14:textId="77777777" w:rsidR="0014584C" w:rsidRPr="00C34696" w:rsidRDefault="0014584C" w:rsidP="0014584C">
      <w:pPr>
        <w:widowControl w:val="0"/>
        <w:jc w:val="both"/>
        <w:rPr>
          <w:rFonts w:eastAsia="Times New Roman" w:cs="Times New Roman"/>
          <w:color w:val="FF0000"/>
          <w:sz w:val="24"/>
          <w:szCs w:val="24"/>
          <w:lang w:eastAsia="pl-PL"/>
        </w:rPr>
      </w:pPr>
    </w:p>
    <w:p w14:paraId="38D46A6B" w14:textId="7854F1FE" w:rsidR="0014584C" w:rsidRPr="002D492F" w:rsidRDefault="00FF693D" w:rsidP="0014584C">
      <w:pPr>
        <w:widowControl w:val="0"/>
        <w:numPr>
          <w:ilvl w:val="0"/>
          <w:numId w:val="27"/>
        </w:numPr>
        <w:jc w:val="both"/>
        <w:rPr>
          <w:rFonts w:eastAsia="Times New Roman" w:cs="Times New Roman"/>
          <w:sz w:val="24"/>
          <w:szCs w:val="24"/>
          <w:lang w:eastAsia="pl-PL"/>
        </w:rPr>
      </w:pPr>
      <w:r w:rsidRPr="002D492F">
        <w:rPr>
          <w:rFonts w:eastAsia="Times New Roman" w:cs="Times New Roman"/>
          <w:sz w:val="24"/>
          <w:szCs w:val="24"/>
          <w:lang w:eastAsia="pl-PL"/>
        </w:rPr>
        <w:t xml:space="preserve">SWZ, </w:t>
      </w:r>
      <w:r w:rsidR="0014584C" w:rsidRPr="002D492F">
        <w:rPr>
          <w:rFonts w:eastAsia="Times New Roman" w:cs="Times New Roman"/>
          <w:sz w:val="24"/>
          <w:szCs w:val="24"/>
          <w:lang w:eastAsia="pl-PL"/>
        </w:rPr>
        <w:t>Rozdz. XXIV TERMIN ZWIĄZANIA OFERTĄ, ust. 1 w następujący sposób (zmiany zaznaczono kolorem czerwonym):</w:t>
      </w:r>
    </w:p>
    <w:p w14:paraId="4803550D" w14:textId="0783703D" w:rsidR="0014584C" w:rsidRPr="002D492F" w:rsidRDefault="0014584C" w:rsidP="0014584C">
      <w:pPr>
        <w:widowControl w:val="0"/>
        <w:ind w:left="360"/>
        <w:jc w:val="both"/>
        <w:rPr>
          <w:rFonts w:eastAsia="Calibri" w:cs="Times New Roman"/>
          <w:i/>
          <w:iCs/>
          <w:sz w:val="24"/>
          <w:szCs w:val="24"/>
          <w:lang w:eastAsia="en-US"/>
        </w:rPr>
      </w:pPr>
      <w:r w:rsidRPr="002D492F">
        <w:rPr>
          <w:rFonts w:eastAsia="Calibri" w:cs="Times New Roman"/>
          <w:i/>
          <w:iCs/>
          <w:sz w:val="24"/>
          <w:szCs w:val="24"/>
          <w:lang w:eastAsia="en-US"/>
        </w:rPr>
        <w:t xml:space="preserve">„1. Wykonawca jest związany ofertą do dnia </w:t>
      </w:r>
      <w:r w:rsidR="002D492F" w:rsidRPr="002D492F">
        <w:rPr>
          <w:rFonts w:eastAsia="Calibri" w:cs="Times New Roman"/>
          <w:i/>
          <w:iCs/>
          <w:color w:val="FF0000"/>
          <w:sz w:val="24"/>
          <w:szCs w:val="24"/>
          <w:lang w:eastAsia="en-US"/>
        </w:rPr>
        <w:t>1</w:t>
      </w:r>
      <w:r w:rsidR="00C94C03">
        <w:rPr>
          <w:rFonts w:eastAsia="Calibri" w:cs="Times New Roman"/>
          <w:i/>
          <w:iCs/>
          <w:color w:val="FF0000"/>
          <w:sz w:val="24"/>
          <w:szCs w:val="24"/>
          <w:lang w:eastAsia="en-US"/>
        </w:rPr>
        <w:t>7</w:t>
      </w:r>
      <w:r w:rsidR="002D492F" w:rsidRPr="002D492F">
        <w:rPr>
          <w:rFonts w:eastAsia="Calibri" w:cs="Times New Roman"/>
          <w:i/>
          <w:iCs/>
          <w:color w:val="FF0000"/>
          <w:sz w:val="24"/>
          <w:szCs w:val="24"/>
          <w:lang w:eastAsia="en-US"/>
        </w:rPr>
        <w:t>.04.2024</w:t>
      </w:r>
      <w:r w:rsidRPr="002D492F">
        <w:rPr>
          <w:rFonts w:eastAsia="Calibri" w:cs="Times New Roman"/>
          <w:i/>
          <w:iCs/>
          <w:color w:val="FF0000"/>
          <w:sz w:val="24"/>
          <w:szCs w:val="24"/>
          <w:lang w:eastAsia="en-US"/>
        </w:rPr>
        <w:t xml:space="preserve"> r.,</w:t>
      </w:r>
      <w:r w:rsidRPr="00C34696">
        <w:rPr>
          <w:rFonts w:eastAsia="Calibri" w:cs="Times New Roman"/>
          <w:i/>
          <w:iCs/>
          <w:color w:val="FF0000"/>
          <w:sz w:val="24"/>
          <w:szCs w:val="24"/>
          <w:lang w:eastAsia="en-US"/>
        </w:rPr>
        <w:t xml:space="preserve"> </w:t>
      </w:r>
      <w:r w:rsidRPr="002D492F">
        <w:rPr>
          <w:rFonts w:eastAsia="Calibri" w:cs="Times New Roman"/>
          <w:i/>
          <w:iCs/>
          <w:sz w:val="24"/>
          <w:szCs w:val="24"/>
          <w:lang w:eastAsia="en-US"/>
        </w:rPr>
        <w:t xml:space="preserve">przy czym pierwszym dniem związania ofertą jest dzień, w którym upływa termin składania ofert.” </w:t>
      </w:r>
    </w:p>
    <w:p w14:paraId="0C268AA1" w14:textId="77777777" w:rsidR="0014584C" w:rsidRPr="00C34696" w:rsidRDefault="0014584C" w:rsidP="0014584C">
      <w:pPr>
        <w:widowControl w:val="0"/>
        <w:jc w:val="both"/>
        <w:rPr>
          <w:rFonts w:eastAsia="Times New Roman" w:cs="Times New Roman"/>
          <w:color w:val="FF0000"/>
          <w:sz w:val="24"/>
          <w:szCs w:val="24"/>
          <w:lang w:eastAsia="pl-PL"/>
        </w:rPr>
      </w:pPr>
    </w:p>
    <w:p w14:paraId="3DA0E8C7" w14:textId="298A19BA" w:rsidR="0014584C" w:rsidRPr="002D492F" w:rsidRDefault="00FF693D" w:rsidP="0014584C">
      <w:pPr>
        <w:widowControl w:val="0"/>
        <w:numPr>
          <w:ilvl w:val="0"/>
          <w:numId w:val="27"/>
        </w:numPr>
        <w:jc w:val="both"/>
        <w:rPr>
          <w:rFonts w:eastAsia="Times New Roman" w:cs="Times New Roman"/>
          <w:sz w:val="24"/>
          <w:szCs w:val="24"/>
          <w:lang w:eastAsia="pl-PL"/>
        </w:rPr>
      </w:pPr>
      <w:r w:rsidRPr="002D492F">
        <w:rPr>
          <w:rFonts w:eastAsia="Times New Roman" w:cs="Times New Roman"/>
          <w:sz w:val="24"/>
          <w:szCs w:val="24"/>
          <w:lang w:eastAsia="pl-PL"/>
        </w:rPr>
        <w:t xml:space="preserve">SWZ, </w:t>
      </w:r>
      <w:r w:rsidR="0014584C" w:rsidRPr="002D492F">
        <w:rPr>
          <w:rFonts w:eastAsia="Times New Roman" w:cs="Times New Roman"/>
          <w:sz w:val="24"/>
          <w:szCs w:val="24"/>
          <w:lang w:eastAsia="pl-PL"/>
        </w:rPr>
        <w:t>Rozdz. XXVI SPOSÓB ORAZ TERMIN SKŁADANIA OFERT, ust. 1 w następujący sposób (zmiany zaznaczono kolorem czerwonym):</w:t>
      </w:r>
    </w:p>
    <w:p w14:paraId="610EED29" w14:textId="2DCAA1F1" w:rsidR="0014584C" w:rsidRPr="002D492F" w:rsidRDefault="0014584C" w:rsidP="0014584C">
      <w:pPr>
        <w:widowControl w:val="0"/>
        <w:ind w:left="360"/>
        <w:jc w:val="both"/>
        <w:rPr>
          <w:rFonts w:eastAsia="Calibri" w:cs="Times New Roman"/>
          <w:i/>
          <w:iCs/>
          <w:sz w:val="24"/>
          <w:szCs w:val="24"/>
          <w:lang w:eastAsia="en-US"/>
        </w:rPr>
      </w:pPr>
      <w:r w:rsidRPr="002D492F">
        <w:rPr>
          <w:rFonts w:eastAsia="Calibri" w:cs="Times New Roman"/>
          <w:i/>
          <w:iCs/>
          <w:sz w:val="24"/>
          <w:szCs w:val="24"/>
          <w:lang w:eastAsia="en-US"/>
        </w:rPr>
        <w:t xml:space="preserve">„1. Ofertę wraz z wymaganymi dokumentami należy umieścić na </w:t>
      </w:r>
      <w:hyperlink r:id="rId7" w:history="1">
        <w:r w:rsidRPr="002D492F">
          <w:rPr>
            <w:rFonts w:eastAsia="Calibri" w:cs="Times New Roman"/>
            <w:i/>
            <w:iCs/>
            <w:sz w:val="24"/>
            <w:szCs w:val="24"/>
            <w:u w:val="single"/>
            <w:lang w:eastAsia="en-US"/>
          </w:rPr>
          <w:t>platformazakupowa.pl</w:t>
        </w:r>
      </w:hyperlink>
      <w:r w:rsidRPr="002D492F">
        <w:rPr>
          <w:rFonts w:eastAsia="Calibri" w:cs="Times New Roman"/>
          <w:i/>
          <w:iCs/>
          <w:sz w:val="24"/>
          <w:szCs w:val="24"/>
          <w:lang w:eastAsia="en-US"/>
        </w:rPr>
        <w:t xml:space="preserve"> pod adresem: </w:t>
      </w:r>
      <w:hyperlink r:id="rId8" w:history="1">
        <w:r w:rsidR="002D492F" w:rsidRPr="002D492F">
          <w:rPr>
            <w:rStyle w:val="Hipercze"/>
            <w:rFonts w:cs="Times New Roman"/>
            <w:color w:val="auto"/>
            <w:sz w:val="24"/>
            <w:szCs w:val="24"/>
            <w:lang w:eastAsia="en-US"/>
          </w:rPr>
          <w:t>https://platformazakupowa.pl/transakcja/858877</w:t>
        </w:r>
      </w:hyperlink>
      <w:r w:rsidRPr="002D492F">
        <w:rPr>
          <w:rFonts w:eastAsia="Calibri" w:cs="Times New Roman"/>
          <w:i/>
          <w:iCs/>
          <w:sz w:val="24"/>
          <w:szCs w:val="24"/>
          <w:lang w:eastAsia="en-US"/>
        </w:rPr>
        <w:t xml:space="preserve"> w myśl ustawy </w:t>
      </w:r>
      <w:proofErr w:type="spellStart"/>
      <w:r w:rsidRPr="002D492F">
        <w:rPr>
          <w:rFonts w:eastAsia="Calibri" w:cs="Times New Roman"/>
          <w:i/>
          <w:iCs/>
          <w:sz w:val="24"/>
          <w:szCs w:val="24"/>
          <w:lang w:eastAsia="en-US"/>
        </w:rPr>
        <w:t>pzp</w:t>
      </w:r>
      <w:proofErr w:type="spellEnd"/>
      <w:r w:rsidRPr="002D492F">
        <w:rPr>
          <w:rFonts w:eastAsia="Calibri" w:cs="Times New Roman"/>
          <w:i/>
          <w:iCs/>
          <w:sz w:val="24"/>
          <w:szCs w:val="24"/>
          <w:lang w:eastAsia="en-US"/>
        </w:rPr>
        <w:t xml:space="preserve"> na stronie internetowej prowadzonego postępowania do dnia </w:t>
      </w:r>
      <w:r w:rsidR="002D492F" w:rsidRPr="002D492F">
        <w:rPr>
          <w:rFonts w:eastAsia="Calibri" w:cs="Times New Roman"/>
          <w:i/>
          <w:iCs/>
          <w:color w:val="FF0000"/>
          <w:sz w:val="24"/>
          <w:szCs w:val="24"/>
          <w:lang w:eastAsia="en-US"/>
        </w:rPr>
        <w:t>1</w:t>
      </w:r>
      <w:r w:rsidR="00C94C03">
        <w:rPr>
          <w:rFonts w:eastAsia="Calibri" w:cs="Times New Roman"/>
          <w:i/>
          <w:iCs/>
          <w:color w:val="FF0000"/>
          <w:sz w:val="24"/>
          <w:szCs w:val="24"/>
          <w:lang w:eastAsia="en-US"/>
        </w:rPr>
        <w:t>9</w:t>
      </w:r>
      <w:r w:rsidR="002D492F" w:rsidRPr="002D492F">
        <w:rPr>
          <w:rFonts w:eastAsia="Calibri" w:cs="Times New Roman"/>
          <w:i/>
          <w:iCs/>
          <w:color w:val="FF0000"/>
          <w:sz w:val="24"/>
          <w:szCs w:val="24"/>
          <w:lang w:eastAsia="en-US"/>
        </w:rPr>
        <w:t>.01.2024</w:t>
      </w:r>
      <w:r w:rsidRPr="002D492F">
        <w:rPr>
          <w:rFonts w:eastAsia="Calibri" w:cs="Times New Roman"/>
          <w:i/>
          <w:iCs/>
          <w:color w:val="FF0000"/>
          <w:sz w:val="24"/>
          <w:szCs w:val="24"/>
          <w:lang w:eastAsia="en-US"/>
        </w:rPr>
        <w:t xml:space="preserve"> r. </w:t>
      </w:r>
      <w:r w:rsidRPr="002D492F">
        <w:rPr>
          <w:rFonts w:eastAsia="Calibri" w:cs="Times New Roman"/>
          <w:i/>
          <w:iCs/>
          <w:sz w:val="24"/>
          <w:szCs w:val="24"/>
          <w:lang w:eastAsia="en-US"/>
        </w:rPr>
        <w:t>do godziny 1</w:t>
      </w:r>
      <w:r w:rsidR="002D492F" w:rsidRPr="002D492F">
        <w:rPr>
          <w:rFonts w:eastAsia="Calibri" w:cs="Times New Roman"/>
          <w:i/>
          <w:iCs/>
          <w:sz w:val="24"/>
          <w:szCs w:val="24"/>
          <w:lang w:eastAsia="en-US"/>
        </w:rPr>
        <w:t>0</w:t>
      </w:r>
      <w:r w:rsidRPr="002D492F">
        <w:rPr>
          <w:rFonts w:eastAsia="Calibri" w:cs="Times New Roman"/>
          <w:i/>
          <w:iCs/>
          <w:sz w:val="24"/>
          <w:szCs w:val="24"/>
          <w:lang w:eastAsia="en-US"/>
        </w:rPr>
        <w:t>:00”</w:t>
      </w:r>
    </w:p>
    <w:p w14:paraId="14AD3A0E" w14:textId="77777777" w:rsidR="0014584C" w:rsidRPr="00C34696" w:rsidRDefault="0014584C" w:rsidP="0014584C">
      <w:pPr>
        <w:widowControl w:val="0"/>
        <w:jc w:val="both"/>
        <w:rPr>
          <w:rFonts w:eastAsia="Times New Roman" w:cs="Times New Roman"/>
          <w:color w:val="FF0000"/>
          <w:sz w:val="24"/>
          <w:szCs w:val="24"/>
          <w:lang w:eastAsia="pl-PL"/>
        </w:rPr>
      </w:pPr>
    </w:p>
    <w:p w14:paraId="5498DDBD" w14:textId="172B6270" w:rsidR="0014584C" w:rsidRPr="002D492F" w:rsidRDefault="00FF693D" w:rsidP="0014584C">
      <w:pPr>
        <w:widowControl w:val="0"/>
        <w:numPr>
          <w:ilvl w:val="0"/>
          <w:numId w:val="27"/>
        </w:numPr>
        <w:jc w:val="both"/>
        <w:rPr>
          <w:rFonts w:eastAsia="Times New Roman" w:cs="Times New Roman"/>
          <w:sz w:val="24"/>
          <w:szCs w:val="24"/>
          <w:lang w:eastAsia="pl-PL"/>
        </w:rPr>
      </w:pPr>
      <w:r w:rsidRPr="002D492F">
        <w:rPr>
          <w:rFonts w:eastAsia="Times New Roman" w:cs="Times New Roman"/>
          <w:sz w:val="24"/>
          <w:szCs w:val="24"/>
          <w:lang w:eastAsia="pl-PL"/>
        </w:rPr>
        <w:t xml:space="preserve">SWZ, </w:t>
      </w:r>
      <w:r w:rsidR="0014584C" w:rsidRPr="002D492F">
        <w:rPr>
          <w:rFonts w:eastAsia="Times New Roman" w:cs="Times New Roman"/>
          <w:sz w:val="24"/>
          <w:szCs w:val="24"/>
          <w:lang w:eastAsia="pl-PL"/>
        </w:rPr>
        <w:t>Rozdz. XXVII OTWARCIE OFERT, ust. 1 w następujący sposób (zmiany zaznaczono kolorem czerwonym):</w:t>
      </w:r>
    </w:p>
    <w:p w14:paraId="077F6D69" w14:textId="6C56F411" w:rsidR="0014584C" w:rsidRPr="00C34696" w:rsidRDefault="0014584C" w:rsidP="0014584C">
      <w:pPr>
        <w:widowControl w:val="0"/>
        <w:ind w:left="360"/>
        <w:jc w:val="both"/>
        <w:rPr>
          <w:rFonts w:eastAsia="Arial" w:cs="Times New Roman"/>
          <w:i/>
          <w:iCs/>
          <w:color w:val="FF0000"/>
          <w:sz w:val="24"/>
          <w:szCs w:val="24"/>
          <w:lang w:eastAsia="pl-PL"/>
        </w:rPr>
      </w:pPr>
      <w:r w:rsidRPr="002D492F">
        <w:rPr>
          <w:rFonts w:eastAsia="Arial" w:cs="Times New Roman"/>
          <w:i/>
          <w:iCs/>
          <w:sz w:val="24"/>
          <w:szCs w:val="24"/>
          <w:lang w:eastAsia="pl-PL"/>
        </w:rPr>
        <w:t xml:space="preserve">„1. Otwarcie ofert nastąpi w dniu </w:t>
      </w:r>
      <w:r w:rsidR="002D492F">
        <w:rPr>
          <w:rFonts w:eastAsia="Arial" w:cs="Times New Roman"/>
          <w:i/>
          <w:iCs/>
          <w:color w:val="FF0000"/>
          <w:sz w:val="24"/>
          <w:szCs w:val="24"/>
          <w:lang w:eastAsia="pl-PL"/>
        </w:rPr>
        <w:t>1</w:t>
      </w:r>
      <w:r w:rsidR="00C94C03">
        <w:rPr>
          <w:rFonts w:eastAsia="Arial" w:cs="Times New Roman"/>
          <w:i/>
          <w:iCs/>
          <w:color w:val="FF0000"/>
          <w:sz w:val="24"/>
          <w:szCs w:val="24"/>
          <w:lang w:eastAsia="pl-PL"/>
        </w:rPr>
        <w:t>9</w:t>
      </w:r>
      <w:r w:rsidR="002D492F">
        <w:rPr>
          <w:rFonts w:eastAsia="Arial" w:cs="Times New Roman"/>
          <w:i/>
          <w:iCs/>
          <w:color w:val="FF0000"/>
          <w:sz w:val="24"/>
          <w:szCs w:val="24"/>
          <w:lang w:eastAsia="pl-PL"/>
        </w:rPr>
        <w:t>.01.2024</w:t>
      </w:r>
      <w:r w:rsidRPr="00C34696">
        <w:rPr>
          <w:rFonts w:eastAsia="Arial" w:cs="Times New Roman"/>
          <w:i/>
          <w:iCs/>
          <w:color w:val="FF0000"/>
          <w:sz w:val="24"/>
          <w:szCs w:val="24"/>
          <w:lang w:eastAsia="pl-PL"/>
        </w:rPr>
        <w:t xml:space="preserve"> r</w:t>
      </w:r>
      <w:r w:rsidRPr="002D492F">
        <w:rPr>
          <w:rFonts w:eastAsia="Arial" w:cs="Times New Roman"/>
          <w:i/>
          <w:iCs/>
          <w:sz w:val="24"/>
          <w:szCs w:val="24"/>
          <w:lang w:eastAsia="pl-PL"/>
        </w:rPr>
        <w:t>. o godzinie 1</w:t>
      </w:r>
      <w:r w:rsidR="002D492F" w:rsidRPr="002D492F">
        <w:rPr>
          <w:rFonts w:eastAsia="Arial" w:cs="Times New Roman"/>
          <w:i/>
          <w:iCs/>
          <w:sz w:val="24"/>
          <w:szCs w:val="24"/>
          <w:lang w:eastAsia="pl-PL"/>
        </w:rPr>
        <w:t>0</w:t>
      </w:r>
      <w:r w:rsidRPr="002D492F">
        <w:rPr>
          <w:rFonts w:eastAsia="Arial" w:cs="Times New Roman"/>
          <w:i/>
          <w:iCs/>
          <w:sz w:val="24"/>
          <w:szCs w:val="24"/>
          <w:lang w:eastAsia="pl-PL"/>
        </w:rPr>
        <w:t>:05”</w:t>
      </w:r>
    </w:p>
    <w:p w14:paraId="2BCEE059" w14:textId="77777777" w:rsidR="0014584C" w:rsidRPr="00C34696" w:rsidRDefault="0014584C" w:rsidP="0014584C">
      <w:pPr>
        <w:widowControl w:val="0"/>
        <w:jc w:val="both"/>
        <w:rPr>
          <w:rFonts w:eastAsia="Times New Roman" w:cs="Times New Roman"/>
          <w:color w:val="FF0000"/>
          <w:sz w:val="24"/>
          <w:szCs w:val="24"/>
          <w:lang w:eastAsia="pl-PL"/>
        </w:rPr>
      </w:pPr>
    </w:p>
    <w:p w14:paraId="31F951EF" w14:textId="7C6E72BA" w:rsidR="0014584C" w:rsidRPr="002D492F" w:rsidRDefault="0014584C" w:rsidP="0014584C">
      <w:pPr>
        <w:widowControl w:val="0"/>
        <w:numPr>
          <w:ilvl w:val="0"/>
          <w:numId w:val="27"/>
        </w:numPr>
        <w:jc w:val="both"/>
        <w:rPr>
          <w:rFonts w:eastAsia="Times New Roman" w:cs="Times New Roman"/>
          <w:sz w:val="24"/>
          <w:szCs w:val="24"/>
          <w:lang w:eastAsia="pl-PL"/>
        </w:rPr>
      </w:pPr>
      <w:r w:rsidRPr="002D492F">
        <w:rPr>
          <w:rFonts w:eastAsia="Times New Roman" w:cs="Times New Roman"/>
          <w:sz w:val="24"/>
          <w:szCs w:val="24"/>
          <w:lang w:eastAsia="pl-PL"/>
        </w:rPr>
        <w:t xml:space="preserve">Załącznik nr 4 do SWZ, WZÓR UMOWY, w sposób wskazany w załączniku nr </w:t>
      </w:r>
      <w:r w:rsidR="002D492F" w:rsidRPr="002D492F">
        <w:rPr>
          <w:rFonts w:eastAsia="Times New Roman" w:cs="Times New Roman"/>
          <w:sz w:val="24"/>
          <w:szCs w:val="24"/>
          <w:lang w:eastAsia="pl-PL"/>
        </w:rPr>
        <w:t>1</w:t>
      </w:r>
      <w:r w:rsidRPr="002D492F">
        <w:rPr>
          <w:rFonts w:eastAsia="Times New Roman" w:cs="Times New Roman"/>
          <w:sz w:val="24"/>
          <w:szCs w:val="24"/>
          <w:lang w:eastAsia="pl-PL"/>
        </w:rPr>
        <w:t xml:space="preserve"> do niniejszych odpowiedzi (zmiany zaznaczono kolorem czerwonym).</w:t>
      </w:r>
    </w:p>
    <w:p w14:paraId="44C916B0" w14:textId="77777777" w:rsidR="0014584C" w:rsidRPr="00C34696" w:rsidRDefault="0014584C" w:rsidP="0014584C">
      <w:pPr>
        <w:widowControl w:val="0"/>
        <w:ind w:left="360"/>
        <w:jc w:val="both"/>
        <w:rPr>
          <w:rFonts w:eastAsia="Times New Roman" w:cs="Times New Roman"/>
          <w:color w:val="FF0000"/>
          <w:sz w:val="24"/>
          <w:szCs w:val="24"/>
          <w:lang w:eastAsia="pl-PL"/>
        </w:rPr>
      </w:pPr>
    </w:p>
    <w:p w14:paraId="16D56F4A" w14:textId="1FFEA627" w:rsidR="0014584C" w:rsidRPr="003E23CC" w:rsidRDefault="0014584C" w:rsidP="0014584C">
      <w:pPr>
        <w:widowControl w:val="0"/>
        <w:jc w:val="both"/>
        <w:rPr>
          <w:rFonts w:eastAsia="Times New Roman" w:cs="Times New Roman"/>
          <w:iCs/>
          <w:sz w:val="24"/>
          <w:szCs w:val="24"/>
        </w:rPr>
      </w:pPr>
      <w:r w:rsidRPr="003E23CC">
        <w:rPr>
          <w:rFonts w:eastAsia="Times New Roman" w:cs="Times New Roman"/>
          <w:iCs/>
          <w:sz w:val="24"/>
          <w:szCs w:val="24"/>
        </w:rPr>
        <w:t xml:space="preserve">Zmiana ogłoszenia została zamieszczona w </w:t>
      </w:r>
      <w:r w:rsidR="00FF693D" w:rsidRPr="003E23CC">
        <w:rPr>
          <w:rFonts w:eastAsia="Times New Roman" w:cs="Times New Roman"/>
          <w:iCs/>
          <w:sz w:val="24"/>
          <w:szCs w:val="24"/>
        </w:rPr>
        <w:t>UPUE</w:t>
      </w:r>
      <w:r w:rsidRPr="003E23CC">
        <w:rPr>
          <w:rFonts w:eastAsia="Times New Roman" w:cs="Times New Roman"/>
          <w:iCs/>
          <w:sz w:val="24"/>
          <w:szCs w:val="24"/>
        </w:rPr>
        <w:t xml:space="preserve"> w dniu </w:t>
      </w:r>
      <w:r w:rsidR="003E23CC" w:rsidRPr="003E23CC">
        <w:rPr>
          <w:rFonts w:eastAsia="Times New Roman" w:cs="Times New Roman"/>
          <w:iCs/>
          <w:sz w:val="24"/>
          <w:szCs w:val="24"/>
        </w:rPr>
        <w:t>05.01.2024</w:t>
      </w:r>
      <w:r w:rsidR="003E23CC">
        <w:rPr>
          <w:rFonts w:eastAsia="Times New Roman" w:cs="Times New Roman"/>
          <w:iCs/>
          <w:sz w:val="24"/>
          <w:szCs w:val="24"/>
        </w:rPr>
        <w:t xml:space="preserve"> </w:t>
      </w:r>
      <w:r w:rsidRPr="003E23CC">
        <w:rPr>
          <w:rFonts w:eastAsia="Times New Roman" w:cs="Times New Roman"/>
          <w:iCs/>
          <w:sz w:val="24"/>
          <w:szCs w:val="24"/>
        </w:rPr>
        <w:t xml:space="preserve">r. </w:t>
      </w:r>
      <w:r w:rsidR="003E23CC" w:rsidRPr="003E23CC">
        <w:rPr>
          <w:rFonts w:eastAsia="Times New Roman" w:cs="Times New Roman"/>
          <w:iCs/>
          <w:sz w:val="24"/>
          <w:szCs w:val="24"/>
        </w:rPr>
        <w:t xml:space="preserve">nr publikacji ogłoszenia: </w:t>
      </w:r>
      <w:r w:rsidRPr="003E23CC">
        <w:rPr>
          <w:rFonts w:eastAsia="Times New Roman" w:cs="Times New Roman"/>
          <w:iCs/>
          <w:sz w:val="24"/>
          <w:szCs w:val="24"/>
        </w:rPr>
        <w:t xml:space="preserve"> </w:t>
      </w:r>
      <w:r w:rsidR="003E23CC" w:rsidRPr="003E23CC">
        <w:rPr>
          <w:rFonts w:eastAsia="Times New Roman" w:cs="Times New Roman"/>
          <w:sz w:val="24"/>
          <w:szCs w:val="24"/>
        </w:rPr>
        <w:t>00008617-2024</w:t>
      </w:r>
      <w:r w:rsidR="003E23CC" w:rsidRPr="003E23CC">
        <w:rPr>
          <w:rFonts w:eastAsia="Times New Roman" w:cs="Times New Roman"/>
          <w:sz w:val="24"/>
          <w:szCs w:val="24"/>
        </w:rPr>
        <w:t xml:space="preserve">. </w:t>
      </w:r>
    </w:p>
    <w:p w14:paraId="151B16B1" w14:textId="77777777" w:rsidR="0014584C" w:rsidRPr="003E23CC" w:rsidRDefault="0014584C" w:rsidP="0014584C">
      <w:pPr>
        <w:widowControl w:val="0"/>
        <w:rPr>
          <w:rFonts w:eastAsia="Times New Roman" w:cs="Times New Roman"/>
          <w:sz w:val="24"/>
          <w:szCs w:val="24"/>
        </w:rPr>
      </w:pPr>
    </w:p>
    <w:p w14:paraId="52DBFF22" w14:textId="4BCF878E" w:rsidR="00461D3D" w:rsidRDefault="00461D3D" w:rsidP="00461D3D">
      <w:pPr>
        <w:widowControl w:val="0"/>
        <w:spacing w:line="360" w:lineRule="auto"/>
        <w:jc w:val="both"/>
        <w:rPr>
          <w:rFonts w:eastAsia="Times New Roman" w:cs="Times New Roman"/>
          <w:iCs/>
          <w:sz w:val="24"/>
          <w:szCs w:val="24"/>
          <w:lang w:eastAsia="pl-PL"/>
        </w:rPr>
      </w:pPr>
      <w:r w:rsidRPr="00C94C03">
        <w:rPr>
          <w:rFonts w:eastAsia="Times New Roman" w:cs="Times New Roman"/>
          <w:iCs/>
          <w:sz w:val="24"/>
          <w:szCs w:val="24"/>
          <w:lang w:eastAsia="pl-PL"/>
        </w:rPr>
        <w:t>Zamawiający informuje, że pozostałe zapisy SWZ nie ulegają zmianie.</w:t>
      </w:r>
    </w:p>
    <w:p w14:paraId="3040C438" w14:textId="77777777" w:rsidR="003E23CC" w:rsidRDefault="003E23CC" w:rsidP="00461D3D">
      <w:pPr>
        <w:widowControl w:val="0"/>
        <w:spacing w:line="360" w:lineRule="auto"/>
        <w:jc w:val="both"/>
        <w:rPr>
          <w:rFonts w:eastAsia="Times New Roman" w:cs="Times New Roman"/>
          <w:iCs/>
          <w:sz w:val="24"/>
          <w:szCs w:val="24"/>
          <w:lang w:eastAsia="pl-PL"/>
        </w:rPr>
      </w:pPr>
    </w:p>
    <w:p w14:paraId="0E06F25C" w14:textId="77777777" w:rsidR="003E23CC" w:rsidRPr="00046CE2" w:rsidRDefault="003E23CC" w:rsidP="00046CE2">
      <w:pPr>
        <w:widowControl w:val="0"/>
        <w:ind w:left="5670"/>
        <w:jc w:val="center"/>
        <w:rPr>
          <w:rFonts w:eastAsia="Times New Roman"/>
          <w:iCs/>
          <w:sz w:val="24"/>
          <w:szCs w:val="24"/>
        </w:rPr>
      </w:pPr>
      <w:r>
        <w:rPr>
          <w:iCs/>
          <w:sz w:val="24"/>
        </w:rPr>
        <w:t>Starszy s</w:t>
      </w:r>
      <w:r w:rsidRPr="00046CE2">
        <w:rPr>
          <w:rFonts w:eastAsia="Times New Roman"/>
          <w:iCs/>
          <w:sz w:val="24"/>
          <w:szCs w:val="24"/>
        </w:rPr>
        <w:t>pecjalista ds. zamówień publicznych</w:t>
      </w:r>
    </w:p>
    <w:p w14:paraId="3B8C7DFA" w14:textId="77777777" w:rsidR="003E23CC" w:rsidRPr="00046CE2" w:rsidRDefault="003E23CC" w:rsidP="00046CE2">
      <w:pPr>
        <w:widowControl w:val="0"/>
        <w:ind w:left="5670"/>
        <w:jc w:val="center"/>
        <w:rPr>
          <w:rFonts w:eastAsia="Times New Roman"/>
          <w:iCs/>
          <w:sz w:val="24"/>
          <w:szCs w:val="24"/>
        </w:rPr>
      </w:pPr>
      <w:r w:rsidRPr="00046CE2">
        <w:rPr>
          <w:rFonts w:eastAsia="Times New Roman"/>
          <w:iCs/>
          <w:sz w:val="24"/>
          <w:szCs w:val="24"/>
        </w:rPr>
        <w:t>mgr inż. Kinga Polak-Wiatrowska</w:t>
      </w:r>
    </w:p>
    <w:p w14:paraId="0787B285" w14:textId="77777777" w:rsidR="003E23CC" w:rsidRPr="00C94C03" w:rsidRDefault="003E23CC" w:rsidP="00461D3D">
      <w:pPr>
        <w:widowControl w:val="0"/>
        <w:spacing w:line="360" w:lineRule="auto"/>
        <w:jc w:val="both"/>
        <w:rPr>
          <w:rFonts w:eastAsia="Times New Roman" w:cs="Times New Roman"/>
          <w:iCs/>
          <w:sz w:val="24"/>
          <w:szCs w:val="24"/>
          <w:lang w:eastAsia="en-US"/>
        </w:rPr>
      </w:pPr>
    </w:p>
    <w:p w14:paraId="1A6085DC" w14:textId="05D18CC3" w:rsidR="00994C4C" w:rsidRDefault="00994C4C" w:rsidP="00793A4C">
      <w:pPr>
        <w:suppressAutoHyphens w:val="0"/>
        <w:rPr>
          <w:rFonts w:eastAsia="Times New Roman" w:cs="Times New Roman"/>
          <w:b/>
          <w:noProof/>
          <w:color w:val="FF0000"/>
          <w:sz w:val="24"/>
          <w:szCs w:val="24"/>
          <w:lang w:eastAsia="pl-PL"/>
        </w:rPr>
      </w:pPr>
    </w:p>
    <w:p w14:paraId="3DACEC4B" w14:textId="77777777" w:rsidR="00F94F34" w:rsidRDefault="00F94F34" w:rsidP="00793A4C">
      <w:pPr>
        <w:suppressAutoHyphens w:val="0"/>
        <w:rPr>
          <w:rFonts w:eastAsia="Times New Roman" w:cs="Times New Roman"/>
          <w:b/>
          <w:noProof/>
          <w:color w:val="FF0000"/>
          <w:sz w:val="24"/>
          <w:szCs w:val="24"/>
          <w:lang w:eastAsia="pl-PL"/>
        </w:rPr>
      </w:pPr>
    </w:p>
    <w:p w14:paraId="310AE6DD" w14:textId="77777777" w:rsidR="00F94F34" w:rsidRDefault="00F94F34" w:rsidP="00793A4C">
      <w:pPr>
        <w:suppressAutoHyphens w:val="0"/>
        <w:rPr>
          <w:rFonts w:eastAsia="Times New Roman" w:cs="Times New Roman"/>
          <w:b/>
          <w:noProof/>
          <w:color w:val="FF0000"/>
          <w:sz w:val="24"/>
          <w:szCs w:val="24"/>
          <w:lang w:eastAsia="pl-PL"/>
        </w:rPr>
      </w:pPr>
    </w:p>
    <w:p w14:paraId="73E03794" w14:textId="77777777" w:rsidR="00F94F34" w:rsidRDefault="00F94F34" w:rsidP="00793A4C">
      <w:pPr>
        <w:suppressAutoHyphens w:val="0"/>
        <w:rPr>
          <w:rFonts w:eastAsia="Times New Roman" w:cs="Times New Roman"/>
          <w:b/>
          <w:noProof/>
          <w:color w:val="FF0000"/>
          <w:sz w:val="24"/>
          <w:szCs w:val="24"/>
          <w:lang w:eastAsia="pl-PL"/>
        </w:rPr>
      </w:pPr>
    </w:p>
    <w:p w14:paraId="3D6A171D" w14:textId="77777777" w:rsidR="00F94F34" w:rsidRDefault="00F94F34" w:rsidP="00793A4C">
      <w:pPr>
        <w:suppressAutoHyphens w:val="0"/>
        <w:rPr>
          <w:rFonts w:eastAsia="Times New Roman" w:cs="Times New Roman"/>
          <w:b/>
          <w:noProof/>
          <w:color w:val="FF0000"/>
          <w:sz w:val="24"/>
          <w:szCs w:val="24"/>
          <w:lang w:eastAsia="pl-PL"/>
        </w:rPr>
      </w:pPr>
    </w:p>
    <w:p w14:paraId="45CC45E9" w14:textId="77777777" w:rsidR="00AD3286" w:rsidRDefault="00AD3286" w:rsidP="00793A4C">
      <w:pPr>
        <w:suppressAutoHyphens w:val="0"/>
        <w:rPr>
          <w:rFonts w:eastAsia="Times New Roman" w:cs="Times New Roman"/>
          <w:b/>
          <w:noProof/>
          <w:color w:val="FF0000"/>
          <w:sz w:val="24"/>
          <w:szCs w:val="24"/>
          <w:lang w:eastAsia="pl-PL"/>
        </w:rPr>
      </w:pPr>
    </w:p>
    <w:p w14:paraId="276C642C" w14:textId="77777777" w:rsidR="00AD3286" w:rsidRDefault="00AD3286" w:rsidP="00793A4C">
      <w:pPr>
        <w:suppressAutoHyphens w:val="0"/>
        <w:rPr>
          <w:rFonts w:eastAsia="Times New Roman" w:cs="Times New Roman"/>
          <w:b/>
          <w:noProof/>
          <w:color w:val="FF0000"/>
          <w:sz w:val="24"/>
          <w:szCs w:val="24"/>
          <w:lang w:eastAsia="pl-PL"/>
        </w:rPr>
      </w:pPr>
    </w:p>
    <w:p w14:paraId="67C35A69" w14:textId="77777777" w:rsidR="00AD3286" w:rsidRDefault="00AD3286" w:rsidP="00793A4C">
      <w:pPr>
        <w:suppressAutoHyphens w:val="0"/>
        <w:rPr>
          <w:rFonts w:eastAsia="Times New Roman" w:cs="Times New Roman"/>
          <w:b/>
          <w:noProof/>
          <w:color w:val="FF0000"/>
          <w:sz w:val="24"/>
          <w:szCs w:val="24"/>
          <w:lang w:eastAsia="pl-PL"/>
        </w:rPr>
      </w:pPr>
    </w:p>
    <w:p w14:paraId="0F492963" w14:textId="77777777" w:rsidR="00AD3286" w:rsidRDefault="00AD3286" w:rsidP="00793A4C">
      <w:pPr>
        <w:suppressAutoHyphens w:val="0"/>
        <w:rPr>
          <w:rFonts w:eastAsia="Times New Roman" w:cs="Times New Roman"/>
          <w:b/>
          <w:noProof/>
          <w:color w:val="FF0000"/>
          <w:sz w:val="24"/>
          <w:szCs w:val="24"/>
          <w:lang w:eastAsia="pl-PL"/>
        </w:rPr>
      </w:pPr>
    </w:p>
    <w:p w14:paraId="27B4597F" w14:textId="77777777" w:rsidR="00AD3286" w:rsidRDefault="00AD3286" w:rsidP="00793A4C">
      <w:pPr>
        <w:suppressAutoHyphens w:val="0"/>
        <w:rPr>
          <w:rFonts w:eastAsia="Times New Roman" w:cs="Times New Roman"/>
          <w:b/>
          <w:noProof/>
          <w:color w:val="FF0000"/>
          <w:sz w:val="24"/>
          <w:szCs w:val="24"/>
          <w:lang w:eastAsia="pl-PL"/>
        </w:rPr>
      </w:pPr>
    </w:p>
    <w:p w14:paraId="68D279A1" w14:textId="77777777" w:rsidR="00AD3286" w:rsidRDefault="00AD3286" w:rsidP="00793A4C">
      <w:pPr>
        <w:suppressAutoHyphens w:val="0"/>
        <w:rPr>
          <w:rFonts w:eastAsia="Times New Roman" w:cs="Times New Roman"/>
          <w:b/>
          <w:noProof/>
          <w:color w:val="FF0000"/>
          <w:sz w:val="24"/>
          <w:szCs w:val="24"/>
          <w:lang w:eastAsia="pl-PL"/>
        </w:rPr>
      </w:pPr>
    </w:p>
    <w:p w14:paraId="71534079" w14:textId="77777777" w:rsidR="00AD3286" w:rsidRDefault="00AD3286" w:rsidP="00793A4C">
      <w:pPr>
        <w:suppressAutoHyphens w:val="0"/>
        <w:rPr>
          <w:rFonts w:eastAsia="Times New Roman" w:cs="Times New Roman"/>
          <w:b/>
          <w:noProof/>
          <w:color w:val="FF0000"/>
          <w:sz w:val="24"/>
          <w:szCs w:val="24"/>
          <w:lang w:eastAsia="pl-PL"/>
        </w:rPr>
      </w:pPr>
    </w:p>
    <w:p w14:paraId="408DC45F" w14:textId="77777777" w:rsidR="00AD3286" w:rsidRDefault="00AD3286" w:rsidP="00793A4C">
      <w:pPr>
        <w:suppressAutoHyphens w:val="0"/>
        <w:rPr>
          <w:rFonts w:eastAsia="Times New Roman" w:cs="Times New Roman"/>
          <w:b/>
          <w:noProof/>
          <w:color w:val="FF0000"/>
          <w:sz w:val="24"/>
          <w:szCs w:val="24"/>
          <w:lang w:eastAsia="pl-PL"/>
        </w:rPr>
      </w:pPr>
    </w:p>
    <w:p w14:paraId="0F044730" w14:textId="77777777" w:rsidR="00AD3286" w:rsidRDefault="00AD3286" w:rsidP="00793A4C">
      <w:pPr>
        <w:suppressAutoHyphens w:val="0"/>
        <w:rPr>
          <w:rFonts w:eastAsia="Times New Roman" w:cs="Times New Roman"/>
          <w:b/>
          <w:noProof/>
          <w:color w:val="FF0000"/>
          <w:sz w:val="24"/>
          <w:szCs w:val="24"/>
          <w:lang w:eastAsia="pl-PL"/>
        </w:rPr>
      </w:pPr>
    </w:p>
    <w:p w14:paraId="531C3DC1" w14:textId="77777777" w:rsidR="00AD3286" w:rsidRDefault="00AD3286" w:rsidP="00793A4C">
      <w:pPr>
        <w:suppressAutoHyphens w:val="0"/>
        <w:rPr>
          <w:rFonts w:eastAsia="Times New Roman" w:cs="Times New Roman"/>
          <w:b/>
          <w:noProof/>
          <w:color w:val="FF0000"/>
          <w:sz w:val="24"/>
          <w:szCs w:val="24"/>
          <w:lang w:eastAsia="pl-PL"/>
        </w:rPr>
      </w:pPr>
    </w:p>
    <w:p w14:paraId="4A7A70AF" w14:textId="77777777" w:rsidR="00AD3286" w:rsidRDefault="00AD3286" w:rsidP="00793A4C">
      <w:pPr>
        <w:suppressAutoHyphens w:val="0"/>
        <w:rPr>
          <w:rFonts w:eastAsia="Times New Roman" w:cs="Times New Roman"/>
          <w:b/>
          <w:noProof/>
          <w:color w:val="FF0000"/>
          <w:sz w:val="24"/>
          <w:szCs w:val="24"/>
          <w:lang w:eastAsia="pl-PL"/>
        </w:rPr>
      </w:pPr>
    </w:p>
    <w:p w14:paraId="31F2E233" w14:textId="77777777" w:rsidR="00AD3286" w:rsidRDefault="00AD3286" w:rsidP="00793A4C">
      <w:pPr>
        <w:suppressAutoHyphens w:val="0"/>
        <w:rPr>
          <w:rFonts w:eastAsia="Times New Roman" w:cs="Times New Roman"/>
          <w:b/>
          <w:noProof/>
          <w:color w:val="FF0000"/>
          <w:sz w:val="24"/>
          <w:szCs w:val="24"/>
          <w:lang w:eastAsia="pl-PL"/>
        </w:rPr>
      </w:pPr>
    </w:p>
    <w:p w14:paraId="236F1895" w14:textId="77777777" w:rsidR="00AD3286" w:rsidRDefault="00AD3286" w:rsidP="00793A4C">
      <w:pPr>
        <w:suppressAutoHyphens w:val="0"/>
        <w:rPr>
          <w:rFonts w:eastAsia="Times New Roman" w:cs="Times New Roman"/>
          <w:b/>
          <w:noProof/>
          <w:color w:val="FF0000"/>
          <w:sz w:val="24"/>
          <w:szCs w:val="24"/>
          <w:lang w:eastAsia="pl-PL"/>
        </w:rPr>
      </w:pPr>
    </w:p>
    <w:p w14:paraId="68B130CA" w14:textId="77777777" w:rsidR="00AD3286" w:rsidRDefault="00AD3286" w:rsidP="00793A4C">
      <w:pPr>
        <w:suppressAutoHyphens w:val="0"/>
        <w:rPr>
          <w:rFonts w:eastAsia="Times New Roman" w:cs="Times New Roman"/>
          <w:b/>
          <w:noProof/>
          <w:color w:val="FF0000"/>
          <w:sz w:val="24"/>
          <w:szCs w:val="24"/>
          <w:lang w:eastAsia="pl-PL"/>
        </w:rPr>
      </w:pPr>
    </w:p>
    <w:p w14:paraId="36BCAECA" w14:textId="77777777" w:rsidR="00AD3286" w:rsidRDefault="00AD3286" w:rsidP="00793A4C">
      <w:pPr>
        <w:suppressAutoHyphens w:val="0"/>
        <w:rPr>
          <w:rFonts w:eastAsia="Times New Roman" w:cs="Times New Roman"/>
          <w:b/>
          <w:noProof/>
          <w:color w:val="FF0000"/>
          <w:sz w:val="24"/>
          <w:szCs w:val="24"/>
          <w:lang w:eastAsia="pl-PL"/>
        </w:rPr>
      </w:pPr>
    </w:p>
    <w:p w14:paraId="7881428C" w14:textId="77777777" w:rsidR="00AD3286" w:rsidRDefault="00AD3286" w:rsidP="00793A4C">
      <w:pPr>
        <w:suppressAutoHyphens w:val="0"/>
        <w:rPr>
          <w:rFonts w:eastAsia="Times New Roman" w:cs="Times New Roman"/>
          <w:b/>
          <w:noProof/>
          <w:color w:val="FF0000"/>
          <w:sz w:val="24"/>
          <w:szCs w:val="24"/>
          <w:lang w:eastAsia="pl-PL"/>
        </w:rPr>
      </w:pPr>
    </w:p>
    <w:p w14:paraId="629099A5" w14:textId="77777777" w:rsidR="00AD3286" w:rsidRDefault="00AD3286" w:rsidP="00793A4C">
      <w:pPr>
        <w:suppressAutoHyphens w:val="0"/>
        <w:rPr>
          <w:rFonts w:eastAsia="Times New Roman" w:cs="Times New Roman"/>
          <w:b/>
          <w:noProof/>
          <w:color w:val="FF0000"/>
          <w:sz w:val="24"/>
          <w:szCs w:val="24"/>
          <w:lang w:eastAsia="pl-PL"/>
        </w:rPr>
      </w:pPr>
    </w:p>
    <w:p w14:paraId="48AA0D3F" w14:textId="2F5A8BC9" w:rsidR="00F94F34" w:rsidRPr="005C6B3C" w:rsidRDefault="00F94F34" w:rsidP="00F94F34">
      <w:pPr>
        <w:widowControl w:val="0"/>
        <w:ind w:left="680"/>
        <w:contextualSpacing/>
        <w:jc w:val="right"/>
        <w:rPr>
          <w:rFonts w:eastAsia="Times New Roman" w:cs="Times New Roman"/>
          <w:sz w:val="24"/>
          <w:szCs w:val="24"/>
        </w:rPr>
      </w:pPr>
      <w:r w:rsidRPr="005C6B3C">
        <w:rPr>
          <w:rFonts w:eastAsia="Times New Roman" w:cs="Times New Roman"/>
          <w:b/>
          <w:bCs/>
          <w:sz w:val="24"/>
          <w:szCs w:val="24"/>
        </w:rPr>
        <w:t>ZAŁĄCZNIK NR</w:t>
      </w:r>
      <w:r>
        <w:rPr>
          <w:rFonts w:eastAsia="Times New Roman" w:cs="Times New Roman"/>
          <w:b/>
          <w:bCs/>
          <w:sz w:val="24"/>
          <w:szCs w:val="24"/>
        </w:rPr>
        <w:t xml:space="preserve"> </w:t>
      </w:r>
      <w:r w:rsidR="003E23CC">
        <w:rPr>
          <w:rFonts w:eastAsia="Times New Roman" w:cs="Times New Roman"/>
          <w:b/>
          <w:bCs/>
          <w:sz w:val="24"/>
          <w:szCs w:val="24"/>
        </w:rPr>
        <w:t>1</w:t>
      </w:r>
      <w:r>
        <w:rPr>
          <w:rFonts w:eastAsia="Times New Roman" w:cs="Times New Roman"/>
          <w:b/>
          <w:bCs/>
          <w:sz w:val="24"/>
          <w:szCs w:val="24"/>
        </w:rPr>
        <w:t xml:space="preserve"> </w:t>
      </w:r>
      <w:r w:rsidRPr="005C6B3C">
        <w:rPr>
          <w:rFonts w:eastAsia="Times New Roman" w:cs="Times New Roman"/>
          <w:b/>
          <w:bCs/>
          <w:sz w:val="24"/>
          <w:szCs w:val="24"/>
        </w:rPr>
        <w:t xml:space="preserve">DO </w:t>
      </w:r>
      <w:r>
        <w:rPr>
          <w:rFonts w:eastAsia="Times New Roman" w:cs="Times New Roman"/>
          <w:b/>
          <w:bCs/>
          <w:sz w:val="24"/>
          <w:szCs w:val="24"/>
        </w:rPr>
        <w:t>ODPOWIEDZI</w:t>
      </w:r>
    </w:p>
    <w:p w14:paraId="3ECAF783" w14:textId="77777777" w:rsidR="00F94F34" w:rsidRDefault="00F94F34" w:rsidP="00F94F34">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WZÓR</w:t>
      </w:r>
    </w:p>
    <w:p w14:paraId="0B863D53" w14:textId="77777777" w:rsidR="00F94F34" w:rsidRDefault="00F94F34" w:rsidP="00F94F34">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37EB5FBC" w14:textId="77777777" w:rsidR="00F94F34" w:rsidRDefault="00F94F34" w:rsidP="00F94F34">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5BC48D2E" w14:textId="77777777" w:rsidR="00F94F34" w:rsidRDefault="00F94F34" w:rsidP="00F94F34">
      <w:pPr>
        <w:widowControl w:val="0"/>
        <w:jc w:val="center"/>
        <w:rPr>
          <w:rFonts w:eastAsia="Times New Roman" w:cs="Times New Roman"/>
          <w:b/>
          <w:bCs/>
          <w:sz w:val="24"/>
          <w:szCs w:val="24"/>
        </w:rPr>
      </w:pPr>
      <w:r>
        <w:rPr>
          <w:rFonts w:eastAsia="Times New Roman" w:cs="Times New Roman"/>
          <w:b/>
          <w:bCs/>
          <w:sz w:val="24"/>
          <w:szCs w:val="24"/>
        </w:rPr>
        <w:t>nr SZP/49/2023</w:t>
      </w:r>
    </w:p>
    <w:p w14:paraId="1E690E68" w14:textId="77777777" w:rsidR="00F94F34" w:rsidRDefault="00F94F34" w:rsidP="00F94F34">
      <w:pPr>
        <w:widowControl w:val="0"/>
        <w:ind w:left="680"/>
        <w:jc w:val="both"/>
        <w:rPr>
          <w:rFonts w:eastAsia="Times New Roman" w:cs="Times New Roman"/>
          <w:b/>
          <w:bCs/>
          <w:sz w:val="24"/>
          <w:szCs w:val="24"/>
        </w:rPr>
      </w:pPr>
    </w:p>
    <w:p w14:paraId="3F5A6673" w14:textId="77777777" w:rsidR="00F94F34" w:rsidRDefault="00F94F34" w:rsidP="00F94F34">
      <w:pPr>
        <w:widowControl w:val="0"/>
        <w:jc w:val="both"/>
        <w:rPr>
          <w:rFonts w:eastAsia="Times New Roman" w:cs="Times New Roman"/>
          <w:sz w:val="24"/>
          <w:szCs w:val="24"/>
        </w:rPr>
      </w:pPr>
      <w:r>
        <w:rPr>
          <w:rFonts w:eastAsia="Times New Roman" w:cs="Times New Roman"/>
          <w:sz w:val="24"/>
          <w:szCs w:val="24"/>
        </w:rPr>
        <w:t>zawarta pomiędzy:</w:t>
      </w:r>
    </w:p>
    <w:p w14:paraId="0A192C3D" w14:textId="77777777" w:rsidR="00F94F34" w:rsidRDefault="00F94F34" w:rsidP="00F94F34">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02C2C734" w14:textId="77777777" w:rsidR="00F94F34" w:rsidRDefault="00F94F34" w:rsidP="00F94F34">
      <w:pPr>
        <w:widowControl w:val="0"/>
        <w:jc w:val="both"/>
        <w:rPr>
          <w:rFonts w:eastAsia="Times New Roman" w:cs="Times New Roman"/>
          <w:b/>
          <w:bCs/>
          <w:sz w:val="24"/>
          <w:szCs w:val="24"/>
        </w:rPr>
      </w:pPr>
      <w:r>
        <w:rPr>
          <w:rFonts w:eastAsia="Times New Roman" w:cs="Times New Roman"/>
          <w:sz w:val="24"/>
          <w:szCs w:val="24"/>
        </w:rPr>
        <w:t>reprezentowanym przez:</w:t>
      </w:r>
      <w:r>
        <w:rPr>
          <w:rFonts w:eastAsia="Times New Roman" w:cs="Times New Roman"/>
          <w:b/>
          <w:bCs/>
          <w:sz w:val="24"/>
          <w:szCs w:val="24"/>
        </w:rPr>
        <w:t xml:space="preserve"> lek. med.  Wojciecha Zarębę - Dyrektora</w:t>
      </w:r>
    </w:p>
    <w:p w14:paraId="0560BB5C" w14:textId="77777777" w:rsidR="00F94F34" w:rsidRDefault="00F94F34" w:rsidP="00F94F34">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6B006501" w14:textId="77777777" w:rsidR="00F94F34" w:rsidRDefault="00F94F34" w:rsidP="00F94F34">
      <w:pPr>
        <w:widowControl w:val="0"/>
        <w:ind w:left="680"/>
        <w:jc w:val="both"/>
        <w:rPr>
          <w:rFonts w:eastAsia="Times New Roman" w:cs="Times New Roman"/>
          <w:b/>
          <w:bCs/>
          <w:sz w:val="24"/>
          <w:szCs w:val="24"/>
        </w:rPr>
      </w:pPr>
    </w:p>
    <w:p w14:paraId="092FCB1F" w14:textId="77777777" w:rsidR="00F94F34" w:rsidRDefault="00F94F34" w:rsidP="00F94F34">
      <w:pPr>
        <w:widowControl w:val="0"/>
        <w:jc w:val="both"/>
        <w:rPr>
          <w:rFonts w:eastAsia="Times New Roman" w:cs="Times New Roman"/>
          <w:b/>
          <w:bCs/>
          <w:sz w:val="24"/>
          <w:szCs w:val="24"/>
        </w:rPr>
      </w:pPr>
      <w:r>
        <w:rPr>
          <w:rFonts w:eastAsia="Times New Roman" w:cs="Times New Roman"/>
          <w:b/>
          <w:bCs/>
          <w:sz w:val="24"/>
          <w:szCs w:val="24"/>
        </w:rPr>
        <w:t>a</w:t>
      </w:r>
    </w:p>
    <w:p w14:paraId="099020E2" w14:textId="77777777" w:rsidR="00F94F34" w:rsidRDefault="00F94F34" w:rsidP="00F94F34">
      <w:pPr>
        <w:widowControl w:val="0"/>
        <w:jc w:val="both"/>
        <w:rPr>
          <w:rFonts w:eastAsia="Times New Roman" w:cs="Times New Roman"/>
          <w:sz w:val="24"/>
          <w:szCs w:val="24"/>
        </w:rPr>
      </w:pPr>
      <w:r>
        <w:rPr>
          <w:rFonts w:eastAsia="Times New Roman" w:cs="Times New Roman"/>
          <w:sz w:val="24"/>
          <w:szCs w:val="24"/>
        </w:rPr>
        <w:t xml:space="preserve">..........................................................................., REGON: ..............; NIP: ............................................., </w:t>
      </w:r>
    </w:p>
    <w:p w14:paraId="794A2F8D" w14:textId="77777777" w:rsidR="00F94F34" w:rsidRPr="004F47FD" w:rsidRDefault="00F94F34" w:rsidP="00F94F34">
      <w:pPr>
        <w:widowControl w:val="0"/>
        <w:jc w:val="both"/>
        <w:rPr>
          <w:rFonts w:eastAsia="Times New Roman" w:cs="Times New Roman"/>
          <w:sz w:val="24"/>
          <w:szCs w:val="24"/>
        </w:rPr>
      </w:pPr>
      <w:r w:rsidRPr="004F47FD">
        <w:rPr>
          <w:rFonts w:eastAsia="Times New Roman" w:cs="Times New Roman"/>
          <w:sz w:val="24"/>
          <w:szCs w:val="24"/>
        </w:rPr>
        <w:t>reprezentowaną przez: .........................................................................................</w:t>
      </w:r>
    </w:p>
    <w:p w14:paraId="2E0F2FEE" w14:textId="77777777" w:rsidR="00F94F34" w:rsidRPr="004F47FD" w:rsidRDefault="00F94F34" w:rsidP="00F94F34">
      <w:pPr>
        <w:widowControl w:val="0"/>
        <w:jc w:val="both"/>
        <w:rPr>
          <w:rFonts w:eastAsia="Times New Roman" w:cs="Times New Roman"/>
          <w:sz w:val="24"/>
          <w:szCs w:val="24"/>
          <w:u w:val="single"/>
        </w:rPr>
      </w:pPr>
      <w:r w:rsidRPr="004F47FD">
        <w:rPr>
          <w:rFonts w:eastAsia="Times New Roman" w:cs="Times New Roman"/>
          <w:sz w:val="24"/>
          <w:szCs w:val="24"/>
          <w:u w:val="single"/>
        </w:rPr>
        <w:t>zwaną dalej Dostawcą.</w:t>
      </w:r>
    </w:p>
    <w:p w14:paraId="17AE931B" w14:textId="77777777" w:rsidR="00F94F34" w:rsidRDefault="00F94F34" w:rsidP="00F94F34">
      <w:pPr>
        <w:widowControl w:val="0"/>
        <w:ind w:left="680"/>
        <w:jc w:val="both"/>
        <w:rPr>
          <w:rFonts w:eastAsia="Times New Roman" w:cs="Times New Roman"/>
          <w:sz w:val="24"/>
          <w:szCs w:val="24"/>
        </w:rPr>
      </w:pPr>
    </w:p>
    <w:p w14:paraId="1F4E3DE4" w14:textId="77777777" w:rsidR="00F94F34" w:rsidRPr="004F47FD" w:rsidRDefault="00F94F34" w:rsidP="00F94F34">
      <w:pPr>
        <w:widowControl w:val="0"/>
        <w:jc w:val="both"/>
        <w:rPr>
          <w:rFonts w:eastAsia="Times New Roman" w:cs="Times New Roman"/>
          <w:i/>
          <w:iCs/>
          <w:sz w:val="24"/>
          <w:szCs w:val="24"/>
        </w:rPr>
      </w:pPr>
      <w:bookmarkStart w:id="5" w:name="_Hlk51676788"/>
      <w:r>
        <w:rPr>
          <w:rFonts w:eastAsia="Times New Roman" w:cs="Times New Roman"/>
          <w:i/>
          <w:iCs/>
          <w:sz w:val="24"/>
          <w:szCs w:val="24"/>
        </w:rPr>
        <w:t xml:space="preserve">Umowę zawarto w wyniku postępowania o zamówienie publiczne nr SZP/49/2023 przeprowadzonego </w:t>
      </w:r>
      <w:r w:rsidRPr="004F47FD">
        <w:rPr>
          <w:rFonts w:eastAsia="Times New Roman" w:cs="Times New Roman"/>
          <w:i/>
          <w:iCs/>
          <w:sz w:val="24"/>
          <w:szCs w:val="24"/>
        </w:rPr>
        <w:t>w  trybie przetargu nieograniczonego, zgodnie z art. 132 ustawy z dnia 11.09.2019 r. Prawo zamówień publicznych</w:t>
      </w:r>
      <w:bookmarkStart w:id="6" w:name="_Hlk143156253"/>
      <w:r w:rsidRPr="004F47FD">
        <w:rPr>
          <w:rFonts w:eastAsia="Times New Roman" w:cs="Times New Roman"/>
          <w:i/>
          <w:iCs/>
          <w:sz w:val="24"/>
          <w:szCs w:val="24"/>
        </w:rPr>
        <w:t xml:space="preserve"> </w:t>
      </w:r>
      <w:hyperlink r:id="rId9" w:history="1">
        <w:r w:rsidRPr="004F47FD">
          <w:rPr>
            <w:rStyle w:val="Hipercze"/>
          </w:rPr>
          <w:t>(Dz.U. z 2023 r. poz. 1605 ze zm.)</w:t>
        </w:r>
      </w:hyperlink>
      <w:bookmarkEnd w:id="6"/>
      <w:r w:rsidRPr="004F47FD">
        <w:t xml:space="preserve"> </w:t>
      </w:r>
    </w:p>
    <w:bookmarkEnd w:id="5"/>
    <w:p w14:paraId="17A90775" w14:textId="77777777" w:rsidR="00F94F34" w:rsidRDefault="00F94F34" w:rsidP="00F94F34">
      <w:pPr>
        <w:widowControl w:val="0"/>
        <w:jc w:val="center"/>
        <w:rPr>
          <w:rFonts w:eastAsia="Times New Roman" w:cs="Times New Roman"/>
          <w:b/>
          <w:bCs/>
          <w:color w:val="7B7B7B" w:themeColor="accent3" w:themeShade="BF"/>
          <w:sz w:val="24"/>
          <w:szCs w:val="24"/>
        </w:rPr>
      </w:pPr>
    </w:p>
    <w:p w14:paraId="4A8FCCC0" w14:textId="77777777" w:rsidR="00F94F34" w:rsidRDefault="00F94F34" w:rsidP="00F94F34">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09AEB2E7" w14:textId="77777777" w:rsidR="00F94F34" w:rsidRDefault="00F94F34" w:rsidP="00F94F34">
      <w:pPr>
        <w:widowControl w:val="0"/>
        <w:jc w:val="center"/>
        <w:rPr>
          <w:rFonts w:eastAsia="Times New Roman" w:cs="Times New Roman"/>
          <w:b/>
          <w:bCs/>
          <w:sz w:val="24"/>
          <w:szCs w:val="24"/>
        </w:rPr>
      </w:pPr>
      <w:r w:rsidRPr="00ED5083">
        <w:rPr>
          <w:rFonts w:eastAsia="Times New Roman" w:cs="Times New Roman"/>
          <w:b/>
          <w:bCs/>
          <w:sz w:val="24"/>
          <w:szCs w:val="24"/>
        </w:rPr>
        <w:t>§ 1</w:t>
      </w:r>
    </w:p>
    <w:p w14:paraId="0E11F088" w14:textId="77777777" w:rsidR="00F94F34" w:rsidRDefault="00F94F34" w:rsidP="00F94F34">
      <w:pPr>
        <w:widowControl w:val="0"/>
        <w:numPr>
          <w:ilvl w:val="0"/>
          <w:numId w:val="5"/>
        </w:numPr>
        <w:jc w:val="both"/>
        <w:rPr>
          <w:rFonts w:eastAsia="Times New Roman" w:cs="Times New Roman"/>
          <w:sz w:val="24"/>
          <w:szCs w:val="24"/>
        </w:rPr>
      </w:pPr>
      <w:r>
        <w:rPr>
          <w:rFonts w:eastAsia="Times New Roman" w:cs="Times New Roman"/>
          <w:sz w:val="24"/>
          <w:szCs w:val="24"/>
        </w:rPr>
        <w:t>Dostawca zobowiązuje się do dostarczania Zamawiającemu asortymentu zwanego dalej „towarem”, zgodnie załącznikiem nr 1 do umowy, zgodnym z ofertą Dostawcy – z zastrzeżeniem postanowień niniejszej umowy.</w:t>
      </w:r>
    </w:p>
    <w:p w14:paraId="6145561D" w14:textId="77777777" w:rsidR="00F94F34" w:rsidRDefault="00F94F34" w:rsidP="00F94F34">
      <w:pPr>
        <w:widowControl w:val="0"/>
        <w:numPr>
          <w:ilvl w:val="0"/>
          <w:numId w:val="5"/>
        </w:numPr>
        <w:jc w:val="both"/>
        <w:rPr>
          <w:rFonts w:eastAsia="Times New Roman" w:cs="Times New Roman"/>
          <w:sz w:val="24"/>
          <w:szCs w:val="24"/>
        </w:rPr>
      </w:pPr>
      <w:r>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3C058607" w14:textId="77777777" w:rsidR="00F94F34" w:rsidRDefault="00F94F34" w:rsidP="00F94F34">
      <w:pPr>
        <w:widowControl w:val="0"/>
        <w:numPr>
          <w:ilvl w:val="0"/>
          <w:numId w:val="5"/>
        </w:numPr>
        <w:jc w:val="both"/>
        <w:rPr>
          <w:rFonts w:eastAsia="Times New Roman" w:cs="Times New Roman"/>
          <w:color w:val="7030A0"/>
          <w:sz w:val="24"/>
          <w:szCs w:val="24"/>
        </w:rPr>
      </w:pPr>
      <w:r w:rsidRPr="00ED5083">
        <w:rPr>
          <w:rFonts w:eastAsia="Times New Roman" w:cs="Times New Roman"/>
          <w:sz w:val="24"/>
          <w:szCs w:val="24"/>
        </w:rPr>
        <w:t xml:space="preserve">Zamawiający dopuszcza, w razie wystąpienia okoliczności od niego niezależnych, za zgodą </w:t>
      </w:r>
      <w:r w:rsidRPr="00ED5083">
        <w:rPr>
          <w:rFonts w:eastAsia="Calibri" w:cs="Times New Roman"/>
          <w:sz w:val="24"/>
          <w:szCs w:val="24"/>
        </w:rPr>
        <w:t>Dostawcy,</w:t>
      </w:r>
      <w:r w:rsidRPr="00ED5083">
        <w:rPr>
          <w:rFonts w:eastAsia="Times New Roman" w:cs="Times New Roman"/>
          <w:sz w:val="24"/>
          <w:szCs w:val="24"/>
        </w:rPr>
        <w:t xml:space="preserve"> możliwość zmiany ilości zamówionego towarów, między poszczególnymi pozycjami asortymentu w danym pakiecie, wyszczególnionego w załączniku do umowy, przy zachowaniu zaoferowanych przez Dostawcę cen jednostkowych i sumarycznej ceny brutto umowy </w:t>
      </w:r>
      <w:bookmarkStart w:id="7" w:name="_Hlk69888234"/>
      <w:r w:rsidRPr="00ED5083">
        <w:rPr>
          <w:rFonts w:eastAsia="Times New Roman" w:cs="Times New Roman"/>
          <w:sz w:val="24"/>
          <w:szCs w:val="24"/>
        </w:rPr>
        <w:t>– zmiany w tym zakresie nie wymagają formy aneksu do umowy</w:t>
      </w:r>
      <w:r>
        <w:rPr>
          <w:rFonts w:eastAsia="Times New Roman" w:cs="Times New Roman"/>
          <w:sz w:val="24"/>
          <w:szCs w:val="24"/>
        </w:rPr>
        <w:t xml:space="preserve"> (o ile dotyczy)</w:t>
      </w:r>
      <w:r w:rsidRPr="00ED5083">
        <w:rPr>
          <w:rFonts w:eastAsia="Times New Roman" w:cs="Times New Roman"/>
          <w:sz w:val="24"/>
          <w:szCs w:val="24"/>
        </w:rPr>
        <w:t>.</w:t>
      </w:r>
      <w:bookmarkEnd w:id="7"/>
      <w:r w:rsidRPr="00ED5083">
        <w:rPr>
          <w:rFonts w:eastAsia="Times New Roman" w:cs="Times New Roman"/>
          <w:sz w:val="24"/>
          <w:szCs w:val="24"/>
        </w:rPr>
        <w:t xml:space="preserve"> Zgoda Dostawcy nie wymaga formy pisemnej</w:t>
      </w:r>
      <w:r>
        <w:rPr>
          <w:rFonts w:eastAsia="Times New Roman" w:cs="Times New Roman"/>
          <w:color w:val="7030A0"/>
          <w:sz w:val="24"/>
          <w:szCs w:val="24"/>
        </w:rPr>
        <w:t>.</w:t>
      </w:r>
    </w:p>
    <w:p w14:paraId="3AF39F2C" w14:textId="77777777" w:rsidR="00F94F34" w:rsidRDefault="00F94F34" w:rsidP="00F94F34">
      <w:pPr>
        <w:widowControl w:val="0"/>
        <w:numPr>
          <w:ilvl w:val="0"/>
          <w:numId w:val="5"/>
        </w:numPr>
        <w:ind w:left="357" w:hanging="357"/>
        <w:jc w:val="both"/>
        <w:rPr>
          <w:rFonts w:eastAsia="Times New Roman" w:cs="Times New Roman"/>
          <w:sz w:val="24"/>
          <w:szCs w:val="24"/>
          <w:lang w:eastAsia="pl-PL"/>
        </w:rPr>
      </w:pPr>
      <w:r>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typu </w:t>
      </w:r>
      <w:proofErr w:type="spellStart"/>
      <w:r>
        <w:rPr>
          <w:rFonts w:eastAsia="Times New Roman" w:cs="Times New Roman"/>
          <w:sz w:val="24"/>
          <w:szCs w:val="24"/>
          <w:lang w:eastAsia="en-US"/>
        </w:rPr>
        <w:t>call</w:t>
      </w:r>
      <w:proofErr w:type="spellEnd"/>
      <w:r>
        <w:rPr>
          <w:rFonts w:eastAsia="Times New Roman" w:cs="Times New Roman"/>
          <w:sz w:val="24"/>
          <w:szCs w:val="24"/>
          <w:lang w:eastAsia="en-US"/>
        </w:rPr>
        <w:t xml:space="preserve">-off </w:t>
      </w:r>
      <w:proofErr w:type="spellStart"/>
      <w:r>
        <w:rPr>
          <w:rFonts w:eastAsia="Times New Roman" w:cs="Times New Roman"/>
          <w:sz w:val="24"/>
          <w:szCs w:val="24"/>
          <w:lang w:eastAsia="en-US"/>
        </w:rPr>
        <w:t>stock</w:t>
      </w:r>
      <w:proofErr w:type="spellEnd"/>
      <w:r>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2F2E32A7" w14:textId="77777777" w:rsidR="00F94F34" w:rsidRPr="00ED5083" w:rsidRDefault="00F94F34" w:rsidP="00F94F34">
      <w:pPr>
        <w:widowControl w:val="0"/>
        <w:tabs>
          <w:tab w:val="left" w:pos="851"/>
        </w:tabs>
        <w:jc w:val="center"/>
        <w:rPr>
          <w:rFonts w:eastAsia="Times New Roman" w:cs="Times New Roman"/>
          <w:b/>
          <w:bCs/>
          <w:color w:val="000000" w:themeColor="text1"/>
          <w:sz w:val="24"/>
          <w:szCs w:val="24"/>
        </w:rPr>
      </w:pPr>
      <w:bookmarkStart w:id="8" w:name="_Hlk80687903"/>
      <w:r w:rsidRPr="00ED5083">
        <w:rPr>
          <w:rFonts w:eastAsia="Times New Roman" w:cs="Times New Roman"/>
          <w:b/>
          <w:bCs/>
          <w:color w:val="000000" w:themeColor="text1"/>
          <w:sz w:val="24"/>
          <w:szCs w:val="24"/>
        </w:rPr>
        <w:t>§ 2</w:t>
      </w:r>
    </w:p>
    <w:bookmarkEnd w:id="8"/>
    <w:p w14:paraId="1A59F814" w14:textId="77777777" w:rsidR="00F94F34" w:rsidRPr="00ED5083" w:rsidRDefault="00F94F34" w:rsidP="00F94F34">
      <w:pPr>
        <w:widowControl w:val="0"/>
        <w:numPr>
          <w:ilvl w:val="0"/>
          <w:numId w:val="6"/>
        </w:numPr>
        <w:jc w:val="both"/>
        <w:rPr>
          <w:rFonts w:eastAsia="Times New Roman" w:cs="Times New Roman"/>
          <w:color w:val="000000" w:themeColor="text1"/>
          <w:sz w:val="24"/>
          <w:szCs w:val="24"/>
        </w:rPr>
      </w:pPr>
      <w:r w:rsidRPr="00ED5083">
        <w:rPr>
          <w:rFonts w:eastAsia="Times New Roman" w:cs="Times New Roman"/>
          <w:color w:val="000000" w:themeColor="text1"/>
          <w:sz w:val="24"/>
          <w:szCs w:val="24"/>
        </w:rPr>
        <w:t>Dostawca zobowiązuje się dostarczyć towar do miejsca magazynowania tj. do Apteki Szpitala Specjalistycznego im. J. Dietla w Krakowie</w:t>
      </w:r>
      <w:r w:rsidRPr="00ED5083">
        <w:rPr>
          <w:rFonts w:eastAsia="Times New Roman" w:cs="Times New Roman"/>
          <w:color w:val="000000" w:themeColor="text1"/>
          <w:sz w:val="24"/>
          <w:szCs w:val="24"/>
          <w:vertAlign w:val="superscript"/>
        </w:rPr>
        <w:sym w:font="Certa" w:char="F041"/>
      </w:r>
      <w:r w:rsidRPr="00ED5083">
        <w:rPr>
          <w:rFonts w:eastAsia="Times New Roman" w:cs="Times New Roman"/>
          <w:color w:val="000000" w:themeColor="text1"/>
          <w:sz w:val="24"/>
          <w:szCs w:val="24"/>
        </w:rPr>
        <w:t xml:space="preserve">, przy ul. Skarbowa 4, Kraków I piętro, </w:t>
      </w:r>
      <w:r w:rsidRPr="00ED5083">
        <w:rPr>
          <w:rFonts w:cs="Times New Roman"/>
          <w:sz w:val="24"/>
          <w:szCs w:val="24"/>
        </w:rPr>
        <w:t xml:space="preserve">w dniach od poniedziałku do piątku, w godzinach </w:t>
      </w:r>
      <w:r w:rsidRPr="00ED5083">
        <w:rPr>
          <w:rFonts w:eastAsia="Calibri" w:cs="Times New Roman"/>
          <w:sz w:val="24"/>
          <w:szCs w:val="24"/>
        </w:rPr>
        <w:t xml:space="preserve">7:30-14:30, </w:t>
      </w:r>
      <w:r w:rsidRPr="00ED5083">
        <w:rPr>
          <w:rFonts w:eastAsia="Times New Roman" w:cs="Times New Roman"/>
          <w:bCs/>
          <w:iCs/>
          <w:sz w:val="24"/>
          <w:szCs w:val="24"/>
          <w:lang w:eastAsia="en-US"/>
        </w:rPr>
        <w:t>lub w innym terminie uzgodnionym z upoważnionym pracownikiem zamawiającego</w:t>
      </w:r>
      <w:r w:rsidRPr="00ED5083">
        <w:rPr>
          <w:rFonts w:eastAsia="Times New Roman" w:cs="Times New Roman"/>
          <w:color w:val="000000" w:themeColor="text1"/>
          <w:sz w:val="24"/>
          <w:szCs w:val="24"/>
        </w:rPr>
        <w:t xml:space="preserve">, po złożeniu przez Zamawiającego zamówienia, pocztą elektroniczną na adres email: …………………................., którego odbiór, na żądanie Zamawiającego, potwierdza Dostawca. </w:t>
      </w:r>
    </w:p>
    <w:p w14:paraId="088ECEB7" w14:textId="77777777" w:rsidR="00F94F34" w:rsidRDefault="00F94F34" w:rsidP="00F94F34">
      <w:pPr>
        <w:widowControl w:val="0"/>
        <w:numPr>
          <w:ilvl w:val="0"/>
          <w:numId w:val="6"/>
        </w:numPr>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699D05D7" w14:textId="77777777" w:rsidR="00F94F34" w:rsidRPr="00ED5083" w:rsidRDefault="00F94F34" w:rsidP="00F94F34">
      <w:pPr>
        <w:widowControl w:val="0"/>
        <w:numPr>
          <w:ilvl w:val="0"/>
          <w:numId w:val="6"/>
        </w:numPr>
        <w:tabs>
          <w:tab w:val="left" w:pos="360"/>
        </w:tabs>
        <w:jc w:val="both"/>
        <w:rPr>
          <w:rFonts w:eastAsia="Times New Roman" w:cs="Times New Roman"/>
          <w:sz w:val="24"/>
          <w:szCs w:val="24"/>
        </w:rPr>
      </w:pPr>
      <w:r w:rsidRPr="00ED5083">
        <w:rPr>
          <w:rFonts w:eastAsia="Times New Roman" w:cs="Times New Roman"/>
          <w:color w:val="000000" w:themeColor="text1"/>
          <w:sz w:val="24"/>
          <w:szCs w:val="24"/>
        </w:rPr>
        <w:t xml:space="preserve">Dostawca zobowiązuje się realizować dostawy w terminie nie dłuższym niż: </w:t>
      </w:r>
      <w:r w:rsidRPr="00ED5083">
        <w:rPr>
          <w:rFonts w:eastAsia="Times New Roman" w:cs="Times New Roman"/>
          <w:b/>
          <w:bCs/>
          <w:color w:val="000000" w:themeColor="text1"/>
          <w:sz w:val="24"/>
          <w:szCs w:val="24"/>
        </w:rPr>
        <w:t>48 godzin przypadających w</w:t>
      </w:r>
      <w:r w:rsidRPr="00ED5083">
        <w:rPr>
          <w:rFonts w:eastAsia="Times New Roman" w:cs="Times New Roman"/>
          <w:color w:val="000000" w:themeColor="text1"/>
          <w:sz w:val="24"/>
          <w:szCs w:val="24"/>
        </w:rPr>
        <w:t xml:space="preserve"> </w:t>
      </w:r>
      <w:r w:rsidRPr="00ED5083">
        <w:rPr>
          <w:rFonts w:eastAsia="Times New Roman" w:cs="Times New Roman"/>
          <w:b/>
          <w:bCs/>
          <w:color w:val="000000" w:themeColor="text1"/>
          <w:sz w:val="24"/>
          <w:szCs w:val="24"/>
        </w:rPr>
        <w:t>dni robocze</w:t>
      </w:r>
      <w:r w:rsidRPr="00ED5083">
        <w:rPr>
          <w:rFonts w:eastAsia="Times New Roman" w:cs="Times New Roman"/>
          <w:color w:val="000000" w:themeColor="text1"/>
          <w:sz w:val="24"/>
          <w:szCs w:val="24"/>
        </w:rPr>
        <w:t xml:space="preserve"> od daty złożenia zamówienia. </w:t>
      </w:r>
      <w:bookmarkStart w:id="9" w:name="_Hlk71788258"/>
      <w:r w:rsidRPr="00F94F34">
        <w:rPr>
          <w:rFonts w:eastAsia="Times New Roman" w:cs="Times New Roman"/>
          <w:strike/>
          <w:color w:val="FF0000"/>
          <w:sz w:val="24"/>
          <w:szCs w:val="24"/>
        </w:rPr>
        <w:t xml:space="preserve">W uzasadnionych, wyjątkowych sytuacjach (zamówienia „na cito”) dostawca zobowiązuje się dostarczyć towar w terminie </w:t>
      </w:r>
      <w:r w:rsidRPr="00F94F34">
        <w:rPr>
          <w:rFonts w:eastAsia="Times New Roman" w:cs="Times New Roman"/>
          <w:b/>
          <w:bCs/>
          <w:strike/>
          <w:color w:val="FF0000"/>
          <w:sz w:val="24"/>
          <w:szCs w:val="24"/>
        </w:rPr>
        <w:t>24 godzin</w:t>
      </w:r>
      <w:r w:rsidRPr="00F94F34">
        <w:rPr>
          <w:rFonts w:eastAsia="Times New Roman" w:cs="Times New Roman"/>
          <w:strike/>
          <w:color w:val="FF0000"/>
          <w:sz w:val="24"/>
          <w:szCs w:val="24"/>
        </w:rPr>
        <w:t xml:space="preserve"> </w:t>
      </w:r>
      <w:r w:rsidRPr="00F94F34">
        <w:rPr>
          <w:rFonts w:eastAsia="Times New Roman" w:cs="Times New Roman"/>
          <w:strike/>
          <w:color w:val="FF0000"/>
          <w:sz w:val="24"/>
          <w:szCs w:val="24"/>
        </w:rPr>
        <w:lastRenderedPageBreak/>
        <w:t>od zgłoszenia zapotrzebowania</w:t>
      </w:r>
      <w:bookmarkEnd w:id="9"/>
      <w:r w:rsidRPr="00F94F34">
        <w:rPr>
          <w:rFonts w:eastAsia="Times New Roman" w:cs="Times New Roman"/>
          <w:strike/>
          <w:color w:val="FF0000"/>
          <w:sz w:val="24"/>
          <w:szCs w:val="24"/>
        </w:rPr>
        <w:t>.</w:t>
      </w:r>
      <w:r w:rsidRPr="00F94F34">
        <w:rPr>
          <w:rFonts w:eastAsia="Times New Roman" w:cs="Times New Roman"/>
          <w:color w:val="FF0000"/>
          <w:sz w:val="24"/>
          <w:szCs w:val="24"/>
        </w:rPr>
        <w:t xml:space="preserve"> </w:t>
      </w:r>
    </w:p>
    <w:p w14:paraId="47F5EE42" w14:textId="77777777" w:rsidR="00F94F34" w:rsidRPr="00ED5083" w:rsidRDefault="00F94F34" w:rsidP="00F94F34">
      <w:pPr>
        <w:widowControl w:val="0"/>
        <w:tabs>
          <w:tab w:val="left" w:pos="360"/>
        </w:tabs>
        <w:ind w:left="360"/>
        <w:jc w:val="both"/>
        <w:rPr>
          <w:rFonts w:eastAsia="Times New Roman" w:cs="Times New Roman"/>
          <w:sz w:val="24"/>
          <w:szCs w:val="24"/>
        </w:rPr>
      </w:pPr>
      <w:r w:rsidRPr="00ED5083">
        <w:rPr>
          <w:rFonts w:eastAsia="Times New Roman" w:cs="Times New Roman"/>
          <w:sz w:val="24"/>
          <w:szCs w:val="24"/>
        </w:rPr>
        <w:t>Zamawiający każdorazowo w zamówieniu będzie podawać asortyment, ilość oraz w razie konieczności termin dostawy towaru.</w:t>
      </w:r>
    </w:p>
    <w:p w14:paraId="40C23C0F" w14:textId="77777777" w:rsidR="00F94F34" w:rsidRDefault="00F94F34" w:rsidP="00F94F34">
      <w:pPr>
        <w:widowControl w:val="0"/>
        <w:numPr>
          <w:ilvl w:val="0"/>
          <w:numId w:val="6"/>
        </w:numPr>
        <w:jc w:val="both"/>
        <w:rPr>
          <w:rFonts w:eastAsia="Times New Roman" w:cs="Times New Roman"/>
          <w:color w:val="FF0000"/>
          <w:sz w:val="24"/>
          <w:szCs w:val="24"/>
        </w:rPr>
      </w:pPr>
      <w:bookmarkStart w:id="10" w:name="_Hlk71788314"/>
      <w:r>
        <w:rPr>
          <w:rFonts w:eastAsia="Times New Roman" w:cs="Times New Roman"/>
          <w:sz w:val="24"/>
          <w:szCs w:val="24"/>
        </w:rPr>
        <w:t>Dostawa musi być dokonana zgodnie ze złożonym zamówieniem</w:t>
      </w:r>
      <w:r>
        <w:rPr>
          <w:rFonts w:eastAsia="Times New Roman" w:cs="Times New Roman"/>
          <w:color w:val="FF0000"/>
          <w:sz w:val="24"/>
          <w:szCs w:val="24"/>
        </w:rPr>
        <w:t>.</w:t>
      </w:r>
    </w:p>
    <w:bookmarkEnd w:id="10"/>
    <w:p w14:paraId="7686DC5E" w14:textId="77777777" w:rsidR="00F94F34" w:rsidRDefault="00F94F34" w:rsidP="00F94F34">
      <w:pPr>
        <w:widowControl w:val="0"/>
        <w:numPr>
          <w:ilvl w:val="0"/>
          <w:numId w:val="6"/>
        </w:numPr>
        <w:jc w:val="both"/>
        <w:rPr>
          <w:rFonts w:eastAsia="Times New Roman" w:cs="Times New Roman"/>
          <w:sz w:val="24"/>
          <w:szCs w:val="24"/>
        </w:rPr>
      </w:pPr>
      <w:r>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2EC108F2" w14:textId="77777777" w:rsidR="00F94F34" w:rsidRDefault="00F94F34" w:rsidP="00F94F34">
      <w:pPr>
        <w:widowControl w:val="0"/>
        <w:numPr>
          <w:ilvl w:val="0"/>
          <w:numId w:val="6"/>
        </w:numPr>
        <w:jc w:val="both"/>
        <w:rPr>
          <w:rFonts w:eastAsia="Times New Roman" w:cs="Times New Roman"/>
          <w:sz w:val="24"/>
          <w:szCs w:val="24"/>
        </w:rPr>
      </w:pPr>
      <w:r>
        <w:rPr>
          <w:rFonts w:eastAsia="Times New Roman" w:cs="Times New Roman"/>
          <w:sz w:val="24"/>
          <w:szCs w:val="24"/>
        </w:rPr>
        <w:t xml:space="preserve">Naruszenie wymogów określonych </w:t>
      </w:r>
      <w:r w:rsidRPr="008829CA">
        <w:rPr>
          <w:rFonts w:eastAsia="Times New Roman" w:cs="Times New Roman"/>
          <w:sz w:val="24"/>
          <w:szCs w:val="24"/>
        </w:rPr>
        <w:t>w ust. 2 może</w:t>
      </w:r>
      <w:r>
        <w:rPr>
          <w:rFonts w:eastAsia="Times New Roman" w:cs="Times New Roman"/>
          <w:sz w:val="24"/>
          <w:szCs w:val="24"/>
        </w:rPr>
        <w:t xml:space="preserve"> spowodować zwrot towaru na koszt Dostawcy. </w:t>
      </w:r>
    </w:p>
    <w:p w14:paraId="3E80FD10" w14:textId="77777777" w:rsidR="00F94F34" w:rsidRDefault="00F94F34" w:rsidP="00F94F34">
      <w:pPr>
        <w:widowControl w:val="0"/>
        <w:numPr>
          <w:ilvl w:val="0"/>
          <w:numId w:val="6"/>
        </w:numPr>
        <w:jc w:val="both"/>
        <w:rPr>
          <w:rFonts w:eastAsia="Times New Roman" w:cs="Times New Roman"/>
          <w:sz w:val="24"/>
          <w:szCs w:val="24"/>
        </w:rPr>
      </w:pPr>
      <w:r w:rsidRPr="008829CA">
        <w:rPr>
          <w:rFonts w:eastAsia="Times New Roman" w:cs="Times New Roman"/>
          <w:sz w:val="24"/>
          <w:szCs w:val="24"/>
        </w:rPr>
        <w:t>Potwierdzone pisemnie wydanie Zamawiającemu przez Dostawcę towaru nastąpi w miejscu wskazanym w ust. 1</w:t>
      </w:r>
      <w:r>
        <w:rPr>
          <w:rFonts w:eastAsia="Times New Roman" w:cs="Times New Roman"/>
          <w:sz w:val="24"/>
          <w:szCs w:val="24"/>
        </w:rPr>
        <w:t xml:space="preserve">, po dokonaniu odbioru jakościowego (zgodność ze złożonym zamówieniem) i ilościowego przez upoważnionego pracownika Zamawiającego. </w:t>
      </w:r>
    </w:p>
    <w:p w14:paraId="75791DC9" w14:textId="77777777" w:rsidR="00F94F34" w:rsidRDefault="00F94F34" w:rsidP="00F94F34">
      <w:pPr>
        <w:widowControl w:val="0"/>
        <w:ind w:left="360"/>
        <w:jc w:val="both"/>
        <w:rPr>
          <w:rFonts w:eastAsia="Times New Roman" w:cs="Times New Roman"/>
          <w:sz w:val="24"/>
          <w:szCs w:val="24"/>
        </w:rPr>
      </w:pPr>
      <w:r>
        <w:rPr>
          <w:rFonts w:eastAsia="Times New Roman" w:cs="Times New Roman"/>
          <w:sz w:val="24"/>
          <w:szCs w:val="24"/>
        </w:rPr>
        <w:t xml:space="preserve">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t>
      </w:r>
      <w:r w:rsidRPr="008829CA">
        <w:rPr>
          <w:rFonts w:eastAsia="Times New Roman" w:cs="Times New Roman"/>
          <w:sz w:val="24"/>
          <w:szCs w:val="24"/>
        </w:rPr>
        <w:t>w ust. 2.</w:t>
      </w:r>
    </w:p>
    <w:p w14:paraId="42789318" w14:textId="77777777" w:rsidR="00F94F34" w:rsidRDefault="00F94F34" w:rsidP="00F94F34">
      <w:pPr>
        <w:widowControl w:val="0"/>
        <w:numPr>
          <w:ilvl w:val="0"/>
          <w:numId w:val="6"/>
        </w:numPr>
        <w:jc w:val="both"/>
        <w:rPr>
          <w:rFonts w:eastAsia="Times New Roman" w:cs="Times New Roman"/>
          <w:sz w:val="24"/>
          <w:szCs w:val="24"/>
        </w:rPr>
      </w:pPr>
      <w:r>
        <w:rPr>
          <w:rFonts w:eastAsia="Times New Roman" w:cs="Times New Roman"/>
          <w:sz w:val="24"/>
          <w:szCs w:val="24"/>
        </w:rPr>
        <w:t>Dostarczenie towaru (w tym wniesienie towaru do miejsca określonego w ust. 1) zostało ujęte w cenie towaru.</w:t>
      </w:r>
    </w:p>
    <w:p w14:paraId="26AFC8ED" w14:textId="77777777" w:rsidR="00F94F34" w:rsidRDefault="00F94F34" w:rsidP="00F94F34">
      <w:pPr>
        <w:widowControl w:val="0"/>
        <w:rPr>
          <w:rFonts w:eastAsia="Times New Roman" w:cs="Times New Roman"/>
          <w:b/>
          <w:bCs/>
          <w:sz w:val="24"/>
          <w:szCs w:val="24"/>
        </w:rPr>
      </w:pPr>
    </w:p>
    <w:p w14:paraId="40BBF155" w14:textId="77777777" w:rsidR="00F94F34" w:rsidRDefault="00F94F34" w:rsidP="00F94F34">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05261D6E" w14:textId="77777777" w:rsidR="00F94F34" w:rsidRDefault="00F94F34" w:rsidP="00F94F34">
      <w:pPr>
        <w:widowControl w:val="0"/>
        <w:jc w:val="center"/>
        <w:rPr>
          <w:rFonts w:eastAsia="Times New Roman" w:cs="Times New Roman"/>
          <w:b/>
          <w:bCs/>
          <w:sz w:val="24"/>
          <w:szCs w:val="24"/>
        </w:rPr>
      </w:pPr>
      <w:r w:rsidRPr="002534E7">
        <w:rPr>
          <w:rFonts w:eastAsia="Times New Roman" w:cs="Times New Roman"/>
          <w:b/>
          <w:bCs/>
          <w:sz w:val="24"/>
          <w:szCs w:val="24"/>
        </w:rPr>
        <w:t>§ 3</w:t>
      </w:r>
    </w:p>
    <w:p w14:paraId="2243A662" w14:textId="77777777" w:rsidR="00F94F34" w:rsidRDefault="00F94F34" w:rsidP="00F94F34">
      <w:pPr>
        <w:widowControl w:val="0"/>
        <w:numPr>
          <w:ilvl w:val="0"/>
          <w:numId w:val="7"/>
        </w:numPr>
        <w:overflowPunct w:val="0"/>
        <w:autoSpaceDE w:val="0"/>
        <w:jc w:val="both"/>
        <w:textAlignment w:val="baseline"/>
        <w:rPr>
          <w:rFonts w:eastAsia="Times New Roman" w:cs="Times New Roman"/>
          <w:sz w:val="24"/>
          <w:szCs w:val="24"/>
        </w:rPr>
      </w:pPr>
      <w:r>
        <w:rPr>
          <w:rFonts w:eastAsia="Times New Roman" w:cs="Times New Roman"/>
          <w:sz w:val="24"/>
          <w:szCs w:val="24"/>
        </w:rPr>
        <w:t xml:space="preserve">Całkowita cena brutto za towar określony w § 1 ust. 1 wynosi: </w:t>
      </w:r>
      <w:r>
        <w:rPr>
          <w:rFonts w:eastAsia="Times New Roman" w:cs="Times New Roman"/>
          <w:sz w:val="24"/>
          <w:szCs w:val="24"/>
          <w:u w:val="single"/>
        </w:rPr>
        <w:t>……………………….</w:t>
      </w:r>
      <w:r>
        <w:rPr>
          <w:rFonts w:eastAsia="Times New Roman" w:cs="Times New Roman"/>
          <w:sz w:val="24"/>
          <w:szCs w:val="24"/>
        </w:rPr>
        <w:t xml:space="preserve"> </w:t>
      </w:r>
      <w:r>
        <w:rPr>
          <w:rFonts w:eastAsia="Times New Roman" w:cs="Times New Roman"/>
          <w:i/>
          <w:iCs/>
          <w:sz w:val="24"/>
          <w:szCs w:val="24"/>
        </w:rPr>
        <w:t>[pakiety nr…].</w:t>
      </w:r>
    </w:p>
    <w:p w14:paraId="1852B188" w14:textId="77777777" w:rsidR="00F94F34" w:rsidRDefault="00F94F34" w:rsidP="00F94F34">
      <w:pPr>
        <w:widowControl w:val="0"/>
        <w:numPr>
          <w:ilvl w:val="0"/>
          <w:numId w:val="7"/>
        </w:numPr>
        <w:tabs>
          <w:tab w:val="clear" w:pos="357"/>
          <w:tab w:val="left" w:pos="360"/>
        </w:tabs>
        <w:overflowPunct w:val="0"/>
        <w:autoSpaceDE w:val="0"/>
        <w:jc w:val="both"/>
        <w:textAlignment w:val="baseline"/>
        <w:rPr>
          <w:rFonts w:cs="Times New Roman"/>
          <w:strike/>
          <w:sz w:val="24"/>
          <w:szCs w:val="24"/>
        </w:rPr>
      </w:pPr>
      <w:r>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37715D2A" w14:textId="77777777" w:rsidR="00F94F34" w:rsidRPr="002534E7" w:rsidRDefault="00F94F34" w:rsidP="00F94F34">
      <w:pPr>
        <w:widowControl w:val="0"/>
        <w:numPr>
          <w:ilvl w:val="0"/>
          <w:numId w:val="7"/>
        </w:numPr>
        <w:overflowPunct w:val="0"/>
        <w:autoSpaceDE w:val="0"/>
        <w:jc w:val="both"/>
        <w:textAlignment w:val="baseline"/>
        <w:rPr>
          <w:rFonts w:cs="Times New Roman"/>
          <w:sz w:val="24"/>
          <w:szCs w:val="24"/>
        </w:rPr>
      </w:pPr>
      <w:r>
        <w:rPr>
          <w:rFonts w:cs="Times New Roman"/>
          <w:sz w:val="24"/>
          <w:szCs w:val="24"/>
        </w:rPr>
        <w:t xml:space="preserve">Towar będzie sprzedawany po cenach jednostkowych brutto określonych w załączniku, o którym </w:t>
      </w:r>
      <w:r w:rsidRPr="002534E7">
        <w:rPr>
          <w:rFonts w:cs="Times New Roman"/>
          <w:sz w:val="24"/>
          <w:szCs w:val="24"/>
        </w:rPr>
        <w:t>mowa w § 1 ust. 1</w:t>
      </w:r>
      <w:r w:rsidRPr="002534E7">
        <w:rPr>
          <w:rFonts w:cs="Times New Roman"/>
          <w:b/>
          <w:bCs/>
          <w:sz w:val="24"/>
          <w:szCs w:val="24"/>
        </w:rPr>
        <w:t xml:space="preserve">, </w:t>
      </w:r>
      <w:r w:rsidRPr="002534E7">
        <w:rPr>
          <w:rFonts w:cs="Times New Roman"/>
          <w:sz w:val="24"/>
          <w:szCs w:val="24"/>
        </w:rPr>
        <w:t>z zastrzeżeniem postanowień niniejszej umowy.</w:t>
      </w:r>
    </w:p>
    <w:p w14:paraId="130FD4ED" w14:textId="77777777" w:rsidR="00F94F34" w:rsidRPr="002534E7" w:rsidRDefault="00F94F34" w:rsidP="00F94F34">
      <w:pPr>
        <w:widowControl w:val="0"/>
        <w:numPr>
          <w:ilvl w:val="0"/>
          <w:numId w:val="7"/>
        </w:numPr>
        <w:overflowPunct w:val="0"/>
        <w:autoSpaceDE w:val="0"/>
        <w:jc w:val="both"/>
        <w:textAlignment w:val="baseline"/>
        <w:rPr>
          <w:rFonts w:eastAsia="Times New Roman" w:cs="Times New Roman"/>
          <w:sz w:val="24"/>
          <w:szCs w:val="24"/>
        </w:rPr>
      </w:pPr>
      <w:r w:rsidRPr="002534E7">
        <w:rPr>
          <w:rFonts w:eastAsia="Times New Roman" w:cs="Times New Roman"/>
          <w:sz w:val="24"/>
          <w:szCs w:val="24"/>
        </w:rPr>
        <w:t>W przypadku, gdy towar będący przedmiotem zamówienia znajduje się w Katalogu Substancji Czynnych NFZ, cena tego towaru nie może być wyższa niż podana w Katalogu.</w:t>
      </w:r>
    </w:p>
    <w:p w14:paraId="61683235" w14:textId="77777777" w:rsidR="00F94F34" w:rsidRDefault="00F94F34" w:rsidP="00F94F34">
      <w:pPr>
        <w:widowControl w:val="0"/>
        <w:numPr>
          <w:ilvl w:val="0"/>
          <w:numId w:val="7"/>
        </w:numPr>
        <w:overflowPunct w:val="0"/>
        <w:autoSpaceDE w:val="0"/>
        <w:jc w:val="both"/>
        <w:textAlignment w:val="baseline"/>
        <w:rPr>
          <w:rFonts w:eastAsia="Times New Roman" w:cs="Times New Roman"/>
          <w:sz w:val="24"/>
          <w:szCs w:val="24"/>
        </w:rPr>
      </w:pPr>
      <w:r>
        <w:rPr>
          <w:rFonts w:eastAsia="Times New Roman" w:cs="Times New Roman"/>
          <w:sz w:val="24"/>
          <w:szCs w:val="24"/>
        </w:rPr>
        <w:t>Zakazuje się zmiany cen z zastrzeżeniem postanowień niniejszej umowy.</w:t>
      </w:r>
    </w:p>
    <w:p w14:paraId="755AF83D" w14:textId="77777777" w:rsidR="00F94F34" w:rsidRDefault="00F94F34" w:rsidP="00F94F34">
      <w:pPr>
        <w:widowControl w:val="0"/>
        <w:numPr>
          <w:ilvl w:val="0"/>
          <w:numId w:val="7"/>
        </w:numPr>
        <w:overflowPunct w:val="0"/>
        <w:autoSpaceDE w:val="0"/>
        <w:jc w:val="both"/>
        <w:textAlignment w:val="baseline"/>
        <w:rPr>
          <w:rFonts w:eastAsia="Times New Roman" w:cs="Times New Roman"/>
          <w:sz w:val="24"/>
          <w:szCs w:val="24"/>
        </w:rPr>
      </w:pPr>
      <w:r>
        <w:rPr>
          <w:rFonts w:eastAsia="Times New Roman" w:cs="Times New Roman"/>
          <w:sz w:val="24"/>
          <w:szCs w:val="24"/>
        </w:rPr>
        <w:t>Ceny mogą ulec zmianie z zastrzeżeniem poniższych postanowień. W przypadku zmiany:</w:t>
      </w:r>
    </w:p>
    <w:p w14:paraId="3DF225F6" w14:textId="77777777" w:rsidR="00F94F34" w:rsidRDefault="00F94F34" w:rsidP="00F94F34">
      <w:pPr>
        <w:widowControl w:val="0"/>
        <w:numPr>
          <w:ilvl w:val="0"/>
          <w:numId w:val="8"/>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0DA71421" w14:textId="77777777" w:rsidR="00F94F34" w:rsidRDefault="00F94F34" w:rsidP="00F94F34">
      <w:pPr>
        <w:widowControl w:val="0"/>
        <w:numPr>
          <w:ilvl w:val="0"/>
          <w:numId w:val="8"/>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5DBBED95" w14:textId="77777777" w:rsidR="00F94F34" w:rsidRDefault="00F94F34" w:rsidP="00F94F34">
      <w:pPr>
        <w:widowControl w:val="0"/>
        <w:numPr>
          <w:ilvl w:val="0"/>
          <w:numId w:val="8"/>
        </w:numPr>
        <w:jc w:val="both"/>
        <w:rPr>
          <w:rFonts w:eastAsia="Times New Roman" w:cs="Times New Roman"/>
          <w:sz w:val="24"/>
          <w:szCs w:val="24"/>
          <w:lang w:eastAsia="en-US"/>
        </w:rPr>
      </w:pPr>
      <w:r>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0D9664CB" w14:textId="77777777" w:rsidR="00F94F34" w:rsidRDefault="00F94F34" w:rsidP="00F94F34">
      <w:pPr>
        <w:widowControl w:val="0"/>
        <w:numPr>
          <w:ilvl w:val="0"/>
          <w:numId w:val="8"/>
        </w:numPr>
        <w:jc w:val="both"/>
        <w:rPr>
          <w:rFonts w:eastAsia="Times New Roman" w:cs="Times New Roman"/>
          <w:sz w:val="24"/>
          <w:szCs w:val="24"/>
          <w:lang w:eastAsia="en-US"/>
        </w:rPr>
      </w:pPr>
      <w:r>
        <w:rPr>
          <w:rFonts w:eastAsia="Times New Roman" w:cs="Times New Roman"/>
          <w:sz w:val="24"/>
          <w:szCs w:val="24"/>
          <w:lang w:eastAsia="en-US"/>
        </w:rPr>
        <w:t>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w:t>
      </w:r>
      <w:r w:rsidRPr="002534E7">
        <w:rPr>
          <w:rFonts w:eastAsia="Times New Roman" w:cs="Times New Roman"/>
          <w:sz w:val="24"/>
          <w:szCs w:val="24"/>
          <w:lang w:eastAsia="en-US"/>
        </w:rPr>
        <w:t xml:space="preserve">ny lub kosztu przyjętych w celu ustalenia wynagrodzenia Dostawcy zawartego w ofercie Dostawcy. </w:t>
      </w:r>
    </w:p>
    <w:p w14:paraId="5DA5764B" w14:textId="77777777" w:rsidR="00F94F34" w:rsidRDefault="00F94F34" w:rsidP="00F94F34">
      <w:pPr>
        <w:widowControl w:val="0"/>
        <w:ind w:left="360"/>
        <w:jc w:val="both"/>
        <w:rPr>
          <w:rFonts w:eastAsia="Times New Roman" w:cs="Times New Roman"/>
          <w:sz w:val="24"/>
          <w:szCs w:val="24"/>
          <w:lang w:eastAsia="pl-PL"/>
        </w:rPr>
      </w:pPr>
      <w:r>
        <w:rPr>
          <w:rFonts w:eastAsia="Times New Roman" w:cs="Times New Roman"/>
          <w:sz w:val="24"/>
          <w:szCs w:val="24"/>
          <w:lang w:eastAsia="pl-PL"/>
        </w:rPr>
        <w:t xml:space="preserve">- jeżeli zmiany te będą miały wpływ na koszty wykonania zamówienia przez Dostawcę. </w:t>
      </w:r>
      <w:r>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FB7FE14" w14:textId="77777777" w:rsidR="00F94F34" w:rsidRDefault="00F94F34" w:rsidP="00F94F34">
      <w:pPr>
        <w:widowControl w:val="0"/>
        <w:numPr>
          <w:ilvl w:val="0"/>
          <w:numId w:val="8"/>
        </w:numPr>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409B0F25" w14:textId="77777777" w:rsidR="00F94F34" w:rsidRDefault="00F94F34" w:rsidP="00F94F34">
      <w:pPr>
        <w:widowControl w:val="0"/>
        <w:numPr>
          <w:ilvl w:val="0"/>
          <w:numId w:val="8"/>
        </w:numPr>
        <w:jc w:val="both"/>
        <w:rPr>
          <w:rFonts w:eastAsia="Times New Roman" w:cs="Times New Roman"/>
          <w:sz w:val="24"/>
          <w:szCs w:val="24"/>
          <w:lang w:eastAsia="en-US"/>
        </w:rPr>
      </w:pPr>
      <w:r>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Pr>
          <w:rFonts w:eastAsia="Times New Roman" w:cs="Times New Roman"/>
          <w:i/>
          <w:iCs/>
          <w:sz w:val="24"/>
          <w:szCs w:val="24"/>
          <w:lang w:eastAsia="en-US"/>
        </w:rPr>
        <w:t>[jeśli dotyczy]</w:t>
      </w:r>
      <w:r>
        <w:rPr>
          <w:rFonts w:eastAsia="Times New Roman" w:cs="Times New Roman"/>
          <w:sz w:val="24"/>
          <w:szCs w:val="24"/>
          <w:lang w:eastAsia="en-US"/>
        </w:rPr>
        <w:t>.</w:t>
      </w:r>
    </w:p>
    <w:p w14:paraId="17A0DC08" w14:textId="77777777" w:rsidR="00F94F34" w:rsidRPr="002534E7" w:rsidRDefault="00F94F34" w:rsidP="00F94F34">
      <w:pPr>
        <w:widowControl w:val="0"/>
        <w:numPr>
          <w:ilvl w:val="0"/>
          <w:numId w:val="7"/>
        </w:numPr>
        <w:jc w:val="both"/>
        <w:rPr>
          <w:rFonts w:eastAsia="Times New Roman" w:cs="Times New Roman"/>
          <w:sz w:val="24"/>
          <w:szCs w:val="24"/>
          <w:lang w:eastAsia="en-US"/>
        </w:rPr>
      </w:pPr>
      <w:r>
        <w:rPr>
          <w:rFonts w:eastAsia="Times New Roman" w:cs="Times New Roman"/>
          <w:sz w:val="24"/>
          <w:szCs w:val="24"/>
          <w:lang w:eastAsia="en-US"/>
        </w:rPr>
        <w:t xml:space="preserve">W przypadku zmiany cen w górę </w:t>
      </w:r>
      <w:r w:rsidRPr="002534E7">
        <w:rPr>
          <w:rFonts w:eastAsia="Times New Roman" w:cs="Times New Roman"/>
          <w:sz w:val="24"/>
          <w:szCs w:val="24"/>
          <w:lang w:eastAsia="en-US"/>
        </w:rPr>
        <w:t>Dostawca sporządzi stosowny aneks i dostarczy go Zamawiającemu.</w:t>
      </w:r>
    </w:p>
    <w:p w14:paraId="1125CD5D" w14:textId="77777777" w:rsidR="00F94F34" w:rsidRDefault="00F94F34" w:rsidP="00F94F34">
      <w:pPr>
        <w:widowControl w:val="0"/>
        <w:numPr>
          <w:ilvl w:val="0"/>
          <w:numId w:val="7"/>
        </w:numPr>
        <w:jc w:val="both"/>
        <w:rPr>
          <w:rFonts w:eastAsia="Times New Roman" w:cs="Times New Roman"/>
          <w:sz w:val="24"/>
          <w:szCs w:val="24"/>
          <w:lang w:eastAsia="en-US"/>
        </w:rPr>
      </w:pPr>
      <w:r w:rsidRPr="002534E7">
        <w:rPr>
          <w:rFonts w:eastAsia="Times New Roman" w:cs="Times New Roman"/>
          <w:sz w:val="24"/>
          <w:szCs w:val="24"/>
          <w:lang w:eastAsia="en-US"/>
        </w:rPr>
        <w:t xml:space="preserve">Zamawiający dopuszcza możliwość zmiany cen jednostkowych za przedmiot umowy w dół. Zmiana </w:t>
      </w:r>
      <w:r w:rsidRPr="002534E7">
        <w:rPr>
          <w:rFonts w:eastAsia="Times New Roman" w:cs="Times New Roman"/>
          <w:sz w:val="24"/>
          <w:szCs w:val="24"/>
          <w:lang w:eastAsia="en-US"/>
        </w:rPr>
        <w:lastRenderedPageBreak/>
        <w:t xml:space="preserve">ta, co do zasady, nie wymaga aneksu do umowy (chyba, że wniesie o to jedna ze stron). Dostawca </w:t>
      </w:r>
      <w:r>
        <w:rPr>
          <w:rFonts w:eastAsia="Times New Roman" w:cs="Times New Roman"/>
          <w:sz w:val="24"/>
          <w:szCs w:val="24"/>
          <w:lang w:eastAsia="en-US"/>
        </w:rPr>
        <w:t>zawiadomi Zamawiającego na piśmie o wprowadzeniu nowych cen.</w:t>
      </w:r>
    </w:p>
    <w:p w14:paraId="724433EF" w14:textId="77777777" w:rsidR="00F94F34" w:rsidRDefault="00F94F34" w:rsidP="00F94F34">
      <w:pPr>
        <w:widowControl w:val="0"/>
        <w:numPr>
          <w:ilvl w:val="0"/>
          <w:numId w:val="7"/>
        </w:numPr>
        <w:jc w:val="both"/>
        <w:rPr>
          <w:rFonts w:eastAsia="Times New Roman" w:cs="Times New Roman"/>
          <w:sz w:val="24"/>
          <w:szCs w:val="24"/>
          <w:lang w:eastAsia="en-US"/>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3D895F25" w14:textId="77777777" w:rsidR="00F94F34" w:rsidRDefault="00F94F34" w:rsidP="00F94F34">
      <w:pPr>
        <w:widowControl w:val="0"/>
        <w:numPr>
          <w:ilvl w:val="0"/>
          <w:numId w:val="7"/>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5A13EA14" w14:textId="77777777" w:rsidR="00F94F34" w:rsidRDefault="00F94F34" w:rsidP="00F94F34">
      <w:pPr>
        <w:widowControl w:val="0"/>
        <w:numPr>
          <w:ilvl w:val="0"/>
          <w:numId w:val="7"/>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 sytuacji, w której uzasadniona zmiana wysokości wynagrodzenia w wyniku waloryzacji, o której mowa w ust. 6 pkt 4), skutkowałaby wzrostem o 20% pozostałej do realizacji kwoty umowy, Zamawiającemu przysługuje prawo wypowiedzenia umowy z miesięcznym okresem wypowiedzenia, ze skutkiem na koniec miesiąca kalendarzowego.</w:t>
      </w:r>
    </w:p>
    <w:p w14:paraId="4907E0B9" w14:textId="77777777" w:rsidR="00F94F34" w:rsidRPr="002534E7" w:rsidRDefault="00F94F34" w:rsidP="00F94F34">
      <w:pPr>
        <w:widowControl w:val="0"/>
        <w:numPr>
          <w:ilvl w:val="0"/>
          <w:numId w:val="7"/>
        </w:numPr>
        <w:jc w:val="both"/>
        <w:rPr>
          <w:rFonts w:eastAsia="Times New Roman" w:cs="Times New Roman"/>
          <w:sz w:val="24"/>
          <w:szCs w:val="24"/>
          <w:lang w:eastAsia="en-US"/>
        </w:rPr>
      </w:pPr>
      <w:r>
        <w:rPr>
          <w:rFonts w:eastAsia="SimSun" w:cs="Times New Roman"/>
          <w:bCs/>
          <w:kern w:val="2"/>
          <w:sz w:val="24"/>
          <w:szCs w:val="24"/>
          <w:lang w:eastAsia="zh-CN" w:bidi="hi-IN"/>
        </w:rPr>
        <w:t xml:space="preserve">Warunkiem wprowadzenia zmiany </w:t>
      </w:r>
      <w:r w:rsidRPr="002534E7">
        <w:rPr>
          <w:rFonts w:eastAsia="SimSun" w:cs="Times New Roman"/>
          <w:bCs/>
          <w:kern w:val="2"/>
          <w:sz w:val="24"/>
          <w:szCs w:val="24"/>
          <w:lang w:eastAsia="zh-CN" w:bidi="hi-IN"/>
        </w:rPr>
        <w:t>wynagrodzenia na skutek okoliczności wskazanych w ustępie 6 pkt 1-3 i 5-6 jest przedłożenie przez Dostawcę Zamawiającemu pisemnego wniosku w tym przedmiocie, zawierającego co najmniej:</w:t>
      </w:r>
    </w:p>
    <w:p w14:paraId="4E4502C8" w14:textId="77777777" w:rsidR="00F94F34" w:rsidRDefault="00F94F34" w:rsidP="00F94F34">
      <w:pPr>
        <w:widowControl w:val="0"/>
        <w:numPr>
          <w:ilvl w:val="0"/>
          <w:numId w:val="30"/>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88889DF" w14:textId="77777777" w:rsidR="00F94F34" w:rsidRPr="002534E7" w:rsidRDefault="00F94F34" w:rsidP="00F94F34">
      <w:pPr>
        <w:widowControl w:val="0"/>
        <w:numPr>
          <w:ilvl w:val="0"/>
          <w:numId w:val="30"/>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określenie wysokości nowego wynagrodzenia wraz z przedstawieniem szczegółowej kalkulacji kwoty o jaką </w:t>
      </w:r>
      <w:r w:rsidRPr="002534E7">
        <w:rPr>
          <w:rFonts w:eastAsia="SimSun" w:cs="Times New Roman"/>
          <w:bCs/>
          <w:kern w:val="2"/>
          <w:sz w:val="24"/>
          <w:szCs w:val="24"/>
          <w:lang w:eastAsia="zh-CN" w:bidi="hi-IN"/>
        </w:rPr>
        <w:t>wynagrodzenie ma ulec zmianie;</w:t>
      </w:r>
    </w:p>
    <w:p w14:paraId="391E1A56" w14:textId="77777777" w:rsidR="00F94F34" w:rsidRPr="002534E7" w:rsidRDefault="00F94F34" w:rsidP="00F94F34">
      <w:pPr>
        <w:widowControl w:val="0"/>
        <w:numPr>
          <w:ilvl w:val="0"/>
          <w:numId w:val="30"/>
        </w:numPr>
        <w:jc w:val="both"/>
        <w:textAlignment w:val="baseline"/>
        <w:rPr>
          <w:rFonts w:eastAsia="SimSun" w:cs="Times New Roman"/>
          <w:bCs/>
          <w:kern w:val="2"/>
          <w:sz w:val="24"/>
          <w:szCs w:val="24"/>
          <w:lang w:eastAsia="zh-CN" w:bidi="hi-IN"/>
        </w:rPr>
      </w:pPr>
      <w:r w:rsidRPr="002534E7">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52E5256A" w14:textId="77777777" w:rsidR="00F94F34" w:rsidRPr="002534E7" w:rsidRDefault="00F94F34" w:rsidP="00F94F34">
      <w:pPr>
        <w:widowControl w:val="0"/>
        <w:numPr>
          <w:ilvl w:val="0"/>
          <w:numId w:val="7"/>
        </w:numPr>
        <w:jc w:val="both"/>
        <w:textAlignment w:val="baseline"/>
        <w:rPr>
          <w:rFonts w:eastAsia="Calibri" w:cs="Times New Roman"/>
          <w:sz w:val="24"/>
          <w:szCs w:val="24"/>
        </w:rPr>
      </w:pPr>
      <w:r w:rsidRPr="002534E7">
        <w:rPr>
          <w:rFonts w:eastAsia="Calibri" w:cs="Times New Roman"/>
          <w:sz w:val="24"/>
          <w:szCs w:val="24"/>
          <w:lang w:eastAsia="pl-PL"/>
        </w:rPr>
        <w:t xml:space="preserve">W przypadku dokonywania waloryzacji wynagrodzenia, o której mowa w ust. 6 pkt 4, wynagrodzenie Dostawcy będzie mogło być waloryzowane w sytuacji, gdy średnia całości kosztów realizacji przedmiotu umowy będzie wyższa, po pierwszych pełnych 6 miesiącach obowiązywania umowy, o co najmniej 5%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2534E7">
        <w:rPr>
          <w:rFonts w:eastAsia="Calibri" w:cs="Times New Roman"/>
          <w:sz w:val="24"/>
          <w:szCs w:val="24"/>
          <w:lang w:eastAsia="pl-PL"/>
        </w:rPr>
        <w:t>Pzp</w:t>
      </w:r>
      <w:proofErr w:type="spellEnd"/>
      <w:r w:rsidRPr="002534E7">
        <w:rPr>
          <w:rFonts w:eastAsia="Calibri" w:cs="Times New Roman"/>
          <w:sz w:val="24"/>
          <w:szCs w:val="24"/>
          <w:lang w:eastAsia="pl-PL"/>
        </w:rPr>
        <w:t xml:space="preserve"> stosuje się odpowiednio do dokumentu, w którym zamieszczona jest kalkulacja.</w:t>
      </w:r>
    </w:p>
    <w:p w14:paraId="3BD93AFC" w14:textId="77777777" w:rsidR="00F94F34" w:rsidRPr="002F1B94" w:rsidRDefault="00F94F34" w:rsidP="00F94F34">
      <w:pPr>
        <w:widowControl w:val="0"/>
        <w:numPr>
          <w:ilvl w:val="0"/>
          <w:numId w:val="7"/>
        </w:numPr>
        <w:jc w:val="both"/>
        <w:textAlignment w:val="baseline"/>
        <w:rPr>
          <w:rFonts w:eastAsia="Calibri" w:cs="Times New Roman"/>
          <w:sz w:val="24"/>
          <w:szCs w:val="24"/>
        </w:rPr>
      </w:pPr>
      <w:r w:rsidRPr="002534E7">
        <w:rPr>
          <w:rFonts w:eastAsia="Calibri" w:cs="Times New Roman"/>
          <w:sz w:val="24"/>
          <w:szCs w:val="24"/>
          <w:lang w:eastAsia="en-US"/>
        </w:rPr>
        <w:t>P</w:t>
      </w:r>
      <w:r w:rsidRPr="002534E7">
        <w:rPr>
          <w:rFonts w:eastAsia="SimSun" w:cs="Times New Roman"/>
          <w:bCs/>
          <w:kern w:val="2"/>
          <w:sz w:val="24"/>
          <w:szCs w:val="24"/>
          <w:lang w:eastAsia="zh-CN" w:bidi="hi-IN"/>
        </w:rPr>
        <w:t xml:space="preserve">odwyższenie wynagrodzenia Dostawcy, w oparciu o przesłankę wskazaną w ust. 6 pkt 4, nastąpi na wniosek Dostawcy, złożony najwcześniej po upływie pełnych 6 miesięcy kalendarzowych od dnia zawarcia Umowy przez Strony. Strony uzgodnią poziom </w:t>
      </w:r>
      <w:r w:rsidRPr="002F1B94">
        <w:rPr>
          <w:rFonts w:eastAsia="SimSun" w:cs="Times New Roman"/>
          <w:bCs/>
          <w:kern w:val="2"/>
          <w:sz w:val="24"/>
          <w:szCs w:val="24"/>
          <w:lang w:eastAsia="zh-CN" w:bidi="hi-IN"/>
        </w:rPr>
        <w:t>wzrostu wynagrodzenia (który może być różny w stosunku do poszczególnych towarów) w terminie do 30 dni od daty wpływu wniosku do Zamawiającego wraz z dokumentami, o których mowa w ust. 16 pkt 4. Uzgodniona zmiana wynagrodzenia obowiązywać będzie od początku miesiąca kalendarzowego następującego po upływie 30-dniowego terminu na rozpatrzenie wniosku Dostawcy.</w:t>
      </w:r>
    </w:p>
    <w:p w14:paraId="17B8A978" w14:textId="77777777" w:rsidR="00F94F34" w:rsidRPr="002534E7" w:rsidRDefault="00F94F34" w:rsidP="00F94F34">
      <w:pPr>
        <w:widowControl w:val="0"/>
        <w:numPr>
          <w:ilvl w:val="0"/>
          <w:numId w:val="7"/>
        </w:numPr>
        <w:jc w:val="both"/>
        <w:textAlignment w:val="baseline"/>
        <w:rPr>
          <w:rFonts w:eastAsia="Calibri" w:cs="Times New Roman"/>
          <w:sz w:val="24"/>
          <w:szCs w:val="24"/>
        </w:rPr>
      </w:pPr>
      <w:r w:rsidRPr="002F1B94">
        <w:rPr>
          <w:rFonts w:eastAsia="SimSun" w:cs="Times New Roman"/>
          <w:bCs/>
          <w:kern w:val="2"/>
          <w:sz w:val="24"/>
          <w:szCs w:val="24"/>
          <w:lang w:eastAsia="zh-CN" w:bidi="hi-IN"/>
        </w:rPr>
        <w:t>Przepisy niniejszego paragrafu stosuje się odpowiednio do obniżenia wartości</w:t>
      </w:r>
      <w:r w:rsidRPr="002534E7">
        <w:rPr>
          <w:rFonts w:eastAsia="SimSun" w:cs="Times New Roman"/>
          <w:bCs/>
          <w:kern w:val="2"/>
          <w:sz w:val="24"/>
          <w:szCs w:val="24"/>
          <w:lang w:eastAsia="zh-CN" w:bidi="hi-IN"/>
        </w:rPr>
        <w:t xml:space="preserve"> wynagrodzenia Dostawcy na wniosek Zamawiającego. </w:t>
      </w:r>
    </w:p>
    <w:p w14:paraId="224A24DB" w14:textId="77777777" w:rsidR="00F94F34" w:rsidRPr="002534E7" w:rsidRDefault="00F94F34" w:rsidP="00F94F34">
      <w:pPr>
        <w:widowControl w:val="0"/>
        <w:numPr>
          <w:ilvl w:val="0"/>
          <w:numId w:val="7"/>
        </w:numPr>
        <w:jc w:val="both"/>
        <w:textAlignment w:val="baseline"/>
        <w:rPr>
          <w:rFonts w:eastAsia="SimSun" w:cs="Times New Roman"/>
          <w:bCs/>
          <w:kern w:val="2"/>
          <w:sz w:val="24"/>
          <w:szCs w:val="24"/>
          <w:lang w:eastAsia="zh-CN" w:bidi="hi-IN"/>
        </w:rPr>
      </w:pPr>
      <w:r w:rsidRPr="002534E7">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1174AB3F" w14:textId="77777777" w:rsidR="00F94F34" w:rsidRPr="002F1B94" w:rsidRDefault="00F94F34" w:rsidP="00F94F34">
      <w:pPr>
        <w:widowControl w:val="0"/>
        <w:numPr>
          <w:ilvl w:val="2"/>
          <w:numId w:val="32"/>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w:t>
      </w:r>
      <w:r w:rsidRPr="002F1B94">
        <w:rPr>
          <w:rFonts w:eastAsia="SimSun" w:cs="Times New Roman"/>
          <w:bCs/>
          <w:kern w:val="2"/>
          <w:sz w:val="24"/>
          <w:szCs w:val="24"/>
          <w:lang w:eastAsia="zh-CN" w:bidi="hi-IN"/>
        </w:rPr>
        <w:t xml:space="preserve">prac związanych z realizacją przedmiotu umowy – w przypadku </w:t>
      </w:r>
      <w:r w:rsidRPr="002F1B94">
        <w:rPr>
          <w:rFonts w:eastAsia="SimSun" w:cs="Times New Roman"/>
          <w:bCs/>
          <w:kern w:val="2"/>
          <w:sz w:val="24"/>
          <w:szCs w:val="24"/>
          <w:lang w:eastAsia="zh-CN" w:bidi="hi-IN"/>
        </w:rPr>
        <w:lastRenderedPageBreak/>
        <w:t xml:space="preserve">przesłanki, o której mowa w ust. </w:t>
      </w:r>
      <w:r>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1);</w:t>
      </w:r>
    </w:p>
    <w:p w14:paraId="43DA4084" w14:textId="77777777" w:rsidR="00F94F34" w:rsidRPr="002F1B94" w:rsidRDefault="00F94F34" w:rsidP="00F94F34">
      <w:pPr>
        <w:widowControl w:val="0"/>
        <w:numPr>
          <w:ilvl w:val="2"/>
          <w:numId w:val="32"/>
        </w:numPr>
        <w:ind w:left="709" w:hanging="425"/>
        <w:jc w:val="both"/>
        <w:textAlignment w:val="baseline"/>
        <w:rPr>
          <w:rFonts w:eastAsia="SimSun" w:cs="Times New Roman"/>
          <w:bCs/>
          <w:kern w:val="2"/>
          <w:sz w:val="24"/>
          <w:szCs w:val="24"/>
          <w:lang w:eastAsia="zh-CN" w:bidi="hi-IN"/>
        </w:rPr>
      </w:pPr>
      <w:r w:rsidRPr="002F1B94">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2);</w:t>
      </w:r>
    </w:p>
    <w:p w14:paraId="26E9DD60" w14:textId="77777777" w:rsidR="00F94F34" w:rsidRPr="002F1B94" w:rsidRDefault="00F94F34" w:rsidP="00F94F34">
      <w:pPr>
        <w:widowControl w:val="0"/>
        <w:numPr>
          <w:ilvl w:val="2"/>
          <w:numId w:val="32"/>
        </w:numPr>
        <w:ind w:left="709" w:hanging="425"/>
        <w:jc w:val="both"/>
        <w:textAlignment w:val="baseline"/>
        <w:rPr>
          <w:rFonts w:eastAsia="SimSun" w:cs="Times New Roman"/>
          <w:bCs/>
          <w:kern w:val="2"/>
          <w:sz w:val="24"/>
          <w:szCs w:val="24"/>
          <w:lang w:eastAsia="zh-CN" w:bidi="hi-IN"/>
        </w:rPr>
      </w:pPr>
      <w:r w:rsidRPr="002F1B94">
        <w:rPr>
          <w:rFonts w:eastAsia="SimSun" w:cs="Times New Roman"/>
          <w:bCs/>
          <w:kern w:val="2"/>
          <w:sz w:val="24"/>
          <w:szCs w:val="24"/>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w:t>
      </w:r>
      <w:r>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3);</w:t>
      </w:r>
    </w:p>
    <w:p w14:paraId="74DE620C" w14:textId="77777777" w:rsidR="00F94F34" w:rsidRPr="002F1B94" w:rsidRDefault="00F94F34" w:rsidP="00F94F34">
      <w:pPr>
        <w:widowControl w:val="0"/>
        <w:numPr>
          <w:ilvl w:val="2"/>
          <w:numId w:val="32"/>
        </w:numPr>
        <w:ind w:left="709" w:hanging="425"/>
        <w:jc w:val="both"/>
        <w:textAlignment w:val="baseline"/>
        <w:rPr>
          <w:rFonts w:eastAsia="SimSun" w:cs="Times New Roman"/>
          <w:bCs/>
          <w:kern w:val="2"/>
          <w:sz w:val="24"/>
          <w:szCs w:val="24"/>
          <w:lang w:eastAsia="zh-CN" w:bidi="hi-IN"/>
        </w:rPr>
      </w:pPr>
      <w:r w:rsidRPr="002F1B94">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w przypadku przesłanki wskazanej w ust. </w:t>
      </w:r>
      <w:r>
        <w:rPr>
          <w:rFonts w:eastAsia="SimSun" w:cs="Times New Roman"/>
          <w:bCs/>
          <w:kern w:val="2"/>
          <w:sz w:val="24"/>
          <w:szCs w:val="24"/>
          <w:lang w:eastAsia="zh-CN" w:bidi="hi-IN"/>
        </w:rPr>
        <w:t>6</w:t>
      </w:r>
      <w:r w:rsidRPr="002F1B94">
        <w:rPr>
          <w:rFonts w:eastAsia="SimSun" w:cs="Times New Roman"/>
          <w:bCs/>
          <w:kern w:val="2"/>
          <w:sz w:val="24"/>
          <w:szCs w:val="24"/>
          <w:lang w:eastAsia="zh-CN" w:bidi="hi-IN"/>
        </w:rPr>
        <w:t xml:space="preserve"> pkt 4.</w:t>
      </w:r>
    </w:p>
    <w:p w14:paraId="12644CB7" w14:textId="77777777" w:rsidR="00F94F34" w:rsidRDefault="00F94F34" w:rsidP="00F94F34">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2F1B94">
        <w:rPr>
          <w:rFonts w:eastAsia="SimSun" w:cs="Times New Roman"/>
          <w:bCs/>
          <w:kern w:val="2"/>
          <w:sz w:val="24"/>
          <w:szCs w:val="24"/>
          <w:lang w:eastAsia="zh-CN" w:bidi="hi-IN"/>
        </w:rPr>
        <w:t>Jeżeli z wnioskiem o dokonanie zmiany wynagrodzenia występuje Zamawiający, jest on uprawniony do żądania od Do</w:t>
      </w:r>
      <w:r>
        <w:rPr>
          <w:rFonts w:eastAsia="SimSun" w:cs="Times New Roman"/>
          <w:bCs/>
          <w:kern w:val="2"/>
          <w:sz w:val="24"/>
          <w:szCs w:val="24"/>
          <w:lang w:eastAsia="zh-CN" w:bidi="hi-IN"/>
        </w:rPr>
        <w:t>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2CDFC0C1" w14:textId="77777777" w:rsidR="00F94F34" w:rsidRDefault="00F94F34" w:rsidP="00F94F34">
      <w:pPr>
        <w:widowControl w:val="0"/>
        <w:numPr>
          <w:ilvl w:val="0"/>
          <w:numId w:val="7"/>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1EF26F67" w14:textId="77777777" w:rsidR="00F94F34" w:rsidRPr="002F1B94" w:rsidRDefault="00F94F34" w:rsidP="00F94F34">
      <w:pPr>
        <w:widowControl w:val="0"/>
        <w:numPr>
          <w:ilvl w:val="0"/>
          <w:numId w:val="7"/>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t>
      </w:r>
      <w:r w:rsidRPr="002F1B94">
        <w:rPr>
          <w:rFonts w:eastAsia="SimSun" w:cs="Times New Roman"/>
          <w:bCs/>
          <w:kern w:val="2"/>
          <w:sz w:val="24"/>
          <w:szCs w:val="24"/>
          <w:lang w:eastAsia="zh-CN" w:bidi="hi-IN"/>
        </w:rPr>
        <w:t xml:space="preserve">wezwaniem do uzupełnienia dokumentów koniecznych do prawidłowej analizy złożonego wniosku, w terminie 14 dni od dnia otrzymania wniosku – z zastrzeżeniem odmiennych postanowień ust. 14. </w:t>
      </w:r>
    </w:p>
    <w:p w14:paraId="55A87A3D" w14:textId="77777777" w:rsidR="00F94F34" w:rsidRDefault="00F94F34" w:rsidP="00F94F34">
      <w:pPr>
        <w:widowControl w:val="0"/>
        <w:tabs>
          <w:tab w:val="left" w:pos="491"/>
        </w:tabs>
        <w:ind w:left="357"/>
        <w:jc w:val="both"/>
        <w:textAlignment w:val="baseline"/>
        <w:rPr>
          <w:rFonts w:eastAsia="SimSun" w:cs="Times New Roman"/>
          <w:bCs/>
          <w:kern w:val="2"/>
          <w:sz w:val="24"/>
          <w:szCs w:val="24"/>
          <w:lang w:eastAsia="zh-CN" w:bidi="hi-IN"/>
        </w:rPr>
      </w:pPr>
    </w:p>
    <w:p w14:paraId="3B665C5D" w14:textId="77777777" w:rsidR="00F94F34" w:rsidRPr="002F1B94" w:rsidRDefault="00F94F34" w:rsidP="00F94F34">
      <w:pPr>
        <w:widowControl w:val="0"/>
        <w:jc w:val="center"/>
        <w:rPr>
          <w:rFonts w:eastAsia="Times New Roman" w:cs="Times New Roman"/>
          <w:b/>
          <w:bCs/>
          <w:sz w:val="24"/>
          <w:szCs w:val="24"/>
        </w:rPr>
      </w:pPr>
      <w:r w:rsidRPr="002F1B94">
        <w:rPr>
          <w:rFonts w:eastAsia="Times New Roman" w:cs="Times New Roman"/>
          <w:b/>
          <w:bCs/>
          <w:sz w:val="24"/>
          <w:szCs w:val="24"/>
        </w:rPr>
        <w:t>Warunki płatności</w:t>
      </w:r>
    </w:p>
    <w:p w14:paraId="60F22C55" w14:textId="77777777" w:rsidR="00F94F34" w:rsidRDefault="00F94F34" w:rsidP="00F94F34">
      <w:pPr>
        <w:widowControl w:val="0"/>
        <w:jc w:val="center"/>
        <w:rPr>
          <w:rFonts w:eastAsia="Times New Roman" w:cs="Times New Roman"/>
          <w:b/>
          <w:bCs/>
          <w:sz w:val="24"/>
          <w:szCs w:val="24"/>
        </w:rPr>
      </w:pPr>
      <w:r w:rsidRPr="002F1B94">
        <w:rPr>
          <w:rFonts w:eastAsia="Times New Roman" w:cs="Times New Roman"/>
          <w:b/>
          <w:bCs/>
          <w:sz w:val="24"/>
          <w:szCs w:val="24"/>
        </w:rPr>
        <w:t>§ 4</w:t>
      </w:r>
    </w:p>
    <w:p w14:paraId="459B9CD5" w14:textId="77777777" w:rsidR="00F94F34" w:rsidRDefault="00F94F34" w:rsidP="00F94F34">
      <w:pPr>
        <w:widowControl w:val="0"/>
        <w:numPr>
          <w:ilvl w:val="0"/>
          <w:numId w:val="9"/>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zobowiązuje się dokonać zapłaty za towar w terminie do </w:t>
      </w:r>
      <w:r w:rsidRPr="002F1B94">
        <w:rPr>
          <w:rFonts w:eastAsia="Times New Roman" w:cs="Times New Roman"/>
          <w:b/>
          <w:bCs/>
          <w:sz w:val="24"/>
          <w:szCs w:val="24"/>
        </w:rPr>
        <w:t>60 dni</w:t>
      </w:r>
      <w:r w:rsidRPr="002F1B94">
        <w:rPr>
          <w:rFonts w:eastAsia="Times New Roman" w:cs="Times New Roman"/>
          <w:sz w:val="24"/>
          <w:szCs w:val="24"/>
        </w:rPr>
        <w:t xml:space="preserve"> od</w:t>
      </w:r>
      <w:r>
        <w:rPr>
          <w:rFonts w:eastAsia="Times New Roman" w:cs="Times New Roman"/>
          <w:sz w:val="24"/>
          <w:szCs w:val="24"/>
        </w:rPr>
        <w:t xml:space="preserve"> daty otrzymania oryginału prawidłowo wystawionej faktury i po zrealizowaniu zamówienia potwierdzonego przez upoważnionego pracownika Zamawiającego. Wpłaty dokonywane będą przelewem na rachunek bankowy Dostawcy nr ……………………………………………………………………………... </w:t>
      </w:r>
    </w:p>
    <w:p w14:paraId="7DDC7D0E" w14:textId="77777777" w:rsidR="00F94F34" w:rsidRDefault="00F94F34" w:rsidP="00F94F34">
      <w:pPr>
        <w:widowControl w:val="0"/>
        <w:ind w:left="357"/>
        <w:jc w:val="both"/>
        <w:rPr>
          <w:rFonts w:eastAsia="Times New Roman" w:cs="Times New Roman"/>
          <w:sz w:val="24"/>
          <w:szCs w:val="24"/>
        </w:rPr>
      </w:pPr>
      <w:r>
        <w:rPr>
          <w:rFonts w:eastAsia="Times New Roman" w:cs="Times New Roman"/>
          <w:sz w:val="24"/>
          <w:szCs w:val="24"/>
        </w:rPr>
        <w:t>W przypadku zmiany rachunku bankowego Dostawca sporządzi stosowny aneks i dostarczy go Zamawiającemu.</w:t>
      </w:r>
    </w:p>
    <w:p w14:paraId="0EB66E96" w14:textId="77777777" w:rsidR="00F94F34" w:rsidRPr="002F1B94" w:rsidRDefault="00F94F34" w:rsidP="00F94F34">
      <w:pPr>
        <w:widowControl w:val="0"/>
        <w:numPr>
          <w:ilvl w:val="0"/>
          <w:numId w:val="9"/>
        </w:numPr>
        <w:tabs>
          <w:tab w:val="clear" w:pos="357"/>
          <w:tab w:val="left" w:pos="360"/>
        </w:tabs>
        <w:jc w:val="both"/>
        <w:rPr>
          <w:rFonts w:eastAsia="Times New Roman" w:cs="Times New Roman"/>
          <w:sz w:val="24"/>
          <w:szCs w:val="24"/>
        </w:rPr>
      </w:pPr>
      <w:r w:rsidRPr="002F1B94">
        <w:rPr>
          <w:rFonts w:eastAsia="Times New Roman" w:cs="Times New Roman"/>
          <w:sz w:val="24"/>
          <w:szCs w:val="24"/>
        </w:rPr>
        <w:t xml:space="preserve">Zamawiający dopuszcza przesyłanie faktur na adres email: </w:t>
      </w:r>
      <w:hyperlink r:id="rId10" w:history="1">
        <w:r w:rsidRPr="002F1B94">
          <w:rPr>
            <w:rStyle w:val="Hipercze"/>
            <w:rFonts w:eastAsia="Times New Roman" w:cs="Times New Roman"/>
            <w:sz w:val="24"/>
            <w:szCs w:val="24"/>
          </w:rPr>
          <w:t>apteka@dietl.krakow.pl</w:t>
        </w:r>
      </w:hyperlink>
      <w:r w:rsidRPr="002F1B94">
        <w:rPr>
          <w:rFonts w:eastAsia="Times New Roman" w:cs="Times New Roman"/>
          <w:sz w:val="24"/>
          <w:szCs w:val="24"/>
        </w:rPr>
        <w:t xml:space="preserve"> jak i za pośrednictwem Platformy Elektronicznego Fakturowania (PEF). </w:t>
      </w:r>
    </w:p>
    <w:p w14:paraId="07BD2492" w14:textId="77777777" w:rsidR="00F94F34" w:rsidRDefault="00F94F34" w:rsidP="00F94F34">
      <w:pPr>
        <w:widowControl w:val="0"/>
        <w:numPr>
          <w:ilvl w:val="0"/>
          <w:numId w:val="9"/>
        </w:numPr>
        <w:tabs>
          <w:tab w:val="clear" w:pos="357"/>
          <w:tab w:val="left" w:pos="360"/>
        </w:tabs>
        <w:jc w:val="both"/>
        <w:rPr>
          <w:rFonts w:eastAsia="Times New Roman" w:cs="Times New Roman"/>
          <w:sz w:val="24"/>
          <w:szCs w:val="24"/>
        </w:rPr>
      </w:pPr>
      <w:r>
        <w:rPr>
          <w:rFonts w:eastAsia="Times New Roman" w:cs="Times New Roman"/>
          <w:sz w:val="24"/>
          <w:szCs w:val="24"/>
        </w:rPr>
        <w:t>Zamawiający będzie dokonywać płatności na rachunek bankowy wskazany w ust. 1,</w:t>
      </w:r>
      <w:r>
        <w:rPr>
          <w:rFonts w:eastAsia="Times New Roman" w:cs="Times New Roman"/>
          <w:color w:val="FF0000"/>
          <w:sz w:val="24"/>
          <w:szCs w:val="24"/>
        </w:rPr>
        <w:t xml:space="preserve"> </w:t>
      </w:r>
      <w:r>
        <w:rPr>
          <w:rFonts w:eastAsia="Times New Roman" w:cs="Times New Roman"/>
          <w:sz w:val="24"/>
          <w:szCs w:val="24"/>
        </w:rPr>
        <w:t xml:space="preserve">jeśli </w:t>
      </w:r>
      <w:r w:rsidRPr="002F1B94">
        <w:rPr>
          <w:rFonts w:eastAsia="Times New Roman" w:cs="Times New Roman"/>
          <w:sz w:val="24"/>
          <w:szCs w:val="24"/>
        </w:rPr>
        <w:t xml:space="preserve">widnieć on będzie w Wykazie podmiotów zarejestrowanych jako podatnicy VAT, niezarejestrowanych oraz wykreślonych i przywróconych do rejestru VAT. W przypadku gdy rachunek nie widnieje w tym </w:t>
      </w:r>
      <w:r>
        <w:rPr>
          <w:rFonts w:eastAsia="Times New Roman" w:cs="Times New Roman"/>
          <w:sz w:val="24"/>
          <w:szCs w:val="24"/>
        </w:rPr>
        <w:t xml:space="preserve">wykazie Zamawiający ma prawo wstrzymać się z dokonaniem płatności do czasu gdy rachunek ten będzie ujęty w tymże Wykazie o czym Dostawca poinformuje Zamawiającego </w:t>
      </w:r>
      <w:r>
        <w:rPr>
          <w:rFonts w:eastAsia="Calibri" w:cs="Times New Roman"/>
          <w:sz w:val="24"/>
          <w:szCs w:val="24"/>
          <w:lang w:eastAsia="en-US"/>
        </w:rPr>
        <w:t xml:space="preserve">– dotyczy podatników VAT zarejestrowanych jako podatnik VAT czynny.  </w:t>
      </w:r>
    </w:p>
    <w:p w14:paraId="7E30B1BA" w14:textId="77777777" w:rsidR="00F94F34" w:rsidRDefault="00F94F34" w:rsidP="00F94F34">
      <w:pPr>
        <w:widowControl w:val="0"/>
        <w:numPr>
          <w:ilvl w:val="0"/>
          <w:numId w:val="9"/>
        </w:numPr>
        <w:tabs>
          <w:tab w:val="clear" w:pos="357"/>
          <w:tab w:val="left" w:pos="360"/>
        </w:tabs>
        <w:jc w:val="both"/>
        <w:rPr>
          <w:rFonts w:eastAsia="Times New Roman" w:cs="Times New Roman"/>
          <w:sz w:val="24"/>
          <w:szCs w:val="24"/>
        </w:rPr>
      </w:pPr>
      <w:r>
        <w:rPr>
          <w:rFonts w:eastAsia="Times New Roman" w:cs="Times New Roman"/>
          <w:sz w:val="24"/>
          <w:szCs w:val="24"/>
        </w:rPr>
        <w:t>Za termin dokonania zapłaty przyjmuje się datę obciążenia rachunku bankowego Zamawiającego.</w:t>
      </w:r>
    </w:p>
    <w:p w14:paraId="2D1F31B8" w14:textId="77777777" w:rsidR="00F94F34" w:rsidRDefault="00F94F34" w:rsidP="00F94F34">
      <w:pPr>
        <w:widowControl w:val="0"/>
        <w:numPr>
          <w:ilvl w:val="0"/>
          <w:numId w:val="9"/>
        </w:numPr>
        <w:jc w:val="both"/>
        <w:rPr>
          <w:rFonts w:eastAsia="Times New Roman" w:cs="Times New Roman"/>
          <w:sz w:val="24"/>
          <w:szCs w:val="24"/>
        </w:rPr>
      </w:pPr>
      <w:r>
        <w:rPr>
          <w:rFonts w:eastAsia="Times New Roman" w:cs="Times New Roman"/>
          <w:sz w:val="24"/>
          <w:szCs w:val="24"/>
          <w:lang w:eastAsia="pl-PL"/>
        </w:rPr>
        <w:t xml:space="preserve">Do ewentualnych opóźnień w zapłacie zastosowanie ma art. 8 ust. 1 ustawy z dnia 8.03.2013 r. o </w:t>
      </w:r>
      <w:r>
        <w:rPr>
          <w:rFonts w:eastAsia="Times New Roman" w:cs="Times New Roman"/>
          <w:sz w:val="24"/>
          <w:szCs w:val="24"/>
          <w:lang w:eastAsia="pl-PL"/>
        </w:rPr>
        <w:lastRenderedPageBreak/>
        <w:t>przeciwdziałaniu nadmiernym opóźnieniom w transakcjach handlowych.</w:t>
      </w:r>
    </w:p>
    <w:p w14:paraId="20C33125" w14:textId="77777777" w:rsidR="00F94F34" w:rsidRDefault="00F94F34" w:rsidP="00F94F34">
      <w:pPr>
        <w:widowControl w:val="0"/>
        <w:numPr>
          <w:ilvl w:val="0"/>
          <w:numId w:val="9"/>
        </w:numPr>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7B410EFC" w14:textId="77777777" w:rsidR="00F94F34" w:rsidRDefault="00F94F34" w:rsidP="00F94F34">
      <w:pPr>
        <w:widowControl w:val="0"/>
        <w:tabs>
          <w:tab w:val="left" w:pos="360"/>
        </w:tabs>
        <w:jc w:val="both"/>
        <w:rPr>
          <w:rFonts w:eastAsia="Times New Roman" w:cs="Times New Roman"/>
          <w:b/>
          <w:bCs/>
          <w:color w:val="7B7B7B" w:themeColor="accent3" w:themeShade="BF"/>
          <w:sz w:val="24"/>
          <w:szCs w:val="24"/>
        </w:rPr>
      </w:pPr>
    </w:p>
    <w:p w14:paraId="09E8E2BF" w14:textId="77777777" w:rsidR="00F94F34" w:rsidRDefault="00F94F34" w:rsidP="00F94F34">
      <w:pPr>
        <w:widowControl w:val="0"/>
        <w:tabs>
          <w:tab w:val="left" w:pos="360"/>
        </w:tabs>
        <w:jc w:val="center"/>
        <w:rPr>
          <w:rFonts w:eastAsia="Times New Roman" w:cs="Times New Roman"/>
          <w:b/>
          <w:bCs/>
          <w:sz w:val="24"/>
          <w:szCs w:val="24"/>
        </w:rPr>
      </w:pPr>
      <w:r>
        <w:rPr>
          <w:rFonts w:eastAsia="Times New Roman" w:cs="Times New Roman"/>
          <w:b/>
          <w:bCs/>
          <w:sz w:val="24"/>
          <w:szCs w:val="24"/>
        </w:rPr>
        <w:t>Termin wykonania umowy</w:t>
      </w:r>
    </w:p>
    <w:p w14:paraId="464F5CFA" w14:textId="77777777" w:rsidR="00F94F34" w:rsidRPr="000B6A19" w:rsidRDefault="00F94F34" w:rsidP="00F94F34">
      <w:pPr>
        <w:widowControl w:val="0"/>
        <w:jc w:val="center"/>
        <w:rPr>
          <w:rFonts w:eastAsia="Times New Roman" w:cs="Times New Roman"/>
          <w:b/>
          <w:bCs/>
          <w:sz w:val="24"/>
          <w:szCs w:val="24"/>
        </w:rPr>
      </w:pPr>
      <w:r w:rsidRPr="000B6A19">
        <w:rPr>
          <w:rFonts w:eastAsia="Times New Roman" w:cs="Times New Roman"/>
          <w:b/>
          <w:bCs/>
          <w:sz w:val="24"/>
          <w:szCs w:val="24"/>
        </w:rPr>
        <w:t>§ 5</w:t>
      </w:r>
    </w:p>
    <w:p w14:paraId="6DAEC75F" w14:textId="77777777" w:rsidR="00F94F34" w:rsidRDefault="00F94F34" w:rsidP="00F94F34">
      <w:pPr>
        <w:widowControl w:val="0"/>
        <w:numPr>
          <w:ilvl w:val="0"/>
          <w:numId w:val="10"/>
        </w:numPr>
        <w:tabs>
          <w:tab w:val="clear" w:pos="357"/>
          <w:tab w:val="left" w:pos="360"/>
        </w:tabs>
        <w:jc w:val="both"/>
        <w:rPr>
          <w:rFonts w:eastAsia="Times New Roman" w:cs="Times New Roman"/>
          <w:b/>
          <w:bCs/>
          <w:sz w:val="24"/>
          <w:szCs w:val="24"/>
        </w:rPr>
      </w:pPr>
      <w:r w:rsidRPr="000B6A19">
        <w:rPr>
          <w:rFonts w:eastAsia="Times New Roman" w:cs="Times New Roman"/>
          <w:sz w:val="24"/>
          <w:szCs w:val="24"/>
        </w:rPr>
        <w:t>Umowa została zawarta na czas określony</w:t>
      </w:r>
      <w:r>
        <w:rPr>
          <w:rFonts w:eastAsia="Times New Roman" w:cs="Times New Roman"/>
          <w:sz w:val="24"/>
          <w:szCs w:val="24"/>
        </w:rPr>
        <w:t xml:space="preserve"> i obowiązuje </w:t>
      </w:r>
      <w:r>
        <w:rPr>
          <w:rFonts w:eastAsia="Times New Roman" w:cs="Times New Roman"/>
          <w:b/>
          <w:bCs/>
          <w:sz w:val="24"/>
          <w:szCs w:val="24"/>
        </w:rPr>
        <w:t xml:space="preserve">od dnia ……………. do dnia 22.03.2025 r. </w:t>
      </w:r>
      <w:r>
        <w:rPr>
          <w:rFonts w:eastAsia="Times New Roman" w:cs="Times New Roman"/>
          <w:sz w:val="24"/>
          <w:szCs w:val="24"/>
        </w:rPr>
        <w:t>z zastrzeżeniem ust. 2.</w:t>
      </w:r>
    </w:p>
    <w:p w14:paraId="65237E92" w14:textId="77777777" w:rsidR="00F94F34" w:rsidRDefault="00F94F34" w:rsidP="00F94F34">
      <w:pPr>
        <w:widowControl w:val="0"/>
        <w:numPr>
          <w:ilvl w:val="0"/>
          <w:numId w:val="10"/>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p>
    <w:p w14:paraId="1DBB9902" w14:textId="77777777" w:rsidR="00F94F34" w:rsidRDefault="00F94F34" w:rsidP="00F94F34">
      <w:pPr>
        <w:widowControl w:val="0"/>
        <w:numPr>
          <w:ilvl w:val="1"/>
          <w:numId w:val="10"/>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r>
        <w:rPr>
          <w:rFonts w:eastAsia="Times New Roman" w:cs="Times New Roman"/>
          <w:bCs/>
          <w:sz w:val="24"/>
          <w:szCs w:val="24"/>
        </w:rPr>
        <w:t>z zastrzeżeniem postanowień niniejszej umowy;</w:t>
      </w:r>
    </w:p>
    <w:p w14:paraId="40E99FC4" w14:textId="77777777" w:rsidR="00F94F34" w:rsidRDefault="00F94F34" w:rsidP="00F94F34">
      <w:pPr>
        <w:widowControl w:val="0"/>
        <w:numPr>
          <w:ilvl w:val="1"/>
          <w:numId w:val="10"/>
        </w:numPr>
        <w:tabs>
          <w:tab w:val="left" w:pos="720"/>
        </w:tabs>
        <w:jc w:val="both"/>
        <w:rPr>
          <w:rFonts w:eastAsia="Times New Roman" w:cs="Times New Roman"/>
          <w:sz w:val="24"/>
          <w:szCs w:val="24"/>
        </w:rPr>
      </w:pPr>
      <w:r>
        <w:rPr>
          <w:rFonts w:eastAsia="Times New Roman" w:cs="Times New Roman"/>
          <w:sz w:val="24"/>
          <w:szCs w:val="24"/>
        </w:rPr>
        <w:t xml:space="preserve">z chwilą wyczerpania się kwoty przeznaczonej na dostawę towarów, określonej w </w:t>
      </w:r>
      <w:r>
        <w:rPr>
          <w:rFonts w:eastAsia="Times New Roman" w:cs="Times New Roman"/>
          <w:bCs/>
          <w:sz w:val="24"/>
          <w:szCs w:val="24"/>
        </w:rPr>
        <w:t xml:space="preserve">§ 3 ust. 1 </w:t>
      </w:r>
      <w:r>
        <w:rPr>
          <w:rFonts w:eastAsia="Times New Roman" w:cs="Times New Roman"/>
          <w:sz w:val="24"/>
          <w:szCs w:val="24"/>
        </w:rPr>
        <w:t xml:space="preserve">z </w:t>
      </w:r>
      <w:r>
        <w:rPr>
          <w:rFonts w:eastAsia="Times New Roman" w:cs="Times New Roman"/>
          <w:bCs/>
          <w:sz w:val="24"/>
          <w:szCs w:val="24"/>
        </w:rPr>
        <w:t xml:space="preserve">zastrzeżeniem art. </w:t>
      </w:r>
      <w:r>
        <w:rPr>
          <w:rFonts w:eastAsia="Times New Roman" w:cs="Times New Roman"/>
          <w:sz w:val="24"/>
          <w:szCs w:val="24"/>
        </w:rPr>
        <w:t xml:space="preserve">455 ust. 2 ustawy </w:t>
      </w:r>
      <w:proofErr w:type="spellStart"/>
      <w:r>
        <w:rPr>
          <w:rFonts w:eastAsia="Times New Roman" w:cs="Times New Roman"/>
          <w:sz w:val="24"/>
          <w:szCs w:val="24"/>
        </w:rPr>
        <w:t>pzp</w:t>
      </w:r>
      <w:proofErr w:type="spellEnd"/>
      <w:r>
        <w:rPr>
          <w:rFonts w:eastAsia="Times New Roman" w:cs="Times New Roman"/>
          <w:bCs/>
          <w:sz w:val="24"/>
          <w:szCs w:val="24"/>
        </w:rPr>
        <w:t>;</w:t>
      </w:r>
    </w:p>
    <w:p w14:paraId="5DA30B53" w14:textId="77777777" w:rsidR="00F94F34" w:rsidRDefault="00F94F34" w:rsidP="00F94F34">
      <w:pPr>
        <w:widowControl w:val="0"/>
        <w:numPr>
          <w:ilvl w:val="1"/>
          <w:numId w:val="10"/>
        </w:numPr>
        <w:tabs>
          <w:tab w:val="left" w:pos="720"/>
        </w:tabs>
        <w:jc w:val="both"/>
        <w:rPr>
          <w:rFonts w:eastAsia="Times New Roman" w:cs="Times New Roman"/>
          <w:sz w:val="24"/>
          <w:szCs w:val="24"/>
        </w:rPr>
      </w:pPr>
      <w:r>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52F66949" w14:textId="77777777" w:rsidR="00F94F34" w:rsidRDefault="00F94F34" w:rsidP="00F94F34">
      <w:pPr>
        <w:widowControl w:val="0"/>
        <w:numPr>
          <w:ilvl w:val="0"/>
          <w:numId w:val="10"/>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postanawiają, że oprócz wypadków wymienionych w Kodeksie Cywilnym oraz art. 456 ustawy </w:t>
      </w:r>
      <w:proofErr w:type="spellStart"/>
      <w:r>
        <w:rPr>
          <w:rFonts w:eastAsia="Times New Roman" w:cs="Times New Roman"/>
          <w:sz w:val="24"/>
          <w:szCs w:val="24"/>
        </w:rPr>
        <w:t>pzp</w:t>
      </w:r>
      <w:proofErr w:type="spellEnd"/>
      <w:r>
        <w:rPr>
          <w:rFonts w:eastAsia="Times New Roman" w:cs="Times New Roman"/>
          <w:sz w:val="24"/>
          <w:szCs w:val="24"/>
        </w:rPr>
        <w:t>, przysługuje im prawo odstąpienia od umowy w zakresie niezrealizowanej części w następujących wypadkach:</w:t>
      </w:r>
    </w:p>
    <w:p w14:paraId="5231F234" w14:textId="77777777" w:rsidR="00F94F34" w:rsidRDefault="00F94F34" w:rsidP="00F94F34">
      <w:pPr>
        <w:widowControl w:val="0"/>
        <w:numPr>
          <w:ilvl w:val="0"/>
          <w:numId w:val="11"/>
        </w:numPr>
        <w:jc w:val="both"/>
        <w:rPr>
          <w:rFonts w:eastAsia="Times New Roman" w:cs="Times New Roman"/>
          <w:sz w:val="24"/>
          <w:szCs w:val="24"/>
        </w:rPr>
      </w:pPr>
      <w:r>
        <w:rPr>
          <w:rFonts w:eastAsia="Times New Roman" w:cs="Times New Roman"/>
          <w:sz w:val="24"/>
          <w:szCs w:val="24"/>
        </w:rPr>
        <w:t>Dostawca może odstąpić od umowy, jeżeli Zamawiający nie dokonuje zapłaty za faktury Dostawcy w okresie dłuższym niż 90 dni licząc od ustalonego terminu zapłaty.</w:t>
      </w:r>
    </w:p>
    <w:p w14:paraId="6125A92D" w14:textId="77777777" w:rsidR="00F94F34" w:rsidRDefault="00F94F34" w:rsidP="00F94F34">
      <w:pPr>
        <w:widowControl w:val="0"/>
        <w:numPr>
          <w:ilvl w:val="0"/>
          <w:numId w:val="11"/>
        </w:numPr>
        <w:jc w:val="both"/>
        <w:rPr>
          <w:rFonts w:eastAsia="Times New Roman" w:cs="Times New Roman"/>
          <w:sz w:val="24"/>
          <w:szCs w:val="24"/>
        </w:rPr>
      </w:pPr>
      <w:r>
        <w:rPr>
          <w:rFonts w:eastAsia="Times New Roman" w:cs="Times New Roman"/>
          <w:sz w:val="24"/>
          <w:szCs w:val="24"/>
        </w:rPr>
        <w:t>Zamawiający może odstąpić od umowy, jeżeli:</w:t>
      </w:r>
    </w:p>
    <w:p w14:paraId="7CD81FF3" w14:textId="77777777" w:rsidR="00F94F34" w:rsidRDefault="00F94F34" w:rsidP="00F94F34">
      <w:pPr>
        <w:widowControl w:val="0"/>
        <w:numPr>
          <w:ilvl w:val="0"/>
          <w:numId w:val="12"/>
        </w:numPr>
        <w:tabs>
          <w:tab w:val="left" w:pos="426"/>
        </w:tabs>
        <w:jc w:val="both"/>
        <w:rPr>
          <w:rFonts w:eastAsia="Times New Roman" w:cs="Times New Roman"/>
          <w:sz w:val="24"/>
          <w:szCs w:val="24"/>
        </w:rPr>
      </w:pPr>
      <w:r>
        <w:rPr>
          <w:rFonts w:eastAsia="Times New Roman" w:cs="Times New Roman"/>
          <w:sz w:val="24"/>
          <w:szCs w:val="24"/>
        </w:rPr>
        <w:t>Dostawca bez uzasadnionych przyczyn nie rozpoczął wykonywania umowy lub przerwał jej wykonywanie;</w:t>
      </w:r>
    </w:p>
    <w:p w14:paraId="0A4EB01B" w14:textId="77777777" w:rsidR="00F94F34" w:rsidRPr="000B6A19" w:rsidRDefault="00F94F34" w:rsidP="00F94F34">
      <w:pPr>
        <w:widowControl w:val="0"/>
        <w:numPr>
          <w:ilvl w:val="0"/>
          <w:numId w:val="12"/>
        </w:numPr>
        <w:tabs>
          <w:tab w:val="left" w:pos="426"/>
        </w:tabs>
        <w:jc w:val="both"/>
        <w:rPr>
          <w:rFonts w:eastAsia="Times New Roman" w:cs="Times New Roman"/>
          <w:sz w:val="24"/>
          <w:szCs w:val="24"/>
        </w:rPr>
      </w:pPr>
      <w:r>
        <w:rPr>
          <w:rFonts w:eastAsia="Times New Roman" w:cs="Times New Roman"/>
          <w:sz w:val="24"/>
          <w:szCs w:val="24"/>
        </w:rPr>
        <w:t xml:space="preserve">Dostawca rażąco narusza obowiązki wynikające z </w:t>
      </w:r>
      <w:r w:rsidRPr="000B6A19">
        <w:rPr>
          <w:rFonts w:eastAsia="Times New Roman" w:cs="Times New Roman"/>
          <w:sz w:val="24"/>
          <w:szCs w:val="24"/>
        </w:rPr>
        <w:t>niniejszej umowy;</w:t>
      </w:r>
    </w:p>
    <w:p w14:paraId="07C6B4FC" w14:textId="77777777" w:rsidR="00F94F34" w:rsidRPr="000B6A19" w:rsidRDefault="00F94F34" w:rsidP="00F94F34">
      <w:pPr>
        <w:widowControl w:val="0"/>
        <w:numPr>
          <w:ilvl w:val="0"/>
          <w:numId w:val="12"/>
        </w:numPr>
        <w:tabs>
          <w:tab w:val="left" w:pos="426"/>
        </w:tabs>
        <w:jc w:val="both"/>
        <w:rPr>
          <w:rFonts w:eastAsia="Times New Roman" w:cs="Times New Roman"/>
          <w:sz w:val="24"/>
          <w:szCs w:val="24"/>
        </w:rPr>
      </w:pPr>
      <w:r w:rsidRPr="000B6A19">
        <w:rPr>
          <w:rFonts w:eastAsia="Times New Roman" w:cs="Times New Roman"/>
          <w:sz w:val="24"/>
          <w:szCs w:val="24"/>
        </w:rPr>
        <w:t>Dostawca 3–krotnie nieterminowo zrealizuje dostawy bądź opóźni się w realizacji pojedynczej dostawy przez okres dłuższy niż 96 godzin;</w:t>
      </w:r>
    </w:p>
    <w:p w14:paraId="6D19CB5C" w14:textId="77777777" w:rsidR="00F94F34" w:rsidRPr="000B6A19" w:rsidRDefault="00F94F34" w:rsidP="00F94F34">
      <w:pPr>
        <w:widowControl w:val="0"/>
        <w:numPr>
          <w:ilvl w:val="0"/>
          <w:numId w:val="12"/>
        </w:numPr>
        <w:tabs>
          <w:tab w:val="left" w:pos="426"/>
        </w:tabs>
        <w:jc w:val="both"/>
        <w:rPr>
          <w:rFonts w:eastAsia="Times New Roman" w:cs="Times New Roman"/>
          <w:sz w:val="24"/>
          <w:szCs w:val="24"/>
        </w:rPr>
      </w:pPr>
      <w:r w:rsidRPr="000B6A19">
        <w:rPr>
          <w:rFonts w:eastAsia="Times New Roman" w:cs="Times New Roman"/>
          <w:sz w:val="24"/>
          <w:szCs w:val="24"/>
        </w:rPr>
        <w:t>nie dojdzie do zmiany umowy w przypadku wskazanym w §10 ust. 2 w terminie do 7 dni od daty poinformowania Dostawcy przez Zamawiającego o konieczności dokonania zmiany umowy.</w:t>
      </w:r>
    </w:p>
    <w:p w14:paraId="119B81E2" w14:textId="77777777" w:rsidR="00F94F34" w:rsidRPr="000B6A19" w:rsidRDefault="00F94F34" w:rsidP="00F94F34">
      <w:pPr>
        <w:widowControl w:val="0"/>
        <w:numPr>
          <w:ilvl w:val="0"/>
          <w:numId w:val="10"/>
        </w:numPr>
        <w:jc w:val="both"/>
        <w:rPr>
          <w:rFonts w:eastAsia="Times New Roman" w:cs="Times New Roman"/>
          <w:color w:val="FF0000"/>
          <w:sz w:val="24"/>
          <w:szCs w:val="24"/>
        </w:rPr>
      </w:pPr>
      <w:r w:rsidRPr="000B6A19">
        <w:rPr>
          <w:rFonts w:eastAsia="Calibri" w:cs="Times New Roman"/>
          <w:sz w:val="24"/>
          <w:szCs w:val="24"/>
          <w:lang w:eastAsia="pl-PL"/>
        </w:rPr>
        <w:t>Odstąpienie od umowy powinno nastąpić w formie pisemnej lub elektronicznej z podaniem uzasadnienia</w:t>
      </w:r>
      <w:r w:rsidRPr="000B6A19">
        <w:rPr>
          <w:rFonts w:eastAsia="Calibri" w:cs="Times New Roman"/>
          <w:color w:val="FF0000"/>
          <w:sz w:val="24"/>
          <w:szCs w:val="24"/>
          <w:lang w:eastAsia="pl-PL"/>
        </w:rPr>
        <w:t>.</w:t>
      </w:r>
    </w:p>
    <w:p w14:paraId="15D27F84" w14:textId="77777777" w:rsidR="00F94F34" w:rsidRDefault="00F94F34" w:rsidP="00F94F34">
      <w:pPr>
        <w:widowControl w:val="0"/>
        <w:numPr>
          <w:ilvl w:val="0"/>
          <w:numId w:val="10"/>
        </w:numPr>
        <w:jc w:val="both"/>
        <w:rPr>
          <w:rFonts w:eastAsia="Times New Roman" w:cs="Times New Roman"/>
          <w:sz w:val="24"/>
          <w:szCs w:val="24"/>
        </w:rPr>
      </w:pPr>
      <w:r>
        <w:rPr>
          <w:rFonts w:eastAsia="Times New Roman" w:cs="Times New Roman"/>
          <w:sz w:val="24"/>
          <w:szCs w:val="24"/>
        </w:rPr>
        <w:t xml:space="preserve">W przypadku odstąpienia od umowy przez Zamawiającego na podstawie </w:t>
      </w:r>
      <w:r w:rsidRPr="009758B8">
        <w:rPr>
          <w:rFonts w:eastAsia="Times New Roman" w:cs="Times New Roman"/>
          <w:sz w:val="24"/>
          <w:szCs w:val="24"/>
        </w:rPr>
        <w:t xml:space="preserve">art. 456 ust. 1 ustawy </w:t>
      </w:r>
      <w:proofErr w:type="spellStart"/>
      <w:r w:rsidRPr="009758B8">
        <w:rPr>
          <w:rFonts w:eastAsia="Times New Roman" w:cs="Times New Roman"/>
          <w:sz w:val="24"/>
          <w:szCs w:val="24"/>
        </w:rPr>
        <w:t>pzp</w:t>
      </w:r>
      <w:proofErr w:type="spellEnd"/>
      <w:r w:rsidRPr="009758B8">
        <w:rPr>
          <w:rFonts w:eastAsia="Times New Roman" w:cs="Times New Roman"/>
          <w:sz w:val="24"/>
          <w:szCs w:val="24"/>
        </w:rPr>
        <w:t xml:space="preserve"> </w:t>
      </w:r>
      <w:r>
        <w:rPr>
          <w:rFonts w:eastAsia="Times New Roman" w:cs="Times New Roman"/>
          <w:sz w:val="24"/>
          <w:szCs w:val="24"/>
        </w:rPr>
        <w:t>Dostawca może żądać wyłącznie wynagrodzenia należnego z tytułu wykonanej części umowy.</w:t>
      </w:r>
    </w:p>
    <w:p w14:paraId="47729836" w14:textId="77777777" w:rsidR="00F94F34" w:rsidRDefault="00F94F34" w:rsidP="00F94F34">
      <w:pPr>
        <w:widowControl w:val="0"/>
        <w:numPr>
          <w:ilvl w:val="0"/>
          <w:numId w:val="10"/>
        </w:numPr>
        <w:jc w:val="both"/>
        <w:rPr>
          <w:rFonts w:eastAsia="Times New Roman" w:cs="Times New Roman"/>
          <w:sz w:val="24"/>
          <w:szCs w:val="24"/>
        </w:rPr>
      </w:pPr>
      <w:r>
        <w:rPr>
          <w:rFonts w:eastAsia="Times New Roman" w:cs="Times New Roman"/>
          <w:sz w:val="24"/>
          <w:szCs w:val="24"/>
        </w:rPr>
        <w:t>W przypadku wcześniejszego rozwiązania umowy, Dostawca może żądać jedynie zapłaty kwoty należnej mu z tytułu wykonania odebranych dostaw.</w:t>
      </w:r>
    </w:p>
    <w:p w14:paraId="12461E5F" w14:textId="77777777" w:rsidR="00F94F34" w:rsidRPr="009758B8" w:rsidRDefault="00F94F34" w:rsidP="00F94F34">
      <w:pPr>
        <w:widowControl w:val="0"/>
        <w:tabs>
          <w:tab w:val="left" w:pos="360"/>
        </w:tabs>
        <w:jc w:val="both"/>
        <w:rPr>
          <w:rFonts w:eastAsia="Times New Roman" w:cs="Times New Roman"/>
          <w:sz w:val="24"/>
          <w:szCs w:val="24"/>
        </w:rPr>
      </w:pPr>
    </w:p>
    <w:p w14:paraId="2707D251" w14:textId="77777777" w:rsidR="00F94F34" w:rsidRPr="009758B8" w:rsidRDefault="00F94F34" w:rsidP="00F94F34">
      <w:pPr>
        <w:widowControl w:val="0"/>
        <w:tabs>
          <w:tab w:val="left" w:pos="360"/>
        </w:tabs>
        <w:jc w:val="center"/>
        <w:rPr>
          <w:rFonts w:eastAsia="Times New Roman" w:cs="Times New Roman"/>
          <w:b/>
          <w:bCs/>
          <w:sz w:val="24"/>
          <w:szCs w:val="24"/>
        </w:rPr>
      </w:pPr>
      <w:r w:rsidRPr="009758B8">
        <w:rPr>
          <w:rFonts w:eastAsia="Times New Roman" w:cs="Times New Roman"/>
          <w:b/>
          <w:bCs/>
          <w:sz w:val="24"/>
          <w:szCs w:val="24"/>
        </w:rPr>
        <w:t xml:space="preserve">Prawo opcji </w:t>
      </w:r>
    </w:p>
    <w:p w14:paraId="721C42EB" w14:textId="77777777" w:rsidR="00F94F34" w:rsidRPr="009758B8" w:rsidRDefault="00F94F34" w:rsidP="00F94F34">
      <w:pPr>
        <w:widowControl w:val="0"/>
        <w:jc w:val="center"/>
        <w:rPr>
          <w:rFonts w:eastAsia="Times New Roman" w:cs="Times New Roman"/>
          <w:b/>
          <w:bCs/>
          <w:sz w:val="24"/>
          <w:szCs w:val="24"/>
        </w:rPr>
      </w:pPr>
      <w:r w:rsidRPr="009758B8">
        <w:rPr>
          <w:rFonts w:eastAsia="Times New Roman" w:cs="Times New Roman"/>
          <w:b/>
          <w:bCs/>
          <w:sz w:val="24"/>
          <w:szCs w:val="24"/>
        </w:rPr>
        <w:t>§ 6</w:t>
      </w:r>
    </w:p>
    <w:p w14:paraId="414014E0" w14:textId="77777777" w:rsidR="00F94F34" w:rsidRPr="009758B8" w:rsidRDefault="00F94F34" w:rsidP="00F94F34">
      <w:pPr>
        <w:widowControl w:val="0"/>
        <w:numPr>
          <w:ilvl w:val="0"/>
          <w:numId w:val="31"/>
        </w:numPr>
        <w:ind w:left="426" w:hanging="426"/>
        <w:jc w:val="both"/>
        <w:rPr>
          <w:rFonts w:eastAsia="Calibri" w:cs="Times New Roman"/>
          <w:sz w:val="24"/>
          <w:szCs w:val="24"/>
          <w:u w:val="single"/>
          <w:lang w:eastAsia="en-US"/>
        </w:rPr>
      </w:pPr>
      <w:r w:rsidRPr="009758B8">
        <w:rPr>
          <w:rFonts w:eastAsia="Calibri" w:cs="Times New Roman"/>
          <w:snapToGrid w:val="0"/>
          <w:spacing w:val="-6"/>
          <w:sz w:val="24"/>
          <w:szCs w:val="24"/>
        </w:rPr>
        <w:t xml:space="preserve">W przypadku konieczności rozszerzenia terapii towarem z umowy, </w:t>
      </w:r>
      <w:r w:rsidRPr="009758B8">
        <w:rPr>
          <w:rFonts w:eastAsia="Calibri" w:cs="Times New Roman"/>
          <w:sz w:val="24"/>
          <w:szCs w:val="24"/>
        </w:rPr>
        <w:t xml:space="preserve">Zamawiający przewiduje możliwość skorzystania z prawa opcji </w:t>
      </w:r>
      <w:r w:rsidRPr="009758B8">
        <w:rPr>
          <w:rFonts w:eastAsia="Calibri" w:cs="Times New Roman"/>
          <w:sz w:val="24"/>
          <w:szCs w:val="24"/>
          <w:u w:val="single"/>
        </w:rPr>
        <w:t xml:space="preserve">zwiększającego wartość zamówienia podstawowego maksymalnie o 50% w stosunku do wartości zawartej umowy, określonej w § 3 ust. 1. </w:t>
      </w:r>
    </w:p>
    <w:p w14:paraId="526DB79B" w14:textId="77777777" w:rsidR="00F94F34" w:rsidRPr="009758B8" w:rsidRDefault="00F94F34" w:rsidP="00F94F34">
      <w:pPr>
        <w:widowControl w:val="0"/>
        <w:numPr>
          <w:ilvl w:val="0"/>
          <w:numId w:val="31"/>
        </w:numPr>
        <w:ind w:left="426" w:hanging="426"/>
        <w:jc w:val="both"/>
        <w:rPr>
          <w:rFonts w:eastAsia="Calibri" w:cs="Times New Roman"/>
          <w:sz w:val="24"/>
          <w:szCs w:val="24"/>
        </w:rPr>
      </w:pPr>
      <w:r w:rsidRPr="009758B8">
        <w:rPr>
          <w:rFonts w:eastAsia="Calibri" w:cs="Times New Roman"/>
          <w:sz w:val="24"/>
          <w:szCs w:val="24"/>
        </w:rPr>
        <w:t>Z prawa opcji Zamawiający może nie skorzystać lub skorzystać w części.</w:t>
      </w:r>
    </w:p>
    <w:p w14:paraId="5629942B" w14:textId="77777777" w:rsidR="00F94F34" w:rsidRPr="009758B8" w:rsidRDefault="00F94F34" w:rsidP="00F94F34">
      <w:pPr>
        <w:widowControl w:val="0"/>
        <w:numPr>
          <w:ilvl w:val="0"/>
          <w:numId w:val="31"/>
        </w:numPr>
        <w:ind w:left="426" w:hanging="426"/>
        <w:jc w:val="both"/>
        <w:rPr>
          <w:rFonts w:eastAsia="Calibri" w:cs="Times New Roman"/>
          <w:sz w:val="24"/>
          <w:szCs w:val="24"/>
        </w:rPr>
      </w:pPr>
      <w:r w:rsidRPr="009758B8">
        <w:rPr>
          <w:rFonts w:eastAsia="Calibri" w:cs="Times New Roman"/>
          <w:sz w:val="24"/>
          <w:szCs w:val="24"/>
        </w:rPr>
        <w:t>W przypadku nieskorzystania przez Zamawiającego z prawa opcji, Dostawcy nie przysługują żadne roszczenia z tego tytułu.</w:t>
      </w:r>
    </w:p>
    <w:p w14:paraId="14260DD1" w14:textId="77777777" w:rsidR="00F94F34" w:rsidRPr="009758B8" w:rsidRDefault="00F94F34" w:rsidP="00F94F34">
      <w:pPr>
        <w:widowControl w:val="0"/>
        <w:numPr>
          <w:ilvl w:val="0"/>
          <w:numId w:val="31"/>
        </w:numPr>
        <w:ind w:left="426" w:hanging="426"/>
        <w:jc w:val="both"/>
        <w:rPr>
          <w:rFonts w:eastAsia="Calibri" w:cs="Times New Roman"/>
          <w:sz w:val="24"/>
          <w:szCs w:val="24"/>
        </w:rPr>
      </w:pPr>
      <w:r w:rsidRPr="009758B8">
        <w:rPr>
          <w:rFonts w:eastAsia="Times New Roman" w:cs="Times New Roman"/>
          <w:sz w:val="24"/>
          <w:szCs w:val="24"/>
        </w:rPr>
        <w:t xml:space="preserve">Dostawca nie może odmówić wykonania umowy w zakresie objętym opcją, o ile tylko </w:t>
      </w:r>
      <w:r w:rsidRPr="009758B8">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12ECB663" w14:textId="77777777" w:rsidR="00F94F34" w:rsidRPr="009758B8" w:rsidRDefault="00F94F34" w:rsidP="00F94F34">
      <w:pPr>
        <w:widowControl w:val="0"/>
        <w:numPr>
          <w:ilvl w:val="0"/>
          <w:numId w:val="31"/>
        </w:numPr>
        <w:ind w:left="426" w:hanging="426"/>
        <w:jc w:val="both"/>
        <w:rPr>
          <w:rFonts w:eastAsia="Calibri" w:cs="Times New Roman"/>
          <w:sz w:val="24"/>
          <w:szCs w:val="24"/>
        </w:rPr>
      </w:pPr>
      <w:r w:rsidRPr="009758B8">
        <w:rPr>
          <w:rFonts w:eastAsia="Calibri" w:cs="Times New Roman"/>
          <w:iCs/>
          <w:sz w:val="24"/>
          <w:szCs w:val="24"/>
        </w:rPr>
        <w:t xml:space="preserve">Termin dostawy przedmiotu zamówienia objętego prawem opcji będzie taki sam, jak ten wskazany dla zamówienia podstawowego i liczony od dnia przesłania zamówienia do Wykonawcy. </w:t>
      </w:r>
      <w:r w:rsidRPr="009758B8">
        <w:rPr>
          <w:rFonts w:eastAsia="Calibri" w:cs="Times New Roman"/>
          <w:sz w:val="24"/>
          <w:szCs w:val="24"/>
        </w:rPr>
        <w:t>Zasady dotyczące realizacji zamówienia objętego prawem opcji będą takie same jak te, które obowiązują przy realizacji zamówienia podstawowego.</w:t>
      </w:r>
    </w:p>
    <w:p w14:paraId="1E1DB4EE" w14:textId="77777777" w:rsidR="00F94F34" w:rsidRPr="009758B8" w:rsidRDefault="00F94F34" w:rsidP="00F94F34">
      <w:pPr>
        <w:widowControl w:val="0"/>
        <w:numPr>
          <w:ilvl w:val="0"/>
          <w:numId w:val="31"/>
        </w:numPr>
        <w:ind w:left="426" w:hanging="426"/>
        <w:jc w:val="both"/>
        <w:rPr>
          <w:rFonts w:eastAsia="Calibri" w:cs="Times New Roman"/>
          <w:sz w:val="24"/>
          <w:szCs w:val="24"/>
        </w:rPr>
      </w:pPr>
      <w:r w:rsidRPr="009758B8">
        <w:rPr>
          <w:rFonts w:eastAsia="Calibri" w:cs="Times New Roman"/>
          <w:sz w:val="24"/>
          <w:szCs w:val="24"/>
        </w:rPr>
        <w:lastRenderedPageBreak/>
        <w:t xml:space="preserve">Ceny jednostkowe towaru objęte opcją będą identyczne, jak te objęte zamówieniem podstawowym, określone w załączniku nr 1 do umowy. </w:t>
      </w:r>
    </w:p>
    <w:p w14:paraId="74B2D471" w14:textId="77777777" w:rsidR="00F94F34" w:rsidRPr="009758B8" w:rsidRDefault="00F94F34" w:rsidP="00F94F34">
      <w:pPr>
        <w:widowControl w:val="0"/>
        <w:numPr>
          <w:ilvl w:val="0"/>
          <w:numId w:val="31"/>
        </w:numPr>
        <w:ind w:left="426" w:hanging="426"/>
        <w:jc w:val="both"/>
        <w:rPr>
          <w:rFonts w:eastAsia="Calibri" w:cs="Times New Roman"/>
          <w:sz w:val="24"/>
          <w:szCs w:val="24"/>
        </w:rPr>
      </w:pPr>
      <w:r w:rsidRPr="009758B8">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0B8CE5EB" w14:textId="77777777" w:rsidR="00F94F34" w:rsidRPr="009758B8" w:rsidRDefault="00F94F34" w:rsidP="00F94F34">
      <w:pPr>
        <w:widowControl w:val="0"/>
        <w:tabs>
          <w:tab w:val="left" w:pos="360"/>
        </w:tabs>
        <w:jc w:val="both"/>
        <w:rPr>
          <w:rFonts w:eastAsia="Times New Roman" w:cs="Times New Roman"/>
          <w:sz w:val="24"/>
          <w:szCs w:val="24"/>
        </w:rPr>
      </w:pPr>
    </w:p>
    <w:p w14:paraId="375D2D62" w14:textId="77777777" w:rsidR="00F94F34" w:rsidRPr="009758B8" w:rsidRDefault="00F94F34" w:rsidP="00F94F34">
      <w:pPr>
        <w:widowControl w:val="0"/>
        <w:jc w:val="center"/>
        <w:rPr>
          <w:rFonts w:eastAsia="Times New Roman" w:cs="Times New Roman"/>
          <w:b/>
          <w:bCs/>
          <w:sz w:val="24"/>
          <w:szCs w:val="24"/>
        </w:rPr>
      </w:pPr>
      <w:r w:rsidRPr="009758B8">
        <w:rPr>
          <w:rFonts w:eastAsia="Times New Roman" w:cs="Times New Roman"/>
          <w:b/>
          <w:bCs/>
          <w:sz w:val="24"/>
          <w:szCs w:val="24"/>
        </w:rPr>
        <w:t xml:space="preserve">§ </w:t>
      </w:r>
      <w:r>
        <w:rPr>
          <w:rFonts w:eastAsia="Times New Roman" w:cs="Times New Roman"/>
          <w:b/>
          <w:bCs/>
          <w:sz w:val="24"/>
          <w:szCs w:val="24"/>
        </w:rPr>
        <w:t>7</w:t>
      </w:r>
    </w:p>
    <w:p w14:paraId="0CA2C73F" w14:textId="77777777" w:rsidR="00F94F34" w:rsidRPr="009758B8" w:rsidRDefault="00F94F34" w:rsidP="00F94F34">
      <w:pPr>
        <w:widowControl w:val="0"/>
        <w:numPr>
          <w:ilvl w:val="0"/>
          <w:numId w:val="13"/>
        </w:numPr>
        <w:tabs>
          <w:tab w:val="clear" w:pos="357"/>
          <w:tab w:val="left" w:pos="360"/>
        </w:tabs>
        <w:ind w:left="426"/>
        <w:jc w:val="both"/>
        <w:rPr>
          <w:rFonts w:eastAsia="Times New Roman" w:cs="Times New Roman"/>
          <w:sz w:val="24"/>
          <w:szCs w:val="24"/>
        </w:rPr>
      </w:pPr>
      <w:r w:rsidRPr="009758B8">
        <w:rPr>
          <w:rFonts w:eastAsia="Times New Roman" w:cs="Times New Roman"/>
          <w:sz w:val="24"/>
          <w:szCs w:val="24"/>
        </w:rPr>
        <w:t>Dostawca gwarantuje, że towar jest wolny od wad</w:t>
      </w:r>
      <w:r>
        <w:rPr>
          <w:rFonts w:eastAsia="Times New Roman" w:cs="Times New Roman"/>
          <w:sz w:val="24"/>
          <w:szCs w:val="24"/>
        </w:rPr>
        <w:t>, z</w:t>
      </w:r>
      <w:r>
        <w:rPr>
          <w:rFonts w:eastAsia="Calibri" w:cs="Times New Roman"/>
          <w:sz w:val="24"/>
          <w:szCs w:val="24"/>
          <w:lang w:eastAsia="en-US"/>
        </w:rPr>
        <w:t xml:space="preserve"> </w:t>
      </w:r>
      <w:r w:rsidRPr="009758B8">
        <w:rPr>
          <w:rFonts w:eastAsia="Calibri" w:cs="Times New Roman"/>
          <w:sz w:val="24"/>
          <w:szCs w:val="24"/>
          <w:lang w:eastAsia="en-US"/>
        </w:rPr>
        <w:t>terminem</w:t>
      </w:r>
      <w:r w:rsidRPr="009758B8">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w:t>
      </w:r>
      <w:r>
        <w:rPr>
          <w:rFonts w:eastAsia="Times New Roman" w:cs="Times New Roman"/>
          <w:sz w:val="24"/>
          <w:szCs w:val="24"/>
        </w:rPr>
        <w:t>zgodnie z u</w:t>
      </w:r>
      <w:r w:rsidRPr="009758B8">
        <w:rPr>
          <w:rFonts w:eastAsia="Times New Roman" w:cs="Times New Roman"/>
          <w:sz w:val="24"/>
          <w:szCs w:val="24"/>
          <w:lang w:eastAsia="en-US"/>
        </w:rPr>
        <w:t>stawą z dnia 06.09.2001 r. Prawo farmaceutyczne</w:t>
      </w:r>
      <w:r>
        <w:rPr>
          <w:rFonts w:eastAsia="Times New Roman" w:cs="Times New Roman"/>
          <w:sz w:val="24"/>
          <w:szCs w:val="24"/>
          <w:lang w:eastAsia="en-US"/>
        </w:rPr>
        <w:t xml:space="preserve">. </w:t>
      </w:r>
    </w:p>
    <w:p w14:paraId="5BC269AB" w14:textId="77777777" w:rsidR="00F94F34" w:rsidRDefault="00F94F34" w:rsidP="00F94F34">
      <w:pPr>
        <w:widowControl w:val="0"/>
        <w:numPr>
          <w:ilvl w:val="0"/>
          <w:numId w:val="13"/>
        </w:numPr>
        <w:jc w:val="both"/>
        <w:rPr>
          <w:rFonts w:eastAsia="Times New Roman" w:cs="Times New Roman"/>
          <w:sz w:val="24"/>
          <w:szCs w:val="24"/>
          <w:lang w:eastAsia="en-US"/>
        </w:rPr>
      </w:pPr>
      <w:r>
        <w:rPr>
          <w:rFonts w:eastAsia="Times New Roman" w:cs="Times New Roman"/>
          <w:sz w:val="24"/>
          <w:szCs w:val="24"/>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4C5C9E49" w14:textId="77777777" w:rsidR="00F94F34" w:rsidRDefault="00F94F34" w:rsidP="00F94F34">
      <w:pPr>
        <w:widowControl w:val="0"/>
        <w:numPr>
          <w:ilvl w:val="0"/>
          <w:numId w:val="13"/>
        </w:numPr>
        <w:tabs>
          <w:tab w:val="clear" w:pos="357"/>
          <w:tab w:val="left" w:pos="360"/>
        </w:tabs>
        <w:jc w:val="both"/>
        <w:rPr>
          <w:rFonts w:eastAsia="Times New Roman" w:cs="Times New Roman"/>
          <w:sz w:val="24"/>
          <w:szCs w:val="24"/>
          <w:lang w:eastAsia="en-US"/>
        </w:rPr>
      </w:pPr>
      <w:r>
        <w:rPr>
          <w:rFonts w:eastAsia="Times New Roman" w:cs="Times New Roman"/>
          <w:sz w:val="24"/>
          <w:szCs w:val="24"/>
          <w:lang w:eastAsia="en-US"/>
        </w:rPr>
        <w:t>Dostawca gwarantuje trwałość towaru w okresie podanym na opakowaniu (o ile dotyczy) pod warunkiem właściwego, określonego na opakowaniu sposobu przechowywania przez Zamawiającego.</w:t>
      </w:r>
    </w:p>
    <w:p w14:paraId="18313635" w14:textId="77777777" w:rsidR="00F94F34" w:rsidRDefault="00F94F34" w:rsidP="00F94F34">
      <w:pPr>
        <w:widowControl w:val="0"/>
        <w:numPr>
          <w:ilvl w:val="0"/>
          <w:numId w:val="13"/>
        </w:numPr>
        <w:tabs>
          <w:tab w:val="clear" w:pos="357"/>
          <w:tab w:val="left" w:pos="360"/>
        </w:tabs>
        <w:jc w:val="both"/>
        <w:rPr>
          <w:rFonts w:eastAsia="Times New Roman" w:cs="Times New Roman"/>
          <w:sz w:val="24"/>
          <w:szCs w:val="24"/>
        </w:rPr>
      </w:pPr>
      <w:r>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32F94102" w14:textId="77777777" w:rsidR="00F94F34" w:rsidRDefault="00F94F34" w:rsidP="00F94F34">
      <w:pPr>
        <w:widowControl w:val="0"/>
        <w:numPr>
          <w:ilvl w:val="0"/>
          <w:numId w:val="13"/>
        </w:numPr>
        <w:tabs>
          <w:tab w:val="clear" w:pos="357"/>
          <w:tab w:val="left" w:pos="360"/>
        </w:tabs>
        <w:jc w:val="both"/>
        <w:rPr>
          <w:rFonts w:eastAsia="Times New Roman" w:cs="Times New Roman"/>
          <w:sz w:val="24"/>
          <w:szCs w:val="24"/>
        </w:rPr>
      </w:pPr>
      <w:r>
        <w:rPr>
          <w:rFonts w:eastAsia="Times New Roman" w:cs="Times New Roman"/>
          <w:sz w:val="24"/>
          <w:szCs w:val="24"/>
        </w:rPr>
        <w:t xml:space="preserve">Wszystkie dokumenty powinny być </w:t>
      </w:r>
      <w:r w:rsidRPr="00654B94">
        <w:rPr>
          <w:rFonts w:eastAsia="Times New Roman" w:cs="Times New Roman"/>
          <w:sz w:val="24"/>
          <w:szCs w:val="24"/>
        </w:rPr>
        <w:t>wystawione przez Dostawcę w języku polskim (o ile przepisy prawa nie stanowią inaczej) i sygnowane numerami umowy (sygnowanie numerami umowy nie dotyczy: faktury i specyfikacji materiałowej</w:t>
      </w:r>
      <w:r>
        <w:rPr>
          <w:rFonts w:eastAsia="Times New Roman" w:cs="Times New Roman"/>
          <w:sz w:val="24"/>
          <w:szCs w:val="24"/>
        </w:rPr>
        <w:t>).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1F3FB495" w14:textId="77777777" w:rsidR="00F94F34" w:rsidRDefault="00F94F34" w:rsidP="00F94F34">
      <w:pPr>
        <w:pStyle w:val="Akapitzlist"/>
        <w:widowControl w:val="0"/>
        <w:numPr>
          <w:ilvl w:val="0"/>
          <w:numId w:val="13"/>
        </w:numPr>
        <w:jc w:val="both"/>
        <w:rPr>
          <w:rFonts w:eastAsia="Times New Roman" w:cs="Times New Roman"/>
          <w:sz w:val="24"/>
          <w:szCs w:val="24"/>
        </w:rPr>
      </w:pPr>
      <w:r>
        <w:rPr>
          <w:rFonts w:eastAsia="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69FF7D36" w14:textId="77777777" w:rsidR="00F94F34" w:rsidRDefault="00F94F34" w:rsidP="00F94F34">
      <w:pPr>
        <w:widowControl w:val="0"/>
        <w:jc w:val="center"/>
        <w:rPr>
          <w:rFonts w:eastAsia="Times New Roman" w:cs="Times New Roman"/>
          <w:b/>
          <w:bCs/>
          <w:sz w:val="24"/>
          <w:szCs w:val="24"/>
        </w:rPr>
      </w:pPr>
      <w:r w:rsidRPr="00654B94">
        <w:rPr>
          <w:rFonts w:eastAsia="Times New Roman" w:cs="Times New Roman"/>
          <w:b/>
          <w:bCs/>
          <w:sz w:val="24"/>
          <w:szCs w:val="24"/>
        </w:rPr>
        <w:t>§ 8</w:t>
      </w:r>
    </w:p>
    <w:p w14:paraId="09736C98" w14:textId="77777777" w:rsidR="00F94F34" w:rsidRDefault="00F94F34" w:rsidP="00F94F34">
      <w:pPr>
        <w:widowControl w:val="0"/>
        <w:numPr>
          <w:ilvl w:val="0"/>
          <w:numId w:val="14"/>
        </w:numPr>
        <w:tabs>
          <w:tab w:val="clear" w:pos="357"/>
          <w:tab w:val="left" w:pos="360"/>
        </w:tabs>
        <w:jc w:val="both"/>
        <w:rPr>
          <w:rFonts w:eastAsia="Times New Roman" w:cs="Times New Roman"/>
          <w:color w:val="7B7B7B" w:themeColor="accent3" w:themeShade="BF"/>
          <w:sz w:val="24"/>
          <w:szCs w:val="24"/>
        </w:rPr>
      </w:pPr>
      <w:r>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2C19ACE1" w14:textId="77777777" w:rsidR="00F94F34" w:rsidRDefault="00F94F34" w:rsidP="00F94F34">
      <w:pPr>
        <w:widowControl w:val="0"/>
        <w:tabs>
          <w:tab w:val="left" w:pos="360"/>
        </w:tabs>
        <w:ind w:left="357"/>
        <w:jc w:val="both"/>
        <w:rPr>
          <w:rFonts w:eastAsia="Times New Roman" w:cs="Times New Roman"/>
          <w:sz w:val="24"/>
          <w:szCs w:val="24"/>
        </w:rPr>
      </w:pPr>
      <w:r>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700A0D46" w14:textId="77777777" w:rsidR="00F94F34" w:rsidRDefault="00F94F34" w:rsidP="00F94F34">
      <w:pPr>
        <w:widowControl w:val="0"/>
        <w:numPr>
          <w:ilvl w:val="0"/>
          <w:numId w:val="14"/>
        </w:numPr>
        <w:tabs>
          <w:tab w:val="clear" w:pos="357"/>
          <w:tab w:val="left" w:pos="360"/>
        </w:tabs>
        <w:jc w:val="both"/>
        <w:rPr>
          <w:rFonts w:eastAsia="Times New Roman" w:cs="Times New Roman"/>
          <w:sz w:val="24"/>
          <w:szCs w:val="24"/>
        </w:rPr>
      </w:pPr>
      <w:r>
        <w:rPr>
          <w:rFonts w:eastAsia="Times New Roman" w:cs="Times New Roman"/>
          <w:sz w:val="24"/>
          <w:szCs w:val="24"/>
        </w:rPr>
        <w:t>Zamawiający zastrzega sobie prawo odmowy przyjęcia od Dostawcy zamówionej dostawy towaru nieodpowiadającej wymogom jakościowym.</w:t>
      </w:r>
    </w:p>
    <w:p w14:paraId="4CAC38F4" w14:textId="77777777" w:rsidR="00F94F34" w:rsidRDefault="00F94F34" w:rsidP="00F94F34">
      <w:pPr>
        <w:widowControl w:val="0"/>
        <w:numPr>
          <w:ilvl w:val="0"/>
          <w:numId w:val="14"/>
        </w:numPr>
        <w:tabs>
          <w:tab w:val="clear" w:pos="357"/>
          <w:tab w:val="left" w:pos="360"/>
        </w:tabs>
        <w:jc w:val="both"/>
        <w:rPr>
          <w:rFonts w:eastAsia="Times New Roman" w:cs="Times New Roman"/>
          <w:sz w:val="24"/>
          <w:szCs w:val="24"/>
        </w:rPr>
      </w:pPr>
      <w:bookmarkStart w:id="11" w:name="_Hlk71790096"/>
      <w:r>
        <w:rPr>
          <w:rFonts w:eastAsia="Times New Roman" w:cs="Times New Roman"/>
          <w:sz w:val="24"/>
          <w:szCs w:val="24"/>
        </w:rPr>
        <w:t xml:space="preserve">W razie stwierdzenia w dostawie: wad ilościowych (ilość niezgodna z fakturą), jakościowych, </w:t>
      </w:r>
      <w:r>
        <w:rPr>
          <w:rFonts w:eastAsia="Times New Roman" w:cs="Times New Roman"/>
          <w:sz w:val="24"/>
          <w:szCs w:val="24"/>
          <w:lang w:eastAsia="en-US"/>
        </w:rPr>
        <w:t>błędów w fakturze</w:t>
      </w:r>
      <w:r>
        <w:rPr>
          <w:rFonts w:eastAsia="Times New Roman" w:cs="Times New Roman"/>
          <w:color w:val="FF0000"/>
          <w:sz w:val="24"/>
          <w:szCs w:val="24"/>
          <w:lang w:eastAsia="en-US"/>
        </w:rPr>
        <w:t xml:space="preserve"> </w:t>
      </w:r>
      <w:r>
        <w:rPr>
          <w:rFonts w:eastAsia="Times New Roman" w:cs="Times New Roman"/>
          <w:sz w:val="24"/>
          <w:szCs w:val="24"/>
          <w:lang w:eastAsia="en-US"/>
        </w:rPr>
        <w:t>(np. ceny wyższe niż w umowie),</w:t>
      </w:r>
      <w:r>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w:t>
      </w:r>
    </w:p>
    <w:p w14:paraId="0611D2AB" w14:textId="77777777" w:rsidR="00F94F34" w:rsidRDefault="00F94F34" w:rsidP="00F94F34">
      <w:pPr>
        <w:widowControl w:val="0"/>
        <w:numPr>
          <w:ilvl w:val="0"/>
          <w:numId w:val="14"/>
        </w:numPr>
        <w:tabs>
          <w:tab w:val="clear" w:pos="357"/>
          <w:tab w:val="left" w:pos="360"/>
        </w:tabs>
        <w:jc w:val="both"/>
        <w:rPr>
          <w:rFonts w:eastAsia="Times New Roman" w:cs="Times New Roman"/>
          <w:sz w:val="24"/>
          <w:szCs w:val="24"/>
        </w:rPr>
      </w:pPr>
      <w:bookmarkStart w:id="12" w:name="_Hlk71790156"/>
      <w:bookmarkEnd w:id="11"/>
      <w:r>
        <w:rPr>
          <w:rFonts w:eastAsia="Times New Roman" w:cs="Times New Roman"/>
          <w:sz w:val="24"/>
          <w:szCs w:val="24"/>
        </w:rPr>
        <w:t xml:space="preserve">Dostawca zobowiązany jest rozpatrzyć reklamację, zawiadamiając Zamawiającego o zajętym </w:t>
      </w:r>
      <w:r>
        <w:rPr>
          <w:rFonts w:eastAsia="Times New Roman" w:cs="Times New Roman"/>
          <w:sz w:val="24"/>
          <w:szCs w:val="24"/>
        </w:rPr>
        <w:tab/>
        <w:t xml:space="preserve">stanowisku pocztą elektroniczną na adres email: </w:t>
      </w:r>
      <w:hyperlink r:id="rId11" w:history="1">
        <w:r w:rsidRPr="00DE2019">
          <w:rPr>
            <w:rStyle w:val="Hipercze"/>
            <w:rFonts w:eastAsia="Times New Roman" w:cs="Times New Roman"/>
            <w:sz w:val="24"/>
            <w:szCs w:val="24"/>
          </w:rPr>
          <w:t>apteka@dietl.krakow.pl</w:t>
        </w:r>
      </w:hyperlink>
      <w:r>
        <w:rPr>
          <w:rFonts w:eastAsia="Times New Roman" w:cs="Times New Roman"/>
          <w:sz w:val="24"/>
          <w:szCs w:val="24"/>
        </w:rPr>
        <w:t xml:space="preserve">, w terminie </w:t>
      </w:r>
      <w:r>
        <w:rPr>
          <w:rFonts w:eastAsia="Times New Roman" w:cs="Times New Roman"/>
          <w:sz w:val="24"/>
          <w:szCs w:val="24"/>
          <w:u w:val="single"/>
        </w:rPr>
        <w:t xml:space="preserve">48 godzin </w:t>
      </w:r>
      <w:r w:rsidRPr="00654B94">
        <w:rPr>
          <w:rFonts w:eastAsia="Times New Roman" w:cs="Times New Roman"/>
          <w:sz w:val="24"/>
          <w:szCs w:val="24"/>
          <w:u w:val="single"/>
        </w:rPr>
        <w:lastRenderedPageBreak/>
        <w:t>przypadających w dni robocze</w:t>
      </w:r>
      <w:r w:rsidRPr="00654B94">
        <w:rPr>
          <w:rFonts w:eastAsia="Times New Roman" w:cs="Times New Roman"/>
          <w:sz w:val="24"/>
          <w:szCs w:val="24"/>
        </w:rPr>
        <w:t xml:space="preserve"> (14 dni w przypadku, gdy reklamacja wymaga przeprowadzenia badań laboratoryjnych, co wykonawca udokumentuje Zamawiającemu) licząc od daty otrzymania reklamacji pod rygorem uznania reklamacji za zasadną.</w:t>
      </w:r>
    </w:p>
    <w:p w14:paraId="74CB9E6B" w14:textId="77777777" w:rsidR="00F94F34" w:rsidRDefault="00F94F34" w:rsidP="00F94F34">
      <w:pPr>
        <w:widowControl w:val="0"/>
        <w:numPr>
          <w:ilvl w:val="0"/>
          <w:numId w:val="14"/>
        </w:numPr>
        <w:tabs>
          <w:tab w:val="clear" w:pos="357"/>
          <w:tab w:val="left" w:pos="360"/>
        </w:tabs>
        <w:jc w:val="both"/>
        <w:rPr>
          <w:rFonts w:eastAsia="Times New Roman" w:cs="Times New Roman"/>
          <w:sz w:val="24"/>
          <w:szCs w:val="24"/>
        </w:rPr>
      </w:pPr>
      <w:bookmarkStart w:id="13" w:name="_Hlk71790295"/>
      <w:bookmarkEnd w:id="12"/>
      <w:r>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428966D5" w14:textId="77777777" w:rsidR="00F94F34" w:rsidRDefault="00F94F34" w:rsidP="00F94F34">
      <w:pPr>
        <w:widowControl w:val="0"/>
        <w:numPr>
          <w:ilvl w:val="0"/>
          <w:numId w:val="14"/>
        </w:numPr>
        <w:tabs>
          <w:tab w:val="clear" w:pos="357"/>
          <w:tab w:val="left" w:pos="360"/>
        </w:tabs>
        <w:jc w:val="both"/>
        <w:rPr>
          <w:rFonts w:eastAsia="Times New Roman" w:cs="Times New Roman"/>
          <w:sz w:val="24"/>
          <w:szCs w:val="24"/>
        </w:rPr>
      </w:pPr>
      <w:r>
        <w:rPr>
          <w:rFonts w:eastAsia="Times New Roman" w:cs="Times New Roman"/>
          <w:sz w:val="24"/>
          <w:szCs w:val="24"/>
        </w:rPr>
        <w:t>Dostawca ma obowiązek wystawić fakturę korygującą w terminie 48 godzin przypadających w dni robocze, licząc od dnia uznania reklamacji.</w:t>
      </w:r>
    </w:p>
    <w:p w14:paraId="2C3ACBE0" w14:textId="77777777" w:rsidR="00F94F34" w:rsidRDefault="00F94F34" w:rsidP="00F94F34">
      <w:pPr>
        <w:widowControl w:val="0"/>
        <w:numPr>
          <w:ilvl w:val="0"/>
          <w:numId w:val="14"/>
        </w:numPr>
        <w:tabs>
          <w:tab w:val="clear" w:pos="357"/>
          <w:tab w:val="left" w:pos="360"/>
        </w:tabs>
        <w:jc w:val="both"/>
        <w:rPr>
          <w:rFonts w:eastAsia="Times New Roman" w:cs="Times New Roman"/>
          <w:sz w:val="24"/>
          <w:szCs w:val="24"/>
        </w:rPr>
      </w:pPr>
      <w:r>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66AC29B0" w14:textId="77777777" w:rsidR="00F94F34" w:rsidRDefault="00F94F34" w:rsidP="00F94F34">
      <w:pPr>
        <w:widowControl w:val="0"/>
        <w:numPr>
          <w:ilvl w:val="0"/>
          <w:numId w:val="14"/>
        </w:numPr>
        <w:tabs>
          <w:tab w:val="clear" w:pos="357"/>
          <w:tab w:val="left" w:pos="360"/>
        </w:tabs>
        <w:jc w:val="both"/>
        <w:rPr>
          <w:rFonts w:eastAsia="Times New Roman" w:cs="Times New Roman"/>
          <w:sz w:val="24"/>
          <w:szCs w:val="24"/>
        </w:rPr>
      </w:pPr>
      <w:r>
        <w:rPr>
          <w:rFonts w:eastAsia="Times New Roman" w:cs="Times New Roman"/>
          <w:sz w:val="24"/>
          <w:szCs w:val="24"/>
        </w:rPr>
        <w:t>Wymiana towaru na wolny od wad, w przypadku zasadnej reklamacji, następuje na koszt Dostawcy.</w:t>
      </w:r>
    </w:p>
    <w:bookmarkEnd w:id="13"/>
    <w:p w14:paraId="75C8328E" w14:textId="77777777" w:rsidR="00F94F34" w:rsidRDefault="00F94F34" w:rsidP="00F94F34">
      <w:pPr>
        <w:widowControl w:val="0"/>
        <w:jc w:val="center"/>
        <w:rPr>
          <w:rFonts w:eastAsia="Times New Roman" w:cs="Times New Roman"/>
          <w:b/>
          <w:bCs/>
          <w:sz w:val="24"/>
          <w:szCs w:val="24"/>
        </w:rPr>
      </w:pPr>
    </w:p>
    <w:p w14:paraId="1C4867D3" w14:textId="77777777" w:rsidR="00F94F34" w:rsidRDefault="00F94F34" w:rsidP="00F94F34">
      <w:pPr>
        <w:widowControl w:val="0"/>
        <w:jc w:val="center"/>
        <w:rPr>
          <w:rFonts w:eastAsia="Times New Roman" w:cs="Times New Roman"/>
          <w:b/>
          <w:bCs/>
          <w:sz w:val="24"/>
          <w:szCs w:val="24"/>
        </w:rPr>
      </w:pPr>
      <w:r>
        <w:rPr>
          <w:rFonts w:eastAsia="Times New Roman" w:cs="Times New Roman"/>
          <w:b/>
          <w:bCs/>
          <w:sz w:val="24"/>
          <w:szCs w:val="24"/>
        </w:rPr>
        <w:t>Kary umowne.</w:t>
      </w:r>
    </w:p>
    <w:p w14:paraId="20C3D568" w14:textId="77777777" w:rsidR="00F94F34" w:rsidRPr="00654B94" w:rsidRDefault="00F94F34" w:rsidP="00F94F34">
      <w:pPr>
        <w:widowControl w:val="0"/>
        <w:jc w:val="center"/>
        <w:rPr>
          <w:rFonts w:eastAsia="Times New Roman" w:cs="Times New Roman"/>
          <w:b/>
          <w:bCs/>
          <w:sz w:val="24"/>
          <w:szCs w:val="24"/>
        </w:rPr>
      </w:pPr>
      <w:r w:rsidRPr="00654B94">
        <w:rPr>
          <w:rFonts w:eastAsia="Times New Roman" w:cs="Times New Roman"/>
          <w:b/>
          <w:bCs/>
          <w:sz w:val="24"/>
          <w:szCs w:val="24"/>
        </w:rPr>
        <w:t>§ 9</w:t>
      </w:r>
    </w:p>
    <w:p w14:paraId="13DEC2C3" w14:textId="77777777" w:rsidR="00F94F34" w:rsidRDefault="00F94F34" w:rsidP="00F94F34">
      <w:pPr>
        <w:widowControl w:val="0"/>
        <w:numPr>
          <w:ilvl w:val="0"/>
          <w:numId w:val="15"/>
        </w:numPr>
        <w:tabs>
          <w:tab w:val="clear" w:pos="357"/>
          <w:tab w:val="left" w:pos="360"/>
        </w:tabs>
        <w:jc w:val="both"/>
        <w:rPr>
          <w:rFonts w:eastAsia="Times New Roman" w:cs="Times New Roman"/>
          <w:sz w:val="24"/>
          <w:szCs w:val="24"/>
        </w:rPr>
      </w:pPr>
      <w:r w:rsidRPr="00654B94">
        <w:rPr>
          <w:rFonts w:eastAsia="Times New Roman" w:cs="Times New Roman"/>
          <w:sz w:val="24"/>
          <w:szCs w:val="24"/>
        </w:rPr>
        <w:t>Strony ustalają, że w przypadku niewykonania</w:t>
      </w:r>
      <w:r>
        <w:rPr>
          <w:rFonts w:eastAsia="Times New Roman" w:cs="Times New Roman"/>
          <w:sz w:val="24"/>
          <w:szCs w:val="24"/>
        </w:rPr>
        <w:t xml:space="preserve"> lub nienależytego wykonania umowy Zamawiający może żądać od Dostawcy kar umownych z następujących tytułów i w wysokościach:</w:t>
      </w:r>
    </w:p>
    <w:p w14:paraId="63E26D5B" w14:textId="77777777" w:rsidR="00F94F34" w:rsidRPr="00654B94" w:rsidRDefault="00F94F34" w:rsidP="00F94F34">
      <w:pPr>
        <w:widowControl w:val="0"/>
        <w:numPr>
          <w:ilvl w:val="1"/>
          <w:numId w:val="15"/>
        </w:numPr>
        <w:tabs>
          <w:tab w:val="left" w:pos="720"/>
        </w:tabs>
        <w:jc w:val="both"/>
        <w:rPr>
          <w:rFonts w:eastAsia="Times New Roman" w:cs="Times New Roman"/>
          <w:sz w:val="24"/>
          <w:szCs w:val="24"/>
        </w:rPr>
      </w:pPr>
      <w:r>
        <w:rPr>
          <w:rFonts w:eastAsia="Times New Roman" w:cs="Times New Roman"/>
          <w:sz w:val="24"/>
          <w:szCs w:val="24"/>
        </w:rPr>
        <w:t xml:space="preserve">z tytułu odstąpienia od umowy z przyczyn zależnych od Dostawcy w wysokości 20% całkowitego wynagrodzenia </w:t>
      </w:r>
      <w:r w:rsidRPr="00654B94">
        <w:rPr>
          <w:rFonts w:eastAsia="Times New Roman" w:cs="Times New Roman"/>
          <w:sz w:val="24"/>
          <w:szCs w:val="24"/>
        </w:rPr>
        <w:t>określonego w § 3 ust. 1;</w:t>
      </w:r>
    </w:p>
    <w:p w14:paraId="008A36F2" w14:textId="77777777" w:rsidR="00F94F34" w:rsidRDefault="00F94F34" w:rsidP="00F94F34">
      <w:pPr>
        <w:widowControl w:val="0"/>
        <w:numPr>
          <w:ilvl w:val="1"/>
          <w:numId w:val="15"/>
        </w:numPr>
        <w:tabs>
          <w:tab w:val="left" w:pos="720"/>
        </w:tabs>
        <w:jc w:val="both"/>
        <w:rPr>
          <w:rFonts w:eastAsia="Times New Roman" w:cs="Times New Roman"/>
          <w:sz w:val="24"/>
          <w:szCs w:val="24"/>
        </w:rPr>
      </w:pPr>
      <w:r>
        <w:rPr>
          <w:rFonts w:eastAsia="Times New Roman" w:cs="Times New Roman"/>
          <w:sz w:val="24"/>
          <w:szCs w:val="24"/>
        </w:rPr>
        <w:t>w przypadku</w:t>
      </w:r>
      <w:r>
        <w:rPr>
          <w:rFonts w:eastAsia="Times New Roman" w:cs="Times New Roman"/>
          <w:color w:val="FF0000"/>
          <w:sz w:val="24"/>
          <w:szCs w:val="24"/>
        </w:rPr>
        <w:t xml:space="preserve"> </w:t>
      </w:r>
      <w:r>
        <w:rPr>
          <w:rFonts w:eastAsia="Times New Roman" w:cs="Times New Roman"/>
          <w:sz w:val="24"/>
          <w:szCs w:val="24"/>
        </w:rPr>
        <w:t>zwłoki w dostarczeniu zamówionej dostawy lub dostarczeniu dostawy niezgodnie z zamówieniem – w wysokości 1 % ceny brutto opóźnionej dostawy lub niezgodnej z zamówieniem za każde rozpoczęte 24 godziny zwłoki</w:t>
      </w:r>
      <w:r w:rsidRPr="00E057E4">
        <w:rPr>
          <w:rFonts w:eastAsia="Times New Roman" w:cs="Times New Roman"/>
          <w:sz w:val="24"/>
          <w:szCs w:val="24"/>
        </w:rPr>
        <w:t xml:space="preserve">, </w:t>
      </w:r>
      <w:r w:rsidRPr="00F94F34">
        <w:rPr>
          <w:rFonts w:eastAsia="Times New Roman" w:cs="Times New Roman"/>
          <w:strike/>
          <w:color w:val="FF0000"/>
          <w:sz w:val="24"/>
          <w:szCs w:val="24"/>
        </w:rPr>
        <w:t>a w przypadku zamówień „na cito” – 0,5% wartości zamówionej dostawy za każdą godzinę zwłoki</w:t>
      </w:r>
      <w:r w:rsidRPr="00E057E4">
        <w:rPr>
          <w:rFonts w:eastAsia="Times New Roman" w:cs="Times New Roman"/>
          <w:sz w:val="24"/>
          <w:szCs w:val="24"/>
        </w:rPr>
        <w:t>;</w:t>
      </w:r>
    </w:p>
    <w:p w14:paraId="516A9131" w14:textId="77777777" w:rsidR="00F94F34" w:rsidRPr="00E057E4" w:rsidRDefault="00F94F34" w:rsidP="00F94F34">
      <w:pPr>
        <w:widowControl w:val="0"/>
        <w:numPr>
          <w:ilvl w:val="1"/>
          <w:numId w:val="15"/>
        </w:numPr>
        <w:tabs>
          <w:tab w:val="left" w:pos="720"/>
        </w:tabs>
        <w:jc w:val="both"/>
        <w:rPr>
          <w:rFonts w:eastAsia="Times New Roman" w:cs="Times New Roman"/>
          <w:sz w:val="24"/>
          <w:szCs w:val="24"/>
        </w:rPr>
      </w:pPr>
      <w:r>
        <w:rPr>
          <w:rFonts w:cs="Times New Roman"/>
          <w:sz w:val="24"/>
          <w:szCs w:val="24"/>
        </w:rPr>
        <w:t xml:space="preserve">w przypadku zwłoki w dostarczeniu zamówionej dostawy trwającej dłużej </w:t>
      </w:r>
      <w:r w:rsidRPr="00E057E4">
        <w:rPr>
          <w:rFonts w:cs="Times New Roman"/>
          <w:sz w:val="24"/>
          <w:szCs w:val="24"/>
        </w:rPr>
        <w:t>niż 168 godzin</w:t>
      </w:r>
      <w:r w:rsidRPr="00F94F34">
        <w:rPr>
          <w:rFonts w:cs="Times New Roman"/>
          <w:strike/>
          <w:color w:val="FF0000"/>
          <w:sz w:val="24"/>
          <w:szCs w:val="24"/>
        </w:rPr>
        <w:t>, a w przypadku zamówień „na cito” 96 godzin</w:t>
      </w:r>
      <w:r w:rsidRPr="00F94F34">
        <w:rPr>
          <w:rFonts w:eastAsia="Times New Roman" w:cs="Times New Roman"/>
          <w:strike/>
          <w:color w:val="FF0000"/>
          <w:sz w:val="24"/>
          <w:szCs w:val="24"/>
        </w:rPr>
        <w:t xml:space="preserve">, </w:t>
      </w:r>
      <w:r w:rsidRPr="00F94F34">
        <w:rPr>
          <w:rFonts w:cs="Times New Roman"/>
          <w:strike/>
          <w:color w:val="FF0000"/>
          <w:sz w:val="24"/>
          <w:szCs w:val="24"/>
        </w:rPr>
        <w:t>od wyznaczonej daty/godziny dostawy</w:t>
      </w:r>
      <w:r w:rsidRPr="00F94F34">
        <w:rPr>
          <w:rFonts w:cs="Times New Roman"/>
          <w:color w:val="FF0000"/>
          <w:sz w:val="24"/>
          <w:szCs w:val="24"/>
        </w:rPr>
        <w:t xml:space="preserve"> </w:t>
      </w:r>
      <w:r w:rsidRPr="00E057E4">
        <w:rPr>
          <w:rFonts w:cs="Times New Roman"/>
          <w:sz w:val="24"/>
          <w:szCs w:val="24"/>
        </w:rPr>
        <w:t>(co Zamawiający będzie traktował jako całkowite niedostarczenie towaru) Zamawiający może obciążyć Dostawcę karami umownymi:</w:t>
      </w:r>
    </w:p>
    <w:p w14:paraId="0050F63F" w14:textId="77777777" w:rsidR="00F94F34" w:rsidRDefault="00F94F34" w:rsidP="00F94F34">
      <w:pPr>
        <w:widowControl w:val="0"/>
        <w:numPr>
          <w:ilvl w:val="0"/>
          <w:numId w:val="16"/>
        </w:numPr>
        <w:tabs>
          <w:tab w:val="left" w:pos="720"/>
        </w:tabs>
        <w:jc w:val="both"/>
        <w:rPr>
          <w:rFonts w:eastAsia="Times New Roman" w:cs="Times New Roman"/>
          <w:color w:val="7B7B7B" w:themeColor="accent3" w:themeShade="BF"/>
          <w:sz w:val="24"/>
          <w:szCs w:val="24"/>
          <w:lang w:eastAsia="en-US"/>
        </w:rPr>
      </w:pPr>
      <w:r>
        <w:rPr>
          <w:rFonts w:cs="Times New Roman"/>
          <w:sz w:val="24"/>
          <w:szCs w:val="24"/>
          <w:lang w:eastAsia="en-US"/>
        </w:rPr>
        <w:t>w wysokości 20 % umownej ceny brutto zamówionej i niedostarczonej dostawy;</w:t>
      </w:r>
    </w:p>
    <w:p w14:paraId="3D038DFA" w14:textId="77777777" w:rsidR="00F94F34" w:rsidRPr="00654B94" w:rsidRDefault="00F94F34" w:rsidP="00F94F34">
      <w:pPr>
        <w:widowControl w:val="0"/>
        <w:numPr>
          <w:ilvl w:val="0"/>
          <w:numId w:val="16"/>
        </w:numPr>
        <w:tabs>
          <w:tab w:val="left" w:pos="720"/>
        </w:tabs>
        <w:jc w:val="both"/>
        <w:rPr>
          <w:rFonts w:eastAsia="Times New Roman" w:cs="Times New Roman"/>
          <w:sz w:val="24"/>
          <w:szCs w:val="24"/>
          <w:lang w:eastAsia="en-US"/>
        </w:rPr>
      </w:pPr>
      <w:r w:rsidRPr="00654B94">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4C6A876A" w14:textId="77777777" w:rsidR="00F94F34" w:rsidRPr="00C6115D" w:rsidRDefault="00F94F34" w:rsidP="00F94F34">
      <w:pPr>
        <w:widowControl w:val="0"/>
        <w:numPr>
          <w:ilvl w:val="1"/>
          <w:numId w:val="15"/>
        </w:numPr>
        <w:jc w:val="both"/>
        <w:rPr>
          <w:rFonts w:eastAsia="Times New Roman" w:cs="Times New Roman"/>
          <w:sz w:val="24"/>
          <w:szCs w:val="24"/>
        </w:rPr>
      </w:pPr>
      <w:r>
        <w:rPr>
          <w:rFonts w:eastAsia="Times New Roman" w:cs="Times New Roman"/>
          <w:sz w:val="24"/>
          <w:szCs w:val="24"/>
        </w:rPr>
        <w:t xml:space="preserve">w razie zwłoki w dostarczeniu faktury i innych dokumentów wymaganych niniejszą umową – 25,00 </w:t>
      </w:r>
      <w:r w:rsidRPr="00C6115D">
        <w:rPr>
          <w:rFonts w:eastAsia="Times New Roman" w:cs="Times New Roman"/>
          <w:sz w:val="24"/>
          <w:szCs w:val="24"/>
        </w:rPr>
        <w:t>zł za każde rozpoczęte 24 godziny zwłoki liczone za każdy dokument;</w:t>
      </w:r>
    </w:p>
    <w:p w14:paraId="2DD9BC55" w14:textId="77777777" w:rsidR="00F94F34" w:rsidRPr="00C6115D" w:rsidRDefault="00F94F34" w:rsidP="00F94F34">
      <w:pPr>
        <w:widowControl w:val="0"/>
        <w:numPr>
          <w:ilvl w:val="1"/>
          <w:numId w:val="15"/>
        </w:numPr>
        <w:tabs>
          <w:tab w:val="left" w:pos="720"/>
        </w:tabs>
        <w:jc w:val="both"/>
        <w:rPr>
          <w:rFonts w:eastAsia="Times New Roman" w:cs="Times New Roman"/>
          <w:sz w:val="24"/>
          <w:szCs w:val="24"/>
        </w:rPr>
      </w:pPr>
      <w:r w:rsidRPr="00C6115D">
        <w:rPr>
          <w:rFonts w:eastAsia="Times New Roman" w:cs="Times New Roman"/>
          <w:sz w:val="24"/>
          <w:szCs w:val="24"/>
        </w:rPr>
        <w:t>w przypadku niepoinformowania przez Dostawcę Zamawiającego, zgodnie z §13</w:t>
      </w:r>
      <w:r>
        <w:rPr>
          <w:rFonts w:eastAsia="Times New Roman" w:cs="Times New Roman"/>
          <w:sz w:val="24"/>
          <w:szCs w:val="24"/>
        </w:rPr>
        <w:t xml:space="preserve"> </w:t>
      </w:r>
      <w:r w:rsidRPr="00C6115D">
        <w:rPr>
          <w:rFonts w:eastAsia="Times New Roman" w:cs="Times New Roman"/>
          <w:sz w:val="24"/>
          <w:szCs w:val="24"/>
        </w:rPr>
        <w:t xml:space="preserve">ust. 4 </w:t>
      </w:r>
      <w:r>
        <w:rPr>
          <w:rFonts w:eastAsia="Times New Roman" w:cs="Times New Roman"/>
          <w:sz w:val="24"/>
          <w:szCs w:val="24"/>
        </w:rPr>
        <w:br/>
      </w:r>
      <w:r w:rsidRPr="00C6115D">
        <w:rPr>
          <w:rFonts w:eastAsia="Times New Roman" w:cs="Times New Roman"/>
          <w:sz w:val="24"/>
          <w:szCs w:val="24"/>
        </w:rPr>
        <w:t>o okolicznościach, o których mowa w § 13 ust. 3 oraz zmianie danych, o których mowa w § 13 ust. 2 w wysokości 0,3 % całkowitego wynagrodzenia brutto, określonego w §3 ust. 1 umowy- za każdy taki przypadek;</w:t>
      </w:r>
    </w:p>
    <w:p w14:paraId="151AE605" w14:textId="77777777" w:rsidR="00F94F34" w:rsidRDefault="00F94F34" w:rsidP="00F94F34">
      <w:pPr>
        <w:widowControl w:val="0"/>
        <w:numPr>
          <w:ilvl w:val="0"/>
          <w:numId w:val="15"/>
        </w:numPr>
        <w:jc w:val="both"/>
        <w:rPr>
          <w:rFonts w:eastAsia="Times New Roman" w:cs="Times New Roman"/>
          <w:sz w:val="24"/>
          <w:szCs w:val="24"/>
        </w:rPr>
      </w:pPr>
      <w:r>
        <w:rPr>
          <w:rFonts w:eastAsia="Times New Roman" w:cs="Times New Roman"/>
          <w:sz w:val="24"/>
          <w:szCs w:val="24"/>
        </w:rPr>
        <w:t xml:space="preserve">W przypadku </w:t>
      </w:r>
      <w:r>
        <w:rPr>
          <w:rFonts w:eastAsia="Times New Roman" w:cs="Times New Roman"/>
          <w:sz w:val="24"/>
          <w:szCs w:val="24"/>
          <w:u w:val="single"/>
        </w:rPr>
        <w:t>opóźnienia</w:t>
      </w:r>
      <w:r>
        <w:rPr>
          <w:rFonts w:eastAsia="Times New Roman" w:cs="Times New Roman"/>
          <w:sz w:val="24"/>
          <w:szCs w:val="24"/>
        </w:rPr>
        <w:t xml:space="preserve"> w dostarczeniu zamówionej dostawy, z uwagi na potrzebę zapewnienia ciągłości leczenia pacjentów/funkcjonowania szpitala, Zamawiający </w:t>
      </w:r>
      <w:r w:rsidRPr="00C6115D">
        <w:rPr>
          <w:rFonts w:eastAsia="Times New Roman" w:cs="Times New Roman"/>
          <w:sz w:val="24"/>
          <w:szCs w:val="24"/>
        </w:rPr>
        <w:t xml:space="preserve">ma prawo dokonania zakupu zamówionego towaru u innego Dostawcy. </w:t>
      </w:r>
      <w:r w:rsidRPr="00C6115D">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Pr>
          <w:rFonts w:eastAsia="Times New Roman" w:cs="Times New Roman"/>
          <w:sz w:val="24"/>
          <w:szCs w:val="24"/>
          <w:lang w:eastAsia="en-US"/>
        </w:rPr>
        <w:t>, wynikającą z niniejszej umowy.</w:t>
      </w:r>
    </w:p>
    <w:p w14:paraId="43F6F8D3" w14:textId="77777777" w:rsidR="00F94F34" w:rsidRDefault="00F94F34" w:rsidP="00F94F34">
      <w:pPr>
        <w:widowControl w:val="0"/>
        <w:numPr>
          <w:ilvl w:val="0"/>
          <w:numId w:val="15"/>
        </w:numPr>
        <w:jc w:val="both"/>
        <w:rPr>
          <w:rFonts w:cs="Times New Roman"/>
          <w:sz w:val="24"/>
          <w:szCs w:val="24"/>
        </w:rPr>
      </w:pPr>
      <w:r>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74B49A87" w14:textId="77777777" w:rsidR="00F94F34" w:rsidRPr="00251F42" w:rsidRDefault="00F94F34" w:rsidP="00F94F34">
      <w:pPr>
        <w:widowControl w:val="0"/>
        <w:numPr>
          <w:ilvl w:val="0"/>
          <w:numId w:val="15"/>
        </w:numPr>
        <w:jc w:val="both"/>
        <w:rPr>
          <w:rFonts w:cs="Times New Roman"/>
          <w:sz w:val="24"/>
          <w:szCs w:val="24"/>
        </w:rPr>
      </w:pPr>
      <w:r>
        <w:rPr>
          <w:rFonts w:cs="Times New Roman"/>
          <w:sz w:val="24"/>
          <w:szCs w:val="24"/>
        </w:rPr>
        <w:t xml:space="preserve">Łączna maksymalna wysokość kar umownych wynosi: 25% całkowitego wynagrodzenia określonego </w:t>
      </w:r>
      <w:r w:rsidRPr="00C6115D">
        <w:rPr>
          <w:rFonts w:cs="Times New Roman"/>
          <w:sz w:val="24"/>
          <w:szCs w:val="24"/>
        </w:rPr>
        <w:t>w § 3 ust. 1.</w:t>
      </w:r>
    </w:p>
    <w:p w14:paraId="4F99321D" w14:textId="77777777" w:rsidR="00F94F34" w:rsidRPr="00251F42" w:rsidRDefault="00F94F34" w:rsidP="00F94F34">
      <w:pPr>
        <w:widowControl w:val="0"/>
        <w:numPr>
          <w:ilvl w:val="0"/>
          <w:numId w:val="15"/>
        </w:numPr>
        <w:tabs>
          <w:tab w:val="clear" w:pos="357"/>
          <w:tab w:val="left" w:pos="360"/>
        </w:tabs>
        <w:jc w:val="both"/>
        <w:rPr>
          <w:rFonts w:eastAsia="Times New Roman" w:cs="Times New Roman"/>
          <w:sz w:val="24"/>
          <w:szCs w:val="24"/>
        </w:rPr>
      </w:pPr>
      <w:r w:rsidRPr="00251F42">
        <w:rPr>
          <w:rFonts w:eastAsia="Times New Roman" w:cs="Times New Roman"/>
          <w:sz w:val="24"/>
          <w:szCs w:val="24"/>
        </w:rPr>
        <w:t xml:space="preserve">Strony ustalają, że Dostawca może żądać od Zamawiającego kary umownej </w:t>
      </w:r>
      <w:r w:rsidRPr="00251F42">
        <w:rPr>
          <w:rFonts w:eastAsia="Times New Roman" w:cs="Times New Roman"/>
          <w:sz w:val="24"/>
          <w:szCs w:val="24"/>
          <w:lang w:eastAsia="en-US"/>
        </w:rPr>
        <w:t xml:space="preserve">z tytułu odstąpienia od umowy z przyczyn zawinionych przez Zamawiającego w wysokości 20% całkowitego wynagrodzenia </w:t>
      </w:r>
      <w:r w:rsidRPr="00251F42">
        <w:rPr>
          <w:rFonts w:eastAsia="Times New Roman" w:cs="Times New Roman"/>
          <w:sz w:val="24"/>
          <w:szCs w:val="24"/>
          <w:lang w:eastAsia="en-US"/>
        </w:rPr>
        <w:lastRenderedPageBreak/>
        <w:t xml:space="preserve">określonego w § 3 ust. 1, chyba, że odstąpienie od umowy nastąpiło na podstawie art. 456 ust. 1 pkt 1) ustawy </w:t>
      </w:r>
      <w:proofErr w:type="spellStart"/>
      <w:r w:rsidRPr="00251F42">
        <w:rPr>
          <w:rFonts w:eastAsia="Times New Roman" w:cs="Times New Roman"/>
          <w:sz w:val="24"/>
          <w:szCs w:val="24"/>
          <w:lang w:eastAsia="en-US"/>
        </w:rPr>
        <w:t>pzp</w:t>
      </w:r>
      <w:proofErr w:type="spellEnd"/>
      <w:r w:rsidRPr="00251F42">
        <w:rPr>
          <w:rFonts w:eastAsia="Times New Roman" w:cs="Times New Roman"/>
          <w:sz w:val="24"/>
          <w:szCs w:val="24"/>
          <w:lang w:eastAsia="en-US"/>
        </w:rPr>
        <w:t>;</w:t>
      </w:r>
      <w:bookmarkStart w:id="14" w:name="_Hlk117757734"/>
    </w:p>
    <w:p w14:paraId="43247327" w14:textId="77777777" w:rsidR="00F94F34" w:rsidRPr="00251F42" w:rsidRDefault="00F94F34" w:rsidP="00F94F34">
      <w:pPr>
        <w:widowControl w:val="0"/>
        <w:numPr>
          <w:ilvl w:val="0"/>
          <w:numId w:val="15"/>
        </w:numPr>
        <w:tabs>
          <w:tab w:val="clear" w:pos="357"/>
          <w:tab w:val="left" w:pos="360"/>
        </w:tabs>
        <w:jc w:val="both"/>
        <w:rPr>
          <w:rFonts w:eastAsia="Times New Roman" w:cs="Times New Roman"/>
          <w:sz w:val="24"/>
          <w:szCs w:val="24"/>
        </w:rPr>
      </w:pPr>
      <w:r w:rsidRPr="00251F42">
        <w:rPr>
          <w:rFonts w:cs="Times New Roman"/>
          <w:sz w:val="24"/>
          <w:szCs w:val="24"/>
          <w:lang w:eastAsia="en-US"/>
        </w:rPr>
        <w:t xml:space="preserve">Kary umowne podlegają sumowaniu </w:t>
      </w:r>
      <w:bookmarkStart w:id="15" w:name="_Hlk138842864"/>
      <w:r w:rsidRPr="00251F42">
        <w:rPr>
          <w:rFonts w:cs="Times New Roman"/>
          <w:sz w:val="24"/>
          <w:szCs w:val="24"/>
          <w:lang w:eastAsia="en-US"/>
        </w:rPr>
        <w:t>z wyłączeniem możliwości dochodzenia łącznie kary umownej zarówno z tytułu odstąpienia od umowy jak i jej nienależytego wykonania</w:t>
      </w:r>
      <w:bookmarkEnd w:id="15"/>
      <w:r w:rsidRPr="00251F42">
        <w:rPr>
          <w:rFonts w:cs="Times New Roman"/>
          <w:sz w:val="24"/>
          <w:szCs w:val="24"/>
          <w:lang w:eastAsia="en-US"/>
        </w:rPr>
        <w:t>.</w:t>
      </w:r>
      <w:bookmarkEnd w:id="14"/>
    </w:p>
    <w:p w14:paraId="6862793B" w14:textId="77777777" w:rsidR="00F94F34" w:rsidRDefault="00F94F34" w:rsidP="00F94F34">
      <w:pPr>
        <w:widowControl w:val="0"/>
        <w:numPr>
          <w:ilvl w:val="0"/>
          <w:numId w:val="15"/>
        </w:numPr>
        <w:jc w:val="both"/>
        <w:rPr>
          <w:rFonts w:cs="Times New Roman"/>
          <w:sz w:val="24"/>
          <w:szCs w:val="24"/>
        </w:rPr>
      </w:pPr>
      <w:r>
        <w:rPr>
          <w:rFonts w:cs="Times New Roman"/>
          <w:sz w:val="24"/>
          <w:szCs w:val="24"/>
        </w:rPr>
        <w:t xml:space="preserve">Strony zastrzegają sobie możliwość dochodzenia odszkodowania uzupełniającego na zasadach ogólnych </w:t>
      </w:r>
      <w:r>
        <w:rPr>
          <w:rFonts w:cs="Times New Roman"/>
          <w:bCs/>
          <w:sz w:val="24"/>
          <w:szCs w:val="24"/>
        </w:rPr>
        <w:t>określonych</w:t>
      </w:r>
      <w:r>
        <w:rPr>
          <w:rFonts w:cs="Times New Roman"/>
          <w:sz w:val="24"/>
          <w:szCs w:val="24"/>
        </w:rPr>
        <w:t xml:space="preserve"> w kodeksie cywilnym, gdy wartość kar umownych jest niższa niż wartość powstałej szkody. Dochodzenie roszczeń jest możliwe jedynie do wartości powstałej szkody.</w:t>
      </w:r>
    </w:p>
    <w:p w14:paraId="24D1B303" w14:textId="77777777" w:rsidR="00F94F34" w:rsidRDefault="00F94F34" w:rsidP="00F94F34">
      <w:pPr>
        <w:widowControl w:val="0"/>
        <w:rPr>
          <w:rFonts w:eastAsia="Times New Roman" w:cs="Times New Roman"/>
          <w:b/>
          <w:bCs/>
          <w:sz w:val="24"/>
          <w:szCs w:val="24"/>
        </w:rPr>
      </w:pPr>
    </w:p>
    <w:p w14:paraId="1BCD471E" w14:textId="77777777" w:rsidR="00F94F34" w:rsidRDefault="00F94F34" w:rsidP="00F94F34">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2D2E1940" w14:textId="77777777" w:rsidR="00F94F34" w:rsidRDefault="00F94F34" w:rsidP="00F94F34">
      <w:pPr>
        <w:widowControl w:val="0"/>
        <w:jc w:val="center"/>
        <w:rPr>
          <w:rFonts w:eastAsia="Times New Roman" w:cs="Times New Roman"/>
          <w:b/>
          <w:bCs/>
          <w:sz w:val="24"/>
          <w:szCs w:val="24"/>
        </w:rPr>
      </w:pPr>
      <w:bookmarkStart w:id="16" w:name="_Hlk68173892"/>
      <w:r w:rsidRPr="00CB364A">
        <w:rPr>
          <w:rFonts w:eastAsia="Times New Roman" w:cs="Times New Roman"/>
          <w:b/>
          <w:bCs/>
          <w:sz w:val="24"/>
          <w:szCs w:val="24"/>
        </w:rPr>
        <w:t>§ 10</w:t>
      </w:r>
    </w:p>
    <w:bookmarkEnd w:id="16"/>
    <w:p w14:paraId="5C8B6D70" w14:textId="77777777" w:rsidR="00F94F34" w:rsidRDefault="00F94F34" w:rsidP="00F94F34">
      <w:pPr>
        <w:widowControl w:val="0"/>
        <w:numPr>
          <w:ilvl w:val="0"/>
          <w:numId w:val="17"/>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przewiduje możliwość dokonywania zmian w postanowieniach umowy w stosunku do treści umowy w przypadkach określonych w art. 455 ustawy </w:t>
      </w:r>
      <w:proofErr w:type="spellStart"/>
      <w:r>
        <w:rPr>
          <w:rFonts w:eastAsia="Times New Roman" w:cs="Times New Roman"/>
          <w:sz w:val="24"/>
          <w:szCs w:val="24"/>
        </w:rPr>
        <w:t>pzp</w:t>
      </w:r>
      <w:proofErr w:type="spellEnd"/>
      <w:r>
        <w:rPr>
          <w:rFonts w:eastAsia="Times New Roman" w:cs="Times New Roman"/>
          <w:sz w:val="24"/>
          <w:szCs w:val="24"/>
        </w:rPr>
        <w:t>, a ponadto w przypadku:</w:t>
      </w:r>
    </w:p>
    <w:p w14:paraId="6BF23C93"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wstrzymania produkcji oferowanego towaru;</w:t>
      </w:r>
    </w:p>
    <w:p w14:paraId="470AB9E7"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zakończenia produkcji oferowanego towaru;</w:t>
      </w:r>
    </w:p>
    <w:p w14:paraId="018ABF58"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wygaśnięcia rejestracji oferowanego towaru;</w:t>
      </w:r>
    </w:p>
    <w:p w14:paraId="42DB4013"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pojawienia się w ofercie Dostawcy towaru</w:t>
      </w:r>
      <w:r>
        <w:rPr>
          <w:rFonts w:eastAsia="Times New Roman" w:cs="Times New Roman"/>
          <w:color w:val="FF0000"/>
          <w:sz w:val="24"/>
          <w:szCs w:val="24"/>
        </w:rPr>
        <w:t xml:space="preserve"> </w:t>
      </w:r>
      <w:r>
        <w:rPr>
          <w:rFonts w:eastAsia="Times New Roman" w:cs="Times New Roman"/>
          <w:sz w:val="24"/>
          <w:szCs w:val="24"/>
        </w:rPr>
        <w:t>o równoważnych lub przewyższających parametrach do towarów zawartych w załączniku nr 1 do umowy;</w:t>
      </w:r>
    </w:p>
    <w:p w14:paraId="70360014" w14:textId="77777777" w:rsidR="00F94F34" w:rsidRPr="007B3841" w:rsidRDefault="00F94F34" w:rsidP="00F94F34">
      <w:pPr>
        <w:widowControl w:val="0"/>
        <w:numPr>
          <w:ilvl w:val="0"/>
          <w:numId w:val="18"/>
        </w:numPr>
        <w:jc w:val="both"/>
        <w:rPr>
          <w:rFonts w:eastAsia="Times New Roman" w:cs="Times New Roman"/>
          <w:sz w:val="24"/>
          <w:szCs w:val="24"/>
        </w:rPr>
      </w:pPr>
      <w:r w:rsidRPr="007B3841">
        <w:rPr>
          <w:rFonts w:eastAsia="Times New Roman" w:cs="Times New Roman"/>
          <w:sz w:val="24"/>
          <w:szCs w:val="24"/>
        </w:rPr>
        <w:t xml:space="preserve">niemożności dostarczenia towaru pod nazwą handlową wskazaną w załączniku cenowym do umowy, </w:t>
      </w:r>
    </w:p>
    <w:p w14:paraId="62ADE923"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zaproponowania odpowiednika danego towaru w przypadku obiektywnej niedostępności towaru z umowy (cena odpowiednika nie wyższa niż niedostępnego towaru);</w:t>
      </w:r>
    </w:p>
    <w:p w14:paraId="44D5D6E1" w14:textId="77777777" w:rsidR="00F94F34" w:rsidRPr="00251F42" w:rsidRDefault="00F94F34" w:rsidP="00F94F34">
      <w:pPr>
        <w:widowControl w:val="0"/>
        <w:numPr>
          <w:ilvl w:val="0"/>
          <w:numId w:val="18"/>
        </w:numPr>
        <w:jc w:val="both"/>
        <w:rPr>
          <w:rFonts w:eastAsia="Times New Roman" w:cs="Times New Roman"/>
          <w:sz w:val="24"/>
          <w:szCs w:val="24"/>
        </w:rPr>
      </w:pPr>
      <w:r w:rsidRPr="00251F42">
        <w:rPr>
          <w:rFonts w:eastAsia="Times New Roman" w:cs="Times New Roman"/>
          <w:sz w:val="24"/>
          <w:szCs w:val="24"/>
        </w:rPr>
        <w:t>objęcia leku stanowiącego przedmiot umowy decyzją refundacyjną lub objęcia decyzją refundacyjną leku, stanowiącego podstawę limitu,</w:t>
      </w:r>
    </w:p>
    <w:p w14:paraId="5AA1568B" w14:textId="77777777" w:rsidR="00F94F34" w:rsidRPr="00251F42" w:rsidRDefault="00F94F34" w:rsidP="00F94F34">
      <w:pPr>
        <w:widowControl w:val="0"/>
        <w:numPr>
          <w:ilvl w:val="0"/>
          <w:numId w:val="18"/>
        </w:numPr>
        <w:jc w:val="both"/>
        <w:rPr>
          <w:rFonts w:eastAsia="Times New Roman" w:cs="Times New Roman"/>
          <w:sz w:val="24"/>
          <w:szCs w:val="24"/>
        </w:rPr>
      </w:pPr>
      <w:r w:rsidRPr="00251F42">
        <w:rPr>
          <w:rFonts w:eastAsia="Times New Roman" w:cs="Times New Roman"/>
          <w:sz w:val="24"/>
          <w:szCs w:val="24"/>
        </w:rPr>
        <w:t>zmiany decyzji refundacyjnej w zakresie ceny leku objętego umową lub zmiany decyzji refundacyjnej w zakresie ceny leku stanowiącego podstawę limitu.</w:t>
      </w:r>
    </w:p>
    <w:p w14:paraId="7A820668"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 xml:space="preserve">zmiany nazwy </w:t>
      </w:r>
      <w:r w:rsidRPr="00251F42">
        <w:rPr>
          <w:rFonts w:eastAsia="Times New Roman" w:cs="Times New Roman"/>
          <w:sz w:val="24"/>
          <w:szCs w:val="24"/>
        </w:rPr>
        <w:t xml:space="preserve">i/lub numeru katalogowego /numeru EAN, </w:t>
      </w:r>
      <w:r>
        <w:rPr>
          <w:rFonts w:eastAsia="Times New Roman" w:cs="Times New Roman"/>
          <w:sz w:val="24"/>
          <w:szCs w:val="24"/>
        </w:rPr>
        <w:t>towaru</w:t>
      </w:r>
      <w:r w:rsidRPr="00251F42">
        <w:rPr>
          <w:rFonts w:eastAsia="Times New Roman" w:cs="Times New Roman"/>
          <w:sz w:val="24"/>
          <w:szCs w:val="24"/>
        </w:rPr>
        <w:t xml:space="preserve"> </w:t>
      </w:r>
      <w:r>
        <w:rPr>
          <w:rFonts w:eastAsia="Times New Roman" w:cs="Times New Roman"/>
          <w:sz w:val="24"/>
          <w:szCs w:val="24"/>
        </w:rPr>
        <w:t>przy zachowaniu jego parametrów;</w:t>
      </w:r>
    </w:p>
    <w:p w14:paraId="693CC3E8"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zmiany wielkości opakowań;</w:t>
      </w:r>
    </w:p>
    <w:p w14:paraId="5B348C7F" w14:textId="77777777" w:rsidR="00F94F34" w:rsidRPr="00251F42" w:rsidRDefault="00F94F34" w:rsidP="00F94F34">
      <w:pPr>
        <w:widowControl w:val="0"/>
        <w:numPr>
          <w:ilvl w:val="0"/>
          <w:numId w:val="18"/>
        </w:numPr>
        <w:jc w:val="both"/>
        <w:rPr>
          <w:rFonts w:eastAsia="Times New Roman" w:cs="Times New Roman"/>
          <w:sz w:val="24"/>
          <w:szCs w:val="24"/>
        </w:rPr>
      </w:pPr>
      <w:r w:rsidRPr="00251F42">
        <w:rPr>
          <w:rFonts w:eastAsia="Times New Roman" w:cs="Times New Roman"/>
          <w:sz w:val="24"/>
          <w:szCs w:val="24"/>
        </w:rPr>
        <w:t xml:space="preserve">zmian ilościowych pomiędzy poszczególnymi pozycjami </w:t>
      </w:r>
      <w:r w:rsidRPr="00FC5EDE">
        <w:rPr>
          <w:rFonts w:eastAsia="Times New Roman" w:cs="Times New Roman"/>
          <w:sz w:val="24"/>
          <w:szCs w:val="24"/>
        </w:rPr>
        <w:t>asortymentu danego pakietu</w:t>
      </w:r>
      <w:r w:rsidRPr="00251F42">
        <w:rPr>
          <w:rFonts w:eastAsia="Times New Roman" w:cs="Times New Roman"/>
          <w:sz w:val="24"/>
          <w:szCs w:val="24"/>
        </w:rPr>
        <w:t xml:space="preserve"> wyszczególnionego w załączniku do umowy, przy zachowaniu zaoferowanych przez dostawcę cen jednostkowych i sumarycznej ceny brutto umowy</w:t>
      </w:r>
      <w:r>
        <w:rPr>
          <w:rFonts w:eastAsia="Times New Roman" w:cs="Times New Roman"/>
          <w:sz w:val="24"/>
          <w:szCs w:val="24"/>
        </w:rPr>
        <w:t xml:space="preserve"> (o ile dotyczy)</w:t>
      </w:r>
      <w:r w:rsidRPr="00251F42">
        <w:rPr>
          <w:rFonts w:eastAsia="Times New Roman" w:cs="Times New Roman"/>
          <w:sz w:val="24"/>
          <w:szCs w:val="24"/>
        </w:rPr>
        <w:t>;</w:t>
      </w:r>
    </w:p>
    <w:p w14:paraId="09FECF96" w14:textId="77777777" w:rsidR="00F94F34" w:rsidRPr="00CB364A"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z</w:t>
      </w:r>
      <w:r w:rsidRPr="00CB364A">
        <w:rPr>
          <w:rFonts w:eastAsia="Times New Roman" w:cs="Times New Roman"/>
          <w:sz w:val="24"/>
          <w:szCs w:val="24"/>
        </w:rPr>
        <w:t>astosowania oferty promocyjnej w stosunku do towarów z umowy/odpowiedników;</w:t>
      </w:r>
    </w:p>
    <w:p w14:paraId="0F6E731B" w14:textId="77777777" w:rsidR="00F94F34" w:rsidRPr="00CB364A" w:rsidRDefault="00F94F34" w:rsidP="00F94F34">
      <w:pPr>
        <w:widowControl w:val="0"/>
        <w:numPr>
          <w:ilvl w:val="0"/>
          <w:numId w:val="18"/>
        </w:numPr>
        <w:jc w:val="both"/>
        <w:rPr>
          <w:rFonts w:eastAsia="Times New Roman" w:cs="Times New Roman"/>
          <w:sz w:val="24"/>
          <w:szCs w:val="24"/>
        </w:rPr>
      </w:pPr>
      <w:r w:rsidRPr="00CB364A">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jeśli dotyczy; </w:t>
      </w:r>
    </w:p>
    <w:p w14:paraId="1B427C79" w14:textId="77777777" w:rsidR="00F94F34" w:rsidRPr="00CB364A" w:rsidRDefault="00F94F34" w:rsidP="00F94F34">
      <w:pPr>
        <w:widowControl w:val="0"/>
        <w:numPr>
          <w:ilvl w:val="0"/>
          <w:numId w:val="18"/>
        </w:numPr>
        <w:jc w:val="both"/>
        <w:rPr>
          <w:rFonts w:eastAsia="Times New Roman" w:cs="Times New Roman"/>
          <w:sz w:val="24"/>
          <w:szCs w:val="24"/>
        </w:rPr>
      </w:pPr>
      <w:r w:rsidRPr="00CB364A">
        <w:rPr>
          <w:rFonts w:eastAsia="Times New Roman" w:cs="Times New Roman"/>
          <w:sz w:val="24"/>
          <w:szCs w:val="24"/>
        </w:rPr>
        <w:t>w przypadku określenia przez NFZ średniego kosztu rozliczenia substancji czynnej będącej przedmiotem niniejszej umowy w danym miesiącu poniżej ceny określonej w niniejszej umowie –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w:t>
      </w:r>
    </w:p>
    <w:p w14:paraId="60ADE122"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 xml:space="preserve">zmiany wartości przedmiotu umowy w przypadkach określonych w niniejszej umowie; </w:t>
      </w:r>
    </w:p>
    <w:p w14:paraId="09A2B184"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4180D877"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zmiany danych dotyczące Zamawiającego (Zamawiający przygotuje aneks do umowy i niezwłocznie po zaistnieniu zmian doręczy go Dostawcy);</w:t>
      </w:r>
    </w:p>
    <w:p w14:paraId="06FD19F6"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 xml:space="preserve">wydłużenia terminu obowiązywania umowy w przypadku niewykorzystania kwoty wskazanej w § 3 ust. 1 pkt 1) w terminie określonym </w:t>
      </w:r>
      <w:r w:rsidRPr="00CB364A">
        <w:rPr>
          <w:rFonts w:eastAsia="Times New Roman" w:cs="Times New Roman"/>
          <w:sz w:val="24"/>
          <w:szCs w:val="24"/>
        </w:rPr>
        <w:t>w § 5 ust. 1 oraz umożliwiającym</w:t>
      </w:r>
      <w:r>
        <w:rPr>
          <w:rFonts w:eastAsia="Times New Roman" w:cs="Times New Roman"/>
          <w:sz w:val="24"/>
          <w:szCs w:val="24"/>
        </w:rPr>
        <w:t xml:space="preserve"> zrealizowanie dostaw dokonywanych na podstawie art. 455 ust. 2 ustawy </w:t>
      </w:r>
      <w:proofErr w:type="spellStart"/>
      <w:r>
        <w:rPr>
          <w:rFonts w:eastAsia="Times New Roman" w:cs="Times New Roman"/>
          <w:sz w:val="24"/>
          <w:szCs w:val="24"/>
        </w:rPr>
        <w:t>pzp</w:t>
      </w:r>
      <w:proofErr w:type="spellEnd"/>
      <w:r>
        <w:rPr>
          <w:rFonts w:eastAsia="Times New Roman" w:cs="Times New Roman"/>
          <w:sz w:val="24"/>
          <w:szCs w:val="24"/>
        </w:rPr>
        <w:t>;</w:t>
      </w:r>
    </w:p>
    <w:p w14:paraId="36D9A5D8" w14:textId="77777777" w:rsidR="00F94F34" w:rsidRDefault="00F94F34" w:rsidP="00F94F34">
      <w:pPr>
        <w:widowControl w:val="0"/>
        <w:numPr>
          <w:ilvl w:val="0"/>
          <w:numId w:val="18"/>
        </w:numPr>
        <w:jc w:val="both"/>
        <w:rPr>
          <w:rFonts w:eastAsia="Times New Roman" w:cs="Times New Roman"/>
          <w:sz w:val="24"/>
          <w:szCs w:val="24"/>
        </w:rPr>
      </w:pPr>
      <w:r>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56BC2124" w14:textId="77777777" w:rsidR="00F94F34" w:rsidRDefault="00F94F34" w:rsidP="00F94F34">
      <w:pPr>
        <w:widowControl w:val="0"/>
        <w:numPr>
          <w:ilvl w:val="0"/>
          <w:numId w:val="17"/>
        </w:numPr>
        <w:tabs>
          <w:tab w:val="clear" w:pos="357"/>
          <w:tab w:val="left" w:pos="360"/>
        </w:tabs>
        <w:jc w:val="both"/>
        <w:rPr>
          <w:rFonts w:eastAsia="Times New Roman" w:cs="Times New Roman"/>
          <w:sz w:val="24"/>
          <w:szCs w:val="24"/>
        </w:rPr>
      </w:pPr>
      <w:r>
        <w:rPr>
          <w:rFonts w:eastAsia="Times New Roman" w:cs="Times New Roman"/>
          <w:sz w:val="24"/>
          <w:szCs w:val="24"/>
        </w:rPr>
        <w:lastRenderedPageBreak/>
        <w:t xml:space="preserve">W przypadku zaistnienia okoliczności określonych w ust. 1 pkt 1)-14) (jak i w innych przypadkach tego wymagających) Dostawca w porozumieniu z Zamawiającym zaproponuje inny towar, różniący się np. wielkością opakowania w przeliczonych ilościach i wyceniony proporcjonalnie do zaoferowanego w umowie. </w:t>
      </w:r>
    </w:p>
    <w:p w14:paraId="0A503B79" w14:textId="77777777" w:rsidR="00F94F34" w:rsidRDefault="00F94F34" w:rsidP="00F94F34">
      <w:pPr>
        <w:widowControl w:val="0"/>
        <w:ind w:left="357"/>
        <w:jc w:val="both"/>
        <w:rPr>
          <w:rFonts w:eastAsia="Times New Roman" w:cs="Times New Roman"/>
          <w:sz w:val="24"/>
          <w:szCs w:val="24"/>
        </w:rPr>
      </w:pPr>
      <w:r>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430638D2" w14:textId="77777777" w:rsidR="00F94F34" w:rsidRDefault="00F94F34" w:rsidP="00F94F34">
      <w:pPr>
        <w:widowControl w:val="0"/>
        <w:tabs>
          <w:tab w:val="left" w:pos="360"/>
        </w:tabs>
        <w:ind w:left="357"/>
        <w:jc w:val="both"/>
        <w:rPr>
          <w:rFonts w:eastAsia="Times New Roman" w:cs="Times New Roman"/>
          <w:sz w:val="24"/>
          <w:szCs w:val="24"/>
        </w:rPr>
      </w:pPr>
      <w:r>
        <w:rPr>
          <w:rFonts w:eastAsia="Times New Roman" w:cs="Times New Roman"/>
          <w:sz w:val="24"/>
          <w:szCs w:val="24"/>
        </w:rPr>
        <w:t xml:space="preserve">Zmiany określone w niniejszym ustępie </w:t>
      </w:r>
      <w:r>
        <w:rPr>
          <w:rFonts w:eastAsia="Times New Roman" w:cs="Times New Roman"/>
          <w:sz w:val="24"/>
          <w:szCs w:val="24"/>
          <w:lang w:eastAsia="en-US"/>
        </w:rPr>
        <w:t>mogą nastąpić na uzasadniony wniosek Dostawcy, po jego zaakceptowaniu przez Zamawiającego.</w:t>
      </w:r>
    </w:p>
    <w:p w14:paraId="60BE9C0A" w14:textId="77777777" w:rsidR="00F94F34" w:rsidRDefault="00F94F34" w:rsidP="00F94F34">
      <w:pPr>
        <w:widowControl w:val="0"/>
        <w:numPr>
          <w:ilvl w:val="0"/>
          <w:numId w:val="17"/>
        </w:numPr>
        <w:tabs>
          <w:tab w:val="clear" w:pos="357"/>
          <w:tab w:val="left" w:pos="360"/>
        </w:tabs>
        <w:jc w:val="both"/>
        <w:rPr>
          <w:rFonts w:eastAsia="Times New Roman" w:cs="Times New Roman"/>
          <w:sz w:val="24"/>
          <w:szCs w:val="24"/>
        </w:rPr>
      </w:pPr>
      <w:r>
        <w:rPr>
          <w:rFonts w:cs="Times New Roman"/>
          <w:sz w:val="24"/>
          <w:szCs w:val="24"/>
        </w:rPr>
        <w:t>Zmiany określone w ust. 1 pkt 7) i 8):</w:t>
      </w:r>
    </w:p>
    <w:p w14:paraId="0B751DFA" w14:textId="77777777" w:rsidR="00F94F34" w:rsidRDefault="00F94F34" w:rsidP="00F94F34">
      <w:pPr>
        <w:widowControl w:val="0"/>
        <w:numPr>
          <w:ilvl w:val="0"/>
          <w:numId w:val="19"/>
        </w:numPr>
        <w:jc w:val="both"/>
        <w:rPr>
          <w:rFonts w:cs="Times New Roman"/>
          <w:sz w:val="24"/>
          <w:szCs w:val="24"/>
          <w:lang w:eastAsia="en-US"/>
        </w:rPr>
      </w:pPr>
      <w:r>
        <w:rPr>
          <w:rFonts w:cs="Times New Roman"/>
          <w:sz w:val="24"/>
          <w:szCs w:val="24"/>
          <w:lang w:eastAsia="en-US"/>
        </w:rPr>
        <w:t>nie mają zastosowania, jeśli w ramach umowy towar dostarczany jest po cenie niższej;</w:t>
      </w:r>
    </w:p>
    <w:p w14:paraId="270BBA57" w14:textId="77777777" w:rsidR="00F94F34" w:rsidRDefault="00F94F34" w:rsidP="00F94F34">
      <w:pPr>
        <w:widowControl w:val="0"/>
        <w:numPr>
          <w:ilvl w:val="0"/>
          <w:numId w:val="19"/>
        </w:numPr>
        <w:jc w:val="both"/>
        <w:rPr>
          <w:rFonts w:cs="Times New Roman"/>
          <w:sz w:val="24"/>
          <w:szCs w:val="24"/>
          <w:lang w:eastAsia="en-US"/>
        </w:rPr>
      </w:pPr>
      <w:r>
        <w:rPr>
          <w:rFonts w:cs="Times New Roman"/>
          <w:sz w:val="24"/>
          <w:szCs w:val="24"/>
          <w:lang w:eastAsia="en-US"/>
        </w:rPr>
        <w:t>mogą nastąpić na uzasadniony wniosek Dostawcy, po jego zaakceptowaniu przez Zamawiającego</w:t>
      </w:r>
    </w:p>
    <w:p w14:paraId="07F87021" w14:textId="77777777" w:rsidR="00F94F34" w:rsidRDefault="00F94F34" w:rsidP="00F94F34">
      <w:pPr>
        <w:widowControl w:val="0"/>
        <w:numPr>
          <w:ilvl w:val="0"/>
          <w:numId w:val="17"/>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o </w:t>
      </w:r>
      <w:r w:rsidRPr="00CB364A">
        <w:rPr>
          <w:rFonts w:eastAsia="Times New Roman" w:cs="Times New Roman"/>
          <w:sz w:val="24"/>
          <w:szCs w:val="24"/>
        </w:rPr>
        <w:t xml:space="preserve">których mowa w ust. 1 pkt 1)-14) co do zasady, nie wymagają aneksu do umowy (chyba, że wniesie o to jedna ze stron umowy). </w:t>
      </w:r>
    </w:p>
    <w:p w14:paraId="60F25144" w14:textId="77777777" w:rsidR="00F94F34" w:rsidRDefault="00F94F34" w:rsidP="00F94F34">
      <w:pPr>
        <w:widowControl w:val="0"/>
        <w:numPr>
          <w:ilvl w:val="0"/>
          <w:numId w:val="17"/>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p>
    <w:p w14:paraId="4B248F25" w14:textId="77777777" w:rsidR="00F94F34" w:rsidRPr="00CB364A" w:rsidRDefault="00F94F34" w:rsidP="00F94F34">
      <w:pPr>
        <w:widowControl w:val="0"/>
        <w:numPr>
          <w:ilvl w:val="0"/>
          <w:numId w:val="17"/>
        </w:numPr>
        <w:tabs>
          <w:tab w:val="clear" w:pos="357"/>
          <w:tab w:val="left" w:pos="360"/>
        </w:tabs>
        <w:jc w:val="both"/>
        <w:rPr>
          <w:rFonts w:eastAsia="Times New Roman" w:cs="Times New Roman"/>
          <w:sz w:val="24"/>
          <w:szCs w:val="24"/>
        </w:rPr>
      </w:pPr>
      <w:r>
        <w:rPr>
          <w:rFonts w:eastAsia="Times New Roman" w:cs="Times New Roman"/>
          <w:bCs/>
          <w:sz w:val="24"/>
          <w:szCs w:val="24"/>
          <w:lang w:eastAsia="pl-PL"/>
        </w:rPr>
        <w:t xml:space="preserve">W przypadku braku porozumienia pomiędzy Stronami umowy w sytuacji wskazanej w ust. 1 pkt 14. Strony możliwe jest odstąpienie od umowy. Przepisu </w:t>
      </w:r>
      <w:r w:rsidRPr="00CB364A">
        <w:rPr>
          <w:rFonts w:eastAsia="Times New Roman" w:cs="Times New Roman"/>
          <w:bCs/>
          <w:sz w:val="24"/>
          <w:szCs w:val="24"/>
          <w:lang w:eastAsia="pl-PL"/>
        </w:rPr>
        <w:t>§ 9 nie stosuje się.</w:t>
      </w:r>
    </w:p>
    <w:p w14:paraId="5494586E" w14:textId="77777777" w:rsidR="00F94F34" w:rsidRDefault="00F94F34" w:rsidP="00F94F34">
      <w:pPr>
        <w:widowControl w:val="0"/>
        <w:rPr>
          <w:rFonts w:eastAsia="Times New Roman" w:cs="Times New Roman"/>
          <w:sz w:val="24"/>
          <w:szCs w:val="24"/>
        </w:rPr>
      </w:pPr>
    </w:p>
    <w:p w14:paraId="5A115391" w14:textId="77777777" w:rsidR="00F94F34" w:rsidRDefault="00F94F34" w:rsidP="00F94F34">
      <w:pPr>
        <w:widowControl w:val="0"/>
        <w:jc w:val="center"/>
        <w:rPr>
          <w:rFonts w:eastAsia="Times New Roman" w:cs="Times New Roman"/>
          <w:b/>
          <w:bCs/>
          <w:sz w:val="24"/>
          <w:szCs w:val="24"/>
        </w:rPr>
      </w:pPr>
      <w:r>
        <w:rPr>
          <w:rFonts w:eastAsia="Times New Roman" w:cs="Times New Roman"/>
          <w:b/>
          <w:bCs/>
          <w:sz w:val="24"/>
          <w:szCs w:val="24"/>
        </w:rPr>
        <w:t>Postanowienia końcowe</w:t>
      </w:r>
    </w:p>
    <w:p w14:paraId="65BFD92F" w14:textId="77777777" w:rsidR="00F94F34" w:rsidRDefault="00F94F34" w:rsidP="00F94F34">
      <w:pPr>
        <w:widowControl w:val="0"/>
        <w:jc w:val="center"/>
        <w:rPr>
          <w:rFonts w:eastAsia="Times New Roman" w:cs="Times New Roman"/>
          <w:b/>
          <w:bCs/>
          <w:sz w:val="24"/>
          <w:szCs w:val="24"/>
        </w:rPr>
      </w:pPr>
      <w:r w:rsidRPr="00CB364A">
        <w:rPr>
          <w:rFonts w:eastAsia="Times New Roman" w:cs="Times New Roman"/>
          <w:b/>
          <w:bCs/>
          <w:sz w:val="24"/>
          <w:szCs w:val="24"/>
        </w:rPr>
        <w:t>§11</w:t>
      </w:r>
    </w:p>
    <w:p w14:paraId="0BFBD56A" w14:textId="77777777" w:rsidR="00F94F34" w:rsidRDefault="00F94F34" w:rsidP="00F94F34">
      <w:pPr>
        <w:widowControl w:val="0"/>
        <w:numPr>
          <w:ilvl w:val="0"/>
          <w:numId w:val="2"/>
        </w:numPr>
        <w:tabs>
          <w:tab w:val="left" w:pos="357"/>
          <w:tab w:val="left" w:pos="502"/>
        </w:tabs>
        <w:jc w:val="both"/>
        <w:rPr>
          <w:rFonts w:eastAsia="Times New Roman" w:cs="Times New Roman"/>
          <w:sz w:val="24"/>
          <w:szCs w:val="24"/>
        </w:rPr>
      </w:pPr>
      <w:bookmarkStart w:id="17" w:name="_Hlk69458632"/>
      <w:r>
        <w:rPr>
          <w:rFonts w:eastAsia="Times New Roman" w:cs="Times New Roman"/>
          <w:sz w:val="24"/>
          <w:szCs w:val="24"/>
        </w:rPr>
        <w:t>Osobą odpowiedzialną za realizację umowy i jej koordynatorem ze strony Zamawiającego jest: ………………, e-mail …………, tel. …………………..</w:t>
      </w:r>
    </w:p>
    <w:p w14:paraId="57370837" w14:textId="77777777" w:rsidR="00F94F34" w:rsidRDefault="00F94F34" w:rsidP="00F94F34">
      <w:pPr>
        <w:widowControl w:val="0"/>
        <w:numPr>
          <w:ilvl w:val="0"/>
          <w:numId w:val="2"/>
        </w:numPr>
        <w:tabs>
          <w:tab w:val="left" w:pos="357"/>
          <w:tab w:val="left" w:pos="502"/>
        </w:tabs>
        <w:jc w:val="both"/>
        <w:rPr>
          <w:rFonts w:eastAsia="Times New Roman" w:cs="Times New Roman"/>
          <w:sz w:val="24"/>
          <w:szCs w:val="24"/>
        </w:rPr>
      </w:pPr>
      <w:r>
        <w:rPr>
          <w:rFonts w:eastAsia="Times New Roman" w:cs="Times New Roman"/>
          <w:sz w:val="24"/>
          <w:szCs w:val="24"/>
        </w:rPr>
        <w:t>Koordynatorem i osobą odpowiedzialną za realizację umowy ze strony Dostawcy jest: ......................................, e-mail .....................................- nr tel. ……………………………</w:t>
      </w:r>
      <w:bookmarkEnd w:id="17"/>
    </w:p>
    <w:p w14:paraId="75431579" w14:textId="77777777" w:rsidR="00F94F34" w:rsidRPr="00CB364A" w:rsidRDefault="00F94F34" w:rsidP="00F94F34">
      <w:pPr>
        <w:widowControl w:val="0"/>
        <w:tabs>
          <w:tab w:val="left" w:pos="502"/>
        </w:tabs>
        <w:ind w:left="357"/>
        <w:jc w:val="both"/>
        <w:rPr>
          <w:rFonts w:eastAsia="Times New Roman" w:cs="Times New Roman"/>
          <w:b/>
          <w:bCs/>
          <w:sz w:val="24"/>
          <w:szCs w:val="24"/>
        </w:rPr>
      </w:pPr>
      <w:r>
        <w:rPr>
          <w:rFonts w:eastAsia="Times New Roman" w:cs="Times New Roman"/>
          <w:b/>
          <w:bCs/>
          <w:color w:val="7B7B7B" w:themeColor="accent3" w:themeShade="BF"/>
          <w:sz w:val="24"/>
          <w:szCs w:val="24"/>
        </w:rPr>
        <w:t xml:space="preserve">                                                                           </w:t>
      </w:r>
      <w:r w:rsidRPr="00CB364A">
        <w:rPr>
          <w:rFonts w:eastAsia="Times New Roman" w:cs="Times New Roman"/>
          <w:b/>
          <w:bCs/>
          <w:sz w:val="24"/>
          <w:szCs w:val="24"/>
        </w:rPr>
        <w:t>§ 12</w:t>
      </w:r>
    </w:p>
    <w:p w14:paraId="299BA796" w14:textId="77777777" w:rsidR="00F94F34" w:rsidRDefault="00F94F34" w:rsidP="00F94F34">
      <w:pPr>
        <w:widowControl w:val="0"/>
        <w:ind w:left="360"/>
        <w:jc w:val="both"/>
        <w:rPr>
          <w:rFonts w:eastAsia="Times New Roman" w:cs="Times New Roman"/>
          <w:color w:val="FF0000"/>
          <w:kern w:val="2"/>
          <w:sz w:val="24"/>
          <w:szCs w:val="24"/>
        </w:rPr>
      </w:pPr>
      <w:bookmarkStart w:id="18" w:name="_Hlk71796282"/>
      <w:r w:rsidRPr="00CB364A">
        <w:rPr>
          <w:rFonts w:eastAsia="Times New Roman" w:cs="Times New Roman"/>
          <w:kern w:val="2"/>
          <w:sz w:val="24"/>
          <w:szCs w:val="24"/>
        </w:rPr>
        <w:t>Dostawca zobowiązany jest do zapewnienia ciągłości dostaw</w:t>
      </w:r>
      <w:r>
        <w:rPr>
          <w:rFonts w:eastAsia="Times New Roman" w:cs="Times New Roman"/>
          <w:kern w:val="2"/>
          <w:sz w:val="24"/>
          <w:szCs w:val="24"/>
        </w:rPr>
        <w:t xml:space="preserve"> towarów.</w:t>
      </w:r>
    </w:p>
    <w:bookmarkEnd w:id="18"/>
    <w:p w14:paraId="5378FD3B" w14:textId="77777777" w:rsidR="00F94F34" w:rsidRDefault="00F94F34" w:rsidP="00F94F34">
      <w:pPr>
        <w:widowControl w:val="0"/>
        <w:jc w:val="center"/>
        <w:rPr>
          <w:rFonts w:eastAsia="Times New Roman" w:cs="Times New Roman"/>
          <w:b/>
          <w:bCs/>
          <w:color w:val="7B7B7B" w:themeColor="accent3" w:themeShade="BF"/>
          <w:sz w:val="24"/>
          <w:szCs w:val="24"/>
        </w:rPr>
      </w:pPr>
    </w:p>
    <w:p w14:paraId="6397B52C" w14:textId="77777777" w:rsidR="00F94F34" w:rsidRPr="00CB364A" w:rsidRDefault="00F94F34" w:rsidP="00F94F34">
      <w:pPr>
        <w:widowControl w:val="0"/>
        <w:jc w:val="center"/>
        <w:rPr>
          <w:rFonts w:eastAsia="Times New Roman" w:cs="Times New Roman"/>
          <w:b/>
          <w:bCs/>
          <w:sz w:val="24"/>
          <w:szCs w:val="24"/>
        </w:rPr>
      </w:pPr>
      <w:r w:rsidRPr="00CB364A">
        <w:rPr>
          <w:rFonts w:eastAsia="Times New Roman" w:cs="Times New Roman"/>
          <w:b/>
          <w:bCs/>
          <w:sz w:val="24"/>
          <w:szCs w:val="24"/>
        </w:rPr>
        <w:t>§ 1</w:t>
      </w:r>
      <w:bookmarkStart w:id="19" w:name="_Hlk71796351"/>
      <w:r>
        <w:rPr>
          <w:rFonts w:eastAsia="Times New Roman" w:cs="Times New Roman"/>
          <w:b/>
          <w:bCs/>
          <w:sz w:val="24"/>
          <w:szCs w:val="24"/>
        </w:rPr>
        <w:t>3</w:t>
      </w:r>
    </w:p>
    <w:p w14:paraId="4E0E32AC" w14:textId="77777777" w:rsidR="00F94F34" w:rsidRDefault="00F94F34" w:rsidP="00F94F34">
      <w:pPr>
        <w:widowControl w:val="0"/>
        <w:numPr>
          <w:ilvl w:val="0"/>
          <w:numId w:val="3"/>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11BADA96" w14:textId="77777777" w:rsidR="00F94F34" w:rsidRDefault="00F94F34" w:rsidP="00F94F34">
      <w:pPr>
        <w:widowControl w:val="0"/>
        <w:numPr>
          <w:ilvl w:val="0"/>
          <w:numId w:val="3"/>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Dostawca zamierza wykonać usługę bez użycia podwykonawcy</w:t>
      </w:r>
      <w:r w:rsidRPr="00CB364A">
        <w:rPr>
          <w:rFonts w:eastAsia="Times New Roman" w:cs="Times New Roman"/>
          <w:kern w:val="2"/>
          <w:sz w:val="24"/>
          <w:szCs w:val="24"/>
          <w:lang w:eastAsia="fa-IR" w:bidi="fa-IR"/>
        </w:rPr>
        <w:t xml:space="preserve">/ z użyciem podwykonawcy w zakresie ……………………  </w:t>
      </w:r>
      <w:r w:rsidRPr="00CB364A">
        <w:rPr>
          <w:rFonts w:eastAsia="Times New Roman" w:cs="Times New Roman"/>
          <w:sz w:val="24"/>
          <w:szCs w:val="24"/>
        </w:rPr>
        <w:t xml:space="preserve">………% udziału podwykonawcy, ……………………………………… (nazwa i adres podwykonawcy, tel., przedstawiciel). </w:t>
      </w:r>
    </w:p>
    <w:p w14:paraId="486067C3" w14:textId="77777777" w:rsidR="00F94F34" w:rsidRDefault="00F94F34" w:rsidP="00F94F34">
      <w:pPr>
        <w:widowControl w:val="0"/>
        <w:tabs>
          <w:tab w:val="left" w:pos="0"/>
        </w:tabs>
        <w:ind w:left="360"/>
        <w:jc w:val="both"/>
        <w:rPr>
          <w:rFonts w:eastAsia="Times New Roman" w:cs="Times New Roman"/>
          <w:sz w:val="24"/>
          <w:szCs w:val="24"/>
        </w:rPr>
      </w:pPr>
      <w:r>
        <w:rPr>
          <w:rFonts w:eastAsia="Times New Roman" w:cs="Times New Roman"/>
          <w:sz w:val="24"/>
          <w:szCs w:val="24"/>
        </w:rPr>
        <w:t>W sytuacji wykonywania zamówienia z udziałem podwykonawców, na podwykonawcy ciążą te same obowiązki, jakie spoczywają na Dostawcy.</w:t>
      </w:r>
    </w:p>
    <w:bookmarkEnd w:id="19"/>
    <w:p w14:paraId="35797151" w14:textId="77777777" w:rsidR="00F94F34" w:rsidRDefault="00F94F34" w:rsidP="00F94F34">
      <w:pPr>
        <w:widowControl w:val="0"/>
        <w:numPr>
          <w:ilvl w:val="0"/>
          <w:numId w:val="3"/>
        </w:numPr>
        <w:jc w:val="both"/>
        <w:rPr>
          <w:rFonts w:eastAsia="Times New Roman" w:cs="Times New Roman"/>
          <w:sz w:val="24"/>
          <w:szCs w:val="24"/>
        </w:rPr>
      </w:pPr>
      <w:r>
        <w:rPr>
          <w:rFonts w:eastAsia="Times New Roman" w:cs="Times New Roman"/>
          <w:sz w:val="24"/>
          <w:szCs w:val="24"/>
        </w:rPr>
        <w:t xml:space="preserve">Dostawca może: </w:t>
      </w:r>
    </w:p>
    <w:p w14:paraId="0EFD033A" w14:textId="77777777" w:rsidR="00F94F34" w:rsidRDefault="00F94F34" w:rsidP="00F94F34">
      <w:pPr>
        <w:widowControl w:val="0"/>
        <w:numPr>
          <w:ilvl w:val="0"/>
          <w:numId w:val="4"/>
        </w:numPr>
        <w:jc w:val="both"/>
        <w:rPr>
          <w:rFonts w:eastAsia="Times New Roman" w:cs="Times New Roman"/>
          <w:sz w:val="24"/>
          <w:szCs w:val="24"/>
        </w:rPr>
      </w:pPr>
      <w:r>
        <w:rPr>
          <w:rFonts w:eastAsia="Times New Roman" w:cs="Times New Roman"/>
          <w:sz w:val="24"/>
          <w:szCs w:val="24"/>
        </w:rPr>
        <w:t xml:space="preserve">powierzyć realizację części zamówienia podwykonawcom, mimo niewskazania w ofercie takiej części do powierzenia podwykonawcom; </w:t>
      </w:r>
    </w:p>
    <w:p w14:paraId="1B717089" w14:textId="77777777" w:rsidR="00F94F34" w:rsidRDefault="00F94F34" w:rsidP="00F94F34">
      <w:pPr>
        <w:widowControl w:val="0"/>
        <w:numPr>
          <w:ilvl w:val="0"/>
          <w:numId w:val="4"/>
        </w:numPr>
        <w:jc w:val="both"/>
        <w:rPr>
          <w:rFonts w:eastAsia="Times New Roman" w:cs="Times New Roman"/>
          <w:sz w:val="24"/>
          <w:szCs w:val="24"/>
        </w:rPr>
      </w:pPr>
      <w:r>
        <w:rPr>
          <w:rFonts w:eastAsia="Times New Roman" w:cs="Times New Roman"/>
          <w:sz w:val="24"/>
          <w:szCs w:val="24"/>
        </w:rPr>
        <w:t xml:space="preserve">wskazać inny zakres podwykonawstwa niż przedstawiony w ofercie; </w:t>
      </w:r>
    </w:p>
    <w:p w14:paraId="69F6EE8A" w14:textId="77777777" w:rsidR="00F94F34" w:rsidRDefault="00F94F34" w:rsidP="00F94F34">
      <w:pPr>
        <w:widowControl w:val="0"/>
        <w:numPr>
          <w:ilvl w:val="0"/>
          <w:numId w:val="4"/>
        </w:numPr>
        <w:jc w:val="both"/>
        <w:rPr>
          <w:rFonts w:eastAsia="Times New Roman" w:cs="Times New Roman"/>
          <w:sz w:val="24"/>
          <w:szCs w:val="24"/>
        </w:rPr>
      </w:pPr>
      <w:r>
        <w:rPr>
          <w:rFonts w:eastAsia="Times New Roman" w:cs="Times New Roman"/>
          <w:sz w:val="24"/>
          <w:szCs w:val="24"/>
        </w:rPr>
        <w:t xml:space="preserve">wskazać innych podwykonawców niż przedstawieni w ofercie; </w:t>
      </w:r>
    </w:p>
    <w:p w14:paraId="412A1BDE" w14:textId="77777777" w:rsidR="00F94F34" w:rsidRPr="00CB364A" w:rsidRDefault="00F94F34" w:rsidP="00F94F34">
      <w:pPr>
        <w:widowControl w:val="0"/>
        <w:numPr>
          <w:ilvl w:val="0"/>
          <w:numId w:val="4"/>
        </w:numPr>
        <w:jc w:val="both"/>
        <w:rPr>
          <w:rFonts w:eastAsia="Times New Roman" w:cs="Times New Roman"/>
          <w:sz w:val="24"/>
          <w:szCs w:val="24"/>
        </w:rPr>
      </w:pPr>
      <w:r w:rsidRPr="00CB364A">
        <w:rPr>
          <w:rFonts w:eastAsia="Times New Roman" w:cs="Times New Roman"/>
          <w:sz w:val="24"/>
          <w:szCs w:val="24"/>
        </w:rPr>
        <w:t xml:space="preserve">zrezygnować z podwykonawstwa. </w:t>
      </w:r>
    </w:p>
    <w:p w14:paraId="077BF788" w14:textId="77777777" w:rsidR="00F94F34" w:rsidRPr="00CB364A" w:rsidRDefault="00F94F34" w:rsidP="00F94F34">
      <w:pPr>
        <w:pStyle w:val="Akapitzlist"/>
        <w:widowControl w:val="0"/>
        <w:numPr>
          <w:ilvl w:val="0"/>
          <w:numId w:val="3"/>
        </w:numPr>
        <w:tabs>
          <w:tab w:val="left" w:pos="0"/>
        </w:tabs>
        <w:suppressAutoHyphens w:val="0"/>
        <w:ind w:left="357" w:hanging="357"/>
        <w:jc w:val="both"/>
        <w:rPr>
          <w:rFonts w:eastAsia="Times New Roman" w:cs="Times New Roman"/>
          <w:sz w:val="24"/>
          <w:szCs w:val="24"/>
        </w:rPr>
      </w:pPr>
      <w:bookmarkStart w:id="20" w:name="_Hlk69459276"/>
      <w:r w:rsidRPr="00CB364A">
        <w:rPr>
          <w:rFonts w:eastAsia="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bookmarkEnd w:id="20"/>
    </w:p>
    <w:p w14:paraId="39D3D4C1" w14:textId="77777777" w:rsidR="00F94F34" w:rsidRDefault="00F94F34" w:rsidP="00F94F34">
      <w:pPr>
        <w:widowControl w:val="0"/>
        <w:jc w:val="center"/>
        <w:rPr>
          <w:rFonts w:eastAsia="Times New Roman" w:cs="Times New Roman"/>
          <w:b/>
          <w:bCs/>
          <w:sz w:val="24"/>
          <w:szCs w:val="24"/>
          <w:highlight w:val="green"/>
        </w:rPr>
      </w:pPr>
    </w:p>
    <w:p w14:paraId="0E95BA5F" w14:textId="77777777" w:rsidR="00F94F34" w:rsidRDefault="00F94F34" w:rsidP="00F94F34">
      <w:pPr>
        <w:widowControl w:val="0"/>
        <w:jc w:val="center"/>
        <w:rPr>
          <w:rFonts w:eastAsia="Times New Roman" w:cs="Times New Roman"/>
          <w:b/>
          <w:bCs/>
          <w:sz w:val="24"/>
          <w:szCs w:val="24"/>
        </w:rPr>
      </w:pPr>
      <w:r w:rsidRPr="00CB364A">
        <w:rPr>
          <w:rFonts w:eastAsia="Times New Roman" w:cs="Times New Roman"/>
          <w:b/>
          <w:bCs/>
          <w:sz w:val="24"/>
          <w:szCs w:val="24"/>
        </w:rPr>
        <w:t>§ 14</w:t>
      </w:r>
    </w:p>
    <w:p w14:paraId="211B8237" w14:textId="77777777" w:rsidR="00F94F34" w:rsidRDefault="00F94F34" w:rsidP="00F94F34">
      <w:pPr>
        <w:widowControl w:val="0"/>
        <w:numPr>
          <w:ilvl w:val="0"/>
          <w:numId w:val="20"/>
        </w:numPr>
        <w:jc w:val="both"/>
        <w:rPr>
          <w:rFonts w:eastAsia="Times New Roman" w:cs="Times New Roman"/>
          <w:sz w:val="24"/>
          <w:szCs w:val="24"/>
          <w:lang w:eastAsia="en-US"/>
        </w:rPr>
      </w:pPr>
      <w:r>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w:t>
      </w:r>
      <w:r>
        <w:rPr>
          <w:rFonts w:eastAsia="Times New Roman" w:cs="Times New Roman"/>
          <w:sz w:val="24"/>
          <w:szCs w:val="24"/>
          <w:lang w:eastAsia="en-US"/>
        </w:rPr>
        <w:lastRenderedPageBreak/>
        <w:t xml:space="preserve">zamówień publicznych, </w:t>
      </w:r>
      <w:r w:rsidRPr="00CB364A">
        <w:rPr>
          <w:rFonts w:eastAsia="Times New Roman" w:cs="Times New Roman"/>
          <w:sz w:val="24"/>
          <w:szCs w:val="24"/>
          <w:lang w:eastAsia="en-US"/>
        </w:rPr>
        <w:t xml:space="preserve">Kodeks Cywilny i Prawo farmaceutyczne </w:t>
      </w:r>
      <w:r>
        <w:rPr>
          <w:rFonts w:eastAsia="Times New Roman" w:cs="Times New Roman"/>
          <w:sz w:val="24"/>
          <w:szCs w:val="24"/>
          <w:lang w:eastAsia="en-US"/>
        </w:rPr>
        <w:t>wraz z aktami wykonawczymi.</w:t>
      </w:r>
    </w:p>
    <w:p w14:paraId="375F3832" w14:textId="77777777" w:rsidR="00F94F34" w:rsidRDefault="00F94F34" w:rsidP="00F94F34">
      <w:pPr>
        <w:widowControl w:val="0"/>
        <w:numPr>
          <w:ilvl w:val="0"/>
          <w:numId w:val="20"/>
        </w:numPr>
        <w:jc w:val="both"/>
        <w:rPr>
          <w:rFonts w:eastAsia="Times New Roman" w:cs="Times New Roman"/>
          <w:sz w:val="24"/>
          <w:szCs w:val="24"/>
          <w:lang w:eastAsia="en-US"/>
        </w:rPr>
      </w:pPr>
      <w:bookmarkStart w:id="21" w:name="_Hlk71796414"/>
      <w:r>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21"/>
    <w:p w14:paraId="5AFBA330" w14:textId="77777777" w:rsidR="00F94F34" w:rsidRDefault="00F94F34" w:rsidP="00F94F34">
      <w:pPr>
        <w:widowControl w:val="0"/>
        <w:jc w:val="both"/>
        <w:rPr>
          <w:rFonts w:eastAsia="Times New Roman" w:cs="Times New Roman"/>
          <w:sz w:val="24"/>
          <w:szCs w:val="24"/>
        </w:rPr>
      </w:pPr>
    </w:p>
    <w:p w14:paraId="02B05E27" w14:textId="77777777" w:rsidR="00F94F34" w:rsidRDefault="00F94F34" w:rsidP="00F94F34">
      <w:pPr>
        <w:widowControl w:val="0"/>
        <w:jc w:val="center"/>
        <w:rPr>
          <w:rFonts w:eastAsia="Times New Roman" w:cs="Times New Roman"/>
          <w:b/>
          <w:bCs/>
          <w:sz w:val="24"/>
          <w:szCs w:val="24"/>
        </w:rPr>
      </w:pPr>
      <w:r w:rsidRPr="00CB364A">
        <w:rPr>
          <w:rFonts w:eastAsia="Times New Roman" w:cs="Times New Roman"/>
          <w:b/>
          <w:bCs/>
          <w:sz w:val="24"/>
          <w:szCs w:val="24"/>
        </w:rPr>
        <w:t>§ 15</w:t>
      </w:r>
    </w:p>
    <w:p w14:paraId="4318BF5B" w14:textId="77777777" w:rsidR="00F94F34" w:rsidRDefault="00F94F34" w:rsidP="00F94F34">
      <w:pPr>
        <w:widowControl w:val="0"/>
        <w:jc w:val="both"/>
        <w:rPr>
          <w:rFonts w:eastAsia="Times New Roman" w:cs="Times New Roman"/>
          <w:sz w:val="24"/>
          <w:szCs w:val="24"/>
        </w:rPr>
      </w:pPr>
      <w:r>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2771E0F3" w14:textId="77777777" w:rsidR="00F94F34" w:rsidRDefault="00F94F34" w:rsidP="00F94F34">
      <w:pPr>
        <w:widowControl w:val="0"/>
        <w:jc w:val="center"/>
        <w:rPr>
          <w:rFonts w:eastAsia="Times New Roman" w:cs="Times New Roman"/>
          <w:b/>
          <w:bCs/>
          <w:sz w:val="24"/>
          <w:szCs w:val="24"/>
        </w:rPr>
      </w:pPr>
    </w:p>
    <w:p w14:paraId="56CFA16B" w14:textId="77777777" w:rsidR="00F94F34" w:rsidRDefault="00F94F34" w:rsidP="00F94F34">
      <w:pPr>
        <w:widowControl w:val="0"/>
        <w:jc w:val="center"/>
        <w:rPr>
          <w:rFonts w:eastAsia="Times New Roman" w:cs="Times New Roman"/>
          <w:b/>
          <w:bCs/>
          <w:sz w:val="24"/>
          <w:szCs w:val="24"/>
        </w:rPr>
      </w:pPr>
      <w:r w:rsidRPr="00CB364A">
        <w:rPr>
          <w:rFonts w:eastAsia="Times New Roman" w:cs="Times New Roman"/>
          <w:b/>
          <w:bCs/>
          <w:sz w:val="24"/>
          <w:szCs w:val="24"/>
        </w:rPr>
        <w:t>§ 1</w:t>
      </w:r>
      <w:r>
        <w:rPr>
          <w:rFonts w:eastAsia="Times New Roman" w:cs="Times New Roman"/>
          <w:b/>
          <w:bCs/>
          <w:sz w:val="24"/>
          <w:szCs w:val="24"/>
        </w:rPr>
        <w:t>6</w:t>
      </w:r>
    </w:p>
    <w:p w14:paraId="76706939" w14:textId="77777777" w:rsidR="00F94F34" w:rsidRPr="00D22431" w:rsidRDefault="00F94F34" w:rsidP="00F94F34">
      <w:pPr>
        <w:widowControl w:val="0"/>
        <w:jc w:val="both"/>
        <w:rPr>
          <w:rFonts w:eastAsia="Times New Roman" w:cs="Times New Roman"/>
          <w:sz w:val="24"/>
          <w:szCs w:val="24"/>
        </w:rPr>
      </w:pPr>
      <w:r w:rsidRPr="00D22431">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5181AA5D" w14:textId="77777777" w:rsidR="00F94F34" w:rsidRDefault="00F94F34" w:rsidP="00F94F34">
      <w:pPr>
        <w:widowControl w:val="0"/>
        <w:jc w:val="center"/>
        <w:rPr>
          <w:rFonts w:eastAsia="Times New Roman" w:cs="Times New Roman"/>
          <w:b/>
          <w:bCs/>
          <w:sz w:val="24"/>
          <w:szCs w:val="24"/>
        </w:rPr>
      </w:pPr>
    </w:p>
    <w:p w14:paraId="767198F5" w14:textId="77777777" w:rsidR="00F94F34" w:rsidRDefault="00F94F34" w:rsidP="00F94F34">
      <w:pPr>
        <w:widowControl w:val="0"/>
        <w:jc w:val="center"/>
        <w:rPr>
          <w:rFonts w:eastAsia="Times New Roman" w:cs="Times New Roman"/>
          <w:b/>
          <w:bCs/>
          <w:sz w:val="24"/>
          <w:szCs w:val="24"/>
        </w:rPr>
      </w:pPr>
      <w:r w:rsidRPr="00CB364A">
        <w:rPr>
          <w:rFonts w:eastAsia="Times New Roman" w:cs="Times New Roman"/>
          <w:b/>
          <w:bCs/>
          <w:sz w:val="24"/>
          <w:szCs w:val="24"/>
        </w:rPr>
        <w:t>§ 17</w:t>
      </w:r>
    </w:p>
    <w:p w14:paraId="7F05F3C6" w14:textId="77777777" w:rsidR="00F94F34" w:rsidRDefault="00F94F34" w:rsidP="00F94F34">
      <w:pPr>
        <w:widowControl w:val="0"/>
        <w:jc w:val="both"/>
        <w:rPr>
          <w:rFonts w:eastAsia="Times New Roman" w:cs="Times New Roman"/>
          <w:sz w:val="24"/>
          <w:szCs w:val="24"/>
        </w:rPr>
      </w:pPr>
      <w:r>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5862281F" w14:textId="77777777" w:rsidR="00F94F34" w:rsidRPr="00C34696" w:rsidRDefault="00F94F34" w:rsidP="00793A4C">
      <w:pPr>
        <w:suppressAutoHyphens w:val="0"/>
        <w:rPr>
          <w:rFonts w:eastAsia="Times New Roman" w:cs="Times New Roman"/>
          <w:b/>
          <w:noProof/>
          <w:color w:val="FF0000"/>
          <w:sz w:val="24"/>
          <w:szCs w:val="24"/>
          <w:lang w:eastAsia="pl-PL"/>
        </w:rPr>
      </w:pPr>
    </w:p>
    <w:sectPr w:rsidR="00F94F34" w:rsidRPr="00C34696" w:rsidSect="00994C4C">
      <w:footerReference w:type="even" r:id="rId12"/>
      <w:footerReference w:type="default" r:id="rId13"/>
      <w:headerReference w:type="first" r:id="rId14"/>
      <w:footerReference w:type="first" r:id="rId15"/>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C3D6" w14:textId="77777777" w:rsidR="00C10BF5" w:rsidRDefault="00C10BF5">
      <w:r>
        <w:separator/>
      </w:r>
    </w:p>
  </w:endnote>
  <w:endnote w:type="continuationSeparator" w:id="0">
    <w:p w14:paraId="6D5B82A9" w14:textId="77777777" w:rsidR="00C10BF5" w:rsidRDefault="00C1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Certa">
    <w:altName w:val="Cambria"/>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ller">
    <w:altName w:val="Times New Roman"/>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F5B1"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77FE" id="Line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" strokeweight="1pt">
              <v:stroke joinstyle="miter"/>
            </v:line>
          </w:pict>
        </mc:Fallback>
      </mc:AlternateContent>
    </w:r>
  </w:p>
  <w:p w14:paraId="015492C1" w14:textId="4A095CD8"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DB667D">
      <w:rPr>
        <w:b/>
        <w:sz w:val="24"/>
        <w:lang w:val="en-US"/>
      </w:rPr>
      <w:t>49</w:t>
    </w:r>
    <w:r w:rsidR="007C6182">
      <w:rPr>
        <w:b/>
        <w:sz w:val="24"/>
        <w:lang w:val="en-US"/>
      </w:rPr>
      <w:t>/</w:t>
    </w:r>
    <w:r w:rsidR="00DB667D">
      <w:rPr>
        <w:b/>
        <w:sz w:val="24"/>
        <w:lang w:val="en-US"/>
      </w:rPr>
      <w:t>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671D" w14:textId="77777777" w:rsidR="00C10BF5" w:rsidRDefault="00C10BF5">
      <w:r>
        <w:separator/>
      </w:r>
    </w:p>
  </w:footnote>
  <w:footnote w:type="continuationSeparator" w:id="0">
    <w:p w14:paraId="0399B915" w14:textId="77777777" w:rsidR="00C10BF5" w:rsidRDefault="00C1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3CC">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65951330"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ABAA"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7"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1"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8" w15:restartNumberingAfterBreak="0">
    <w:nsid w:val="3BA90DA7"/>
    <w:multiLevelType w:val="hybridMultilevel"/>
    <w:tmpl w:val="F7DA11CA"/>
    <w:lvl w:ilvl="0" w:tplc="B5029746">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4"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7"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9"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0"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2"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7"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6"/>
  </w:num>
  <w:num w:numId="20" w16cid:durableId="1400637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5"/>
  </w:num>
  <w:num w:numId="25" w16cid:durableId="1859195185">
    <w:abstractNumId w:val="18"/>
  </w:num>
  <w:num w:numId="26" w16cid:durableId="4387678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5"/>
  </w:num>
  <w:num w:numId="28" w16cid:durableId="1684550562">
    <w:abstractNumId w:val="10"/>
  </w:num>
  <w:num w:numId="29" w16cid:durableId="781656818">
    <w:abstractNumId w:val="23"/>
  </w:num>
  <w:num w:numId="30" w16cid:durableId="19765193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72453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2750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4C75"/>
    <w:rsid w:val="0009701D"/>
    <w:rsid w:val="000A0AA6"/>
    <w:rsid w:val="000A3F23"/>
    <w:rsid w:val="000A72DB"/>
    <w:rsid w:val="000A7957"/>
    <w:rsid w:val="000B079E"/>
    <w:rsid w:val="000C0FB9"/>
    <w:rsid w:val="000C6C35"/>
    <w:rsid w:val="000C6EB3"/>
    <w:rsid w:val="000D1436"/>
    <w:rsid w:val="000D1D4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2366E"/>
    <w:rsid w:val="00124429"/>
    <w:rsid w:val="00126EA6"/>
    <w:rsid w:val="001379A5"/>
    <w:rsid w:val="0014158A"/>
    <w:rsid w:val="00143ADF"/>
    <w:rsid w:val="0014584C"/>
    <w:rsid w:val="00146748"/>
    <w:rsid w:val="00155A43"/>
    <w:rsid w:val="00161A9F"/>
    <w:rsid w:val="001650EF"/>
    <w:rsid w:val="0018745B"/>
    <w:rsid w:val="00192AFF"/>
    <w:rsid w:val="001963FD"/>
    <w:rsid w:val="00197E73"/>
    <w:rsid w:val="001B3699"/>
    <w:rsid w:val="001B51B7"/>
    <w:rsid w:val="001C739F"/>
    <w:rsid w:val="001D51C8"/>
    <w:rsid w:val="001D7BD0"/>
    <w:rsid w:val="001E7B4B"/>
    <w:rsid w:val="00202B5A"/>
    <w:rsid w:val="00203204"/>
    <w:rsid w:val="0020791F"/>
    <w:rsid w:val="00207D28"/>
    <w:rsid w:val="002112F0"/>
    <w:rsid w:val="0022121D"/>
    <w:rsid w:val="0022163F"/>
    <w:rsid w:val="00236FE0"/>
    <w:rsid w:val="00251482"/>
    <w:rsid w:val="0025319A"/>
    <w:rsid w:val="002628D5"/>
    <w:rsid w:val="00265058"/>
    <w:rsid w:val="00267822"/>
    <w:rsid w:val="00267F44"/>
    <w:rsid w:val="00273FD2"/>
    <w:rsid w:val="0027605A"/>
    <w:rsid w:val="00280C5A"/>
    <w:rsid w:val="00284D79"/>
    <w:rsid w:val="00285C22"/>
    <w:rsid w:val="0028661D"/>
    <w:rsid w:val="00287048"/>
    <w:rsid w:val="00297DAC"/>
    <w:rsid w:val="002A1ACC"/>
    <w:rsid w:val="002A2A5F"/>
    <w:rsid w:val="002A7E2F"/>
    <w:rsid w:val="002B19A9"/>
    <w:rsid w:val="002C6999"/>
    <w:rsid w:val="002C7DDE"/>
    <w:rsid w:val="002D18A4"/>
    <w:rsid w:val="002D2A42"/>
    <w:rsid w:val="002D492F"/>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A1BB1"/>
    <w:rsid w:val="003A212A"/>
    <w:rsid w:val="003B4F2F"/>
    <w:rsid w:val="003C6107"/>
    <w:rsid w:val="003D100A"/>
    <w:rsid w:val="003D2485"/>
    <w:rsid w:val="003D33DD"/>
    <w:rsid w:val="003D5C0F"/>
    <w:rsid w:val="003E23CC"/>
    <w:rsid w:val="003E2F4A"/>
    <w:rsid w:val="003E5C4B"/>
    <w:rsid w:val="003E6A49"/>
    <w:rsid w:val="003E70D9"/>
    <w:rsid w:val="003F1885"/>
    <w:rsid w:val="00404248"/>
    <w:rsid w:val="00404B22"/>
    <w:rsid w:val="004106DF"/>
    <w:rsid w:val="00412832"/>
    <w:rsid w:val="00417E5F"/>
    <w:rsid w:val="00425BBE"/>
    <w:rsid w:val="00426910"/>
    <w:rsid w:val="00442382"/>
    <w:rsid w:val="00450FB4"/>
    <w:rsid w:val="004562FF"/>
    <w:rsid w:val="00461D3D"/>
    <w:rsid w:val="00464B32"/>
    <w:rsid w:val="00483960"/>
    <w:rsid w:val="00487CEB"/>
    <w:rsid w:val="00487DF6"/>
    <w:rsid w:val="00490D65"/>
    <w:rsid w:val="0049554E"/>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364A"/>
    <w:rsid w:val="004F65D9"/>
    <w:rsid w:val="004F7EEF"/>
    <w:rsid w:val="00504EC2"/>
    <w:rsid w:val="00510FF3"/>
    <w:rsid w:val="00513D26"/>
    <w:rsid w:val="00517A8A"/>
    <w:rsid w:val="0053265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0AF8"/>
    <w:rsid w:val="005A1E5F"/>
    <w:rsid w:val="005A5505"/>
    <w:rsid w:val="005C3DF8"/>
    <w:rsid w:val="005C4D3D"/>
    <w:rsid w:val="005C629C"/>
    <w:rsid w:val="005C68F9"/>
    <w:rsid w:val="005D3617"/>
    <w:rsid w:val="005F0002"/>
    <w:rsid w:val="00600CF2"/>
    <w:rsid w:val="0061795E"/>
    <w:rsid w:val="00626087"/>
    <w:rsid w:val="006265CF"/>
    <w:rsid w:val="006303A7"/>
    <w:rsid w:val="00630E5D"/>
    <w:rsid w:val="006323B9"/>
    <w:rsid w:val="006365C1"/>
    <w:rsid w:val="00642A1A"/>
    <w:rsid w:val="00645152"/>
    <w:rsid w:val="00656E1A"/>
    <w:rsid w:val="00661390"/>
    <w:rsid w:val="0066338A"/>
    <w:rsid w:val="00667049"/>
    <w:rsid w:val="0066791A"/>
    <w:rsid w:val="00671C69"/>
    <w:rsid w:val="00674529"/>
    <w:rsid w:val="00677DCF"/>
    <w:rsid w:val="0068063A"/>
    <w:rsid w:val="006809D2"/>
    <w:rsid w:val="00694EB0"/>
    <w:rsid w:val="00696152"/>
    <w:rsid w:val="006A1B6B"/>
    <w:rsid w:val="006A30FA"/>
    <w:rsid w:val="006A4715"/>
    <w:rsid w:val="006B5D2E"/>
    <w:rsid w:val="006B6C27"/>
    <w:rsid w:val="006B6DB8"/>
    <w:rsid w:val="006C1E72"/>
    <w:rsid w:val="006D1606"/>
    <w:rsid w:val="006D3085"/>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713A"/>
    <w:rsid w:val="007A3D6B"/>
    <w:rsid w:val="007B13DD"/>
    <w:rsid w:val="007B2212"/>
    <w:rsid w:val="007C13CC"/>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300FE"/>
    <w:rsid w:val="0083015B"/>
    <w:rsid w:val="00831ED6"/>
    <w:rsid w:val="008351DF"/>
    <w:rsid w:val="00840D5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A0D24"/>
    <w:rsid w:val="008B2E49"/>
    <w:rsid w:val="008D61EC"/>
    <w:rsid w:val="008F2AD8"/>
    <w:rsid w:val="009018B7"/>
    <w:rsid w:val="009024EE"/>
    <w:rsid w:val="0090431D"/>
    <w:rsid w:val="009056BB"/>
    <w:rsid w:val="00912673"/>
    <w:rsid w:val="0091485E"/>
    <w:rsid w:val="00915B77"/>
    <w:rsid w:val="009232F8"/>
    <w:rsid w:val="00930000"/>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B1AA2"/>
    <w:rsid w:val="009B5DD8"/>
    <w:rsid w:val="009B5FA3"/>
    <w:rsid w:val="009C676A"/>
    <w:rsid w:val="009C69D3"/>
    <w:rsid w:val="009C7AF0"/>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3440"/>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3286"/>
    <w:rsid w:val="00AD4492"/>
    <w:rsid w:val="00AE3CF1"/>
    <w:rsid w:val="00AE55D5"/>
    <w:rsid w:val="00AF1A09"/>
    <w:rsid w:val="00AF4E90"/>
    <w:rsid w:val="00AF780A"/>
    <w:rsid w:val="00B01CE4"/>
    <w:rsid w:val="00B06729"/>
    <w:rsid w:val="00B1226F"/>
    <w:rsid w:val="00B13F02"/>
    <w:rsid w:val="00B174BA"/>
    <w:rsid w:val="00B17A62"/>
    <w:rsid w:val="00B24759"/>
    <w:rsid w:val="00B256EE"/>
    <w:rsid w:val="00B3192A"/>
    <w:rsid w:val="00B32927"/>
    <w:rsid w:val="00B42B20"/>
    <w:rsid w:val="00B43431"/>
    <w:rsid w:val="00B442D2"/>
    <w:rsid w:val="00B5556A"/>
    <w:rsid w:val="00B566D4"/>
    <w:rsid w:val="00B60A9A"/>
    <w:rsid w:val="00B640B1"/>
    <w:rsid w:val="00B6509A"/>
    <w:rsid w:val="00B662BB"/>
    <w:rsid w:val="00B767C1"/>
    <w:rsid w:val="00B81065"/>
    <w:rsid w:val="00B81A3B"/>
    <w:rsid w:val="00B876FD"/>
    <w:rsid w:val="00B92855"/>
    <w:rsid w:val="00B92D76"/>
    <w:rsid w:val="00B93692"/>
    <w:rsid w:val="00B95E5C"/>
    <w:rsid w:val="00BA0550"/>
    <w:rsid w:val="00BA689A"/>
    <w:rsid w:val="00BB2D8E"/>
    <w:rsid w:val="00BC0D56"/>
    <w:rsid w:val="00BC11F5"/>
    <w:rsid w:val="00BC1581"/>
    <w:rsid w:val="00BC7653"/>
    <w:rsid w:val="00BD1B7C"/>
    <w:rsid w:val="00BD3139"/>
    <w:rsid w:val="00BE4E95"/>
    <w:rsid w:val="00BF125E"/>
    <w:rsid w:val="00BF144D"/>
    <w:rsid w:val="00C01316"/>
    <w:rsid w:val="00C02790"/>
    <w:rsid w:val="00C06DDB"/>
    <w:rsid w:val="00C10BF5"/>
    <w:rsid w:val="00C11C39"/>
    <w:rsid w:val="00C22379"/>
    <w:rsid w:val="00C340E8"/>
    <w:rsid w:val="00C34696"/>
    <w:rsid w:val="00C43A00"/>
    <w:rsid w:val="00C462FB"/>
    <w:rsid w:val="00C509D2"/>
    <w:rsid w:val="00C60E9E"/>
    <w:rsid w:val="00C62625"/>
    <w:rsid w:val="00C631D0"/>
    <w:rsid w:val="00C71B33"/>
    <w:rsid w:val="00C76537"/>
    <w:rsid w:val="00C7658B"/>
    <w:rsid w:val="00C77289"/>
    <w:rsid w:val="00C819A0"/>
    <w:rsid w:val="00C84241"/>
    <w:rsid w:val="00C87B05"/>
    <w:rsid w:val="00C90BCD"/>
    <w:rsid w:val="00C9346B"/>
    <w:rsid w:val="00C94C03"/>
    <w:rsid w:val="00C97150"/>
    <w:rsid w:val="00CB0EE0"/>
    <w:rsid w:val="00CB172E"/>
    <w:rsid w:val="00CB1906"/>
    <w:rsid w:val="00CC2626"/>
    <w:rsid w:val="00CD3ECF"/>
    <w:rsid w:val="00CD46DC"/>
    <w:rsid w:val="00CD5A8A"/>
    <w:rsid w:val="00CF4839"/>
    <w:rsid w:val="00D00407"/>
    <w:rsid w:val="00D077F7"/>
    <w:rsid w:val="00D1302C"/>
    <w:rsid w:val="00D21455"/>
    <w:rsid w:val="00D2407F"/>
    <w:rsid w:val="00D25997"/>
    <w:rsid w:val="00D3035C"/>
    <w:rsid w:val="00D32A65"/>
    <w:rsid w:val="00D45753"/>
    <w:rsid w:val="00D50C58"/>
    <w:rsid w:val="00D51C8C"/>
    <w:rsid w:val="00D54064"/>
    <w:rsid w:val="00D54F1F"/>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67D"/>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37ED7"/>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C5E47"/>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389"/>
    <w:rsid w:val="00F67AA3"/>
    <w:rsid w:val="00F862C3"/>
    <w:rsid w:val="00F93C25"/>
    <w:rsid w:val="00F94F34"/>
    <w:rsid w:val="00FA4E70"/>
    <w:rsid w:val="00FA7677"/>
    <w:rsid w:val="00FB673D"/>
    <w:rsid w:val="00FC361C"/>
    <w:rsid w:val="00FC604A"/>
    <w:rsid w:val="00FC7341"/>
    <w:rsid w:val="00FD030A"/>
    <w:rsid w:val="00FE0090"/>
    <w:rsid w:val="00FE3C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94C75"/>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 w:type="character" w:customStyle="1" w:styleId="TNR12Char">
    <w:name w:val="TNR12 Char"/>
    <w:basedOn w:val="Domylnaczcionkaakapitu"/>
    <w:link w:val="TNR12"/>
    <w:locked/>
    <w:rsid w:val="00B1226F"/>
    <w:rPr>
      <w:sz w:val="24"/>
      <w:szCs w:val="24"/>
    </w:rPr>
  </w:style>
  <w:style w:type="paragraph" w:customStyle="1" w:styleId="TNR12">
    <w:name w:val="TNR12"/>
    <w:basedOn w:val="Normalny"/>
    <w:link w:val="TNR12Char"/>
    <w:qFormat/>
    <w:rsid w:val="00B1226F"/>
    <w:pPr>
      <w:suppressAutoHyphens w:val="0"/>
      <w:ind w:left="1" w:hanging="1"/>
      <w:jc w:val="both"/>
    </w:pPr>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59794373">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5112351">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2202088">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398668">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7409142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5887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latformazakupowa.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teka@dietl.krakow.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apteka@dietl.krakow.pl"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smrzgq4d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Template>
  <TotalTime>6</TotalTime>
  <Pages>20</Pages>
  <Words>9667</Words>
  <Characters>60366</Characters>
  <Application>Microsoft Office Word</Application>
  <DocSecurity>0</DocSecurity>
  <Lines>503</Lines>
  <Paragraphs>139</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69894</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Kinga</cp:lastModifiedBy>
  <cp:revision>3</cp:revision>
  <cp:lastPrinted>2021-08-26T10:26:00Z</cp:lastPrinted>
  <dcterms:created xsi:type="dcterms:W3CDTF">2024-01-04T06:59:00Z</dcterms:created>
  <dcterms:modified xsi:type="dcterms:W3CDTF">2024-01-05T08:16:00Z</dcterms:modified>
</cp:coreProperties>
</file>