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99FD" w14:textId="77777777" w:rsidR="00A06DC4" w:rsidRPr="004B1A23" w:rsidRDefault="00A06DC4" w:rsidP="00A06DC4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4B1A23">
        <w:rPr>
          <w:rFonts w:ascii="Verdana" w:eastAsia="Verdana" w:hAnsi="Verdana" w:cs="Times New Roman"/>
          <w:b/>
          <w:color w:val="000000"/>
          <w:sz w:val="22"/>
        </w:rPr>
        <w:t xml:space="preserve">KLAUZULA INFORMACYJNA </w:t>
      </w:r>
      <w:r w:rsidRPr="004B1A23">
        <w:rPr>
          <w:rFonts w:ascii="Verdana" w:eastAsia="Verdana" w:hAnsi="Verdana" w:cs="Times New Roman"/>
          <w:b/>
          <w:color w:val="000000"/>
          <w:sz w:val="22"/>
        </w:rPr>
        <w:br/>
        <w:t>DOT. PRZETWARZANIA DANYCH OSOBOWYCH PRZEZ ŁUKASIEWICZ – PORT</w:t>
      </w:r>
    </w:p>
    <w:p w14:paraId="29012DE4" w14:textId="77777777" w:rsidR="00A06DC4" w:rsidRPr="004B1A23" w:rsidRDefault="00A06DC4" w:rsidP="00A06DC4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4B1A23">
        <w:rPr>
          <w:rFonts w:ascii="Verdana" w:eastAsia="Verdana" w:hAnsi="Verdana" w:cs="Times New Roman"/>
          <w:b/>
          <w:color w:val="000000"/>
          <w:sz w:val="22"/>
        </w:rPr>
        <w:t>JAKO ZAMAWIAJĄCEGO NA POTRZEBY POSTĘPOWAŃ PROWADZONYCH W OPARCIU O PRZEPISY USTAWY PRAWO ZAMÓWIEŃ PUBLICZNYCH</w:t>
      </w:r>
    </w:p>
    <w:p w14:paraId="2D4A5966" w14:textId="77777777" w:rsidR="00A06DC4" w:rsidRPr="004B1A23" w:rsidRDefault="00A06DC4" w:rsidP="00A06DC4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</w:p>
    <w:p w14:paraId="1854792C" w14:textId="042294C6" w:rsidR="00A06DC4" w:rsidRPr="004B1A23" w:rsidRDefault="00A06DC4" w:rsidP="00A06DC4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4B1A23">
        <w:rPr>
          <w:rFonts w:ascii="Verdana" w:eastAsia="Verdana" w:hAnsi="Verdana" w:cs="Times New Roman"/>
          <w:b/>
          <w:color w:val="000000"/>
          <w:sz w:val="22"/>
        </w:rPr>
        <w:t xml:space="preserve">Dot. ZAMÓWIENIA PN. </w:t>
      </w:r>
      <w:r w:rsidR="0046504C">
        <w:rPr>
          <w:rFonts w:ascii="Verdana" w:eastAsia="Verdana" w:hAnsi="Verdana" w:cs="Times New Roman"/>
          <w:b/>
          <w:color w:val="000000"/>
          <w:sz w:val="22"/>
        </w:rPr>
        <w:t>Modernizacja aparatu Quant Studio, znak sprawy PO.271.52.2022</w:t>
      </w:r>
    </w:p>
    <w:p w14:paraId="5CE0DD21" w14:textId="77777777" w:rsidR="00EE75DB" w:rsidRPr="00EF5E89" w:rsidRDefault="00EE75DB" w:rsidP="008E5DF5">
      <w:pPr>
        <w:widowControl w:val="0"/>
        <w:suppressLineNumbers/>
        <w:suppressAutoHyphens/>
        <w:spacing w:before="60" w:after="60"/>
        <w:jc w:val="left"/>
        <w:rPr>
          <w:rFonts w:ascii="Verdana" w:eastAsia="Verdana" w:hAnsi="Verdana" w:cs="Times New Roman"/>
          <w:b/>
          <w:color w:val="000000"/>
          <w:szCs w:val="20"/>
        </w:rPr>
      </w:pPr>
    </w:p>
    <w:p w14:paraId="1050F387" w14:textId="77777777" w:rsidR="008E5DF5" w:rsidRPr="004E13CD" w:rsidRDefault="008E5DF5" w:rsidP="008E5DF5">
      <w:pPr>
        <w:widowControl w:val="0"/>
        <w:suppressLineNumbers/>
        <w:suppressAutoHyphens/>
        <w:spacing w:before="60" w:after="60" w:line="276" w:lineRule="auto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Zgodnie z art. 13 </w:t>
      </w:r>
      <w:r>
        <w:rPr>
          <w:rFonts w:eastAsia="Verdana" w:cs="Times New Roman"/>
          <w:color w:val="000000"/>
          <w:szCs w:val="20"/>
        </w:rPr>
        <w:t xml:space="preserve">oraz 14 </w:t>
      </w:r>
      <w:r w:rsidRPr="004E13CD">
        <w:rPr>
          <w:rFonts w:eastAsia="Verdana" w:cs="Times New Roman"/>
          <w:color w:val="00000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(tzw. ogólne rozporządzenie o ochronie danych) ("</w:t>
      </w:r>
      <w:r w:rsidRPr="004E13CD">
        <w:rPr>
          <w:rFonts w:eastAsia="Verdana" w:cs="Times New Roman"/>
          <w:b/>
          <w:bCs/>
          <w:color w:val="000000"/>
          <w:szCs w:val="20"/>
        </w:rPr>
        <w:t>RODO</w:t>
      </w:r>
      <w:r w:rsidRPr="004E13CD">
        <w:rPr>
          <w:rFonts w:eastAsia="Verdana" w:cs="Times New Roman"/>
          <w:color w:val="000000"/>
          <w:szCs w:val="20"/>
        </w:rPr>
        <w:t>”), oraz art. 19 ustawy Prawo zamówień publicznych Zamawiający (Administrator) informuje, że:</w:t>
      </w:r>
    </w:p>
    <w:p w14:paraId="0C9B3034" w14:textId="4787ABFF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Administratorem danych osobowych przekazywanych Zamawiającemu w ramach niniejszego postępowania jest (dane kontaktowe): </w:t>
      </w:r>
      <w:bookmarkStart w:id="0" w:name="_Hlk54079290"/>
      <w:r w:rsidRPr="004E13CD">
        <w:rPr>
          <w:rFonts w:eastAsia="Verdana" w:cs="Times New Roman"/>
          <w:color w:val="000000"/>
          <w:szCs w:val="20"/>
        </w:rPr>
        <w:t>Sieć Badawcza Łukasiewicz - PORT Polski Ośrodek Rozwoju Technologii z siedzibą we Wrocławiu, ul. Stabłowicka 147, 54-066 Wrocław, KRS:</w:t>
      </w:r>
      <w:r w:rsidRPr="004E13CD">
        <w:rPr>
          <w:szCs w:val="20"/>
        </w:rPr>
        <w:t xml:space="preserve"> </w:t>
      </w:r>
      <w:r w:rsidRPr="004E13CD">
        <w:rPr>
          <w:rFonts w:eastAsia="Verdana" w:cs="Times New Roman"/>
          <w:color w:val="000000"/>
          <w:szCs w:val="20"/>
        </w:rPr>
        <w:t>0000850580; NIP:</w:t>
      </w:r>
      <w:r w:rsidR="00D60243">
        <w:rPr>
          <w:rFonts w:eastAsia="Verdana" w:cs="Times New Roman"/>
          <w:color w:val="000000"/>
          <w:szCs w:val="20"/>
        </w:rPr>
        <w:t xml:space="preserve"> </w:t>
      </w:r>
      <w:r w:rsidRPr="004E13CD">
        <w:rPr>
          <w:rFonts w:eastAsia="Verdana" w:cs="Times New Roman"/>
          <w:color w:val="000000"/>
          <w:szCs w:val="20"/>
        </w:rPr>
        <w:t>893140523; biuro@port.lukasiewicz.gov.pl („</w:t>
      </w:r>
      <w:r w:rsidRPr="004E13CD">
        <w:rPr>
          <w:rFonts w:eastAsia="Verdana" w:cs="Times New Roman"/>
          <w:b/>
          <w:bCs/>
          <w:color w:val="000000"/>
          <w:szCs w:val="20"/>
        </w:rPr>
        <w:t>Administrator</w:t>
      </w:r>
      <w:r w:rsidRPr="004E13CD">
        <w:rPr>
          <w:rFonts w:eastAsia="Verdana" w:cs="Times New Roman"/>
          <w:color w:val="000000"/>
          <w:szCs w:val="20"/>
        </w:rPr>
        <w:t xml:space="preserve">”). </w:t>
      </w:r>
    </w:p>
    <w:p w14:paraId="3894EA2C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bookmarkStart w:id="1" w:name="_Hlk54079300"/>
      <w:bookmarkEnd w:id="0"/>
      <w:r w:rsidRPr="004E13CD">
        <w:rPr>
          <w:rFonts w:eastAsia="Verdana" w:cs="Times New Roman"/>
          <w:color w:val="000000"/>
          <w:szCs w:val="20"/>
        </w:rPr>
        <w:t>Administrator powołał Inspektora Ochrony Danych („</w:t>
      </w:r>
      <w:r w:rsidRPr="004E13CD">
        <w:rPr>
          <w:rFonts w:eastAsia="Verdana" w:cs="Times New Roman"/>
          <w:b/>
          <w:bCs/>
          <w:color w:val="000000"/>
          <w:szCs w:val="20"/>
        </w:rPr>
        <w:t>IOD</w:t>
      </w:r>
      <w:r w:rsidRPr="004E13CD">
        <w:rPr>
          <w:rFonts w:eastAsia="Verdana" w:cs="Times New Roman"/>
          <w:color w:val="000000"/>
          <w:szCs w:val="20"/>
        </w:rPr>
        <w:t>”). Kontakt z IOD: iod@port.lukasiewicz.gov.pl Zapraszamy do kontaktu we wszystkich sprawach dotyczących przetwarzania Państwa danych.</w:t>
      </w:r>
    </w:p>
    <w:bookmarkEnd w:id="1"/>
    <w:p w14:paraId="43E86510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Informacje specyficzne dot. przetwarzania danych w Państwa przypadku:</w:t>
      </w:r>
    </w:p>
    <w:p w14:paraId="4579F0CD" w14:textId="77777777" w:rsidR="008E5DF5" w:rsidRPr="004E13CD" w:rsidRDefault="008E5DF5" w:rsidP="008E5DF5">
      <w:pPr>
        <w:pStyle w:val="Akapitzlist"/>
        <w:widowControl w:val="0"/>
        <w:suppressLineNumbers/>
        <w:suppressAutoHyphens/>
        <w:spacing w:before="60" w:after="60"/>
        <w:ind w:left="567"/>
        <w:contextualSpacing w:val="0"/>
        <w:rPr>
          <w:rFonts w:eastAsia="Verdana" w:cs="Times New Roman"/>
          <w:color w:val="000000"/>
          <w:szCs w:val="20"/>
        </w:rPr>
      </w:pPr>
    </w:p>
    <w:tbl>
      <w:tblPr>
        <w:tblStyle w:val="Tabela-Siatka"/>
        <w:tblW w:w="0" w:type="auto"/>
        <w:tblInd w:w="-743" w:type="dxa"/>
        <w:tblLook w:val="04A0" w:firstRow="1" w:lastRow="0" w:firstColumn="1" w:lastColumn="0" w:noHBand="0" w:noVBand="1"/>
      </w:tblPr>
      <w:tblGrid>
        <w:gridCol w:w="1575"/>
        <w:gridCol w:w="1559"/>
        <w:gridCol w:w="1447"/>
        <w:gridCol w:w="1404"/>
        <w:gridCol w:w="1491"/>
        <w:gridCol w:w="1420"/>
      </w:tblGrid>
      <w:tr w:rsidR="008E5DF5" w:rsidRPr="004E13CD" w14:paraId="5D74A552" w14:textId="77777777" w:rsidTr="00D60243">
        <w:tc>
          <w:tcPr>
            <w:tcW w:w="0" w:type="auto"/>
          </w:tcPr>
          <w:p w14:paraId="7217C814" w14:textId="77777777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0" w:type="auto"/>
          </w:tcPr>
          <w:p w14:paraId="15639EC7" w14:textId="77777777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</w:p>
        </w:tc>
        <w:tc>
          <w:tcPr>
            <w:tcW w:w="0" w:type="auto"/>
          </w:tcPr>
          <w:p w14:paraId="29CF0758" w14:textId="77777777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0" w:type="auto"/>
          </w:tcPr>
          <w:p w14:paraId="065986A6" w14:textId="77777777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</w:p>
        </w:tc>
        <w:tc>
          <w:tcPr>
            <w:tcW w:w="0" w:type="auto"/>
          </w:tcPr>
          <w:p w14:paraId="338F5351" w14:textId="77777777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0" w:type="auto"/>
          </w:tcPr>
          <w:p w14:paraId="1C7C0911" w14:textId="77777777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8E5DF5" w:rsidRPr="004E13CD" w14:paraId="5CD1C982" w14:textId="77777777" w:rsidTr="00D60243">
        <w:tc>
          <w:tcPr>
            <w:tcW w:w="0" w:type="auto"/>
          </w:tcPr>
          <w:p w14:paraId="5EF713F4" w14:textId="5F696A1A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Wykonawcy (uczestnika postępowania</w:t>
            </w:r>
            <w:r w:rsidR="00D60243">
              <w:rPr>
                <w:rFonts w:eastAsia="Verdana" w:cs="Times New Roman"/>
                <w:color w:val="000000"/>
                <w:sz w:val="16"/>
                <w:szCs w:val="16"/>
              </w:rPr>
              <w:t>)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 xml:space="preserve">, osób go reprezentujących, jego pełnomocników i reprezentantów poprzez których działa w postępowaniu, organów nadzoru etc. i innych osób wskazanych przez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Wykonawcę (uczestnika postępowania) w ofercie i innej dokumentacji składanej Zamawiającemu</w:t>
            </w:r>
          </w:p>
        </w:tc>
        <w:tc>
          <w:tcPr>
            <w:tcW w:w="0" w:type="auto"/>
          </w:tcPr>
          <w:p w14:paraId="47C55753" w14:textId="77777777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od Państwa (to Państwo przekazujecie Zamawiającemu swoje dane osobowe; może się zdarzyć, że otrzymujemy Państwa dane od Państwa pracodawcy lub kontrahenta w ramach jego oferty lub wniosku w postępowaniu)</w:t>
            </w:r>
          </w:p>
        </w:tc>
        <w:tc>
          <w:tcPr>
            <w:tcW w:w="0" w:type="auto"/>
          </w:tcPr>
          <w:p w14:paraId="78B3E344" w14:textId="77777777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art. 6 ust. 1 lit. c RODO w zw. z przepisami ustawy Prawo zamówień publicznych (w przypadku danych o wyrokach skazujących – w zw. z art. 10 RODO)</w:t>
            </w:r>
          </w:p>
          <w:p w14:paraId="282298EC" w14:textId="77777777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 xml:space="preserve">posiłkowo: art. 6 ust. 1 lit. b RODO – dane są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wymagane do wykonania Państwa żądania rozpatrzenia oferty / wniosku przez Zamawiającego, a Państwo dążycie do uzyskania pozytywnego dla Państwa rozstrzygnięcia postępowania. Niepodanie danych uniemożliwia realizację żądania.</w:t>
            </w:r>
          </w:p>
        </w:tc>
        <w:tc>
          <w:tcPr>
            <w:tcW w:w="0" w:type="auto"/>
          </w:tcPr>
          <w:p w14:paraId="52515AE4" w14:textId="77777777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podstawie ustawy Prawo zamówień publicznych.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0" w:type="auto"/>
          </w:tcPr>
          <w:p w14:paraId="1618CFC5" w14:textId="77777777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wskazanego w dokumentacji,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do której załączona jest niniejsza klauzula informacyjna</w:t>
            </w:r>
          </w:p>
        </w:tc>
        <w:tc>
          <w:tcPr>
            <w:tcW w:w="0" w:type="auto"/>
          </w:tcPr>
          <w:p w14:paraId="50E78478" w14:textId="77777777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udzielenie zamówienia, nie krócej jednak niż przez okres obowiązywania umowy zawartej w wyniku tego postępowania (art. 78 ust. ustawy Prawo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zamówień publicznych)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8E5DF5" w:rsidRPr="004E13CD" w14:paraId="0E6CA061" w14:textId="77777777" w:rsidTr="00D60243">
        <w:tc>
          <w:tcPr>
            <w:tcW w:w="0" w:type="auto"/>
          </w:tcPr>
          <w:p w14:paraId="772C58DD" w14:textId="77777777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 i których danych zostały wskazane w takiej umowie ze strony wybranego wykonawcy</w:t>
            </w:r>
          </w:p>
        </w:tc>
        <w:tc>
          <w:tcPr>
            <w:tcW w:w="0" w:type="auto"/>
          </w:tcPr>
          <w:p w14:paraId="7B5A11EA" w14:textId="77777777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j.w.</w:t>
            </w:r>
          </w:p>
        </w:tc>
        <w:tc>
          <w:tcPr>
            <w:tcW w:w="0" w:type="auto"/>
          </w:tcPr>
          <w:p w14:paraId="496E331F" w14:textId="77777777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>j.w.</w:t>
            </w:r>
          </w:p>
        </w:tc>
        <w:tc>
          <w:tcPr>
            <w:tcW w:w="0" w:type="auto"/>
          </w:tcPr>
          <w:p w14:paraId="23AC0282" w14:textId="77777777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imię, nazwisko, adresy kontaktowe, stanowisko, numer telefonu, adres email; możliwe także: NIP, REGON.</w:t>
            </w:r>
          </w:p>
        </w:tc>
        <w:tc>
          <w:tcPr>
            <w:tcW w:w="0" w:type="auto"/>
          </w:tcPr>
          <w:p w14:paraId="18E8EB54" w14:textId="77777777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0" w:type="auto"/>
          </w:tcPr>
          <w:p w14:paraId="3A98AE89" w14:textId="77777777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j.w.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 jednak nie krócej niż do czasu przedawnienia wszelkich roszczeń z tytułu danej umowy i rozstrzygnięcia roszczeń dochodzonych</w:t>
            </w:r>
          </w:p>
        </w:tc>
      </w:tr>
      <w:tr w:rsidR="008E5DF5" w:rsidRPr="004E13CD" w14:paraId="310D8372" w14:textId="77777777" w:rsidTr="00D60243">
        <w:tc>
          <w:tcPr>
            <w:tcW w:w="0" w:type="auto"/>
          </w:tcPr>
          <w:p w14:paraId="78515E36" w14:textId="6DCA229B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  <w:r w:rsidR="00E657C2">
              <w:rPr>
                <w:rFonts w:eastAsia="Verdana" w:cs="Times New Roman"/>
                <w:color w:val="000000"/>
                <w:sz w:val="16"/>
                <w:szCs w:val="16"/>
              </w:rPr>
              <w:t xml:space="preserve"> </w:t>
            </w:r>
            <w:r w:rsidR="00E657C2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lub osób wskazanych w Umowie i realizujących Umowę w imieniu Wykonawcy</w:t>
            </w:r>
          </w:p>
        </w:tc>
        <w:tc>
          <w:tcPr>
            <w:tcW w:w="0" w:type="auto"/>
          </w:tcPr>
          <w:p w14:paraId="64982790" w14:textId="77777777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</w:p>
        </w:tc>
        <w:tc>
          <w:tcPr>
            <w:tcW w:w="0" w:type="auto"/>
          </w:tcPr>
          <w:p w14:paraId="3C32B985" w14:textId="77777777" w:rsidR="008E5DF5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 etc.</w:t>
            </w:r>
          </w:p>
        </w:tc>
        <w:tc>
          <w:tcPr>
            <w:tcW w:w="0" w:type="auto"/>
          </w:tcPr>
          <w:p w14:paraId="010406FA" w14:textId="77777777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imię, nazwisko, adresy kontaktowe, stanowisko, numer telefonu, adres email;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0" w:type="auto"/>
          </w:tcPr>
          <w:p w14:paraId="128C4844" w14:textId="77777777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wykonywanie umowy w wyniku udzielenia zamówienia publicznego</w:t>
            </w:r>
          </w:p>
        </w:tc>
        <w:tc>
          <w:tcPr>
            <w:tcW w:w="0" w:type="auto"/>
          </w:tcPr>
          <w:p w14:paraId="2ABD08F6" w14:textId="77777777" w:rsidR="008E5DF5" w:rsidRPr="004E13CD" w:rsidRDefault="008E5DF5" w:rsidP="00D60243">
            <w:pPr>
              <w:widowControl w:val="0"/>
              <w:suppressLineNumbers/>
              <w:suppressAutoHyphens/>
              <w:spacing w:before="60" w:after="60" w:line="240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</w:p>
        </w:tc>
      </w:tr>
    </w:tbl>
    <w:p w14:paraId="6E7885D7" w14:textId="77777777" w:rsidR="008E5DF5" w:rsidRPr="004E13CD" w:rsidRDefault="008E5DF5" w:rsidP="008E5DF5">
      <w:pPr>
        <w:pStyle w:val="Akapitzlist"/>
        <w:widowControl w:val="0"/>
        <w:suppressLineNumbers/>
        <w:suppressAutoHyphens/>
        <w:spacing w:before="60" w:after="60"/>
        <w:ind w:left="567"/>
        <w:contextualSpacing w:val="0"/>
        <w:rPr>
          <w:rFonts w:eastAsia="Verdana" w:cs="Times New Roman"/>
          <w:color w:val="000000"/>
          <w:szCs w:val="20"/>
        </w:rPr>
      </w:pPr>
    </w:p>
    <w:p w14:paraId="20B36E00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2D74A4">
        <w:rPr>
          <w:rFonts w:eastAsia="Verdana" w:cs="Times New Roman"/>
          <w:color w:val="000000"/>
          <w:szCs w:val="20"/>
        </w:rPr>
        <w:t xml:space="preserve">Państwa dane osobowe mogą być przetwarzane również – na podstawie uzasadnionego interesu Administratora (art. 6 ust. 1 lit f) RODO) dla celów rozliczeń podatkowych, finansowych etc. oraz dla postępowań </w:t>
      </w:r>
      <w:r w:rsidRPr="002D74A4">
        <w:rPr>
          <w:rFonts w:eastAsia="Verdana" w:cs="Times New Roman"/>
          <w:color w:val="000000"/>
          <w:szCs w:val="20"/>
        </w:rPr>
        <w:lastRenderedPageBreak/>
        <w:t>związanych z roszczeniami Administratora lub wobec Administratora.</w:t>
      </w:r>
      <w:r>
        <w:rPr>
          <w:rFonts w:eastAsia="Verdana" w:cs="Times New Roman"/>
          <w:color w:val="000000"/>
          <w:szCs w:val="20"/>
        </w:rPr>
        <w:t xml:space="preserve"> </w:t>
      </w:r>
      <w:r w:rsidRPr="004E13CD">
        <w:rPr>
          <w:rFonts w:eastAsia="Verdana" w:cs="Times New Roman"/>
          <w:color w:val="000000"/>
          <w:szCs w:val="20"/>
        </w:rPr>
        <w:t xml:space="preserve"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</w:t>
      </w:r>
      <w:r>
        <w:rPr>
          <w:rFonts w:eastAsia="Verdana" w:cs="Times New Roman"/>
          <w:color w:val="000000"/>
          <w:szCs w:val="20"/>
        </w:rPr>
        <w:t>5</w:t>
      </w:r>
      <w:r w:rsidRPr="004E13CD">
        <w:rPr>
          <w:rFonts w:eastAsia="Verdana" w:cs="Times New Roman"/>
          <w:color w:val="000000"/>
          <w:szCs w:val="20"/>
        </w:rPr>
        <w:t xml:space="preserve">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Jeśli przepisy prawa w jakimkolwiek zakresie przewidują dłuższy okres przetwarzania danych, stosuje się ten dłuższy okres.</w:t>
      </w:r>
    </w:p>
    <w:p w14:paraId="08DE3990" w14:textId="77777777" w:rsidR="008E5DF5" w:rsidRPr="003562E5" w:rsidRDefault="008E5DF5" w:rsidP="008E5DF5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Administrator może zgodnie z przepisami prawa przekazywać Państwa dane dalej, do innych odbiorców. Jest to możliwość. Odbiorcami Państwa danych osobowych mogą być</w:t>
      </w:r>
      <w:r>
        <w:rPr>
          <w:rFonts w:eastAsia="Verdana" w:cs="Times New Roman"/>
          <w:color w:val="000000"/>
          <w:szCs w:val="20"/>
        </w:rPr>
        <w:t xml:space="preserve"> </w:t>
      </w:r>
      <w:bookmarkStart w:id="2" w:name="_Hlk64633513"/>
      <w:r>
        <w:rPr>
          <w:rFonts w:eastAsia="Verdana" w:cs="Times New Roman"/>
          <w:color w:val="000000"/>
          <w:szCs w:val="20"/>
        </w:rPr>
        <w:t>w szczególności</w:t>
      </w:r>
      <w:bookmarkEnd w:id="2"/>
      <w:r w:rsidRPr="003562E5">
        <w:rPr>
          <w:rFonts w:eastAsia="Verdana" w:cs="Times New Roman"/>
          <w:color w:val="000000"/>
          <w:szCs w:val="20"/>
        </w:rPr>
        <w:t xml:space="preserve">: </w:t>
      </w:r>
    </w:p>
    <w:p w14:paraId="50530F12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należycie upoważnieni współpracownicy Administratora lub jego usługodawcy, w zakresie w jakim to niezbędne i uzasadnione, w tym np. dostawcy usług informatycznych, software’owych</w:t>
      </w:r>
      <w:r>
        <w:rPr>
          <w:rFonts w:eastAsia="Verdana" w:cs="Times New Roman"/>
          <w:color w:val="000000"/>
          <w:szCs w:val="20"/>
        </w:rPr>
        <w:t xml:space="preserve">, </w:t>
      </w:r>
      <w:bookmarkStart w:id="3" w:name="_Hlk64633462"/>
      <w:r>
        <w:rPr>
          <w:rFonts w:eastAsia="Verdana" w:cs="Times New Roman"/>
          <w:color w:val="000000"/>
          <w:szCs w:val="20"/>
        </w:rPr>
        <w:t>prawnych, księgowych, podatkowych, hostingowych, ubezpieczeniowych</w:t>
      </w:r>
      <w:bookmarkEnd w:id="3"/>
      <w:r w:rsidRPr="003562E5">
        <w:rPr>
          <w:rFonts w:eastAsia="Verdana" w:cs="Times New Roman"/>
          <w:color w:val="000000"/>
          <w:szCs w:val="20"/>
        </w:rPr>
        <w:t>;</w:t>
      </w:r>
    </w:p>
    <w:p w14:paraId="1D760380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inne podmioty uprawnione ustawowo do nadzoru i kontroli oraz inne podmioty uprawnione przepisami prawa;</w:t>
      </w:r>
    </w:p>
    <w:p w14:paraId="34846D05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w przypadku powiązania Państwa relacji z Administratorem dla celów dotowanych projektów naukowych lub komercjalizacji – instytucji dotującej, pośredniczącej, fundujące etc., w szczególności NCBiR lub NCN;</w:t>
      </w:r>
    </w:p>
    <w:p w14:paraId="57573BA5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podmioty zapewniające utrzymanie lub wsparcie systemów informatycznych używanych przez Administratora, podmiotu świadczące usługi hostingowe etc.;</w:t>
      </w:r>
    </w:p>
    <w:p w14:paraId="4898192F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firmy kurierskie, pocztowe etc.</w:t>
      </w:r>
    </w:p>
    <w:p w14:paraId="0E0AFDAA" w14:textId="77777777" w:rsidR="008E5DF5" w:rsidRPr="003562E5" w:rsidRDefault="008E5DF5" w:rsidP="008E5DF5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Państwa dane osobowe mogą być też potencjalnie ujawniane w trybie dostępu do informacji publicznej.</w:t>
      </w:r>
    </w:p>
    <w:p w14:paraId="56B21136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Państwa dane osobowe nie będą przekazywane do krajów trzecich lub organizacji międzynarodowych. Jeśli tak miałoby się stać – poinformujemy Państwa o tym oddzielnie.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084B3623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lastRenderedPageBreak/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Dla realizacja Państwa praw prosimy o kontakt mailowy z Administratorem na ww. dane kontaktowe Inspektora Ochrony Danych. Posiadają Państwo prawo do:</w:t>
      </w:r>
    </w:p>
    <w:p w14:paraId="6F818D2F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dostępu do przekazanych danych osobowych;</w:t>
      </w:r>
    </w:p>
    <w:p w14:paraId="58123BF5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ustawy);</w:t>
      </w:r>
    </w:p>
    <w:p w14:paraId="4E9317D2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żądania ograniczenia przetwarzania danych osobowych.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7C05A9C1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wniesienia skargi do Prezesa Urzędu Ochrony Danych Osobowych na przetwarzanie danych przez Administratora;</w:t>
      </w:r>
    </w:p>
    <w:p w14:paraId="004E427C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Co do zasady </w:t>
      </w:r>
      <w:r w:rsidRPr="004E13CD">
        <w:rPr>
          <w:rFonts w:eastAsia="Verdana" w:cs="Times New Roman"/>
          <w:color w:val="000000"/>
          <w:szCs w:val="20"/>
        </w:rPr>
        <w:lastRenderedPageBreak/>
        <w:t>w niniejszym postępowaniu Państwa dane nie będą przetwarzane na podstawie zgody, więc prawo to co do zasady nie ma zastosowania.</w:t>
      </w:r>
    </w:p>
    <w:p w14:paraId="32A9ED24" w14:textId="77777777" w:rsidR="008E5DF5" w:rsidRDefault="008E5DF5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EE75DB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="Verdana" w:eastAsia="Verdana" w:hAnsi="Verdana" w:cs="Times New Roman"/>
          <w:color w:val="000000"/>
          <w:szCs w:val="20"/>
        </w:rPr>
      </w:pPr>
    </w:p>
    <w:sectPr w:rsidR="00ED7972" w:rsidRPr="00EE75DB" w:rsidSect="00EE75DB">
      <w:footerReference w:type="default" r:id="rId8"/>
      <w:headerReference w:type="first" r:id="rId9"/>
      <w:footerReference w:type="first" r:id="rId10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A4E3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620A8FB3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D50ED0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240C641" w14:textId="2901DFEB" w:rsidR="00A4666C" w:rsidRPr="00E657C2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E657C2">
                            <w:rPr>
                              <w:lang w:val="en-US"/>
                            </w:rPr>
                            <w:t>E-mail: biuro@port.</w:t>
                          </w:r>
                          <w:r w:rsidR="0039324B" w:rsidRPr="00E657C2">
                            <w:rPr>
                              <w:lang w:val="en-US"/>
                            </w:rPr>
                            <w:t>lukasiewicz.gov</w:t>
                          </w:r>
                          <w:r w:rsidRPr="00E657C2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274A7A" w:rsidRPr="00E657C2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240C641" w14:textId="2901DFEB" w:rsidR="00A4666C" w:rsidRPr="00E657C2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E657C2">
                      <w:rPr>
                        <w:lang w:val="en-US"/>
                      </w:rPr>
                      <w:t>E-mail: biuro@port.</w:t>
                    </w:r>
                    <w:r w:rsidR="0039324B" w:rsidRPr="00E657C2">
                      <w:rPr>
                        <w:lang w:val="en-US"/>
                      </w:rPr>
                      <w:t>lukasiewicz.gov</w:t>
                    </w:r>
                    <w:r w:rsidRPr="00E657C2">
                      <w:rPr>
                        <w:lang w:val="en-US"/>
                      </w:rPr>
                      <w:t xml:space="preserve">.pl | NIP: 894 314 05 23, REGON: </w:t>
                    </w:r>
                    <w:r w:rsidR="00274A7A" w:rsidRPr="00E657C2">
                      <w:rPr>
                        <w:lang w:val="en-US"/>
                      </w:rPr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644123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657C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657C2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4F23970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0B5C213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7FD56728" w14:textId="5D2C8402" w:rsidR="00DA52A1" w:rsidRPr="00E657C2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E657C2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E657C2">
                            <w:rPr>
                              <w:lang w:val="en-US"/>
                            </w:rPr>
                            <w:t>biuro</w:t>
                          </w:r>
                          <w:r w:rsidRPr="00E657C2">
                            <w:rPr>
                              <w:lang w:val="en-US"/>
                            </w:rPr>
                            <w:t>@</w:t>
                          </w:r>
                          <w:r w:rsidR="005D102F" w:rsidRPr="00E657C2">
                            <w:rPr>
                              <w:lang w:val="en-US"/>
                            </w:rPr>
                            <w:t>port.</w:t>
                          </w:r>
                          <w:r w:rsidR="0039324B" w:rsidRPr="00E657C2">
                            <w:rPr>
                              <w:lang w:val="en-US"/>
                            </w:rPr>
                            <w:t>lukasiewicz.gov</w:t>
                          </w:r>
                          <w:r w:rsidR="005D102F" w:rsidRPr="00E657C2">
                            <w:rPr>
                              <w:lang w:val="en-US"/>
                            </w:rPr>
                            <w:t>.pl</w:t>
                          </w:r>
                          <w:r w:rsidRPr="00E657C2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E657C2">
                            <w:rPr>
                              <w:lang w:val="en-US"/>
                            </w:rPr>
                            <w:t xml:space="preserve">894 314 05 23, REGON: </w:t>
                          </w:r>
                          <w:r w:rsidR="00274A7A" w:rsidRPr="00E657C2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7FD56728" w14:textId="5D2C8402" w:rsidR="00DA52A1" w:rsidRPr="00E657C2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E657C2">
                      <w:rPr>
                        <w:lang w:val="en-US"/>
                      </w:rPr>
                      <w:t xml:space="preserve">E-mail: </w:t>
                    </w:r>
                    <w:r w:rsidR="005D102F" w:rsidRPr="00E657C2">
                      <w:rPr>
                        <w:lang w:val="en-US"/>
                      </w:rPr>
                      <w:t>biuro</w:t>
                    </w:r>
                    <w:r w:rsidRPr="00E657C2">
                      <w:rPr>
                        <w:lang w:val="en-US"/>
                      </w:rPr>
                      <w:t>@</w:t>
                    </w:r>
                    <w:r w:rsidR="005D102F" w:rsidRPr="00E657C2">
                      <w:rPr>
                        <w:lang w:val="en-US"/>
                      </w:rPr>
                      <w:t>port.</w:t>
                    </w:r>
                    <w:r w:rsidR="0039324B" w:rsidRPr="00E657C2">
                      <w:rPr>
                        <w:lang w:val="en-US"/>
                      </w:rPr>
                      <w:t>lukasiewicz.gov</w:t>
                    </w:r>
                    <w:r w:rsidR="005D102F" w:rsidRPr="00E657C2">
                      <w:rPr>
                        <w:lang w:val="en-US"/>
                      </w:rPr>
                      <w:t>.pl</w:t>
                    </w:r>
                    <w:r w:rsidRPr="00E657C2">
                      <w:rPr>
                        <w:lang w:val="en-US"/>
                      </w:rPr>
                      <w:t xml:space="preserve"> | NIP: </w:t>
                    </w:r>
                    <w:r w:rsidR="006F645A" w:rsidRPr="00E657C2">
                      <w:rPr>
                        <w:lang w:val="en-US"/>
                      </w:rPr>
                      <w:t xml:space="preserve">894 314 05 23, REGON: </w:t>
                    </w:r>
                    <w:r w:rsidR="00274A7A" w:rsidRPr="00E657C2">
                      <w:rPr>
                        <w:lang w:val="en-US"/>
                      </w:rPr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F1698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7D92B311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77777777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695C6B0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70438"/>
    <w:rsid w:val="00077647"/>
    <w:rsid w:val="00134929"/>
    <w:rsid w:val="001A0BD2"/>
    <w:rsid w:val="00231524"/>
    <w:rsid w:val="00274A7A"/>
    <w:rsid w:val="002D48BE"/>
    <w:rsid w:val="002F4540"/>
    <w:rsid w:val="00335F9F"/>
    <w:rsid w:val="00346C00"/>
    <w:rsid w:val="00354A18"/>
    <w:rsid w:val="0039324B"/>
    <w:rsid w:val="003F4BA3"/>
    <w:rsid w:val="0046504C"/>
    <w:rsid w:val="004F5805"/>
    <w:rsid w:val="00526CDD"/>
    <w:rsid w:val="005D102F"/>
    <w:rsid w:val="005D1495"/>
    <w:rsid w:val="006747BD"/>
    <w:rsid w:val="006919BD"/>
    <w:rsid w:val="006D6DE5"/>
    <w:rsid w:val="006E5990"/>
    <w:rsid w:val="006F645A"/>
    <w:rsid w:val="00805DF6"/>
    <w:rsid w:val="00821F16"/>
    <w:rsid w:val="008368C0"/>
    <w:rsid w:val="0084396A"/>
    <w:rsid w:val="00854B7B"/>
    <w:rsid w:val="008C1729"/>
    <w:rsid w:val="008C75DD"/>
    <w:rsid w:val="008E5DF5"/>
    <w:rsid w:val="008F027B"/>
    <w:rsid w:val="008F209D"/>
    <w:rsid w:val="009D4C4D"/>
    <w:rsid w:val="00A06DC4"/>
    <w:rsid w:val="00A36F46"/>
    <w:rsid w:val="00A4666C"/>
    <w:rsid w:val="00A52C29"/>
    <w:rsid w:val="00B61F8A"/>
    <w:rsid w:val="00C736D5"/>
    <w:rsid w:val="00CB1623"/>
    <w:rsid w:val="00D005B3"/>
    <w:rsid w:val="00D06D36"/>
    <w:rsid w:val="00D40690"/>
    <w:rsid w:val="00D60243"/>
    <w:rsid w:val="00DA52A1"/>
    <w:rsid w:val="00E657C2"/>
    <w:rsid w:val="00ED7972"/>
    <w:rsid w:val="00EE493C"/>
    <w:rsid w:val="00EE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E5DF5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1475</Words>
  <Characters>8854</Characters>
  <Application>Microsoft Office Word</Application>
  <DocSecurity>4</DocSecurity>
  <Lines>73</Lines>
  <Paragraphs>20</Paragraphs>
  <ScaleCrop>false</ScaleCrop>
  <Company/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2022-10-20T06:51:00Z</dcterms:created>
  <dcterms:modified xsi:type="dcterms:W3CDTF">2022-10-20T06:51:00Z</dcterms:modified>
  <cp:contentStatus/>
</cp:coreProperties>
</file>