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34B8" w14:textId="1AC536AA" w:rsidR="00FA25ED" w:rsidRPr="00FA25ED" w:rsidRDefault="00FA25ED" w:rsidP="00FA25ED">
      <w:pPr>
        <w:ind w:left="360"/>
        <w:rPr>
          <w:rFonts w:ascii="Open Sans" w:hAnsi="Open Sans" w:cs="Open Sans"/>
          <w:bCs/>
          <w:sz w:val="28"/>
          <w:szCs w:val="28"/>
        </w:rPr>
      </w:pPr>
      <w:r w:rsidRPr="00FA25ED">
        <w:rPr>
          <w:rFonts w:ascii="Open Sans" w:hAnsi="Open Sans" w:cs="Open Sans"/>
          <w:bCs/>
          <w:sz w:val="28"/>
          <w:szCs w:val="28"/>
        </w:rPr>
        <w:t>Projektu z Budżetu Obywatelskiego powiatu sochaczewskiego na 2019 rok pt. „Powiatowa Strefa Sportu czyli siłownie zewnętrzne w powiecie sochaczewskim”.</w:t>
      </w:r>
    </w:p>
    <w:p w14:paraId="3876BCE3" w14:textId="2D3E2787" w:rsidR="00FA25ED" w:rsidRDefault="00BB7748">
      <w:r>
        <w:t>Urządzenia siłowni plenerowej będą umiejscowione w 16 lokalizacjach na terenie Powiatu sochaczewskiego:</w:t>
      </w:r>
    </w:p>
    <w:p w14:paraId="447F201D" w14:textId="13DFF884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Szkoła Podstawowa w Kurdwanowie (Kurdwanów 35, Gmina Nowa Sucha)</w:t>
      </w:r>
      <w:r>
        <w:t>,</w:t>
      </w:r>
    </w:p>
    <w:p w14:paraId="4EF3C01F" w14:textId="124D9FB8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Szkoła Podstawowa w Nowej Suchej (Nowa Sucha 16, Gmina Nowa Sucha)</w:t>
      </w:r>
      <w:r>
        <w:t>,</w:t>
      </w:r>
    </w:p>
    <w:p w14:paraId="0521BA1A" w14:textId="46F51F6C" w:rsidR="00BB7748" w:rsidRPr="00BB7748" w:rsidRDefault="00BB7748" w:rsidP="00BB7748">
      <w:pPr>
        <w:pStyle w:val="Akapitzlist"/>
        <w:numPr>
          <w:ilvl w:val="0"/>
          <w:numId w:val="2"/>
        </w:numPr>
      </w:pPr>
      <w:r w:rsidRPr="00BB7748">
        <w:t>Szkoła Podstawowa w Kozłowie Szlacheckim (Kozłów Szlachecki 54, Gmina Nowa Sucha)</w:t>
      </w:r>
      <w:r>
        <w:t>,</w:t>
      </w:r>
    </w:p>
    <w:p w14:paraId="40A5C88E" w14:textId="44C35A4F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Zespół Szkół Ogólnokształcących w Sochaczewie (ul. 15 Sierpnia 4, Miasto Sochaczew)</w:t>
      </w:r>
      <w:r>
        <w:t>,</w:t>
      </w:r>
    </w:p>
    <w:p w14:paraId="0B29924B" w14:textId="156C6E01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Zespół Szkół Rolniczych Centrum Kształcenia Ustawicznego w Sochaczewie (ul. Piłsudskiego 63, Sochaczew)</w:t>
      </w:r>
      <w:r>
        <w:t>,</w:t>
      </w:r>
    </w:p>
    <w:p w14:paraId="1C9EF9AE" w14:textId="16A0E779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Osiedle przy ul. Korczaka w Sochaczewie (Miasto Sochaczew)</w:t>
      </w:r>
      <w:r>
        <w:t>,</w:t>
      </w:r>
    </w:p>
    <w:p w14:paraId="35DCBE8F" w14:textId="4C5CBBBB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Młodzieżowy Ośrodek Wychowawczy „Dom na szlaku” w Załuskowie (Załusków 8, Gmina Iłów)</w:t>
      </w:r>
      <w:r>
        <w:t>,</w:t>
      </w:r>
    </w:p>
    <w:p w14:paraId="1C9AC21D" w14:textId="18BDC646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Zespół Szkół Specjalnych w Erminowie (Gmina Rybno)</w:t>
      </w:r>
      <w:r>
        <w:t>,</w:t>
      </w:r>
    </w:p>
    <w:p w14:paraId="436C3D2D" w14:textId="7D71570E" w:rsidR="00BB7748" w:rsidRDefault="00BB7748" w:rsidP="00BB7748">
      <w:pPr>
        <w:pStyle w:val="Akapitzlist"/>
        <w:numPr>
          <w:ilvl w:val="0"/>
          <w:numId w:val="2"/>
        </w:numPr>
      </w:pPr>
      <w:r w:rsidRPr="00BB7748">
        <w:t>Złota (Gmina Rybno)</w:t>
      </w:r>
      <w:r>
        <w:t>,</w:t>
      </w:r>
    </w:p>
    <w:p w14:paraId="0025B1E5" w14:textId="2FB9767D" w:rsidR="00BB7748" w:rsidRDefault="00BB7748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BB7748">
        <w:rPr>
          <w:rFonts w:ascii="Calibri" w:eastAsia="Calibri" w:hAnsi="Calibri" w:cs="Calibri"/>
          <w:lang w:eastAsia="pl-PL"/>
        </w:rPr>
        <w:t>Rybno (Gmina Rybno)</w:t>
      </w:r>
      <w:r>
        <w:rPr>
          <w:rFonts w:ascii="Calibri" w:eastAsia="Calibri" w:hAnsi="Calibri" w:cs="Calibri"/>
          <w:lang w:eastAsia="pl-PL"/>
        </w:rPr>
        <w:t>,</w:t>
      </w:r>
    </w:p>
    <w:p w14:paraId="790377AB" w14:textId="34C085CC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Cypriany (Gmina Rybno)</w:t>
      </w:r>
      <w:r>
        <w:rPr>
          <w:rFonts w:ascii="Calibri" w:eastAsia="Calibri" w:hAnsi="Calibri" w:cs="Calibri"/>
          <w:lang w:eastAsia="pl-PL"/>
        </w:rPr>
        <w:t>,</w:t>
      </w:r>
    </w:p>
    <w:p w14:paraId="58D9A9C4" w14:textId="3D536942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Matyldów (Gmina Rybno)</w:t>
      </w:r>
      <w:r>
        <w:rPr>
          <w:rFonts w:ascii="Calibri" w:eastAsia="Calibri" w:hAnsi="Calibri" w:cs="Calibri"/>
          <w:lang w:eastAsia="pl-PL"/>
        </w:rPr>
        <w:t>,</w:t>
      </w:r>
    </w:p>
    <w:p w14:paraId="43F9DD59" w14:textId="264D96CB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Wężyki (Gmina Rybno)</w:t>
      </w:r>
      <w:r>
        <w:rPr>
          <w:rFonts w:ascii="Calibri" w:eastAsia="Calibri" w:hAnsi="Calibri" w:cs="Calibri"/>
          <w:lang w:eastAsia="pl-PL"/>
        </w:rPr>
        <w:t>,</w:t>
      </w:r>
    </w:p>
    <w:p w14:paraId="099EA3E5" w14:textId="0FE8BCD4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Zespół Szkół w Teresinie (Al. XX-</w:t>
      </w:r>
      <w:proofErr w:type="spellStart"/>
      <w:r w:rsidRPr="00C52CB9">
        <w:rPr>
          <w:rFonts w:ascii="Calibri" w:eastAsia="Calibri" w:hAnsi="Calibri" w:cs="Calibri"/>
          <w:lang w:eastAsia="pl-PL"/>
        </w:rPr>
        <w:t>Lecia</w:t>
      </w:r>
      <w:proofErr w:type="spellEnd"/>
      <w:r w:rsidRPr="00C52CB9">
        <w:rPr>
          <w:rFonts w:ascii="Calibri" w:eastAsia="Calibri" w:hAnsi="Calibri" w:cs="Calibri"/>
          <w:lang w:eastAsia="pl-PL"/>
        </w:rPr>
        <w:t xml:space="preserve"> 12, Gmina Teresin)</w:t>
      </w:r>
      <w:r>
        <w:rPr>
          <w:rFonts w:ascii="Calibri" w:eastAsia="Calibri" w:hAnsi="Calibri" w:cs="Calibri"/>
          <w:lang w:eastAsia="pl-PL"/>
        </w:rPr>
        <w:t>,</w:t>
      </w:r>
    </w:p>
    <w:p w14:paraId="6EA0D473" w14:textId="5892D1CB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Gminne Centrum Medyczno-Rehabilitacyjne w Brochowie (Brochów 124, Gmina Brochów)</w:t>
      </w:r>
      <w:r>
        <w:rPr>
          <w:rFonts w:ascii="Calibri" w:eastAsia="Calibri" w:hAnsi="Calibri" w:cs="Calibri"/>
          <w:lang w:eastAsia="pl-PL"/>
        </w:rPr>
        <w:t>,</w:t>
      </w:r>
    </w:p>
    <w:p w14:paraId="138736F0" w14:textId="67FBDE85" w:rsidR="00C52CB9" w:rsidRDefault="00C52CB9" w:rsidP="00BB774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Ośrodek Zdrowia w Młodzieszynie (Młodzieszyn ul. Wyszogrodzka 7, Gmina Młodzieszyn)</w:t>
      </w:r>
      <w:r>
        <w:rPr>
          <w:rFonts w:ascii="Calibri" w:eastAsia="Calibri" w:hAnsi="Calibri" w:cs="Calibri"/>
          <w:lang w:eastAsia="pl-PL"/>
        </w:rPr>
        <w:t>,</w:t>
      </w:r>
    </w:p>
    <w:p w14:paraId="44947499" w14:textId="0E49FB16" w:rsid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</w:p>
    <w:p w14:paraId="473224E1" w14:textId="69BD93D1" w:rsid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</w:p>
    <w:p w14:paraId="28DCAF17" w14:textId="5FA792A9" w:rsid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Wykaz urządzeń siłowni plenerowej do każdej z lokalizacji:</w:t>
      </w:r>
    </w:p>
    <w:p w14:paraId="43C6C1DC" w14:textId="77777777" w:rsidR="00C52CB9" w:rsidRP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•</w:t>
      </w:r>
      <w:r w:rsidRPr="00C52CB9">
        <w:rPr>
          <w:rFonts w:ascii="Calibri" w:eastAsia="Calibri" w:hAnsi="Calibri" w:cs="Calibri"/>
          <w:lang w:eastAsia="pl-PL"/>
        </w:rPr>
        <w:tab/>
      </w:r>
      <w:proofErr w:type="spellStart"/>
      <w:r w:rsidRPr="00C52CB9">
        <w:rPr>
          <w:rFonts w:ascii="Calibri" w:eastAsia="Calibri" w:hAnsi="Calibri" w:cs="Calibri"/>
          <w:lang w:eastAsia="pl-PL"/>
        </w:rPr>
        <w:t>Orbitrek</w:t>
      </w:r>
      <w:proofErr w:type="spellEnd"/>
    </w:p>
    <w:p w14:paraId="3B07F175" w14:textId="77777777" w:rsidR="00C52CB9" w:rsidRP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•</w:t>
      </w:r>
      <w:r w:rsidRPr="00C52CB9">
        <w:rPr>
          <w:rFonts w:ascii="Calibri" w:eastAsia="Calibri" w:hAnsi="Calibri" w:cs="Calibri"/>
          <w:lang w:eastAsia="pl-PL"/>
        </w:rPr>
        <w:tab/>
        <w:t>Biegacz</w:t>
      </w:r>
    </w:p>
    <w:p w14:paraId="3AC6FBDB" w14:textId="77777777" w:rsidR="00C52CB9" w:rsidRP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•</w:t>
      </w:r>
      <w:r w:rsidRPr="00C52CB9">
        <w:rPr>
          <w:rFonts w:ascii="Calibri" w:eastAsia="Calibri" w:hAnsi="Calibri" w:cs="Calibri"/>
          <w:lang w:eastAsia="pl-PL"/>
        </w:rPr>
        <w:tab/>
        <w:t>Motyl A</w:t>
      </w:r>
    </w:p>
    <w:p w14:paraId="7EB8DF0A" w14:textId="77777777" w:rsidR="00C52CB9" w:rsidRP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•</w:t>
      </w:r>
      <w:r w:rsidRPr="00C52CB9">
        <w:rPr>
          <w:rFonts w:ascii="Calibri" w:eastAsia="Calibri" w:hAnsi="Calibri" w:cs="Calibri"/>
          <w:lang w:eastAsia="pl-PL"/>
        </w:rPr>
        <w:tab/>
        <w:t>Wioślarz</w:t>
      </w:r>
    </w:p>
    <w:p w14:paraId="3AB2343D" w14:textId="735CFA2E" w:rsidR="00C52CB9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lang w:eastAsia="pl-PL"/>
        </w:rPr>
      </w:pPr>
      <w:r w:rsidRPr="00C52CB9">
        <w:rPr>
          <w:rFonts w:ascii="Calibri" w:eastAsia="Calibri" w:hAnsi="Calibri" w:cs="Calibri"/>
          <w:lang w:eastAsia="pl-PL"/>
        </w:rPr>
        <w:t>•</w:t>
      </w:r>
      <w:r w:rsidRPr="00C52CB9">
        <w:rPr>
          <w:rFonts w:ascii="Calibri" w:eastAsia="Calibri" w:hAnsi="Calibri" w:cs="Calibri"/>
          <w:lang w:eastAsia="pl-PL"/>
        </w:rPr>
        <w:tab/>
        <w:t>Poręcz Równoległa</w:t>
      </w:r>
    </w:p>
    <w:p w14:paraId="422E9D85" w14:textId="77777777" w:rsidR="00811F95" w:rsidRDefault="00811F95" w:rsidP="00C52CB9">
      <w:pPr>
        <w:pStyle w:val="Akapitzlist"/>
        <w:spacing w:after="0" w:line="240" w:lineRule="auto"/>
        <w:rPr>
          <w:rFonts w:ascii="Calibri" w:eastAsia="Calibri" w:hAnsi="Calibri" w:cs="Calibri"/>
          <w:b/>
          <w:bCs/>
          <w:lang w:eastAsia="pl-PL"/>
        </w:rPr>
      </w:pPr>
    </w:p>
    <w:p w14:paraId="50F69C2A" w14:textId="24101FD8" w:rsidR="00C52CB9" w:rsidRPr="00811F95" w:rsidRDefault="00C52CB9" w:rsidP="00C52CB9">
      <w:pPr>
        <w:pStyle w:val="Akapitzlist"/>
        <w:spacing w:after="0" w:line="240" w:lineRule="auto"/>
        <w:rPr>
          <w:rFonts w:ascii="Calibri" w:eastAsia="Calibri" w:hAnsi="Calibri" w:cs="Calibri"/>
          <w:b/>
          <w:bCs/>
          <w:lang w:eastAsia="pl-PL"/>
        </w:rPr>
      </w:pPr>
      <w:r w:rsidRPr="00811F95">
        <w:rPr>
          <w:rFonts w:ascii="Calibri" w:eastAsia="Calibri" w:hAnsi="Calibri" w:cs="Calibri"/>
          <w:b/>
          <w:bCs/>
          <w:lang w:eastAsia="pl-PL"/>
        </w:rPr>
        <w:t>+</w:t>
      </w:r>
      <w:r w:rsidR="00020F44">
        <w:rPr>
          <w:rFonts w:ascii="Calibri" w:eastAsia="Calibri" w:hAnsi="Calibri" w:cs="Calibri"/>
          <w:b/>
          <w:bCs/>
          <w:lang w:eastAsia="pl-PL"/>
        </w:rPr>
        <w:t xml:space="preserve"> Dwustronne tablice z regulaminem korzystania z urządzeń siłowni wraz</w:t>
      </w:r>
      <w:r w:rsidRPr="00811F95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020F44">
        <w:rPr>
          <w:rFonts w:ascii="Calibri" w:eastAsia="Calibri" w:hAnsi="Calibri" w:cs="Calibri"/>
          <w:b/>
          <w:bCs/>
          <w:lang w:eastAsia="pl-PL"/>
        </w:rPr>
        <w:t xml:space="preserve">z zawartą informacją: </w:t>
      </w:r>
      <w:r w:rsidR="00354F3C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020F44">
        <w:rPr>
          <w:rFonts w:ascii="Calibri" w:eastAsia="Calibri" w:hAnsi="Calibri" w:cs="Calibri"/>
          <w:b/>
          <w:bCs/>
          <w:lang w:eastAsia="pl-PL"/>
        </w:rPr>
        <w:t xml:space="preserve">SFINANSOWANO Z </w:t>
      </w:r>
      <w:r w:rsidR="00811F95" w:rsidRPr="00811F95">
        <w:rPr>
          <w:rFonts w:ascii="Calibri" w:eastAsia="Calibri" w:hAnsi="Calibri" w:cs="Calibri"/>
          <w:b/>
          <w:bCs/>
          <w:lang w:eastAsia="pl-PL"/>
        </w:rPr>
        <w:t xml:space="preserve"> BUDŻETU OBYWATELSKIEGO STAROSTWA POWIATOWEGO W SOCHACZEWIE</w:t>
      </w:r>
      <w:r w:rsidR="00F1464C">
        <w:rPr>
          <w:rFonts w:ascii="Calibri" w:eastAsia="Calibri" w:hAnsi="Calibri" w:cs="Calibri"/>
          <w:b/>
          <w:bCs/>
          <w:lang w:eastAsia="pl-PL"/>
        </w:rPr>
        <w:t xml:space="preserve"> (Z HERBEM POWIATU)</w:t>
      </w:r>
    </w:p>
    <w:p w14:paraId="20785066" w14:textId="42B11B4B" w:rsidR="008B7E0A" w:rsidRDefault="008B7E0A"/>
    <w:p w14:paraId="1F70D59A" w14:textId="23BC2794" w:rsidR="008B7E0A" w:rsidRDefault="008B7E0A" w:rsidP="008B7E0A">
      <w:pPr>
        <w:spacing w:line="276" w:lineRule="auto"/>
      </w:pPr>
      <w:r>
        <w:t>1.</w:t>
      </w:r>
      <w:r w:rsidR="00BB7748">
        <w:t xml:space="preserve"> </w:t>
      </w:r>
      <w:r w:rsidRPr="008B7E0A">
        <w:t>Wszystkie materiały i urządzenia powinny posiadać stosowne atesty, certyfikaty bezpieczeństwa i świadectwa zgodności. Należy dołączyć świadectwo jakości – certyfikat na znak bezpieczeństwa lub zgodności z normą, wydanym przez akredytowaną jednostkę certyfikującą wyroby</w:t>
      </w:r>
    </w:p>
    <w:p w14:paraId="72D355A8" w14:textId="703DF7D8" w:rsidR="008B7E0A" w:rsidRDefault="008B7E0A" w:rsidP="008B7E0A">
      <w:pPr>
        <w:spacing w:line="276" w:lineRule="auto"/>
      </w:pPr>
      <w:r>
        <w:t>2.</w:t>
      </w:r>
      <w:r w:rsidR="00BB7748">
        <w:t xml:space="preserve"> </w:t>
      </w:r>
      <w:r w:rsidRPr="008B7E0A">
        <w:t>Wszystkie  urządzenia  siłowni  na  wolnym  powietrzu  muszą posiadać  czytelne  piktogramy</w:t>
      </w:r>
      <w:r>
        <w:t xml:space="preserve"> </w:t>
      </w:r>
      <w:r w:rsidRPr="008B7E0A">
        <w:t>informujące  o  możliwych  sposobach  użytkowania  –  w  formie  obrazkowej  i  opisowej.  Nie</w:t>
      </w:r>
      <w:r>
        <w:t xml:space="preserve"> </w:t>
      </w:r>
      <w:r w:rsidRPr="008B7E0A">
        <w:t>dopuszcza się zastosowania opisów w formie nalepek.</w:t>
      </w:r>
    </w:p>
    <w:p w14:paraId="2C302E25" w14:textId="61255515" w:rsidR="008B7E0A" w:rsidRDefault="008B7E0A" w:rsidP="008B7E0A">
      <w:pPr>
        <w:spacing w:line="276" w:lineRule="auto"/>
      </w:pPr>
      <w:r>
        <w:lastRenderedPageBreak/>
        <w:t>3.</w:t>
      </w:r>
      <w:r w:rsidR="00BB7748">
        <w:t xml:space="preserve"> </w:t>
      </w:r>
      <w:r w:rsidRPr="008B7E0A">
        <w:t xml:space="preserve">Siedziska, oparcia, platformy, wykonane z wysokiej jakości tworzywa sztucznego odpornego na warunki  atmosferyczne.  Podesty  (tzw.  stopki)  wykonane  ze  stali,  ocynkowane  w  celu zabezpieczenia przed korozją oraz dodatkowo gumowane dla bezpieczeństwa osób ćwiczących.   </w:t>
      </w:r>
    </w:p>
    <w:p w14:paraId="0D19DA1C" w14:textId="4C09B9F8" w:rsidR="008B7E0A" w:rsidRDefault="008B7E0A" w:rsidP="008B7E0A">
      <w:pPr>
        <w:spacing w:line="276" w:lineRule="auto"/>
      </w:pPr>
      <w:r>
        <w:t>4</w:t>
      </w:r>
      <w:r w:rsidRPr="008B7E0A">
        <w:t>.</w:t>
      </w:r>
      <w:r>
        <w:t xml:space="preserve"> </w:t>
      </w:r>
      <w:r w:rsidRPr="008B7E0A">
        <w:t>Pozostałe  elementy  urządzeń:  śruby  metryczne,  nierdzewne;  nakrętki  kołpakowe, zabezpieczające przed odkręceniem; w przegubach łożyska kulkowe bezobsługowe zamknięte.</w:t>
      </w:r>
    </w:p>
    <w:p w14:paraId="59ACEE42" w14:textId="2D6B846D" w:rsidR="008B7E0A" w:rsidRDefault="008B7E0A" w:rsidP="008B7E0A">
      <w:pPr>
        <w:spacing w:line="276" w:lineRule="auto"/>
      </w:pPr>
      <w:r>
        <w:t xml:space="preserve">5. </w:t>
      </w:r>
      <w:r w:rsidRPr="008B7E0A">
        <w:t xml:space="preserve">Urządzenia wykonane ze stali galwanizowanej pokrytej proszkowo dwoma warstwami farby na </w:t>
      </w:r>
      <w:r>
        <w:t>kolory związane z herbem Powiatu sochaczewskiego</w:t>
      </w:r>
      <w:r w:rsidRPr="008B7E0A">
        <w:t xml:space="preserve"> (</w:t>
      </w:r>
      <w:r>
        <w:t>czerwony, biały, żółty</w:t>
      </w:r>
      <w:r w:rsidRPr="008B7E0A">
        <w:t>)  zapewniającej  połysk  i  gładkość, odpornej na działanie warunków atmosferycznych i akty wandalizmu</w:t>
      </w:r>
      <w:r>
        <w:t>.</w:t>
      </w:r>
    </w:p>
    <w:p w14:paraId="352352E5" w14:textId="10AAB816" w:rsidR="00BB7748" w:rsidRDefault="008B7E0A" w:rsidP="008B7E0A">
      <w:pPr>
        <w:spacing w:line="276" w:lineRule="auto"/>
      </w:pPr>
      <w:r>
        <w:t xml:space="preserve">6. </w:t>
      </w:r>
      <w:r w:rsidRPr="008B7E0A">
        <w:t>Mocowanie do podłoża: a)system montażu do podłoża z wykorzystaniem konstrukcji podziemnej zatopionej  w betonie B-30. System zamocowania do podłoża betonowego śrubami zabezpieczonymi przed rozkręceniem, uniemożliwiający demontaż części wspólnej oraz demontaż każdego urządzenia osobno, b)maskujący system zamocowania do podłoża.</w:t>
      </w:r>
    </w:p>
    <w:p w14:paraId="0064EA34" w14:textId="40C6BE74" w:rsidR="00C52CB9" w:rsidRPr="008B7E0A" w:rsidRDefault="00C52CB9" w:rsidP="008B7E0A">
      <w:pPr>
        <w:spacing w:line="276" w:lineRule="auto"/>
      </w:pPr>
      <w:r>
        <w:t>7. O</w:t>
      </w:r>
      <w:r w:rsidRPr="00C52CB9">
        <w:t>kres gwarancji należytego wykonania umowy i rozszerzonej rękojmi za wady (minimum 36 mc-y)</w:t>
      </w:r>
    </w:p>
    <w:p w14:paraId="7C11B10D" w14:textId="77777777" w:rsidR="008B7E0A" w:rsidRDefault="008B7E0A" w:rsidP="008B7E0A">
      <w:pPr>
        <w:spacing w:line="276" w:lineRule="auto"/>
      </w:pPr>
    </w:p>
    <w:sectPr w:rsidR="008B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6E4"/>
    <w:multiLevelType w:val="hybridMultilevel"/>
    <w:tmpl w:val="295E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43A72"/>
    <w:multiLevelType w:val="hybridMultilevel"/>
    <w:tmpl w:val="361C5C58"/>
    <w:lvl w:ilvl="0" w:tplc="30A0C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05919">
    <w:abstractNumId w:val="1"/>
  </w:num>
  <w:num w:numId="2" w16cid:durableId="20592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D"/>
    <w:rsid w:val="00020F44"/>
    <w:rsid w:val="002558BF"/>
    <w:rsid w:val="00344A87"/>
    <w:rsid w:val="00354F3C"/>
    <w:rsid w:val="005876B6"/>
    <w:rsid w:val="00811F95"/>
    <w:rsid w:val="008B7E0A"/>
    <w:rsid w:val="00BB7748"/>
    <w:rsid w:val="00C52CB9"/>
    <w:rsid w:val="00F1464C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BE7B"/>
  <w15:chartTrackingRefBased/>
  <w15:docId w15:val="{B94B0915-9AC6-4734-99E5-394323D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AnnaE</dc:creator>
  <cp:keywords/>
  <dc:description/>
  <cp:lastModifiedBy>Monika Hyziak</cp:lastModifiedBy>
  <cp:revision>2</cp:revision>
  <cp:lastPrinted>2022-11-23T08:35:00Z</cp:lastPrinted>
  <dcterms:created xsi:type="dcterms:W3CDTF">2022-11-23T08:36:00Z</dcterms:created>
  <dcterms:modified xsi:type="dcterms:W3CDTF">2022-11-23T08:36:00Z</dcterms:modified>
</cp:coreProperties>
</file>