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DF2F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1C03A2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646D5EE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4689ECB8" w14:textId="4D7034CC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4005B">
        <w:rPr>
          <w:rFonts w:ascii="Cambria" w:hAnsi="Cambria"/>
          <w:b/>
          <w:bCs/>
        </w:rPr>
        <w:t>IP.271.</w:t>
      </w:r>
      <w:r w:rsidR="004C7851">
        <w:rPr>
          <w:rFonts w:ascii="Cambria" w:hAnsi="Cambria"/>
          <w:b/>
          <w:bCs/>
        </w:rPr>
        <w:t>8</w:t>
      </w:r>
      <w:r w:rsidR="0084005B">
        <w:rPr>
          <w:rFonts w:ascii="Cambria" w:hAnsi="Cambria"/>
          <w:b/>
          <w:bCs/>
        </w:rPr>
        <w:t>.2022.JL</w:t>
      </w:r>
      <w:r w:rsidRPr="001A1359">
        <w:rPr>
          <w:rFonts w:ascii="Cambria" w:hAnsi="Cambria"/>
          <w:bCs/>
        </w:rPr>
        <w:t>)</w:t>
      </w:r>
    </w:p>
    <w:p w14:paraId="344B1FD8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1116282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44D74909" w14:textId="77777777" w:rsidR="0084005B" w:rsidRPr="003923A5" w:rsidRDefault="0084005B" w:rsidP="0084005B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b/>
          <w:bCs/>
          <w:color w:val="000000"/>
        </w:rPr>
        <w:t xml:space="preserve">Gmina Miasto Terespol </w:t>
      </w:r>
      <w:r w:rsidRPr="003923A5">
        <w:rPr>
          <w:rFonts w:ascii="Cambria" w:hAnsi="Cambria" w:cs="Arial"/>
          <w:color w:val="000000"/>
        </w:rPr>
        <w:t>zwana dalej łącznie „Zamawiającym”</w:t>
      </w:r>
    </w:p>
    <w:p w14:paraId="1219AC33" w14:textId="77777777" w:rsidR="0084005B" w:rsidRPr="003923A5" w:rsidRDefault="0084005B" w:rsidP="0084005B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 xml:space="preserve">ul. Czerwonego Krzyża 26, 21-550 Terespol, </w:t>
      </w:r>
    </w:p>
    <w:p w14:paraId="7DEFD067" w14:textId="77777777" w:rsidR="0084005B" w:rsidRPr="003923A5" w:rsidRDefault="0084005B" w:rsidP="0084005B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NIP: 5372627028, REGON: 030237463,</w:t>
      </w:r>
    </w:p>
    <w:p w14:paraId="741B023D" w14:textId="77777777" w:rsidR="0084005B" w:rsidRPr="003923A5" w:rsidRDefault="0084005B" w:rsidP="0084005B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tel.: +48 (83) 375 20 36</w:t>
      </w:r>
    </w:p>
    <w:p w14:paraId="4B31E40F" w14:textId="77777777" w:rsidR="0084005B" w:rsidRPr="003923A5" w:rsidRDefault="0084005B" w:rsidP="0084005B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Adres poczty elektronicznej: um@terespol.pl</w:t>
      </w:r>
    </w:p>
    <w:p w14:paraId="5406DDB4" w14:textId="77777777" w:rsidR="0084005B" w:rsidRPr="003923A5" w:rsidRDefault="0084005B" w:rsidP="0084005B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 xml:space="preserve">  Adres strony internetowej Zamawiającego: https://platformazakupowa.pl/pn/terespol</w:t>
      </w:r>
    </w:p>
    <w:p w14:paraId="26741C75" w14:textId="77777777" w:rsidR="0084005B" w:rsidRPr="003923A5" w:rsidRDefault="0084005B" w:rsidP="0084005B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4F7474B8" w14:textId="77777777" w:rsidR="0084005B" w:rsidRPr="003923A5" w:rsidRDefault="0084005B" w:rsidP="0084005B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Godziny pracy: poniedziałek od 7:30 do 16:00, wtorek-czwartek od 7:30 do 15:30,</w:t>
      </w:r>
    </w:p>
    <w:p w14:paraId="41AE83DF" w14:textId="77777777" w:rsidR="0084005B" w:rsidRPr="003923A5" w:rsidRDefault="0084005B" w:rsidP="0084005B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piątek od 7:30 do 15:00 z wyłączeniem dni ustawowo wolnych od pracy.</w:t>
      </w:r>
    </w:p>
    <w:p w14:paraId="565210E3" w14:textId="77777777" w:rsidR="009C243F" w:rsidRPr="009C243F" w:rsidRDefault="009C243F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C243F">
        <w:rPr>
          <w:rFonts w:ascii="Cambria" w:hAnsi="Cambria"/>
        </w:rPr>
        <w:t>.</w:t>
      </w:r>
    </w:p>
    <w:p w14:paraId="255EC635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3FE6AEC1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FCAF13E" w14:textId="77777777" w:rsidR="0094086A" w:rsidRPr="007D38D4" w:rsidRDefault="00000000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7A2C74B">
          <v:rect id="Prostokąt 8" o:spid="_x0000_s2050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</w:pict>
      </w:r>
    </w:p>
    <w:p w14:paraId="779583CE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DEE5D16" w14:textId="77777777" w:rsidR="0094086A" w:rsidRDefault="00000000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AC455E0">
          <v:rect id="Prostokąt 7" o:spid="_x0000_s2053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</w:pict>
      </w:r>
    </w:p>
    <w:p w14:paraId="7C75FA84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5189EE0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2C93DA35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26ED2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640EF0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09DE202" w14:textId="77777777"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3F431E2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4A2A65B2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578C3927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9795EB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277C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28FD95" w14:textId="77777777"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E950822" w14:textId="77777777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1665E1C3" w14:textId="77777777" w:rsidR="003D1814" w:rsidRDefault="003D1814" w:rsidP="0094086A">
      <w:pPr>
        <w:spacing w:line="276" w:lineRule="auto"/>
        <w:rPr>
          <w:rFonts w:ascii="Cambria" w:hAnsi="Cambria"/>
          <w:i/>
        </w:rPr>
      </w:pPr>
    </w:p>
    <w:p w14:paraId="5D92AE69" w14:textId="77777777" w:rsidR="003D1814" w:rsidRDefault="003D1814" w:rsidP="0094086A">
      <w:pPr>
        <w:spacing w:line="276" w:lineRule="auto"/>
        <w:rPr>
          <w:rFonts w:ascii="Cambria" w:hAnsi="Cambria"/>
          <w:i/>
        </w:rPr>
      </w:pPr>
    </w:p>
    <w:p w14:paraId="5F39D14D" w14:textId="77777777" w:rsidR="003D1814" w:rsidRDefault="003D1814" w:rsidP="0094086A">
      <w:pPr>
        <w:spacing w:line="276" w:lineRule="auto"/>
        <w:rPr>
          <w:rFonts w:ascii="Cambria" w:hAnsi="Cambria"/>
          <w:i/>
        </w:rPr>
      </w:pPr>
    </w:p>
    <w:p w14:paraId="348955EB" w14:textId="77777777" w:rsidR="003D1814" w:rsidRPr="001A1359" w:rsidRDefault="003D1814" w:rsidP="0094086A">
      <w:pPr>
        <w:spacing w:line="276" w:lineRule="auto"/>
        <w:rPr>
          <w:rFonts w:ascii="Cambria" w:hAnsi="Cambria"/>
          <w:i/>
        </w:rPr>
      </w:pPr>
    </w:p>
    <w:p w14:paraId="13B1F6B5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2E45F2D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2D524B88" w14:textId="4D8E1F2D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090BAD">
              <w:rPr>
                <w:rFonts w:ascii="Cambria" w:hAnsi="Cambria"/>
                <w:b/>
              </w:rPr>
              <w:t>2</w:t>
            </w:r>
            <w:r w:rsidR="0084005B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90BAD">
              <w:rPr>
                <w:rFonts w:ascii="Cambria" w:hAnsi="Cambria"/>
                <w:b/>
              </w:rPr>
              <w:t>1</w:t>
            </w:r>
            <w:r w:rsidR="0084005B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492868B6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8140E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458E181" w14:textId="3ECCA70F" w:rsidR="0084005B" w:rsidRPr="0084005B" w:rsidRDefault="0094086A" w:rsidP="008400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EA0EA4">
        <w:rPr>
          <w:rFonts w:ascii="Cambria" w:hAnsi="Cambria"/>
          <w:b/>
        </w:rPr>
        <w:t xml:space="preserve"> </w:t>
      </w:r>
      <w:r w:rsidR="0084005B">
        <w:rPr>
          <w:rFonts w:ascii="Cambria" w:hAnsi="Cambria"/>
          <w:b/>
        </w:rPr>
        <w:t>„</w:t>
      </w:r>
      <w:r w:rsidR="0084005B" w:rsidRPr="0084005B">
        <w:rPr>
          <w:rFonts w:ascii="Cambria" w:hAnsi="Cambria"/>
          <w:b/>
          <w:iCs/>
        </w:rPr>
        <w:t>Zakup i sukcesywna dostawa opału wraz z transportem</w:t>
      </w:r>
    </w:p>
    <w:p w14:paraId="40D00328" w14:textId="77777777" w:rsidR="0084005B" w:rsidRPr="0084005B" w:rsidRDefault="0084005B" w:rsidP="008400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</w:rPr>
      </w:pPr>
      <w:r w:rsidRPr="0084005B">
        <w:rPr>
          <w:rFonts w:ascii="Cambria" w:hAnsi="Cambria"/>
          <w:b/>
          <w:iCs/>
        </w:rPr>
        <w:t>i rozładunkiem w sezonie grzewczym 2022/2023 z podziałem na części:</w:t>
      </w:r>
    </w:p>
    <w:p w14:paraId="0715E196" w14:textId="77777777" w:rsidR="0084005B" w:rsidRPr="0084005B" w:rsidRDefault="0084005B" w:rsidP="008400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</w:rPr>
      </w:pPr>
      <w:r w:rsidRPr="0084005B">
        <w:rPr>
          <w:rFonts w:ascii="Cambria" w:hAnsi="Cambria"/>
          <w:b/>
          <w:iCs/>
        </w:rPr>
        <w:t>Część 1: Zakup i dostawa węgla kamiennego ekogroszek – luzem: 10 ton</w:t>
      </w:r>
    </w:p>
    <w:p w14:paraId="6D7BF8FA" w14:textId="77777777" w:rsidR="0084005B" w:rsidRPr="0084005B" w:rsidRDefault="0084005B" w:rsidP="008400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</w:rPr>
      </w:pPr>
      <w:r w:rsidRPr="0084005B">
        <w:rPr>
          <w:rFonts w:ascii="Cambria" w:hAnsi="Cambria"/>
          <w:b/>
          <w:iCs/>
        </w:rPr>
        <w:t>Część 2: Zakup i dostawa węgla kamiennego ekogroszek – workowanego: 45 ton</w:t>
      </w:r>
    </w:p>
    <w:p w14:paraId="15A48763" w14:textId="7689A28B" w:rsidR="0094086A" w:rsidRDefault="0084005B" w:rsidP="008400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84005B">
        <w:rPr>
          <w:rFonts w:ascii="Cambria" w:hAnsi="Cambria"/>
          <w:b/>
          <w:iCs/>
        </w:rPr>
        <w:t>Część 3: Zakup i dostawa oleju opałowego lekkiego – 4 000 litrów</w:t>
      </w:r>
      <w:r w:rsidR="001C03A2" w:rsidRPr="001C03A2">
        <w:rPr>
          <w:rFonts w:ascii="Cambria" w:hAnsi="Cambria"/>
          <w:b/>
          <w:bCs/>
          <w:iCs/>
        </w:rPr>
        <w:t xml:space="preserve">, </w:t>
      </w:r>
      <w:r w:rsidR="0094086A" w:rsidRPr="001A1359">
        <w:rPr>
          <w:rFonts w:ascii="Cambria" w:hAnsi="Cambria"/>
          <w:snapToGrid w:val="0"/>
        </w:rPr>
        <w:t>p</w:t>
      </w:r>
      <w:r w:rsidR="0094086A" w:rsidRPr="001A1359">
        <w:rPr>
          <w:rFonts w:ascii="Cambria" w:hAnsi="Cambria"/>
        </w:rPr>
        <w:t>rowadzonego przez</w:t>
      </w:r>
      <w:r w:rsidR="0094086A" w:rsidRPr="001A1359">
        <w:rPr>
          <w:rFonts w:ascii="Cambria" w:hAnsi="Cambria"/>
          <w:b/>
        </w:rPr>
        <w:t xml:space="preserve"> </w:t>
      </w:r>
      <w:r w:rsidR="0094086A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Miasto Terespol, </w:t>
      </w:r>
      <w:r w:rsidR="00C55BF0" w:rsidRPr="00F2225B">
        <w:rPr>
          <w:rFonts w:ascii="Cambria" w:hAnsi="Cambria"/>
          <w:bCs/>
        </w:rPr>
        <w:t>oświadczam,</w:t>
      </w:r>
      <w:r w:rsidR="0094086A" w:rsidRPr="00F2225B">
        <w:rPr>
          <w:rFonts w:ascii="Cambria" w:hAnsi="Cambria"/>
          <w:bCs/>
        </w:rPr>
        <w:t xml:space="preserve"> że</w:t>
      </w:r>
      <w:r w:rsidR="0094086A">
        <w:rPr>
          <w:rFonts w:ascii="Cambria" w:hAnsi="Cambria"/>
          <w:bCs/>
        </w:rPr>
        <w:t>:</w:t>
      </w:r>
    </w:p>
    <w:p w14:paraId="63EA98C9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9F43D3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9DD8441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2279591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73A1C15A" w14:textId="77777777" w:rsidR="0094086A" w:rsidRDefault="0094086A" w:rsidP="003D1814">
      <w:pPr>
        <w:spacing w:line="276" w:lineRule="auto"/>
        <w:rPr>
          <w:rFonts w:ascii="Cambria" w:hAnsi="Cambria"/>
          <w:b/>
          <w:bCs/>
        </w:rPr>
      </w:pPr>
    </w:p>
    <w:p w14:paraId="1F838645" w14:textId="77777777" w:rsidR="0094086A" w:rsidRDefault="00000000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491F2CBE">
          <v:rect id="Prostokąt 6" o:spid="_x0000_s2052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</w:pict>
      </w:r>
      <w:r w:rsidR="0094086A" w:rsidRPr="007D38D4"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/>
        </w:rPr>
        <w:tab/>
      </w:r>
      <w:r w:rsidR="0094086A">
        <w:rPr>
          <w:rFonts w:ascii="Cambria" w:hAnsi="Cambria"/>
          <w:bCs/>
        </w:rPr>
        <w:t>n</w:t>
      </w:r>
      <w:r w:rsidR="0094086A" w:rsidRPr="001C11AF">
        <w:rPr>
          <w:rFonts w:ascii="Cambria" w:hAnsi="Cambria"/>
          <w:bCs/>
        </w:rPr>
        <w:t>ie</w:t>
      </w:r>
      <w:r w:rsidR="0094086A">
        <w:rPr>
          <w:rFonts w:ascii="Cambria" w:hAnsi="Cambria"/>
          <w:b/>
        </w:rPr>
        <w:t xml:space="preserve"> </w:t>
      </w:r>
      <w:r w:rsidR="0094086A" w:rsidRPr="001A1359">
        <w:rPr>
          <w:rFonts w:ascii="Cambria" w:hAnsi="Cambria"/>
        </w:rPr>
        <w:t xml:space="preserve">podlega wykluczeniu z postępowania na podstawie </w:t>
      </w:r>
      <w:r w:rsidR="0094086A" w:rsidRPr="001A1359">
        <w:rPr>
          <w:rFonts w:ascii="Cambria" w:hAnsi="Cambria"/>
          <w:color w:val="000000" w:themeColor="text1"/>
        </w:rPr>
        <w:t xml:space="preserve">art. 108 ust. </w:t>
      </w:r>
      <w:r w:rsidR="0094086A">
        <w:rPr>
          <w:rFonts w:ascii="Cambria" w:hAnsi="Cambria"/>
          <w:color w:val="000000" w:themeColor="text1"/>
        </w:rPr>
        <w:t xml:space="preserve">1 </w:t>
      </w:r>
      <w:r w:rsidR="0094086A" w:rsidRPr="001A1359">
        <w:rPr>
          <w:rFonts w:ascii="Cambria" w:hAnsi="Cambria"/>
        </w:rPr>
        <w:t>ustawy Pzp</w:t>
      </w:r>
      <w:r w:rsidR="0094086A">
        <w:rPr>
          <w:rFonts w:ascii="Cambria" w:hAnsi="Cambria"/>
        </w:rPr>
        <w:t>;</w:t>
      </w:r>
    </w:p>
    <w:p w14:paraId="13C2C030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3153B0FA" w14:textId="77777777" w:rsidR="0094086A" w:rsidRPr="001A1359" w:rsidRDefault="00000000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4C0461F8">
          <v:rect id="Prostokąt 5" o:spid="_x0000_s2051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</w:pict>
      </w:r>
      <w:r w:rsidR="0094086A" w:rsidRPr="007D38D4"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/>
        </w:rPr>
        <w:tab/>
      </w:r>
      <w:r w:rsidR="0094086A" w:rsidRPr="001A1359">
        <w:rPr>
          <w:rFonts w:ascii="Cambria" w:hAnsi="Cambria"/>
        </w:rPr>
        <w:t xml:space="preserve">podlega wykluczeniu z postępowania na podstawie </w:t>
      </w:r>
      <w:r w:rsidR="0094086A" w:rsidRPr="001A1359">
        <w:rPr>
          <w:rFonts w:ascii="Cambria" w:hAnsi="Cambria"/>
          <w:color w:val="000000" w:themeColor="text1"/>
        </w:rPr>
        <w:t xml:space="preserve">art. 108 ust. </w:t>
      </w:r>
      <w:r w:rsidR="0094086A">
        <w:rPr>
          <w:rFonts w:ascii="Cambria" w:hAnsi="Cambria"/>
          <w:color w:val="000000" w:themeColor="text1"/>
        </w:rPr>
        <w:t xml:space="preserve">1 </w:t>
      </w:r>
      <w:r w:rsidR="0094086A" w:rsidRPr="001A1359">
        <w:rPr>
          <w:rFonts w:ascii="Cambria" w:hAnsi="Cambria"/>
        </w:rPr>
        <w:t>ustawy Pzp</w:t>
      </w:r>
      <w:r w:rsidR="0094086A">
        <w:rPr>
          <w:rStyle w:val="Odwoanieprzypisudolnego"/>
          <w:rFonts w:ascii="Cambria" w:hAnsi="Cambria"/>
        </w:rPr>
        <w:footnoteReference w:id="2"/>
      </w:r>
      <w:r w:rsidR="0094086A" w:rsidRPr="001A1359">
        <w:rPr>
          <w:rFonts w:ascii="Cambria" w:hAnsi="Cambria"/>
        </w:rPr>
        <w:t>.</w:t>
      </w:r>
    </w:p>
    <w:p w14:paraId="72B941DB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482062FF" w14:textId="77777777" w:rsidR="0094086A" w:rsidRDefault="0094086A" w:rsidP="003D1814">
      <w:pPr>
        <w:spacing w:line="276" w:lineRule="auto"/>
        <w:jc w:val="both"/>
        <w:rPr>
          <w:rFonts w:ascii="Cambria" w:hAnsi="Cambria"/>
        </w:rPr>
      </w:pPr>
    </w:p>
    <w:p w14:paraId="1D82B4F8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3A6549E3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5AD0615B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733BC60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6CE59F5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55DF6DB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50D3E3C8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6BD660A5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A4696D9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2115D4E1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14:paraId="5D94919B" w14:textId="77777777" w:rsidR="00AD1300" w:rsidRPr="001A1359" w:rsidRDefault="00000000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7"/>
      <w:footerReference w:type="default" r:id="rId8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50D0" w14:textId="77777777" w:rsidR="00A70981" w:rsidRDefault="00A70981" w:rsidP="00AF0EDA">
      <w:r>
        <w:separator/>
      </w:r>
    </w:p>
  </w:endnote>
  <w:endnote w:type="continuationSeparator" w:id="0">
    <w:p w14:paraId="7A05DDF3" w14:textId="77777777" w:rsidR="00A70981" w:rsidRDefault="00A7098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833846"/>
      <w:docPartObj>
        <w:docPartGallery w:val="Page Numbers (Bottom of Page)"/>
        <w:docPartUnique/>
      </w:docPartObj>
    </w:sdtPr>
    <w:sdtContent>
      <w:p w14:paraId="3A6018B9" w14:textId="044A2E2A" w:rsidR="00027DBD" w:rsidRDefault="00027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D8A9B" w14:textId="4D9DD0C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7C76" w14:textId="77777777" w:rsidR="00A70981" w:rsidRDefault="00A70981" w:rsidP="00AF0EDA">
      <w:r>
        <w:separator/>
      </w:r>
    </w:p>
  </w:footnote>
  <w:footnote w:type="continuationSeparator" w:id="0">
    <w:p w14:paraId="357C31CE" w14:textId="77777777" w:rsidR="00A70981" w:rsidRDefault="00A70981" w:rsidP="00AF0EDA">
      <w:r>
        <w:continuationSeparator/>
      </w:r>
    </w:p>
  </w:footnote>
  <w:footnote w:id="1">
    <w:p w14:paraId="613EC393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FE1D8C3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BBD1" w14:textId="77777777" w:rsidR="009C243F" w:rsidRDefault="009C243F" w:rsidP="0084005B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37EE7BE8" w14:textId="77777777" w:rsidR="0084005B" w:rsidRPr="0084005B" w:rsidRDefault="0084005B" w:rsidP="0084005B">
    <w:pPr>
      <w:pStyle w:val="Nagwek"/>
      <w:jc w:val="center"/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</w:pPr>
    <w:r w:rsidRPr="0084005B">
      <w:rPr>
        <w:rFonts w:ascii="Cambria" w:eastAsia="Microsoft YaHei" w:hAnsi="Cambria" w:cs="Cambria"/>
        <w:color w:val="000000"/>
        <w:sz w:val="18"/>
        <w:szCs w:val="18"/>
        <w:lang w:eastAsia="zh-CN" w:bidi="en-US"/>
      </w:rPr>
      <w:t>Postępowanie prowadzone w trybie podstawowym na :</w:t>
    </w:r>
    <w:r w:rsidRPr="0084005B">
      <w:rPr>
        <w:rFonts w:ascii="Cambria" w:eastAsia="Microsoft YaHei" w:hAnsi="Cambria" w:cs="Cambria"/>
        <w:b/>
        <w:bCs/>
        <w:color w:val="000000"/>
        <w:sz w:val="18"/>
        <w:szCs w:val="18"/>
        <w:lang w:eastAsia="zh-CN" w:bidi="en-US"/>
      </w:rPr>
      <w:br/>
    </w:r>
    <w:bookmarkStart w:id="1" w:name="_Hlk115795070"/>
    <w:r w:rsidRPr="0084005B"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  <w:t>Zakup i sukcesywna dostawa opału wraz z transportem</w:t>
    </w:r>
  </w:p>
  <w:p w14:paraId="53144C85" w14:textId="77777777" w:rsidR="0084005B" w:rsidRPr="0084005B" w:rsidRDefault="0084005B" w:rsidP="0084005B">
    <w:pPr>
      <w:pStyle w:val="Nagwek"/>
      <w:jc w:val="center"/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</w:pPr>
    <w:r w:rsidRPr="0084005B"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  <w:t>i rozładunkiem w sezonie grzewczym 2022/2023 z podziałem na części:</w:t>
    </w:r>
  </w:p>
  <w:p w14:paraId="4CC870F8" w14:textId="77777777" w:rsidR="0084005B" w:rsidRPr="0084005B" w:rsidRDefault="0084005B" w:rsidP="0084005B">
    <w:pPr>
      <w:pStyle w:val="Nagwek"/>
      <w:jc w:val="center"/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</w:pPr>
    <w:r w:rsidRPr="0084005B"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  <w:t>Część 1: Zakup i dostawa węgla kamiennego ekogroszek – luzem: 10 ton</w:t>
    </w:r>
  </w:p>
  <w:p w14:paraId="40A2AE17" w14:textId="77777777" w:rsidR="0084005B" w:rsidRPr="0084005B" w:rsidRDefault="0084005B" w:rsidP="0084005B">
    <w:pPr>
      <w:pStyle w:val="Nagwek"/>
      <w:jc w:val="center"/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</w:pPr>
    <w:r w:rsidRPr="0084005B"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  <w:t>Część 2: Zakup i dostawa węgla kamiennego ekogroszek – workowanego: 45 ton</w:t>
    </w:r>
  </w:p>
  <w:p w14:paraId="3BFD7396" w14:textId="77777777" w:rsidR="0084005B" w:rsidRPr="0084005B" w:rsidRDefault="0084005B" w:rsidP="0084005B">
    <w:pPr>
      <w:pStyle w:val="Nagwek"/>
      <w:jc w:val="center"/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</w:pPr>
    <w:r w:rsidRPr="0084005B">
      <w:rPr>
        <w:rFonts w:ascii="Cambria" w:eastAsia="Microsoft YaHei" w:hAnsi="Cambria" w:cs="Cambria"/>
        <w:b/>
        <w:bCs/>
        <w:i/>
        <w:color w:val="000000"/>
        <w:sz w:val="18"/>
        <w:szCs w:val="18"/>
        <w:lang w:eastAsia="zh-CN" w:bidi="en-US"/>
      </w:rPr>
      <w:t>Część 3: Zakup i dostawa oleju opałowego lekkiego – 4 000 litrów</w:t>
    </w:r>
    <w:bookmarkEnd w:id="1"/>
  </w:p>
  <w:p w14:paraId="70D7087D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5645">
    <w:abstractNumId w:val="0"/>
  </w:num>
  <w:num w:numId="2" w16cid:durableId="729619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27DBD"/>
    <w:rsid w:val="00032EBE"/>
    <w:rsid w:val="00035ACD"/>
    <w:rsid w:val="000467FA"/>
    <w:rsid w:val="000530C2"/>
    <w:rsid w:val="00073F94"/>
    <w:rsid w:val="00090BAD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03A2"/>
    <w:rsid w:val="001C70A2"/>
    <w:rsid w:val="001E2CEC"/>
    <w:rsid w:val="001E474E"/>
    <w:rsid w:val="001F2FD1"/>
    <w:rsid w:val="002016C5"/>
    <w:rsid w:val="00203BA5"/>
    <w:rsid w:val="00213FE8"/>
    <w:rsid w:val="002152B1"/>
    <w:rsid w:val="0021685A"/>
    <w:rsid w:val="0023534F"/>
    <w:rsid w:val="00295E90"/>
    <w:rsid w:val="002B612C"/>
    <w:rsid w:val="002C19F3"/>
    <w:rsid w:val="002C1B55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D1814"/>
    <w:rsid w:val="003F649E"/>
    <w:rsid w:val="003F7CDC"/>
    <w:rsid w:val="00411F35"/>
    <w:rsid w:val="004130BE"/>
    <w:rsid w:val="004409A9"/>
    <w:rsid w:val="004918EB"/>
    <w:rsid w:val="00496694"/>
    <w:rsid w:val="004C7851"/>
    <w:rsid w:val="004F11D7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5F7722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0029A"/>
    <w:rsid w:val="00760739"/>
    <w:rsid w:val="00777E4E"/>
    <w:rsid w:val="00784F4E"/>
    <w:rsid w:val="0079077B"/>
    <w:rsid w:val="00792ABE"/>
    <w:rsid w:val="007B556F"/>
    <w:rsid w:val="007C60F3"/>
    <w:rsid w:val="007D5D8F"/>
    <w:rsid w:val="007F0372"/>
    <w:rsid w:val="007F69B3"/>
    <w:rsid w:val="0081110A"/>
    <w:rsid w:val="0082220A"/>
    <w:rsid w:val="00834B09"/>
    <w:rsid w:val="0084005B"/>
    <w:rsid w:val="00853C5E"/>
    <w:rsid w:val="00871EA8"/>
    <w:rsid w:val="00882B04"/>
    <w:rsid w:val="008B22C5"/>
    <w:rsid w:val="008E2E03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85CF9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70981"/>
    <w:rsid w:val="00AA46BB"/>
    <w:rsid w:val="00AB0654"/>
    <w:rsid w:val="00AC2650"/>
    <w:rsid w:val="00AC5A3F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C022CB"/>
    <w:rsid w:val="00C51014"/>
    <w:rsid w:val="00C55BF0"/>
    <w:rsid w:val="00C72711"/>
    <w:rsid w:val="00CB6728"/>
    <w:rsid w:val="00CE4497"/>
    <w:rsid w:val="00D15C03"/>
    <w:rsid w:val="00D15D49"/>
    <w:rsid w:val="00D26E27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62015"/>
    <w:rsid w:val="00E620BF"/>
    <w:rsid w:val="00E66B2C"/>
    <w:rsid w:val="00E67BA5"/>
    <w:rsid w:val="00E87EC8"/>
    <w:rsid w:val="00E91034"/>
    <w:rsid w:val="00EA0EA4"/>
    <w:rsid w:val="00EB3321"/>
    <w:rsid w:val="00EE5C79"/>
    <w:rsid w:val="00F03562"/>
    <w:rsid w:val="00F05B94"/>
    <w:rsid w:val="00F61249"/>
    <w:rsid w:val="00F65EFA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003CD0"/>
  <w15:docId w15:val="{A6F9193A-3D27-47B1-A839-092A89D6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23</cp:revision>
  <dcterms:created xsi:type="dcterms:W3CDTF">2021-02-04T14:03:00Z</dcterms:created>
  <dcterms:modified xsi:type="dcterms:W3CDTF">2022-10-05T11:49:00Z</dcterms:modified>
</cp:coreProperties>
</file>