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C618B" w14:textId="77777777" w:rsidR="00DE40D8" w:rsidRPr="00292053" w:rsidRDefault="00DE40D8" w:rsidP="00292053">
      <w:pPr>
        <w:tabs>
          <w:tab w:val="left" w:pos="8370"/>
          <w:tab w:val="right" w:pos="9072"/>
        </w:tabs>
        <w:spacing w:after="0" w:line="360" w:lineRule="auto"/>
        <w:jc w:val="left"/>
        <w:rPr>
          <w:rFonts w:ascii="Arial" w:eastAsia="Calibri" w:hAnsi="Arial" w:cs="Arial"/>
          <w:sz w:val="20"/>
          <w:szCs w:val="20"/>
          <w:lang w:eastAsia="en-US"/>
        </w:rPr>
      </w:pPr>
      <w:r w:rsidRPr="00292053">
        <w:rPr>
          <w:rFonts w:ascii="Arial" w:hAnsi="Arial" w:cs="Arial"/>
          <w:noProof/>
          <w:sz w:val="20"/>
          <w:szCs w:val="20"/>
        </w:rPr>
        <w:drawing>
          <wp:inline distT="0" distB="0" distL="0" distR="0" wp14:anchorId="3E5ECB99" wp14:editId="55B59482">
            <wp:extent cx="158496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548640"/>
                    </a:xfrm>
                    <a:prstGeom prst="rect">
                      <a:avLst/>
                    </a:prstGeom>
                    <a:noFill/>
                  </pic:spPr>
                </pic:pic>
              </a:graphicData>
            </a:graphic>
          </wp:inline>
        </w:drawing>
      </w:r>
      <w:r w:rsidRPr="00292053">
        <w:rPr>
          <w:rFonts w:ascii="Arial" w:hAnsi="Arial" w:cs="Arial"/>
          <w:noProof/>
          <w:sz w:val="20"/>
          <w:szCs w:val="20"/>
        </w:rPr>
        <w:drawing>
          <wp:inline distT="0" distB="0" distL="0" distR="0" wp14:anchorId="320F1698" wp14:editId="07E2971E">
            <wp:extent cx="1657985" cy="5549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985" cy="554990"/>
                    </a:xfrm>
                    <a:prstGeom prst="rect">
                      <a:avLst/>
                    </a:prstGeom>
                    <a:noFill/>
                  </pic:spPr>
                </pic:pic>
              </a:graphicData>
            </a:graphic>
          </wp:inline>
        </w:drawing>
      </w:r>
      <w:r w:rsidRPr="00292053">
        <w:rPr>
          <w:rFonts w:ascii="Arial" w:hAnsi="Arial" w:cs="Arial"/>
          <w:noProof/>
          <w:sz w:val="20"/>
          <w:szCs w:val="20"/>
        </w:rPr>
        <w:drawing>
          <wp:inline distT="0" distB="0" distL="0" distR="0" wp14:anchorId="1ACC21D5" wp14:editId="243AAA3E">
            <wp:extent cx="341630" cy="499745"/>
            <wp:effectExtent l="0" t="0" r="127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rsidRPr="00292053">
        <w:rPr>
          <w:rFonts w:ascii="Arial" w:hAnsi="Arial" w:cs="Arial"/>
          <w:noProof/>
          <w:sz w:val="20"/>
          <w:szCs w:val="20"/>
        </w:rPr>
        <w:drawing>
          <wp:inline distT="0" distB="0" distL="0" distR="0" wp14:anchorId="79A1D966" wp14:editId="511E05D4">
            <wp:extent cx="1871345" cy="494030"/>
            <wp:effectExtent l="0" t="0" r="0"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494030"/>
                    </a:xfrm>
                    <a:prstGeom prst="rect">
                      <a:avLst/>
                    </a:prstGeom>
                    <a:noFill/>
                  </pic:spPr>
                </pic:pic>
              </a:graphicData>
            </a:graphic>
          </wp:inline>
        </w:drawing>
      </w:r>
    </w:p>
    <w:p w14:paraId="55E6C4E5" w14:textId="676718F4" w:rsidR="00DE40D8" w:rsidRPr="00292053" w:rsidRDefault="00DE40D8" w:rsidP="00292053">
      <w:pPr>
        <w:tabs>
          <w:tab w:val="right" w:pos="9072"/>
        </w:tabs>
        <w:spacing w:after="0" w:line="360" w:lineRule="auto"/>
        <w:jc w:val="right"/>
        <w:rPr>
          <w:rFonts w:ascii="Arial" w:eastAsia="Calibri" w:hAnsi="Arial" w:cs="Arial"/>
          <w:sz w:val="20"/>
          <w:szCs w:val="20"/>
          <w:lang w:eastAsia="en-US"/>
        </w:rPr>
      </w:pPr>
      <w:r w:rsidRPr="00292053">
        <w:rPr>
          <w:rFonts w:ascii="Arial" w:eastAsia="Calibri" w:hAnsi="Arial" w:cs="Arial"/>
          <w:sz w:val="20"/>
          <w:szCs w:val="20"/>
          <w:lang w:eastAsia="en-US"/>
        </w:rPr>
        <w:t xml:space="preserve">Świnoujście, dnia </w:t>
      </w:r>
      <w:r w:rsidR="000B6587" w:rsidRPr="00292053">
        <w:rPr>
          <w:rFonts w:ascii="Arial" w:eastAsia="Calibri" w:hAnsi="Arial" w:cs="Arial"/>
          <w:sz w:val="20"/>
          <w:szCs w:val="20"/>
          <w:lang w:eastAsia="en-US"/>
        </w:rPr>
        <w:t>02</w:t>
      </w:r>
      <w:r w:rsidRPr="00292053">
        <w:rPr>
          <w:rFonts w:ascii="Arial" w:eastAsia="Calibri" w:hAnsi="Arial" w:cs="Arial"/>
          <w:sz w:val="20"/>
          <w:szCs w:val="20"/>
          <w:lang w:eastAsia="en-US"/>
        </w:rPr>
        <w:t>.0</w:t>
      </w:r>
      <w:r w:rsidR="000B6587" w:rsidRPr="00292053">
        <w:rPr>
          <w:rFonts w:ascii="Arial" w:eastAsia="Calibri" w:hAnsi="Arial" w:cs="Arial"/>
          <w:sz w:val="20"/>
          <w:szCs w:val="20"/>
          <w:lang w:eastAsia="en-US"/>
        </w:rPr>
        <w:t>3</w:t>
      </w:r>
      <w:r w:rsidRPr="00292053">
        <w:rPr>
          <w:rFonts w:ascii="Arial" w:eastAsia="Calibri" w:hAnsi="Arial" w:cs="Arial"/>
          <w:sz w:val="20"/>
          <w:szCs w:val="20"/>
          <w:lang w:eastAsia="en-US"/>
        </w:rPr>
        <w:t>.2022 r.</w:t>
      </w:r>
    </w:p>
    <w:p w14:paraId="111C7643" w14:textId="77777777" w:rsidR="00DE40D8" w:rsidRPr="00292053" w:rsidRDefault="00DE40D8" w:rsidP="00292053">
      <w:pPr>
        <w:tabs>
          <w:tab w:val="center" w:pos="4535"/>
        </w:tabs>
        <w:spacing w:after="0" w:line="360" w:lineRule="auto"/>
        <w:jc w:val="left"/>
        <w:rPr>
          <w:rFonts w:ascii="Arial" w:eastAsia="Calibri" w:hAnsi="Arial" w:cs="Arial"/>
          <w:sz w:val="20"/>
          <w:szCs w:val="20"/>
          <w:lang w:eastAsia="en-US"/>
        </w:rPr>
      </w:pPr>
      <w:r w:rsidRPr="00292053">
        <w:rPr>
          <w:rFonts w:ascii="Arial" w:eastAsia="Calibri" w:hAnsi="Arial" w:cs="Arial"/>
          <w:sz w:val="20"/>
          <w:szCs w:val="20"/>
          <w:lang w:eastAsia="en-US"/>
        </w:rPr>
        <w:t>Nr postępowania BZP.271.1.2.2022</w:t>
      </w:r>
    </w:p>
    <w:p w14:paraId="0BF19F7E" w14:textId="77777777" w:rsidR="00DE40D8" w:rsidRPr="00292053" w:rsidRDefault="00DE40D8" w:rsidP="00292053">
      <w:pPr>
        <w:tabs>
          <w:tab w:val="center" w:pos="4535"/>
        </w:tabs>
        <w:spacing w:after="0" w:line="360" w:lineRule="auto"/>
        <w:jc w:val="left"/>
        <w:rPr>
          <w:rFonts w:ascii="Arial" w:eastAsia="Calibri" w:hAnsi="Arial" w:cs="Arial"/>
          <w:sz w:val="20"/>
          <w:szCs w:val="20"/>
          <w:lang w:eastAsia="en-US"/>
        </w:rPr>
      </w:pPr>
    </w:p>
    <w:p w14:paraId="4F804C43" w14:textId="77777777" w:rsidR="00DE40D8" w:rsidRPr="00292053" w:rsidRDefault="00DE40D8" w:rsidP="00292053">
      <w:pPr>
        <w:tabs>
          <w:tab w:val="center" w:pos="4535"/>
        </w:tabs>
        <w:spacing w:after="0" w:line="360" w:lineRule="auto"/>
        <w:jc w:val="left"/>
        <w:rPr>
          <w:rFonts w:ascii="Arial" w:eastAsia="Calibri" w:hAnsi="Arial" w:cs="Arial"/>
          <w:sz w:val="20"/>
          <w:szCs w:val="20"/>
          <w:lang w:eastAsia="en-US"/>
        </w:rPr>
      </w:pPr>
    </w:p>
    <w:p w14:paraId="07FA759E" w14:textId="77777777" w:rsidR="00DE40D8" w:rsidRPr="00292053" w:rsidRDefault="00DE40D8" w:rsidP="00292053">
      <w:pPr>
        <w:numPr>
          <w:ilvl w:val="0"/>
          <w:numId w:val="6"/>
        </w:numPr>
        <w:spacing w:after="0" w:line="360" w:lineRule="auto"/>
        <w:ind w:left="4253" w:hanging="284"/>
        <w:jc w:val="left"/>
        <w:rPr>
          <w:rFonts w:ascii="Arial" w:eastAsia="Calibri" w:hAnsi="Arial" w:cs="Arial"/>
          <w:b/>
          <w:sz w:val="20"/>
          <w:szCs w:val="20"/>
          <w:lang w:eastAsia="en-US"/>
        </w:rPr>
      </w:pPr>
      <w:r w:rsidRPr="00292053">
        <w:rPr>
          <w:rFonts w:ascii="Arial" w:eastAsia="Calibri" w:hAnsi="Arial" w:cs="Arial"/>
          <w:b/>
          <w:sz w:val="20"/>
          <w:szCs w:val="20"/>
          <w:lang w:eastAsia="en-US"/>
        </w:rPr>
        <w:t>Wykonawcy biorący udział w postępowaniu</w:t>
      </w:r>
    </w:p>
    <w:p w14:paraId="2E7EE89E" w14:textId="77777777" w:rsidR="00DE40D8" w:rsidRPr="00292053" w:rsidRDefault="00DE40D8" w:rsidP="00292053">
      <w:pPr>
        <w:numPr>
          <w:ilvl w:val="0"/>
          <w:numId w:val="6"/>
        </w:numPr>
        <w:spacing w:after="0" w:line="360" w:lineRule="auto"/>
        <w:ind w:left="4253" w:hanging="284"/>
        <w:jc w:val="left"/>
        <w:rPr>
          <w:rFonts w:ascii="Arial" w:eastAsia="Calibri" w:hAnsi="Arial" w:cs="Arial"/>
          <w:b/>
          <w:sz w:val="20"/>
          <w:szCs w:val="20"/>
          <w:lang w:eastAsia="en-US"/>
        </w:rPr>
      </w:pPr>
      <w:r w:rsidRPr="00292053">
        <w:rPr>
          <w:rFonts w:ascii="Arial" w:eastAsia="Calibri" w:hAnsi="Arial" w:cs="Arial"/>
          <w:b/>
          <w:sz w:val="20"/>
          <w:szCs w:val="20"/>
          <w:lang w:eastAsia="en-US"/>
        </w:rPr>
        <w:t>Strona internetowa Zamawiającego, na której umieszczono ogłoszenie i dokumenty zamówienia</w:t>
      </w:r>
    </w:p>
    <w:p w14:paraId="55AED468" w14:textId="77777777" w:rsidR="00DE40D8" w:rsidRPr="00292053" w:rsidRDefault="00DE40D8" w:rsidP="00292053">
      <w:pPr>
        <w:spacing w:after="0" w:line="360" w:lineRule="auto"/>
        <w:jc w:val="left"/>
        <w:rPr>
          <w:rFonts w:ascii="Arial" w:eastAsia="Calibri" w:hAnsi="Arial" w:cs="Arial"/>
          <w:sz w:val="20"/>
          <w:szCs w:val="20"/>
          <w:lang w:eastAsia="en-US"/>
        </w:rPr>
      </w:pPr>
    </w:p>
    <w:p w14:paraId="2F177FE9" w14:textId="77777777" w:rsidR="00DE40D8" w:rsidRPr="00292053" w:rsidRDefault="00DE40D8" w:rsidP="00292053">
      <w:pPr>
        <w:spacing w:after="0" w:line="360" w:lineRule="auto"/>
        <w:jc w:val="left"/>
        <w:rPr>
          <w:rFonts w:ascii="Arial" w:eastAsia="Calibri" w:hAnsi="Arial" w:cs="Arial"/>
          <w:sz w:val="20"/>
          <w:szCs w:val="20"/>
          <w:lang w:eastAsia="en-US"/>
        </w:rPr>
      </w:pPr>
    </w:p>
    <w:p w14:paraId="3392D73A" w14:textId="77777777" w:rsidR="00DE40D8" w:rsidRPr="00292053" w:rsidRDefault="00DE40D8" w:rsidP="00292053">
      <w:pPr>
        <w:spacing w:after="0" w:line="360" w:lineRule="auto"/>
        <w:jc w:val="left"/>
        <w:rPr>
          <w:rFonts w:ascii="Arial" w:eastAsia="Calibri" w:hAnsi="Arial" w:cs="Arial"/>
          <w:b/>
          <w:color w:val="000000"/>
          <w:sz w:val="20"/>
          <w:szCs w:val="20"/>
          <w:lang w:eastAsia="en-US"/>
        </w:rPr>
      </w:pPr>
      <w:r w:rsidRPr="00292053">
        <w:rPr>
          <w:rFonts w:ascii="Arial" w:eastAsia="Calibri" w:hAnsi="Arial" w:cs="Arial"/>
          <w:b/>
          <w:sz w:val="20"/>
          <w:szCs w:val="20"/>
          <w:lang w:eastAsia="en-US"/>
        </w:rPr>
        <w:t xml:space="preserve">Dotyczy: postępowania nr BZP.271.1.2.2022 pn. </w:t>
      </w:r>
      <w:r w:rsidRPr="00292053">
        <w:rPr>
          <w:rFonts w:ascii="Arial" w:eastAsia="Calibri" w:hAnsi="Arial" w:cs="Arial"/>
          <w:b/>
          <w:color w:val="000000"/>
          <w:sz w:val="20"/>
          <w:szCs w:val="20"/>
          <w:lang w:eastAsia="en-US"/>
        </w:rPr>
        <w:t>Budowa i przebudowa dróg w ramach zadania inwestycyjnego pn. „Sprawny i przyjazny środowisku dostęp do infrastruktury portu w Świnoujściu – etap I”</w:t>
      </w:r>
    </w:p>
    <w:p w14:paraId="23578DC9" w14:textId="77777777" w:rsidR="00DE40D8" w:rsidRPr="00292053" w:rsidRDefault="00DE40D8" w:rsidP="00292053">
      <w:pPr>
        <w:spacing w:after="0" w:line="360" w:lineRule="auto"/>
        <w:jc w:val="left"/>
        <w:rPr>
          <w:rFonts w:ascii="Arial" w:eastAsia="Calibri" w:hAnsi="Arial" w:cs="Arial"/>
          <w:sz w:val="20"/>
          <w:szCs w:val="20"/>
          <w:lang w:eastAsia="en-US"/>
        </w:rPr>
      </w:pPr>
    </w:p>
    <w:p w14:paraId="6C68A505" w14:textId="77777777" w:rsidR="00DE40D8" w:rsidRPr="00292053" w:rsidRDefault="00DE40D8" w:rsidP="00292053">
      <w:pPr>
        <w:spacing w:after="0" w:line="360" w:lineRule="auto"/>
        <w:jc w:val="left"/>
        <w:rPr>
          <w:rFonts w:ascii="Arial" w:eastAsia="Calibri" w:hAnsi="Arial" w:cs="Arial"/>
          <w:sz w:val="20"/>
          <w:szCs w:val="20"/>
          <w:lang w:eastAsia="en-US"/>
        </w:rPr>
      </w:pPr>
    </w:p>
    <w:p w14:paraId="058F9FF0" w14:textId="336643DE" w:rsidR="00DE40D8" w:rsidRPr="00292053" w:rsidRDefault="00DE40D8" w:rsidP="00292053">
      <w:pPr>
        <w:spacing w:after="0" w:line="360" w:lineRule="auto"/>
        <w:contextualSpacing/>
        <w:jc w:val="left"/>
        <w:rPr>
          <w:rFonts w:ascii="Arial" w:eastAsia="Calibri" w:hAnsi="Arial" w:cs="Arial"/>
          <w:sz w:val="20"/>
          <w:szCs w:val="20"/>
          <w:lang w:eastAsia="en-US"/>
        </w:rPr>
      </w:pPr>
      <w:r w:rsidRPr="00292053">
        <w:rPr>
          <w:rFonts w:ascii="Arial" w:eastAsia="Calibri" w:hAnsi="Arial" w:cs="Arial"/>
          <w:sz w:val="20"/>
          <w:szCs w:val="20"/>
          <w:lang w:eastAsia="en-US"/>
        </w:rPr>
        <w:t>Zamawiający na mocy ciążących na nim obowiązków i przysługujących mu uprawnień wskazanych w przepisach art. 135 ust. 1 i 2 oraz art. 137 ust. 1, 2 i 5  ustawy z dnia 11 września 2019 r. Prawo zamówień publicznych (Dz.U. z 2021 roku, poz. 1129 ze zm.),  odpowiada na pytania wykonawców i zmienia treść zapisów SWZ jak poniżej, a także udostępnia zmiany na stronie internetowej.</w:t>
      </w:r>
    </w:p>
    <w:p w14:paraId="32671036" w14:textId="36E5AAAE" w:rsidR="00DE40D8" w:rsidRPr="00292053" w:rsidRDefault="00DE40D8" w:rsidP="00292053">
      <w:pPr>
        <w:spacing w:after="0" w:line="360" w:lineRule="auto"/>
        <w:contextualSpacing/>
        <w:jc w:val="left"/>
        <w:rPr>
          <w:rFonts w:ascii="Arial" w:eastAsia="Calibri" w:hAnsi="Arial" w:cs="Arial"/>
          <w:sz w:val="20"/>
          <w:szCs w:val="20"/>
          <w:lang w:eastAsia="en-US"/>
        </w:rPr>
      </w:pPr>
    </w:p>
    <w:p w14:paraId="1CA99E6A" w14:textId="53894216" w:rsidR="00856243" w:rsidRPr="00292053" w:rsidRDefault="00856243" w:rsidP="00292053">
      <w:pPr>
        <w:spacing w:after="0" w:line="360" w:lineRule="auto"/>
        <w:jc w:val="left"/>
        <w:rPr>
          <w:rFonts w:ascii="Arial" w:eastAsia="Calibri" w:hAnsi="Arial" w:cs="Arial"/>
          <w:b/>
          <w:sz w:val="20"/>
          <w:szCs w:val="20"/>
          <w:lang w:eastAsia="en-US"/>
        </w:rPr>
      </w:pPr>
      <w:r w:rsidRPr="00292053">
        <w:rPr>
          <w:rFonts w:ascii="Arial" w:eastAsia="Calibri" w:hAnsi="Arial" w:cs="Arial"/>
          <w:b/>
          <w:sz w:val="20"/>
          <w:szCs w:val="20"/>
          <w:lang w:eastAsia="en-US"/>
        </w:rPr>
        <w:t>Odpowiedz</w:t>
      </w:r>
      <w:r w:rsidR="008F148E" w:rsidRPr="00292053">
        <w:rPr>
          <w:rFonts w:ascii="Arial" w:eastAsia="Calibri" w:hAnsi="Arial" w:cs="Arial"/>
          <w:b/>
          <w:sz w:val="20"/>
          <w:szCs w:val="20"/>
          <w:lang w:eastAsia="en-US"/>
        </w:rPr>
        <w:t>i</w:t>
      </w:r>
      <w:r w:rsidRPr="00292053">
        <w:rPr>
          <w:rFonts w:ascii="Arial" w:eastAsia="Calibri" w:hAnsi="Arial" w:cs="Arial"/>
          <w:b/>
          <w:sz w:val="20"/>
          <w:szCs w:val="20"/>
          <w:lang w:eastAsia="en-US"/>
        </w:rPr>
        <w:t xml:space="preserve"> na pytani</w:t>
      </w:r>
      <w:r w:rsidR="008F148E" w:rsidRPr="00292053">
        <w:rPr>
          <w:rFonts w:ascii="Arial" w:eastAsia="Calibri" w:hAnsi="Arial" w:cs="Arial"/>
          <w:b/>
          <w:sz w:val="20"/>
          <w:szCs w:val="20"/>
          <w:lang w:eastAsia="en-US"/>
        </w:rPr>
        <w:t>a</w:t>
      </w:r>
      <w:r w:rsidRPr="00292053">
        <w:rPr>
          <w:rFonts w:ascii="Arial" w:eastAsia="Calibri" w:hAnsi="Arial" w:cs="Arial"/>
          <w:b/>
          <w:sz w:val="20"/>
          <w:szCs w:val="20"/>
          <w:lang w:eastAsia="en-US"/>
        </w:rPr>
        <w:t xml:space="preserve"> wykonawców</w:t>
      </w:r>
    </w:p>
    <w:p w14:paraId="53B92034" w14:textId="77777777" w:rsidR="008F148E" w:rsidRPr="00292053" w:rsidRDefault="008F148E" w:rsidP="00292053">
      <w:pPr>
        <w:spacing w:after="0" w:line="360" w:lineRule="auto"/>
        <w:jc w:val="left"/>
        <w:rPr>
          <w:rFonts w:ascii="Arial" w:eastAsia="Calibri" w:hAnsi="Arial" w:cs="Arial"/>
          <w:b/>
          <w:sz w:val="20"/>
          <w:szCs w:val="20"/>
          <w:lang w:eastAsia="en-US"/>
        </w:rPr>
      </w:pPr>
    </w:p>
    <w:p w14:paraId="016484C6" w14:textId="3BFEF4D2" w:rsidR="008F148E" w:rsidRPr="00292053" w:rsidRDefault="008F148E" w:rsidP="00292053">
      <w:pPr>
        <w:spacing w:after="0" w:line="360" w:lineRule="auto"/>
        <w:jc w:val="left"/>
        <w:rPr>
          <w:rFonts w:ascii="Arial" w:hAnsi="Arial" w:cs="Arial"/>
          <w:b/>
          <w:bCs/>
          <w:sz w:val="20"/>
          <w:szCs w:val="20"/>
        </w:rPr>
      </w:pPr>
      <w:r w:rsidRPr="00292053">
        <w:rPr>
          <w:rFonts w:ascii="Arial" w:hAnsi="Arial" w:cs="Arial"/>
          <w:b/>
          <w:bCs/>
          <w:sz w:val="20"/>
          <w:szCs w:val="20"/>
        </w:rPr>
        <w:t>Pytanie 1</w:t>
      </w:r>
    </w:p>
    <w:p w14:paraId="3C83AD76" w14:textId="1BFBE87C"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Ze względu iż Wykonawca nie odnajduje w przetargu decyzji administracyjnej umożliwiającej rozpoczęcie prac (Zrid lub pozwolenia na budowę) dla robót objętych częścią 3, 4, 5 przetargu tj.: Część 3 - Zadanie 1: „Przebudowa drogi powiatowej (ul. Barlickiego) pomiędzy skrzyżowaniami z ul. Wolińską i Dworcową- odcinek od początku opracowania do km 0+380”, Zadanie 3a: „Przebudowa drogi powiatowej (ul. Ludzi Morza) pomiędzy skrzyżowaniami z ul. Barlickiego i nowoprojektowaną drogą (tzw. Obwodnica Bazy Las) – odcinek północny od ul. Barlickiego do ul. Norweskiej”. Część 4 - Zadanie 1: „Przebudowa drogi powiatowej (ul. Barlickiego) pomiędzy skrzyżowaniami z ul. Wolińską i Dworcową- odcinek od km</w:t>
      </w:r>
    </w:p>
    <w:p w14:paraId="4A951701" w14:textId="675A528C"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0+380 do końca opracowania”. Część 5 - Zadanie 2: „Budowa nowego odcinka drogi łączącej ulicę Barlickiego z drogą krajową nr 3”.</w:t>
      </w:r>
    </w:p>
    <w:p w14:paraId="3F02F53B" w14:textId="29335068"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Prosimy o uzupełnienie dokumentacji.</w:t>
      </w:r>
    </w:p>
    <w:p w14:paraId="4EF9DD91" w14:textId="77777777" w:rsidR="008F148E" w:rsidRPr="00292053" w:rsidRDefault="008F148E" w:rsidP="00292053">
      <w:pPr>
        <w:spacing w:after="0" w:line="360" w:lineRule="auto"/>
        <w:jc w:val="left"/>
        <w:rPr>
          <w:rFonts w:ascii="Arial" w:hAnsi="Arial" w:cs="Arial"/>
          <w:b/>
          <w:bCs/>
          <w:sz w:val="20"/>
          <w:szCs w:val="20"/>
        </w:rPr>
      </w:pPr>
    </w:p>
    <w:p w14:paraId="1B303319" w14:textId="00155F69" w:rsidR="008F148E" w:rsidRPr="00292053" w:rsidRDefault="008F148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2D20FB28"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 xml:space="preserve">Zamawiający informuje, że jest w trakcie uzyskiwania przedmiotowych decyzji administracyjnych. Wykonawca będzie zobowiązany do realizacji Robót zgodnie z treścią prawomocnego ZRID.  W </w:t>
      </w:r>
      <w:r w:rsidRPr="00292053">
        <w:rPr>
          <w:rFonts w:ascii="Arial" w:hAnsi="Arial" w:cs="Arial"/>
          <w:sz w:val="20"/>
          <w:szCs w:val="20"/>
        </w:rPr>
        <w:lastRenderedPageBreak/>
        <w:t>przypadku uzyskania decyzji przed terminem składania ofert w postępowaniu decyzja niezwłocznie po uzyskaniu zostanie dołączona do dokumentacji przetargowej.</w:t>
      </w:r>
    </w:p>
    <w:p w14:paraId="0CB59190" w14:textId="29EFA891"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Ponadto Zamawiający zmienia postanowienia  TOM II.2 DANE KONTRAKTOWE dla części 3,4 i 5 w zakresie Danych Kontaktowych w następujący sposób:</w:t>
      </w:r>
    </w:p>
    <w:p w14:paraId="0EEBDA9F"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było:</w:t>
      </w:r>
    </w:p>
    <w:tbl>
      <w:tblPr>
        <w:tblStyle w:val="Tabela-Siatka"/>
        <w:tblW w:w="0" w:type="auto"/>
        <w:tblLook w:val="04A0" w:firstRow="1" w:lastRow="0" w:firstColumn="1" w:lastColumn="0" w:noHBand="0" w:noVBand="1"/>
      </w:tblPr>
      <w:tblGrid>
        <w:gridCol w:w="2330"/>
        <w:gridCol w:w="603"/>
        <w:gridCol w:w="6129"/>
      </w:tblGrid>
      <w:tr w:rsidR="008F148E" w:rsidRPr="00292053" w14:paraId="404C044C" w14:textId="77777777" w:rsidTr="006206A9">
        <w:tc>
          <w:tcPr>
            <w:tcW w:w="0" w:type="auto"/>
            <w:tcBorders>
              <w:top w:val="single" w:sz="4" w:space="0" w:color="auto"/>
              <w:left w:val="single" w:sz="4" w:space="0" w:color="auto"/>
              <w:bottom w:val="single" w:sz="4" w:space="0" w:color="auto"/>
              <w:right w:val="single" w:sz="4" w:space="0" w:color="auto"/>
            </w:tcBorders>
            <w:hideMark/>
          </w:tcPr>
          <w:p w14:paraId="60AA8926" w14:textId="77777777" w:rsidR="008F148E" w:rsidRPr="00292053" w:rsidRDefault="008F148E" w:rsidP="00292053">
            <w:pPr>
              <w:spacing w:line="360" w:lineRule="auto"/>
              <w:ind w:left="57" w:right="57"/>
              <w:jc w:val="left"/>
              <w:rPr>
                <w:rFonts w:ascii="Arial" w:hAnsi="Arial" w:cs="Arial"/>
                <w:sz w:val="20"/>
                <w:szCs w:val="20"/>
              </w:rPr>
            </w:pPr>
            <w:r w:rsidRPr="00292053">
              <w:rPr>
                <w:rFonts w:ascii="Arial" w:hAnsi="Arial" w:cs="Arial"/>
                <w:spacing w:val="-2"/>
                <w:sz w:val="20"/>
                <w:szCs w:val="20"/>
              </w:rPr>
              <w:t>Pra</w:t>
            </w:r>
            <w:r w:rsidRPr="00292053">
              <w:rPr>
                <w:rFonts w:ascii="Arial" w:hAnsi="Arial" w:cs="Arial"/>
                <w:spacing w:val="-3"/>
                <w:sz w:val="20"/>
                <w:szCs w:val="20"/>
              </w:rPr>
              <w:t>w</w:t>
            </w:r>
            <w:r w:rsidRPr="00292053">
              <w:rPr>
                <w:rFonts w:ascii="Arial" w:hAnsi="Arial" w:cs="Arial"/>
                <w:sz w:val="20"/>
                <w:szCs w:val="20"/>
              </w:rPr>
              <w:t>o</w:t>
            </w:r>
            <w:r w:rsidRPr="00292053">
              <w:rPr>
                <w:rFonts w:ascii="Arial" w:hAnsi="Arial" w:cs="Arial"/>
                <w:spacing w:val="-3"/>
                <w:sz w:val="20"/>
                <w:szCs w:val="20"/>
              </w:rPr>
              <w:t xml:space="preserve"> </w:t>
            </w:r>
            <w:r w:rsidRPr="00292053">
              <w:rPr>
                <w:rFonts w:ascii="Arial" w:hAnsi="Arial" w:cs="Arial"/>
                <w:spacing w:val="-4"/>
                <w:sz w:val="20"/>
                <w:szCs w:val="20"/>
              </w:rPr>
              <w:t>d</w:t>
            </w:r>
            <w:r w:rsidRPr="00292053">
              <w:rPr>
                <w:rFonts w:ascii="Arial" w:hAnsi="Arial" w:cs="Arial"/>
                <w:sz w:val="20"/>
                <w:szCs w:val="20"/>
              </w:rPr>
              <w:t>o</w:t>
            </w:r>
            <w:r w:rsidRPr="00292053">
              <w:rPr>
                <w:rFonts w:ascii="Arial" w:hAnsi="Arial" w:cs="Arial"/>
                <w:spacing w:val="-5"/>
                <w:sz w:val="20"/>
                <w:szCs w:val="20"/>
              </w:rPr>
              <w:t>s</w:t>
            </w:r>
            <w:r w:rsidRPr="00292053">
              <w:rPr>
                <w:rFonts w:ascii="Arial" w:hAnsi="Arial" w:cs="Arial"/>
                <w:spacing w:val="-3"/>
                <w:sz w:val="20"/>
                <w:szCs w:val="20"/>
              </w:rPr>
              <w:t>t</w:t>
            </w:r>
            <w:r w:rsidRPr="00292053">
              <w:rPr>
                <w:rFonts w:ascii="Arial" w:hAnsi="Arial" w:cs="Arial"/>
                <w:sz w:val="20"/>
                <w:szCs w:val="20"/>
              </w:rPr>
              <w:t>ęp</w:t>
            </w:r>
            <w:r w:rsidRPr="00292053">
              <w:rPr>
                <w:rFonts w:ascii="Arial" w:hAnsi="Arial" w:cs="Arial"/>
                <w:spacing w:val="-3"/>
                <w:sz w:val="20"/>
                <w:szCs w:val="20"/>
              </w:rPr>
              <w:t xml:space="preserve">u </w:t>
            </w:r>
            <w:r w:rsidRPr="00292053">
              <w:rPr>
                <w:rFonts w:ascii="Arial" w:hAnsi="Arial" w:cs="Arial"/>
                <w:spacing w:val="-4"/>
                <w:sz w:val="20"/>
                <w:szCs w:val="20"/>
              </w:rPr>
              <w:t>d</w:t>
            </w:r>
            <w:r w:rsidRPr="00292053">
              <w:rPr>
                <w:rFonts w:ascii="Arial" w:hAnsi="Arial" w:cs="Arial"/>
                <w:sz w:val="20"/>
                <w:szCs w:val="20"/>
              </w:rPr>
              <w:t>o</w:t>
            </w:r>
            <w:r w:rsidRPr="00292053">
              <w:rPr>
                <w:rFonts w:ascii="Arial" w:hAnsi="Arial" w:cs="Arial"/>
                <w:spacing w:val="-3"/>
                <w:sz w:val="20"/>
                <w:szCs w:val="20"/>
              </w:rPr>
              <w:t xml:space="preserve"> </w:t>
            </w:r>
            <w:r w:rsidRPr="00292053">
              <w:rPr>
                <w:rFonts w:ascii="Arial" w:hAnsi="Arial" w:cs="Arial"/>
                <w:spacing w:val="-5"/>
                <w:sz w:val="20"/>
                <w:szCs w:val="20"/>
              </w:rPr>
              <w:t>P</w:t>
            </w:r>
            <w:r w:rsidRPr="00292053">
              <w:rPr>
                <w:rFonts w:ascii="Arial" w:hAnsi="Arial" w:cs="Arial"/>
                <w:sz w:val="20"/>
                <w:szCs w:val="20"/>
              </w:rPr>
              <w:t>l</w:t>
            </w:r>
            <w:r w:rsidRPr="00292053">
              <w:rPr>
                <w:rFonts w:ascii="Arial" w:hAnsi="Arial" w:cs="Arial"/>
                <w:spacing w:val="-2"/>
                <w:sz w:val="20"/>
                <w:szCs w:val="20"/>
              </w:rPr>
              <w:t>ac</w:t>
            </w:r>
            <w:r w:rsidRPr="00292053">
              <w:rPr>
                <w:rFonts w:ascii="Arial" w:hAnsi="Arial" w:cs="Arial"/>
                <w:spacing w:val="-3"/>
                <w:sz w:val="20"/>
                <w:szCs w:val="20"/>
              </w:rPr>
              <w:t>u</w:t>
            </w:r>
            <w:r w:rsidRPr="00292053">
              <w:rPr>
                <w:rFonts w:ascii="Arial" w:hAnsi="Arial" w:cs="Arial"/>
                <w:sz w:val="20"/>
                <w:szCs w:val="20"/>
              </w:rPr>
              <w:t xml:space="preserve">  </w:t>
            </w:r>
            <w:r w:rsidRPr="00292053">
              <w:rPr>
                <w:rFonts w:ascii="Arial" w:hAnsi="Arial" w:cs="Arial"/>
                <w:spacing w:val="-3"/>
                <w:sz w:val="20"/>
                <w:szCs w:val="20"/>
              </w:rPr>
              <w:t>Bu</w:t>
            </w:r>
            <w:r w:rsidRPr="00292053">
              <w:rPr>
                <w:rFonts w:ascii="Arial" w:hAnsi="Arial" w:cs="Arial"/>
                <w:sz w:val="20"/>
                <w:szCs w:val="20"/>
              </w:rPr>
              <w:t>do</w:t>
            </w:r>
            <w:r w:rsidRPr="00292053">
              <w:rPr>
                <w:rFonts w:ascii="Arial" w:hAnsi="Arial" w:cs="Arial"/>
                <w:spacing w:val="-3"/>
                <w:sz w:val="20"/>
                <w:szCs w:val="20"/>
              </w:rPr>
              <w:t>w</w:t>
            </w:r>
            <w:r w:rsidRPr="00292053">
              <w:rPr>
                <w:rFonts w:ascii="Arial" w:hAnsi="Arial" w:cs="Arial"/>
                <w:spacing w:val="-5"/>
                <w:sz w:val="20"/>
                <w:szCs w:val="20"/>
              </w:rPr>
              <w:t>y</w:t>
            </w:r>
            <w:r w:rsidRPr="00292053">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95C675A" w14:textId="77777777" w:rsidR="008F148E" w:rsidRPr="00292053" w:rsidRDefault="008F148E" w:rsidP="00292053">
            <w:pPr>
              <w:pStyle w:val="Nagwek30"/>
              <w:keepLines/>
              <w:spacing w:after="0" w:line="360" w:lineRule="auto"/>
              <w:ind w:left="57" w:right="57"/>
              <w:rPr>
                <w:b w:val="0"/>
                <w:bCs w:val="0"/>
                <w:sz w:val="20"/>
                <w:szCs w:val="20"/>
                <w:u w:val="none"/>
              </w:rPr>
            </w:pPr>
            <w:r w:rsidRPr="00292053">
              <w:rPr>
                <w:b w:val="0"/>
                <w:bCs w:val="0"/>
                <w:position w:val="11"/>
                <w:sz w:val="20"/>
                <w:szCs w:val="20"/>
                <w:u w:val="none"/>
              </w:rPr>
              <w:t>2</w:t>
            </w:r>
            <w:r w:rsidRPr="00292053">
              <w:rPr>
                <w:b w:val="0"/>
                <w:bCs w:val="0"/>
                <w:spacing w:val="-3"/>
                <w:position w:val="11"/>
                <w:sz w:val="20"/>
                <w:szCs w:val="20"/>
                <w:u w:val="none"/>
              </w:rPr>
              <w:t>.1</w:t>
            </w:r>
            <w:r w:rsidRPr="00292053">
              <w:rPr>
                <w:b w:val="0"/>
                <w:bCs w:val="0"/>
                <w:position w:val="11"/>
                <w:sz w:val="20"/>
                <w:szCs w:val="20"/>
                <w:u w:val="none"/>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8F5946E" w14:textId="77777777" w:rsidR="008F148E" w:rsidRPr="00292053" w:rsidRDefault="008F148E" w:rsidP="00292053">
            <w:pPr>
              <w:pStyle w:val="Nagwek30"/>
              <w:keepLines/>
              <w:spacing w:after="0" w:line="360" w:lineRule="auto"/>
              <w:ind w:left="57" w:right="57"/>
              <w:contextualSpacing/>
              <w:rPr>
                <w:b w:val="0"/>
                <w:bCs w:val="0"/>
                <w:sz w:val="20"/>
                <w:szCs w:val="20"/>
                <w:u w:val="none"/>
              </w:rPr>
            </w:pPr>
            <w:r w:rsidRPr="00292053">
              <w:rPr>
                <w:b w:val="0"/>
                <w:bCs w:val="0"/>
                <w:spacing w:val="-2"/>
                <w:sz w:val="20"/>
                <w:szCs w:val="20"/>
                <w:u w:val="none"/>
              </w:rPr>
              <w:t>W terminie wyznaczonym przez Zamawiającego, n</w:t>
            </w:r>
            <w:r w:rsidRPr="00292053">
              <w:rPr>
                <w:b w:val="0"/>
                <w:bCs w:val="0"/>
                <w:sz w:val="20"/>
                <w:szCs w:val="20"/>
                <w:u w:val="none"/>
              </w:rPr>
              <w:t>ie</w:t>
            </w:r>
            <w:r w:rsidRPr="00292053">
              <w:rPr>
                <w:b w:val="0"/>
                <w:bCs w:val="0"/>
                <w:spacing w:val="-5"/>
                <w:sz w:val="20"/>
                <w:szCs w:val="20"/>
                <w:u w:val="none"/>
              </w:rPr>
              <w:t xml:space="preserve"> </w:t>
            </w:r>
            <w:r w:rsidRPr="00292053">
              <w:rPr>
                <w:b w:val="0"/>
                <w:bCs w:val="0"/>
                <w:sz w:val="20"/>
                <w:szCs w:val="20"/>
                <w:u w:val="none"/>
              </w:rPr>
              <w:t>pó</w:t>
            </w:r>
            <w:r w:rsidRPr="00292053">
              <w:rPr>
                <w:b w:val="0"/>
                <w:bCs w:val="0"/>
                <w:spacing w:val="-3"/>
                <w:sz w:val="20"/>
                <w:szCs w:val="20"/>
                <w:u w:val="none"/>
              </w:rPr>
              <w:t>ź</w:t>
            </w:r>
            <w:r w:rsidRPr="00292053">
              <w:rPr>
                <w:b w:val="0"/>
                <w:bCs w:val="0"/>
                <w:spacing w:val="-5"/>
                <w:sz w:val="20"/>
                <w:szCs w:val="20"/>
                <w:u w:val="none"/>
              </w:rPr>
              <w:t>n</w:t>
            </w:r>
            <w:r w:rsidRPr="00292053">
              <w:rPr>
                <w:b w:val="0"/>
                <w:bCs w:val="0"/>
                <w:sz w:val="20"/>
                <w:szCs w:val="20"/>
                <w:u w:val="none"/>
              </w:rPr>
              <w:t>i</w:t>
            </w:r>
            <w:r w:rsidRPr="00292053">
              <w:rPr>
                <w:b w:val="0"/>
                <w:bCs w:val="0"/>
                <w:spacing w:val="-4"/>
                <w:sz w:val="20"/>
                <w:szCs w:val="20"/>
                <w:u w:val="none"/>
              </w:rPr>
              <w:t>e</w:t>
            </w:r>
            <w:r w:rsidRPr="00292053">
              <w:rPr>
                <w:b w:val="0"/>
                <w:bCs w:val="0"/>
                <w:sz w:val="20"/>
                <w:szCs w:val="20"/>
                <w:u w:val="none"/>
              </w:rPr>
              <w:t>j</w:t>
            </w:r>
            <w:r w:rsidRPr="00292053">
              <w:rPr>
                <w:b w:val="0"/>
                <w:bCs w:val="0"/>
                <w:spacing w:val="-3"/>
                <w:sz w:val="20"/>
                <w:szCs w:val="20"/>
                <w:u w:val="none"/>
              </w:rPr>
              <w:t xml:space="preserve"> n</w:t>
            </w:r>
            <w:r w:rsidRPr="00292053">
              <w:rPr>
                <w:b w:val="0"/>
                <w:bCs w:val="0"/>
                <w:sz w:val="20"/>
                <w:szCs w:val="20"/>
                <w:u w:val="none"/>
              </w:rPr>
              <w:t>i</w:t>
            </w:r>
            <w:r w:rsidRPr="00292053">
              <w:rPr>
                <w:b w:val="0"/>
                <w:bCs w:val="0"/>
                <w:spacing w:val="-3"/>
                <w:sz w:val="20"/>
                <w:szCs w:val="20"/>
                <w:u w:val="none"/>
              </w:rPr>
              <w:t>ż w t</w:t>
            </w:r>
            <w:r w:rsidRPr="00292053">
              <w:rPr>
                <w:b w:val="0"/>
                <w:bCs w:val="0"/>
                <w:sz w:val="20"/>
                <w:szCs w:val="20"/>
                <w:u w:val="none"/>
              </w:rPr>
              <w:t>e</w:t>
            </w:r>
            <w:r w:rsidRPr="00292053">
              <w:rPr>
                <w:b w:val="0"/>
                <w:bCs w:val="0"/>
                <w:spacing w:val="-2"/>
                <w:sz w:val="20"/>
                <w:szCs w:val="20"/>
                <w:u w:val="none"/>
              </w:rPr>
              <w:t>rm</w:t>
            </w:r>
            <w:r w:rsidRPr="00292053">
              <w:rPr>
                <w:b w:val="0"/>
                <w:bCs w:val="0"/>
                <w:spacing w:val="-5"/>
                <w:sz w:val="20"/>
                <w:szCs w:val="20"/>
                <w:u w:val="none"/>
              </w:rPr>
              <w:t>i</w:t>
            </w:r>
            <w:r w:rsidRPr="00292053">
              <w:rPr>
                <w:b w:val="0"/>
                <w:bCs w:val="0"/>
                <w:sz w:val="20"/>
                <w:szCs w:val="20"/>
                <w:u w:val="none"/>
              </w:rPr>
              <w:t>nie</w:t>
            </w:r>
            <w:r w:rsidRPr="00292053">
              <w:rPr>
                <w:b w:val="0"/>
                <w:bCs w:val="0"/>
                <w:spacing w:val="-5"/>
                <w:sz w:val="20"/>
                <w:szCs w:val="20"/>
                <w:u w:val="none"/>
              </w:rPr>
              <w:t xml:space="preserve"> </w:t>
            </w:r>
            <w:r w:rsidRPr="00292053">
              <w:rPr>
                <w:b w:val="0"/>
                <w:bCs w:val="0"/>
                <w:spacing w:val="-4"/>
                <w:sz w:val="20"/>
                <w:szCs w:val="20"/>
                <w:u w:val="none"/>
              </w:rPr>
              <w:t xml:space="preserve">14 </w:t>
            </w:r>
            <w:r w:rsidRPr="00292053">
              <w:rPr>
                <w:b w:val="0"/>
                <w:bCs w:val="0"/>
                <w:sz w:val="20"/>
                <w:szCs w:val="20"/>
                <w:u w:val="none"/>
              </w:rPr>
              <w:t>d</w:t>
            </w:r>
            <w:r w:rsidRPr="00292053">
              <w:rPr>
                <w:b w:val="0"/>
                <w:bCs w:val="0"/>
                <w:spacing w:val="-3"/>
                <w:sz w:val="20"/>
                <w:szCs w:val="20"/>
                <w:u w:val="none"/>
              </w:rPr>
              <w:t>n</w:t>
            </w:r>
            <w:r w:rsidRPr="00292053">
              <w:rPr>
                <w:b w:val="0"/>
                <w:bCs w:val="0"/>
                <w:sz w:val="20"/>
                <w:szCs w:val="20"/>
                <w:u w:val="none"/>
              </w:rPr>
              <w:t>i</w:t>
            </w:r>
            <w:r w:rsidRPr="00292053">
              <w:rPr>
                <w:b w:val="0"/>
                <w:bCs w:val="0"/>
                <w:spacing w:val="-5"/>
                <w:sz w:val="20"/>
                <w:szCs w:val="20"/>
                <w:u w:val="none"/>
              </w:rPr>
              <w:t xml:space="preserve"> </w:t>
            </w:r>
            <w:r w:rsidRPr="00292053">
              <w:rPr>
                <w:b w:val="0"/>
                <w:bCs w:val="0"/>
                <w:spacing w:val="-3"/>
                <w:sz w:val="20"/>
                <w:szCs w:val="20"/>
                <w:u w:val="none"/>
              </w:rPr>
              <w:t>o</w:t>
            </w:r>
            <w:r w:rsidRPr="00292053">
              <w:rPr>
                <w:b w:val="0"/>
                <w:bCs w:val="0"/>
                <w:sz w:val="20"/>
                <w:szCs w:val="20"/>
                <w:u w:val="none"/>
              </w:rPr>
              <w:t>d</w:t>
            </w:r>
            <w:r w:rsidRPr="00292053">
              <w:rPr>
                <w:b w:val="0"/>
                <w:bCs w:val="0"/>
                <w:spacing w:val="-3"/>
                <w:sz w:val="20"/>
                <w:szCs w:val="20"/>
                <w:u w:val="none"/>
              </w:rPr>
              <w:t xml:space="preserve"> z</w:t>
            </w:r>
            <w:r w:rsidRPr="00292053">
              <w:rPr>
                <w:b w:val="0"/>
                <w:bCs w:val="0"/>
                <w:spacing w:val="-2"/>
                <w:sz w:val="20"/>
                <w:szCs w:val="20"/>
                <w:u w:val="none"/>
              </w:rPr>
              <w:t>a</w:t>
            </w:r>
            <w:r w:rsidRPr="00292053">
              <w:rPr>
                <w:b w:val="0"/>
                <w:bCs w:val="0"/>
                <w:spacing w:val="-3"/>
                <w:sz w:val="20"/>
                <w:szCs w:val="20"/>
                <w:u w:val="none"/>
              </w:rPr>
              <w:t>w</w:t>
            </w:r>
            <w:r w:rsidRPr="00292053">
              <w:rPr>
                <w:b w:val="0"/>
                <w:bCs w:val="0"/>
                <w:spacing w:val="-2"/>
                <w:sz w:val="20"/>
                <w:szCs w:val="20"/>
                <w:u w:val="none"/>
              </w:rPr>
              <w:t>ar</w:t>
            </w:r>
            <w:r w:rsidRPr="00292053">
              <w:rPr>
                <w:b w:val="0"/>
                <w:bCs w:val="0"/>
                <w:spacing w:val="-5"/>
                <w:sz w:val="20"/>
                <w:szCs w:val="20"/>
                <w:u w:val="none"/>
              </w:rPr>
              <w:t>c</w:t>
            </w:r>
            <w:r w:rsidRPr="00292053">
              <w:rPr>
                <w:b w:val="0"/>
                <w:bCs w:val="0"/>
                <w:sz w:val="20"/>
                <w:szCs w:val="20"/>
                <w:u w:val="none"/>
              </w:rPr>
              <w:t>i</w:t>
            </w:r>
            <w:r w:rsidRPr="00292053">
              <w:rPr>
                <w:b w:val="0"/>
                <w:bCs w:val="0"/>
                <w:spacing w:val="-2"/>
                <w:sz w:val="20"/>
                <w:szCs w:val="20"/>
                <w:u w:val="none"/>
              </w:rPr>
              <w:t>a</w:t>
            </w:r>
            <w:r w:rsidRPr="00292053">
              <w:rPr>
                <w:b w:val="0"/>
                <w:bCs w:val="0"/>
                <w:spacing w:val="-3"/>
                <w:sz w:val="20"/>
                <w:szCs w:val="20"/>
                <w:u w:val="none"/>
              </w:rPr>
              <w:t xml:space="preserve"> </w:t>
            </w:r>
            <w:r w:rsidRPr="00292053">
              <w:rPr>
                <w:b w:val="0"/>
                <w:bCs w:val="0"/>
                <w:spacing w:val="-2"/>
                <w:sz w:val="20"/>
                <w:szCs w:val="20"/>
                <w:u w:val="none"/>
              </w:rPr>
              <w:t>U</w:t>
            </w:r>
            <w:r w:rsidRPr="00292053">
              <w:rPr>
                <w:b w:val="0"/>
                <w:bCs w:val="0"/>
                <w:spacing w:val="-4"/>
                <w:sz w:val="20"/>
                <w:szCs w:val="20"/>
                <w:u w:val="none"/>
              </w:rPr>
              <w:t>m</w:t>
            </w:r>
            <w:r w:rsidRPr="00292053">
              <w:rPr>
                <w:b w:val="0"/>
                <w:bCs w:val="0"/>
                <w:sz w:val="20"/>
                <w:szCs w:val="20"/>
                <w:u w:val="none"/>
              </w:rPr>
              <w:t>o</w:t>
            </w:r>
            <w:r w:rsidRPr="00292053">
              <w:rPr>
                <w:b w:val="0"/>
                <w:bCs w:val="0"/>
                <w:spacing w:val="-3"/>
                <w:sz w:val="20"/>
                <w:szCs w:val="20"/>
                <w:u w:val="none"/>
              </w:rPr>
              <w:t>wy.</w:t>
            </w:r>
            <w:r w:rsidRPr="00292053">
              <w:rPr>
                <w:b w:val="0"/>
                <w:bCs w:val="0"/>
                <w:spacing w:val="-4"/>
                <w:sz w:val="20"/>
                <w:szCs w:val="20"/>
                <w:u w:val="none"/>
              </w:rPr>
              <w:t xml:space="preserve"> </w:t>
            </w:r>
            <w:r w:rsidRPr="00292053">
              <w:rPr>
                <w:b w:val="0"/>
                <w:bCs w:val="0"/>
                <w:sz w:val="20"/>
                <w:szCs w:val="20"/>
                <w:u w:val="none"/>
              </w:rPr>
              <w:t xml:space="preserve">  </w:t>
            </w:r>
          </w:p>
        </w:tc>
      </w:tr>
    </w:tbl>
    <w:p w14:paraId="20A37136"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powinno być:</w:t>
      </w:r>
    </w:p>
    <w:tbl>
      <w:tblPr>
        <w:tblStyle w:val="Tabela-Siatka"/>
        <w:tblW w:w="0" w:type="auto"/>
        <w:tblLook w:val="04A0" w:firstRow="1" w:lastRow="0" w:firstColumn="1" w:lastColumn="0" w:noHBand="0" w:noVBand="1"/>
      </w:tblPr>
      <w:tblGrid>
        <w:gridCol w:w="2330"/>
        <w:gridCol w:w="603"/>
        <w:gridCol w:w="6129"/>
      </w:tblGrid>
      <w:tr w:rsidR="008F148E" w:rsidRPr="00292053" w14:paraId="0F75B0F0" w14:textId="77777777" w:rsidTr="006206A9">
        <w:tc>
          <w:tcPr>
            <w:tcW w:w="0" w:type="auto"/>
            <w:tcBorders>
              <w:top w:val="single" w:sz="4" w:space="0" w:color="auto"/>
              <w:left w:val="single" w:sz="4" w:space="0" w:color="auto"/>
              <w:bottom w:val="single" w:sz="4" w:space="0" w:color="auto"/>
              <w:right w:val="single" w:sz="4" w:space="0" w:color="auto"/>
            </w:tcBorders>
            <w:hideMark/>
          </w:tcPr>
          <w:p w14:paraId="393AFA69" w14:textId="77777777" w:rsidR="008F148E" w:rsidRPr="00292053" w:rsidRDefault="008F148E" w:rsidP="00292053">
            <w:pPr>
              <w:spacing w:line="360" w:lineRule="auto"/>
              <w:ind w:left="57" w:right="57"/>
              <w:jc w:val="left"/>
              <w:rPr>
                <w:rFonts w:ascii="Arial" w:hAnsi="Arial" w:cs="Arial"/>
                <w:sz w:val="20"/>
                <w:szCs w:val="20"/>
              </w:rPr>
            </w:pPr>
            <w:r w:rsidRPr="00292053">
              <w:rPr>
                <w:rFonts w:ascii="Arial" w:hAnsi="Arial" w:cs="Arial"/>
                <w:spacing w:val="-2"/>
                <w:sz w:val="20"/>
                <w:szCs w:val="20"/>
              </w:rPr>
              <w:t>Pra</w:t>
            </w:r>
            <w:r w:rsidRPr="00292053">
              <w:rPr>
                <w:rFonts w:ascii="Arial" w:hAnsi="Arial" w:cs="Arial"/>
                <w:spacing w:val="-3"/>
                <w:sz w:val="20"/>
                <w:szCs w:val="20"/>
              </w:rPr>
              <w:t>w</w:t>
            </w:r>
            <w:r w:rsidRPr="00292053">
              <w:rPr>
                <w:rFonts w:ascii="Arial" w:hAnsi="Arial" w:cs="Arial"/>
                <w:sz w:val="20"/>
                <w:szCs w:val="20"/>
              </w:rPr>
              <w:t>o</w:t>
            </w:r>
            <w:r w:rsidRPr="00292053">
              <w:rPr>
                <w:rFonts w:ascii="Arial" w:hAnsi="Arial" w:cs="Arial"/>
                <w:spacing w:val="-3"/>
                <w:sz w:val="20"/>
                <w:szCs w:val="20"/>
              </w:rPr>
              <w:t xml:space="preserve"> </w:t>
            </w:r>
            <w:r w:rsidRPr="00292053">
              <w:rPr>
                <w:rFonts w:ascii="Arial" w:hAnsi="Arial" w:cs="Arial"/>
                <w:spacing w:val="-4"/>
                <w:sz w:val="20"/>
                <w:szCs w:val="20"/>
              </w:rPr>
              <w:t>d</w:t>
            </w:r>
            <w:r w:rsidRPr="00292053">
              <w:rPr>
                <w:rFonts w:ascii="Arial" w:hAnsi="Arial" w:cs="Arial"/>
                <w:sz w:val="20"/>
                <w:szCs w:val="20"/>
              </w:rPr>
              <w:t>o</w:t>
            </w:r>
            <w:r w:rsidRPr="00292053">
              <w:rPr>
                <w:rFonts w:ascii="Arial" w:hAnsi="Arial" w:cs="Arial"/>
                <w:spacing w:val="-5"/>
                <w:sz w:val="20"/>
                <w:szCs w:val="20"/>
              </w:rPr>
              <w:t>s</w:t>
            </w:r>
            <w:r w:rsidRPr="00292053">
              <w:rPr>
                <w:rFonts w:ascii="Arial" w:hAnsi="Arial" w:cs="Arial"/>
                <w:spacing w:val="-3"/>
                <w:sz w:val="20"/>
                <w:szCs w:val="20"/>
              </w:rPr>
              <w:t>t</w:t>
            </w:r>
            <w:r w:rsidRPr="00292053">
              <w:rPr>
                <w:rFonts w:ascii="Arial" w:hAnsi="Arial" w:cs="Arial"/>
                <w:sz w:val="20"/>
                <w:szCs w:val="20"/>
              </w:rPr>
              <w:t>ęp</w:t>
            </w:r>
            <w:r w:rsidRPr="00292053">
              <w:rPr>
                <w:rFonts w:ascii="Arial" w:hAnsi="Arial" w:cs="Arial"/>
                <w:spacing w:val="-3"/>
                <w:sz w:val="20"/>
                <w:szCs w:val="20"/>
              </w:rPr>
              <w:t xml:space="preserve">u </w:t>
            </w:r>
            <w:r w:rsidRPr="00292053">
              <w:rPr>
                <w:rFonts w:ascii="Arial" w:hAnsi="Arial" w:cs="Arial"/>
                <w:spacing w:val="-4"/>
                <w:sz w:val="20"/>
                <w:szCs w:val="20"/>
              </w:rPr>
              <w:t>d</w:t>
            </w:r>
            <w:r w:rsidRPr="00292053">
              <w:rPr>
                <w:rFonts w:ascii="Arial" w:hAnsi="Arial" w:cs="Arial"/>
                <w:sz w:val="20"/>
                <w:szCs w:val="20"/>
              </w:rPr>
              <w:t>o</w:t>
            </w:r>
            <w:r w:rsidRPr="00292053">
              <w:rPr>
                <w:rFonts w:ascii="Arial" w:hAnsi="Arial" w:cs="Arial"/>
                <w:spacing w:val="-3"/>
                <w:sz w:val="20"/>
                <w:szCs w:val="20"/>
              </w:rPr>
              <w:t xml:space="preserve"> </w:t>
            </w:r>
            <w:r w:rsidRPr="00292053">
              <w:rPr>
                <w:rFonts w:ascii="Arial" w:hAnsi="Arial" w:cs="Arial"/>
                <w:spacing w:val="-5"/>
                <w:sz w:val="20"/>
                <w:szCs w:val="20"/>
              </w:rPr>
              <w:t>P</w:t>
            </w:r>
            <w:r w:rsidRPr="00292053">
              <w:rPr>
                <w:rFonts w:ascii="Arial" w:hAnsi="Arial" w:cs="Arial"/>
                <w:sz w:val="20"/>
                <w:szCs w:val="20"/>
              </w:rPr>
              <w:t>l</w:t>
            </w:r>
            <w:r w:rsidRPr="00292053">
              <w:rPr>
                <w:rFonts w:ascii="Arial" w:hAnsi="Arial" w:cs="Arial"/>
                <w:spacing w:val="-2"/>
                <w:sz w:val="20"/>
                <w:szCs w:val="20"/>
              </w:rPr>
              <w:t>ac</w:t>
            </w:r>
            <w:r w:rsidRPr="00292053">
              <w:rPr>
                <w:rFonts w:ascii="Arial" w:hAnsi="Arial" w:cs="Arial"/>
                <w:spacing w:val="-3"/>
                <w:sz w:val="20"/>
                <w:szCs w:val="20"/>
              </w:rPr>
              <w:t>u</w:t>
            </w:r>
            <w:r w:rsidRPr="00292053">
              <w:rPr>
                <w:rFonts w:ascii="Arial" w:hAnsi="Arial" w:cs="Arial"/>
                <w:sz w:val="20"/>
                <w:szCs w:val="20"/>
              </w:rPr>
              <w:t xml:space="preserve">  </w:t>
            </w:r>
            <w:r w:rsidRPr="00292053">
              <w:rPr>
                <w:rFonts w:ascii="Arial" w:hAnsi="Arial" w:cs="Arial"/>
                <w:spacing w:val="-3"/>
                <w:sz w:val="20"/>
                <w:szCs w:val="20"/>
              </w:rPr>
              <w:t>Bu</w:t>
            </w:r>
            <w:r w:rsidRPr="00292053">
              <w:rPr>
                <w:rFonts w:ascii="Arial" w:hAnsi="Arial" w:cs="Arial"/>
                <w:sz w:val="20"/>
                <w:szCs w:val="20"/>
              </w:rPr>
              <w:t>do</w:t>
            </w:r>
            <w:r w:rsidRPr="00292053">
              <w:rPr>
                <w:rFonts w:ascii="Arial" w:hAnsi="Arial" w:cs="Arial"/>
                <w:spacing w:val="-3"/>
                <w:sz w:val="20"/>
                <w:szCs w:val="20"/>
              </w:rPr>
              <w:t>w</w:t>
            </w:r>
            <w:r w:rsidRPr="00292053">
              <w:rPr>
                <w:rFonts w:ascii="Arial" w:hAnsi="Arial" w:cs="Arial"/>
                <w:spacing w:val="-5"/>
                <w:sz w:val="20"/>
                <w:szCs w:val="20"/>
              </w:rPr>
              <w:t>y</w:t>
            </w:r>
            <w:r w:rsidRPr="00292053">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6A56729" w14:textId="77777777" w:rsidR="008F148E" w:rsidRPr="00292053" w:rsidRDefault="008F148E" w:rsidP="00292053">
            <w:pPr>
              <w:pStyle w:val="Nagwek30"/>
              <w:keepLines/>
              <w:spacing w:after="0" w:line="360" w:lineRule="auto"/>
              <w:ind w:left="57" w:right="57"/>
              <w:rPr>
                <w:b w:val="0"/>
                <w:bCs w:val="0"/>
                <w:sz w:val="20"/>
                <w:szCs w:val="20"/>
                <w:u w:val="none"/>
              </w:rPr>
            </w:pPr>
            <w:r w:rsidRPr="00292053">
              <w:rPr>
                <w:b w:val="0"/>
                <w:bCs w:val="0"/>
                <w:position w:val="11"/>
                <w:sz w:val="20"/>
                <w:szCs w:val="20"/>
                <w:u w:val="none"/>
              </w:rPr>
              <w:t>2</w:t>
            </w:r>
            <w:r w:rsidRPr="00292053">
              <w:rPr>
                <w:b w:val="0"/>
                <w:bCs w:val="0"/>
                <w:spacing w:val="-3"/>
                <w:position w:val="11"/>
                <w:sz w:val="20"/>
                <w:szCs w:val="20"/>
                <w:u w:val="none"/>
              </w:rPr>
              <w:t>.1</w:t>
            </w:r>
            <w:r w:rsidRPr="00292053">
              <w:rPr>
                <w:b w:val="0"/>
                <w:bCs w:val="0"/>
                <w:position w:val="11"/>
                <w:sz w:val="20"/>
                <w:szCs w:val="20"/>
                <w:u w:val="none"/>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27361A4" w14:textId="77777777" w:rsidR="008F148E" w:rsidRPr="00292053" w:rsidRDefault="008F148E" w:rsidP="00292053">
            <w:pPr>
              <w:pStyle w:val="Nagwek30"/>
              <w:keepLines/>
              <w:spacing w:after="0" w:line="360" w:lineRule="auto"/>
              <w:ind w:left="57" w:right="57"/>
              <w:contextualSpacing/>
              <w:rPr>
                <w:b w:val="0"/>
                <w:bCs w:val="0"/>
                <w:sz w:val="20"/>
                <w:szCs w:val="20"/>
                <w:u w:val="none"/>
              </w:rPr>
            </w:pPr>
            <w:r w:rsidRPr="00292053">
              <w:rPr>
                <w:b w:val="0"/>
                <w:bCs w:val="0"/>
                <w:spacing w:val="-2"/>
                <w:sz w:val="20"/>
                <w:szCs w:val="20"/>
                <w:u w:val="none"/>
              </w:rPr>
              <w:t>W terminie wyznaczonym przez Zamawiającego, n</w:t>
            </w:r>
            <w:r w:rsidRPr="00292053">
              <w:rPr>
                <w:b w:val="0"/>
                <w:bCs w:val="0"/>
                <w:sz w:val="20"/>
                <w:szCs w:val="20"/>
                <w:u w:val="none"/>
              </w:rPr>
              <w:t>ie</w:t>
            </w:r>
            <w:r w:rsidRPr="00292053">
              <w:rPr>
                <w:b w:val="0"/>
                <w:bCs w:val="0"/>
                <w:spacing w:val="-5"/>
                <w:sz w:val="20"/>
                <w:szCs w:val="20"/>
                <w:u w:val="none"/>
              </w:rPr>
              <w:t xml:space="preserve"> </w:t>
            </w:r>
            <w:r w:rsidRPr="00292053">
              <w:rPr>
                <w:b w:val="0"/>
                <w:bCs w:val="0"/>
                <w:sz w:val="20"/>
                <w:szCs w:val="20"/>
                <w:u w:val="none"/>
              </w:rPr>
              <w:t>pó</w:t>
            </w:r>
            <w:r w:rsidRPr="00292053">
              <w:rPr>
                <w:b w:val="0"/>
                <w:bCs w:val="0"/>
                <w:spacing w:val="-3"/>
                <w:sz w:val="20"/>
                <w:szCs w:val="20"/>
                <w:u w:val="none"/>
              </w:rPr>
              <w:t>ź</w:t>
            </w:r>
            <w:r w:rsidRPr="00292053">
              <w:rPr>
                <w:b w:val="0"/>
                <w:bCs w:val="0"/>
                <w:spacing w:val="-5"/>
                <w:sz w:val="20"/>
                <w:szCs w:val="20"/>
                <w:u w:val="none"/>
              </w:rPr>
              <w:t>n</w:t>
            </w:r>
            <w:r w:rsidRPr="00292053">
              <w:rPr>
                <w:b w:val="0"/>
                <w:bCs w:val="0"/>
                <w:sz w:val="20"/>
                <w:szCs w:val="20"/>
                <w:u w:val="none"/>
              </w:rPr>
              <w:t>i</w:t>
            </w:r>
            <w:r w:rsidRPr="00292053">
              <w:rPr>
                <w:b w:val="0"/>
                <w:bCs w:val="0"/>
                <w:spacing w:val="-4"/>
                <w:sz w:val="20"/>
                <w:szCs w:val="20"/>
                <w:u w:val="none"/>
              </w:rPr>
              <w:t>e</w:t>
            </w:r>
            <w:r w:rsidRPr="00292053">
              <w:rPr>
                <w:b w:val="0"/>
                <w:bCs w:val="0"/>
                <w:sz w:val="20"/>
                <w:szCs w:val="20"/>
                <w:u w:val="none"/>
              </w:rPr>
              <w:t>j</w:t>
            </w:r>
            <w:r w:rsidRPr="00292053">
              <w:rPr>
                <w:b w:val="0"/>
                <w:bCs w:val="0"/>
                <w:spacing w:val="-3"/>
                <w:sz w:val="20"/>
                <w:szCs w:val="20"/>
                <w:u w:val="none"/>
              </w:rPr>
              <w:t xml:space="preserve"> n</w:t>
            </w:r>
            <w:r w:rsidRPr="00292053">
              <w:rPr>
                <w:b w:val="0"/>
                <w:bCs w:val="0"/>
                <w:sz w:val="20"/>
                <w:szCs w:val="20"/>
                <w:u w:val="none"/>
              </w:rPr>
              <w:t>i</w:t>
            </w:r>
            <w:r w:rsidRPr="00292053">
              <w:rPr>
                <w:b w:val="0"/>
                <w:bCs w:val="0"/>
                <w:spacing w:val="-3"/>
                <w:sz w:val="20"/>
                <w:szCs w:val="20"/>
                <w:u w:val="none"/>
              </w:rPr>
              <w:t>ż w t</w:t>
            </w:r>
            <w:r w:rsidRPr="00292053">
              <w:rPr>
                <w:b w:val="0"/>
                <w:bCs w:val="0"/>
                <w:sz w:val="20"/>
                <w:szCs w:val="20"/>
                <w:u w:val="none"/>
              </w:rPr>
              <w:t>e</w:t>
            </w:r>
            <w:r w:rsidRPr="00292053">
              <w:rPr>
                <w:b w:val="0"/>
                <w:bCs w:val="0"/>
                <w:spacing w:val="-2"/>
                <w:sz w:val="20"/>
                <w:szCs w:val="20"/>
                <w:u w:val="none"/>
              </w:rPr>
              <w:t>rm</w:t>
            </w:r>
            <w:r w:rsidRPr="00292053">
              <w:rPr>
                <w:b w:val="0"/>
                <w:bCs w:val="0"/>
                <w:spacing w:val="-5"/>
                <w:sz w:val="20"/>
                <w:szCs w:val="20"/>
                <w:u w:val="none"/>
              </w:rPr>
              <w:t>i</w:t>
            </w:r>
            <w:r w:rsidRPr="00292053">
              <w:rPr>
                <w:b w:val="0"/>
                <w:bCs w:val="0"/>
                <w:sz w:val="20"/>
                <w:szCs w:val="20"/>
                <w:u w:val="none"/>
              </w:rPr>
              <w:t>nie</w:t>
            </w:r>
            <w:r w:rsidRPr="00292053">
              <w:rPr>
                <w:b w:val="0"/>
                <w:bCs w:val="0"/>
                <w:spacing w:val="-5"/>
                <w:sz w:val="20"/>
                <w:szCs w:val="20"/>
                <w:u w:val="none"/>
              </w:rPr>
              <w:t xml:space="preserve"> </w:t>
            </w:r>
            <w:r w:rsidRPr="00292053">
              <w:rPr>
                <w:b w:val="0"/>
                <w:bCs w:val="0"/>
                <w:spacing w:val="-4"/>
                <w:sz w:val="20"/>
                <w:szCs w:val="20"/>
                <w:u w:val="none"/>
              </w:rPr>
              <w:t xml:space="preserve">30 </w:t>
            </w:r>
            <w:r w:rsidRPr="00292053">
              <w:rPr>
                <w:b w:val="0"/>
                <w:bCs w:val="0"/>
                <w:sz w:val="20"/>
                <w:szCs w:val="20"/>
                <w:u w:val="none"/>
              </w:rPr>
              <w:t>d</w:t>
            </w:r>
            <w:r w:rsidRPr="00292053">
              <w:rPr>
                <w:b w:val="0"/>
                <w:bCs w:val="0"/>
                <w:spacing w:val="-3"/>
                <w:sz w:val="20"/>
                <w:szCs w:val="20"/>
                <w:u w:val="none"/>
              </w:rPr>
              <w:t>n</w:t>
            </w:r>
            <w:r w:rsidRPr="00292053">
              <w:rPr>
                <w:b w:val="0"/>
                <w:bCs w:val="0"/>
                <w:sz w:val="20"/>
                <w:szCs w:val="20"/>
                <w:u w:val="none"/>
              </w:rPr>
              <w:t>i</w:t>
            </w:r>
            <w:r w:rsidRPr="00292053">
              <w:rPr>
                <w:b w:val="0"/>
                <w:bCs w:val="0"/>
                <w:spacing w:val="-5"/>
                <w:sz w:val="20"/>
                <w:szCs w:val="20"/>
                <w:u w:val="none"/>
              </w:rPr>
              <w:t xml:space="preserve"> </w:t>
            </w:r>
            <w:r w:rsidRPr="00292053">
              <w:rPr>
                <w:b w:val="0"/>
                <w:bCs w:val="0"/>
                <w:spacing w:val="-3"/>
                <w:sz w:val="20"/>
                <w:szCs w:val="20"/>
                <w:u w:val="none"/>
              </w:rPr>
              <w:t>o</w:t>
            </w:r>
            <w:r w:rsidRPr="00292053">
              <w:rPr>
                <w:b w:val="0"/>
                <w:bCs w:val="0"/>
                <w:sz w:val="20"/>
                <w:szCs w:val="20"/>
                <w:u w:val="none"/>
              </w:rPr>
              <w:t>d</w:t>
            </w:r>
            <w:r w:rsidRPr="00292053">
              <w:rPr>
                <w:b w:val="0"/>
                <w:bCs w:val="0"/>
                <w:spacing w:val="-3"/>
                <w:sz w:val="20"/>
                <w:szCs w:val="20"/>
                <w:u w:val="none"/>
              </w:rPr>
              <w:t xml:space="preserve"> z</w:t>
            </w:r>
            <w:r w:rsidRPr="00292053">
              <w:rPr>
                <w:b w:val="0"/>
                <w:bCs w:val="0"/>
                <w:spacing w:val="-2"/>
                <w:sz w:val="20"/>
                <w:szCs w:val="20"/>
                <w:u w:val="none"/>
              </w:rPr>
              <w:t>a</w:t>
            </w:r>
            <w:r w:rsidRPr="00292053">
              <w:rPr>
                <w:b w:val="0"/>
                <w:bCs w:val="0"/>
                <w:spacing w:val="-3"/>
                <w:sz w:val="20"/>
                <w:szCs w:val="20"/>
                <w:u w:val="none"/>
              </w:rPr>
              <w:t>w</w:t>
            </w:r>
            <w:r w:rsidRPr="00292053">
              <w:rPr>
                <w:b w:val="0"/>
                <w:bCs w:val="0"/>
                <w:spacing w:val="-2"/>
                <w:sz w:val="20"/>
                <w:szCs w:val="20"/>
                <w:u w:val="none"/>
              </w:rPr>
              <w:t>ar</w:t>
            </w:r>
            <w:r w:rsidRPr="00292053">
              <w:rPr>
                <w:b w:val="0"/>
                <w:bCs w:val="0"/>
                <w:spacing w:val="-5"/>
                <w:sz w:val="20"/>
                <w:szCs w:val="20"/>
                <w:u w:val="none"/>
              </w:rPr>
              <w:t>c</w:t>
            </w:r>
            <w:r w:rsidRPr="00292053">
              <w:rPr>
                <w:b w:val="0"/>
                <w:bCs w:val="0"/>
                <w:sz w:val="20"/>
                <w:szCs w:val="20"/>
                <w:u w:val="none"/>
              </w:rPr>
              <w:t>i</w:t>
            </w:r>
            <w:r w:rsidRPr="00292053">
              <w:rPr>
                <w:b w:val="0"/>
                <w:bCs w:val="0"/>
                <w:spacing w:val="-2"/>
                <w:sz w:val="20"/>
                <w:szCs w:val="20"/>
                <w:u w:val="none"/>
              </w:rPr>
              <w:t>a</w:t>
            </w:r>
            <w:r w:rsidRPr="00292053">
              <w:rPr>
                <w:b w:val="0"/>
                <w:bCs w:val="0"/>
                <w:spacing w:val="-3"/>
                <w:sz w:val="20"/>
                <w:szCs w:val="20"/>
                <w:u w:val="none"/>
              </w:rPr>
              <w:t xml:space="preserve"> </w:t>
            </w:r>
            <w:r w:rsidRPr="00292053">
              <w:rPr>
                <w:b w:val="0"/>
                <w:bCs w:val="0"/>
                <w:spacing w:val="-2"/>
                <w:sz w:val="20"/>
                <w:szCs w:val="20"/>
                <w:u w:val="none"/>
              </w:rPr>
              <w:t>U</w:t>
            </w:r>
            <w:r w:rsidRPr="00292053">
              <w:rPr>
                <w:b w:val="0"/>
                <w:bCs w:val="0"/>
                <w:spacing w:val="-4"/>
                <w:sz w:val="20"/>
                <w:szCs w:val="20"/>
                <w:u w:val="none"/>
              </w:rPr>
              <w:t>m</w:t>
            </w:r>
            <w:r w:rsidRPr="00292053">
              <w:rPr>
                <w:b w:val="0"/>
                <w:bCs w:val="0"/>
                <w:sz w:val="20"/>
                <w:szCs w:val="20"/>
                <w:u w:val="none"/>
              </w:rPr>
              <w:t>o</w:t>
            </w:r>
            <w:r w:rsidRPr="00292053">
              <w:rPr>
                <w:b w:val="0"/>
                <w:bCs w:val="0"/>
                <w:spacing w:val="-3"/>
                <w:sz w:val="20"/>
                <w:szCs w:val="20"/>
                <w:u w:val="none"/>
              </w:rPr>
              <w:t>wy.</w:t>
            </w:r>
            <w:r w:rsidRPr="00292053">
              <w:rPr>
                <w:b w:val="0"/>
                <w:bCs w:val="0"/>
                <w:spacing w:val="-4"/>
                <w:sz w:val="20"/>
                <w:szCs w:val="20"/>
                <w:u w:val="none"/>
              </w:rPr>
              <w:t xml:space="preserve"> </w:t>
            </w:r>
            <w:r w:rsidRPr="00292053">
              <w:rPr>
                <w:b w:val="0"/>
                <w:bCs w:val="0"/>
                <w:sz w:val="20"/>
                <w:szCs w:val="20"/>
                <w:u w:val="none"/>
              </w:rPr>
              <w:t xml:space="preserve">  </w:t>
            </w:r>
          </w:p>
        </w:tc>
      </w:tr>
    </w:tbl>
    <w:p w14:paraId="3111B14B" w14:textId="77777777" w:rsidR="008F148E" w:rsidRPr="00292053" w:rsidRDefault="008F148E" w:rsidP="00292053">
      <w:pPr>
        <w:spacing w:after="0" w:line="360" w:lineRule="auto"/>
        <w:jc w:val="left"/>
        <w:rPr>
          <w:rFonts w:ascii="Arial" w:hAnsi="Arial" w:cs="Arial"/>
          <w:color w:val="FF0000"/>
          <w:sz w:val="20"/>
          <w:szCs w:val="20"/>
        </w:rPr>
      </w:pPr>
    </w:p>
    <w:p w14:paraId="3008EB4D" w14:textId="77777777" w:rsidR="008F148E" w:rsidRPr="00292053" w:rsidRDefault="008F148E" w:rsidP="00292053">
      <w:pPr>
        <w:spacing w:after="0" w:line="360" w:lineRule="auto"/>
        <w:jc w:val="left"/>
        <w:rPr>
          <w:rFonts w:ascii="Arial" w:hAnsi="Arial" w:cs="Arial"/>
          <w:b/>
          <w:bCs/>
          <w:sz w:val="20"/>
          <w:szCs w:val="20"/>
        </w:rPr>
      </w:pPr>
    </w:p>
    <w:p w14:paraId="385343D4" w14:textId="0846519C" w:rsidR="00DE40D8" w:rsidRPr="00292053" w:rsidRDefault="008F148E" w:rsidP="00292053">
      <w:pPr>
        <w:spacing w:after="0" w:line="360" w:lineRule="auto"/>
        <w:jc w:val="left"/>
        <w:rPr>
          <w:rFonts w:ascii="Arial" w:hAnsi="Arial" w:cs="Arial"/>
          <w:b/>
          <w:bCs/>
          <w:sz w:val="20"/>
          <w:szCs w:val="20"/>
        </w:rPr>
      </w:pPr>
      <w:r w:rsidRPr="00292053">
        <w:rPr>
          <w:rFonts w:ascii="Arial" w:hAnsi="Arial" w:cs="Arial"/>
          <w:b/>
          <w:bCs/>
          <w:sz w:val="20"/>
          <w:szCs w:val="20"/>
        </w:rPr>
        <w:t>Pytanie 2</w:t>
      </w:r>
    </w:p>
    <w:p w14:paraId="64E80B7B" w14:textId="03885415"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Wykonawca prosi o potwierdzenie, że Zamawiający dysponuje wszystkimi wymaganymi prawem decyzjami administracyjnymi oraz uzgodnieniami potrzebnymi w celu wykonania zamówienia, które zachowują ważność na okres wykonania zadań, a skutki ewentualnych braków nie obciążają Wykonawcy i zostaną uzupełnione przez Zamawiającego.</w:t>
      </w:r>
    </w:p>
    <w:p w14:paraId="5D7D034F" w14:textId="1FF4E42A" w:rsidR="008F148E" w:rsidRPr="00292053" w:rsidRDefault="008F148E" w:rsidP="00292053">
      <w:pPr>
        <w:spacing w:after="0" w:line="360" w:lineRule="auto"/>
        <w:jc w:val="left"/>
        <w:rPr>
          <w:rFonts w:ascii="Arial" w:hAnsi="Arial" w:cs="Arial"/>
          <w:sz w:val="20"/>
          <w:szCs w:val="20"/>
        </w:rPr>
      </w:pPr>
    </w:p>
    <w:p w14:paraId="10E1D968" w14:textId="0EF37F7F" w:rsidR="008F148E" w:rsidRPr="00292053" w:rsidRDefault="008F148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10B1D38E" w14:textId="33C7A76A"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Zamawiający informuje, że jest w trakcie uzyskiwania decyzji ZRID dla Części 3, 4 i 5  Wykonawca będzie zobowiązany do realizacji Robót zgodnie z treścią prawomocnego ZRID.  W przypadku uzyskania decyzji przed terminem składania ofert w postępowaniu decyzja niezwłocznie po uzyskaniu zostanie dołączona do dokumentacji przetargowej.</w:t>
      </w:r>
    </w:p>
    <w:p w14:paraId="110DA25E"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Ponadto Zamawiający zmienia postanowienia  TOM II.2 DANE KONTRAKTOWE dla części 3,4 i 5 w zakresie Danych Kontaktowych w następujący sposób:</w:t>
      </w:r>
    </w:p>
    <w:p w14:paraId="531AA7F8"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było:</w:t>
      </w:r>
    </w:p>
    <w:tbl>
      <w:tblPr>
        <w:tblStyle w:val="Tabela-Siatka"/>
        <w:tblW w:w="0" w:type="auto"/>
        <w:tblLook w:val="04A0" w:firstRow="1" w:lastRow="0" w:firstColumn="1" w:lastColumn="0" w:noHBand="0" w:noVBand="1"/>
      </w:tblPr>
      <w:tblGrid>
        <w:gridCol w:w="2330"/>
        <w:gridCol w:w="603"/>
        <w:gridCol w:w="6129"/>
      </w:tblGrid>
      <w:tr w:rsidR="008F148E" w:rsidRPr="00292053" w14:paraId="1B1FD872" w14:textId="77777777" w:rsidTr="006206A9">
        <w:tc>
          <w:tcPr>
            <w:tcW w:w="0" w:type="auto"/>
            <w:tcBorders>
              <w:top w:val="single" w:sz="4" w:space="0" w:color="auto"/>
              <w:left w:val="single" w:sz="4" w:space="0" w:color="auto"/>
              <w:bottom w:val="single" w:sz="4" w:space="0" w:color="auto"/>
              <w:right w:val="single" w:sz="4" w:space="0" w:color="auto"/>
            </w:tcBorders>
            <w:hideMark/>
          </w:tcPr>
          <w:p w14:paraId="70E02328" w14:textId="77777777" w:rsidR="008F148E" w:rsidRPr="00292053" w:rsidRDefault="008F148E" w:rsidP="00292053">
            <w:pPr>
              <w:spacing w:line="360" w:lineRule="auto"/>
              <w:ind w:left="57" w:right="57"/>
              <w:jc w:val="left"/>
              <w:rPr>
                <w:rFonts w:ascii="Arial" w:hAnsi="Arial" w:cs="Arial"/>
                <w:sz w:val="20"/>
                <w:szCs w:val="20"/>
              </w:rPr>
            </w:pPr>
            <w:r w:rsidRPr="00292053">
              <w:rPr>
                <w:rFonts w:ascii="Arial" w:hAnsi="Arial" w:cs="Arial"/>
                <w:spacing w:val="-2"/>
                <w:sz w:val="20"/>
                <w:szCs w:val="20"/>
              </w:rPr>
              <w:t>Pra</w:t>
            </w:r>
            <w:r w:rsidRPr="00292053">
              <w:rPr>
                <w:rFonts w:ascii="Arial" w:hAnsi="Arial" w:cs="Arial"/>
                <w:spacing w:val="-3"/>
                <w:sz w:val="20"/>
                <w:szCs w:val="20"/>
              </w:rPr>
              <w:t>w</w:t>
            </w:r>
            <w:r w:rsidRPr="00292053">
              <w:rPr>
                <w:rFonts w:ascii="Arial" w:hAnsi="Arial" w:cs="Arial"/>
                <w:sz w:val="20"/>
                <w:szCs w:val="20"/>
              </w:rPr>
              <w:t>o</w:t>
            </w:r>
            <w:r w:rsidRPr="00292053">
              <w:rPr>
                <w:rFonts w:ascii="Arial" w:hAnsi="Arial" w:cs="Arial"/>
                <w:spacing w:val="-3"/>
                <w:sz w:val="20"/>
                <w:szCs w:val="20"/>
              </w:rPr>
              <w:t xml:space="preserve"> </w:t>
            </w:r>
            <w:r w:rsidRPr="00292053">
              <w:rPr>
                <w:rFonts w:ascii="Arial" w:hAnsi="Arial" w:cs="Arial"/>
                <w:spacing w:val="-4"/>
                <w:sz w:val="20"/>
                <w:szCs w:val="20"/>
              </w:rPr>
              <w:t>d</w:t>
            </w:r>
            <w:r w:rsidRPr="00292053">
              <w:rPr>
                <w:rFonts w:ascii="Arial" w:hAnsi="Arial" w:cs="Arial"/>
                <w:sz w:val="20"/>
                <w:szCs w:val="20"/>
              </w:rPr>
              <w:t>o</w:t>
            </w:r>
            <w:r w:rsidRPr="00292053">
              <w:rPr>
                <w:rFonts w:ascii="Arial" w:hAnsi="Arial" w:cs="Arial"/>
                <w:spacing w:val="-5"/>
                <w:sz w:val="20"/>
                <w:szCs w:val="20"/>
              </w:rPr>
              <w:t>s</w:t>
            </w:r>
            <w:r w:rsidRPr="00292053">
              <w:rPr>
                <w:rFonts w:ascii="Arial" w:hAnsi="Arial" w:cs="Arial"/>
                <w:spacing w:val="-3"/>
                <w:sz w:val="20"/>
                <w:szCs w:val="20"/>
              </w:rPr>
              <w:t>t</w:t>
            </w:r>
            <w:r w:rsidRPr="00292053">
              <w:rPr>
                <w:rFonts w:ascii="Arial" w:hAnsi="Arial" w:cs="Arial"/>
                <w:sz w:val="20"/>
                <w:szCs w:val="20"/>
              </w:rPr>
              <w:t>ęp</w:t>
            </w:r>
            <w:r w:rsidRPr="00292053">
              <w:rPr>
                <w:rFonts w:ascii="Arial" w:hAnsi="Arial" w:cs="Arial"/>
                <w:spacing w:val="-3"/>
                <w:sz w:val="20"/>
                <w:szCs w:val="20"/>
              </w:rPr>
              <w:t xml:space="preserve">u </w:t>
            </w:r>
            <w:r w:rsidRPr="00292053">
              <w:rPr>
                <w:rFonts w:ascii="Arial" w:hAnsi="Arial" w:cs="Arial"/>
                <w:spacing w:val="-4"/>
                <w:sz w:val="20"/>
                <w:szCs w:val="20"/>
              </w:rPr>
              <w:t>d</w:t>
            </w:r>
            <w:r w:rsidRPr="00292053">
              <w:rPr>
                <w:rFonts w:ascii="Arial" w:hAnsi="Arial" w:cs="Arial"/>
                <w:sz w:val="20"/>
                <w:szCs w:val="20"/>
              </w:rPr>
              <w:t>o</w:t>
            </w:r>
            <w:r w:rsidRPr="00292053">
              <w:rPr>
                <w:rFonts w:ascii="Arial" w:hAnsi="Arial" w:cs="Arial"/>
                <w:spacing w:val="-3"/>
                <w:sz w:val="20"/>
                <w:szCs w:val="20"/>
              </w:rPr>
              <w:t xml:space="preserve"> </w:t>
            </w:r>
            <w:r w:rsidRPr="00292053">
              <w:rPr>
                <w:rFonts w:ascii="Arial" w:hAnsi="Arial" w:cs="Arial"/>
                <w:spacing w:val="-5"/>
                <w:sz w:val="20"/>
                <w:szCs w:val="20"/>
              </w:rPr>
              <w:t>P</w:t>
            </w:r>
            <w:r w:rsidRPr="00292053">
              <w:rPr>
                <w:rFonts w:ascii="Arial" w:hAnsi="Arial" w:cs="Arial"/>
                <w:sz w:val="20"/>
                <w:szCs w:val="20"/>
              </w:rPr>
              <w:t>l</w:t>
            </w:r>
            <w:r w:rsidRPr="00292053">
              <w:rPr>
                <w:rFonts w:ascii="Arial" w:hAnsi="Arial" w:cs="Arial"/>
                <w:spacing w:val="-2"/>
                <w:sz w:val="20"/>
                <w:szCs w:val="20"/>
              </w:rPr>
              <w:t>ac</w:t>
            </w:r>
            <w:r w:rsidRPr="00292053">
              <w:rPr>
                <w:rFonts w:ascii="Arial" w:hAnsi="Arial" w:cs="Arial"/>
                <w:spacing w:val="-3"/>
                <w:sz w:val="20"/>
                <w:szCs w:val="20"/>
              </w:rPr>
              <w:t>u</w:t>
            </w:r>
            <w:r w:rsidRPr="00292053">
              <w:rPr>
                <w:rFonts w:ascii="Arial" w:hAnsi="Arial" w:cs="Arial"/>
                <w:sz w:val="20"/>
                <w:szCs w:val="20"/>
              </w:rPr>
              <w:t xml:space="preserve">  </w:t>
            </w:r>
            <w:r w:rsidRPr="00292053">
              <w:rPr>
                <w:rFonts w:ascii="Arial" w:hAnsi="Arial" w:cs="Arial"/>
                <w:spacing w:val="-3"/>
                <w:sz w:val="20"/>
                <w:szCs w:val="20"/>
              </w:rPr>
              <w:t>Bu</w:t>
            </w:r>
            <w:r w:rsidRPr="00292053">
              <w:rPr>
                <w:rFonts w:ascii="Arial" w:hAnsi="Arial" w:cs="Arial"/>
                <w:sz w:val="20"/>
                <w:szCs w:val="20"/>
              </w:rPr>
              <w:t>do</w:t>
            </w:r>
            <w:r w:rsidRPr="00292053">
              <w:rPr>
                <w:rFonts w:ascii="Arial" w:hAnsi="Arial" w:cs="Arial"/>
                <w:spacing w:val="-3"/>
                <w:sz w:val="20"/>
                <w:szCs w:val="20"/>
              </w:rPr>
              <w:t>w</w:t>
            </w:r>
            <w:r w:rsidRPr="00292053">
              <w:rPr>
                <w:rFonts w:ascii="Arial" w:hAnsi="Arial" w:cs="Arial"/>
                <w:spacing w:val="-5"/>
                <w:sz w:val="20"/>
                <w:szCs w:val="20"/>
              </w:rPr>
              <w:t>y</w:t>
            </w:r>
            <w:r w:rsidRPr="00292053">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1B1997C" w14:textId="77777777" w:rsidR="008F148E" w:rsidRPr="00292053" w:rsidRDefault="008F148E" w:rsidP="00292053">
            <w:pPr>
              <w:pStyle w:val="Nagwek30"/>
              <w:keepLines/>
              <w:spacing w:after="0" w:line="360" w:lineRule="auto"/>
              <w:ind w:left="57" w:right="57"/>
              <w:rPr>
                <w:b w:val="0"/>
                <w:bCs w:val="0"/>
                <w:sz w:val="20"/>
                <w:szCs w:val="20"/>
                <w:u w:val="none"/>
              </w:rPr>
            </w:pPr>
            <w:r w:rsidRPr="00292053">
              <w:rPr>
                <w:b w:val="0"/>
                <w:bCs w:val="0"/>
                <w:position w:val="11"/>
                <w:sz w:val="20"/>
                <w:szCs w:val="20"/>
                <w:u w:val="none"/>
              </w:rPr>
              <w:t>2</w:t>
            </w:r>
            <w:r w:rsidRPr="00292053">
              <w:rPr>
                <w:b w:val="0"/>
                <w:bCs w:val="0"/>
                <w:spacing w:val="-3"/>
                <w:position w:val="11"/>
                <w:sz w:val="20"/>
                <w:szCs w:val="20"/>
                <w:u w:val="none"/>
              </w:rPr>
              <w:t>.1</w:t>
            </w:r>
            <w:r w:rsidRPr="00292053">
              <w:rPr>
                <w:b w:val="0"/>
                <w:bCs w:val="0"/>
                <w:position w:val="11"/>
                <w:sz w:val="20"/>
                <w:szCs w:val="20"/>
                <w:u w:val="none"/>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55A0FDF" w14:textId="77777777" w:rsidR="008F148E" w:rsidRPr="00292053" w:rsidRDefault="008F148E" w:rsidP="00292053">
            <w:pPr>
              <w:pStyle w:val="Nagwek30"/>
              <w:keepLines/>
              <w:spacing w:after="0" w:line="360" w:lineRule="auto"/>
              <w:ind w:left="57" w:right="57"/>
              <w:contextualSpacing/>
              <w:rPr>
                <w:b w:val="0"/>
                <w:bCs w:val="0"/>
                <w:sz w:val="20"/>
                <w:szCs w:val="20"/>
                <w:u w:val="none"/>
              </w:rPr>
            </w:pPr>
            <w:r w:rsidRPr="00292053">
              <w:rPr>
                <w:b w:val="0"/>
                <w:bCs w:val="0"/>
                <w:spacing w:val="-2"/>
                <w:sz w:val="20"/>
                <w:szCs w:val="20"/>
                <w:u w:val="none"/>
              </w:rPr>
              <w:t>W terminie wyznaczonym przez Zamawiającego, n</w:t>
            </w:r>
            <w:r w:rsidRPr="00292053">
              <w:rPr>
                <w:b w:val="0"/>
                <w:bCs w:val="0"/>
                <w:sz w:val="20"/>
                <w:szCs w:val="20"/>
                <w:u w:val="none"/>
              </w:rPr>
              <w:t>ie</w:t>
            </w:r>
            <w:r w:rsidRPr="00292053">
              <w:rPr>
                <w:b w:val="0"/>
                <w:bCs w:val="0"/>
                <w:spacing w:val="-5"/>
                <w:sz w:val="20"/>
                <w:szCs w:val="20"/>
                <w:u w:val="none"/>
              </w:rPr>
              <w:t xml:space="preserve"> </w:t>
            </w:r>
            <w:r w:rsidRPr="00292053">
              <w:rPr>
                <w:b w:val="0"/>
                <w:bCs w:val="0"/>
                <w:sz w:val="20"/>
                <w:szCs w:val="20"/>
                <w:u w:val="none"/>
              </w:rPr>
              <w:t>pó</w:t>
            </w:r>
            <w:r w:rsidRPr="00292053">
              <w:rPr>
                <w:b w:val="0"/>
                <w:bCs w:val="0"/>
                <w:spacing w:val="-3"/>
                <w:sz w:val="20"/>
                <w:szCs w:val="20"/>
                <w:u w:val="none"/>
              </w:rPr>
              <w:t>ź</w:t>
            </w:r>
            <w:r w:rsidRPr="00292053">
              <w:rPr>
                <w:b w:val="0"/>
                <w:bCs w:val="0"/>
                <w:spacing w:val="-5"/>
                <w:sz w:val="20"/>
                <w:szCs w:val="20"/>
                <w:u w:val="none"/>
              </w:rPr>
              <w:t>n</w:t>
            </w:r>
            <w:r w:rsidRPr="00292053">
              <w:rPr>
                <w:b w:val="0"/>
                <w:bCs w:val="0"/>
                <w:sz w:val="20"/>
                <w:szCs w:val="20"/>
                <w:u w:val="none"/>
              </w:rPr>
              <w:t>i</w:t>
            </w:r>
            <w:r w:rsidRPr="00292053">
              <w:rPr>
                <w:b w:val="0"/>
                <w:bCs w:val="0"/>
                <w:spacing w:val="-4"/>
                <w:sz w:val="20"/>
                <w:szCs w:val="20"/>
                <w:u w:val="none"/>
              </w:rPr>
              <w:t>e</w:t>
            </w:r>
            <w:r w:rsidRPr="00292053">
              <w:rPr>
                <w:b w:val="0"/>
                <w:bCs w:val="0"/>
                <w:sz w:val="20"/>
                <w:szCs w:val="20"/>
                <w:u w:val="none"/>
              </w:rPr>
              <w:t>j</w:t>
            </w:r>
            <w:r w:rsidRPr="00292053">
              <w:rPr>
                <w:b w:val="0"/>
                <w:bCs w:val="0"/>
                <w:spacing w:val="-3"/>
                <w:sz w:val="20"/>
                <w:szCs w:val="20"/>
                <w:u w:val="none"/>
              </w:rPr>
              <w:t xml:space="preserve"> n</w:t>
            </w:r>
            <w:r w:rsidRPr="00292053">
              <w:rPr>
                <w:b w:val="0"/>
                <w:bCs w:val="0"/>
                <w:sz w:val="20"/>
                <w:szCs w:val="20"/>
                <w:u w:val="none"/>
              </w:rPr>
              <w:t>i</w:t>
            </w:r>
            <w:r w:rsidRPr="00292053">
              <w:rPr>
                <w:b w:val="0"/>
                <w:bCs w:val="0"/>
                <w:spacing w:val="-3"/>
                <w:sz w:val="20"/>
                <w:szCs w:val="20"/>
                <w:u w:val="none"/>
              </w:rPr>
              <w:t>ż w t</w:t>
            </w:r>
            <w:r w:rsidRPr="00292053">
              <w:rPr>
                <w:b w:val="0"/>
                <w:bCs w:val="0"/>
                <w:sz w:val="20"/>
                <w:szCs w:val="20"/>
                <w:u w:val="none"/>
              </w:rPr>
              <w:t>e</w:t>
            </w:r>
            <w:r w:rsidRPr="00292053">
              <w:rPr>
                <w:b w:val="0"/>
                <w:bCs w:val="0"/>
                <w:spacing w:val="-2"/>
                <w:sz w:val="20"/>
                <w:szCs w:val="20"/>
                <w:u w:val="none"/>
              </w:rPr>
              <w:t>rm</w:t>
            </w:r>
            <w:r w:rsidRPr="00292053">
              <w:rPr>
                <w:b w:val="0"/>
                <w:bCs w:val="0"/>
                <w:spacing w:val="-5"/>
                <w:sz w:val="20"/>
                <w:szCs w:val="20"/>
                <w:u w:val="none"/>
              </w:rPr>
              <w:t>i</w:t>
            </w:r>
            <w:r w:rsidRPr="00292053">
              <w:rPr>
                <w:b w:val="0"/>
                <w:bCs w:val="0"/>
                <w:sz w:val="20"/>
                <w:szCs w:val="20"/>
                <w:u w:val="none"/>
              </w:rPr>
              <w:t>nie</w:t>
            </w:r>
            <w:r w:rsidRPr="00292053">
              <w:rPr>
                <w:b w:val="0"/>
                <w:bCs w:val="0"/>
                <w:spacing w:val="-5"/>
                <w:sz w:val="20"/>
                <w:szCs w:val="20"/>
                <w:u w:val="none"/>
              </w:rPr>
              <w:t xml:space="preserve"> </w:t>
            </w:r>
            <w:r w:rsidRPr="00292053">
              <w:rPr>
                <w:b w:val="0"/>
                <w:bCs w:val="0"/>
                <w:spacing w:val="-4"/>
                <w:sz w:val="20"/>
                <w:szCs w:val="20"/>
                <w:u w:val="none"/>
              </w:rPr>
              <w:t xml:space="preserve">14 </w:t>
            </w:r>
            <w:r w:rsidRPr="00292053">
              <w:rPr>
                <w:b w:val="0"/>
                <w:bCs w:val="0"/>
                <w:sz w:val="20"/>
                <w:szCs w:val="20"/>
                <w:u w:val="none"/>
              </w:rPr>
              <w:t>d</w:t>
            </w:r>
            <w:r w:rsidRPr="00292053">
              <w:rPr>
                <w:b w:val="0"/>
                <w:bCs w:val="0"/>
                <w:spacing w:val="-3"/>
                <w:sz w:val="20"/>
                <w:szCs w:val="20"/>
                <w:u w:val="none"/>
              </w:rPr>
              <w:t>n</w:t>
            </w:r>
            <w:r w:rsidRPr="00292053">
              <w:rPr>
                <w:b w:val="0"/>
                <w:bCs w:val="0"/>
                <w:sz w:val="20"/>
                <w:szCs w:val="20"/>
                <w:u w:val="none"/>
              </w:rPr>
              <w:t>i</w:t>
            </w:r>
            <w:r w:rsidRPr="00292053">
              <w:rPr>
                <w:b w:val="0"/>
                <w:bCs w:val="0"/>
                <w:spacing w:val="-5"/>
                <w:sz w:val="20"/>
                <w:szCs w:val="20"/>
                <w:u w:val="none"/>
              </w:rPr>
              <w:t xml:space="preserve"> </w:t>
            </w:r>
            <w:r w:rsidRPr="00292053">
              <w:rPr>
                <w:b w:val="0"/>
                <w:bCs w:val="0"/>
                <w:spacing w:val="-3"/>
                <w:sz w:val="20"/>
                <w:szCs w:val="20"/>
                <w:u w:val="none"/>
              </w:rPr>
              <w:t>o</w:t>
            </w:r>
            <w:r w:rsidRPr="00292053">
              <w:rPr>
                <w:b w:val="0"/>
                <w:bCs w:val="0"/>
                <w:sz w:val="20"/>
                <w:szCs w:val="20"/>
                <w:u w:val="none"/>
              </w:rPr>
              <w:t>d</w:t>
            </w:r>
            <w:r w:rsidRPr="00292053">
              <w:rPr>
                <w:b w:val="0"/>
                <w:bCs w:val="0"/>
                <w:spacing w:val="-3"/>
                <w:sz w:val="20"/>
                <w:szCs w:val="20"/>
                <w:u w:val="none"/>
              </w:rPr>
              <w:t xml:space="preserve"> z</w:t>
            </w:r>
            <w:r w:rsidRPr="00292053">
              <w:rPr>
                <w:b w:val="0"/>
                <w:bCs w:val="0"/>
                <w:spacing w:val="-2"/>
                <w:sz w:val="20"/>
                <w:szCs w:val="20"/>
                <w:u w:val="none"/>
              </w:rPr>
              <w:t>a</w:t>
            </w:r>
            <w:r w:rsidRPr="00292053">
              <w:rPr>
                <w:b w:val="0"/>
                <w:bCs w:val="0"/>
                <w:spacing w:val="-3"/>
                <w:sz w:val="20"/>
                <w:szCs w:val="20"/>
                <w:u w:val="none"/>
              </w:rPr>
              <w:t>w</w:t>
            </w:r>
            <w:r w:rsidRPr="00292053">
              <w:rPr>
                <w:b w:val="0"/>
                <w:bCs w:val="0"/>
                <w:spacing w:val="-2"/>
                <w:sz w:val="20"/>
                <w:szCs w:val="20"/>
                <w:u w:val="none"/>
              </w:rPr>
              <w:t>ar</w:t>
            </w:r>
            <w:r w:rsidRPr="00292053">
              <w:rPr>
                <w:b w:val="0"/>
                <w:bCs w:val="0"/>
                <w:spacing w:val="-5"/>
                <w:sz w:val="20"/>
                <w:szCs w:val="20"/>
                <w:u w:val="none"/>
              </w:rPr>
              <w:t>c</w:t>
            </w:r>
            <w:r w:rsidRPr="00292053">
              <w:rPr>
                <w:b w:val="0"/>
                <w:bCs w:val="0"/>
                <w:sz w:val="20"/>
                <w:szCs w:val="20"/>
                <w:u w:val="none"/>
              </w:rPr>
              <w:t>i</w:t>
            </w:r>
            <w:r w:rsidRPr="00292053">
              <w:rPr>
                <w:b w:val="0"/>
                <w:bCs w:val="0"/>
                <w:spacing w:val="-2"/>
                <w:sz w:val="20"/>
                <w:szCs w:val="20"/>
                <w:u w:val="none"/>
              </w:rPr>
              <w:t>a</w:t>
            </w:r>
            <w:r w:rsidRPr="00292053">
              <w:rPr>
                <w:b w:val="0"/>
                <w:bCs w:val="0"/>
                <w:spacing w:val="-3"/>
                <w:sz w:val="20"/>
                <w:szCs w:val="20"/>
                <w:u w:val="none"/>
              </w:rPr>
              <w:t xml:space="preserve"> </w:t>
            </w:r>
            <w:r w:rsidRPr="00292053">
              <w:rPr>
                <w:b w:val="0"/>
                <w:bCs w:val="0"/>
                <w:spacing w:val="-2"/>
                <w:sz w:val="20"/>
                <w:szCs w:val="20"/>
                <w:u w:val="none"/>
              </w:rPr>
              <w:t>U</w:t>
            </w:r>
            <w:r w:rsidRPr="00292053">
              <w:rPr>
                <w:b w:val="0"/>
                <w:bCs w:val="0"/>
                <w:spacing w:val="-4"/>
                <w:sz w:val="20"/>
                <w:szCs w:val="20"/>
                <w:u w:val="none"/>
              </w:rPr>
              <w:t>m</w:t>
            </w:r>
            <w:r w:rsidRPr="00292053">
              <w:rPr>
                <w:b w:val="0"/>
                <w:bCs w:val="0"/>
                <w:sz w:val="20"/>
                <w:szCs w:val="20"/>
                <w:u w:val="none"/>
              </w:rPr>
              <w:t>o</w:t>
            </w:r>
            <w:r w:rsidRPr="00292053">
              <w:rPr>
                <w:b w:val="0"/>
                <w:bCs w:val="0"/>
                <w:spacing w:val="-3"/>
                <w:sz w:val="20"/>
                <w:szCs w:val="20"/>
                <w:u w:val="none"/>
              </w:rPr>
              <w:t>wy.</w:t>
            </w:r>
            <w:r w:rsidRPr="00292053">
              <w:rPr>
                <w:b w:val="0"/>
                <w:bCs w:val="0"/>
                <w:spacing w:val="-4"/>
                <w:sz w:val="20"/>
                <w:szCs w:val="20"/>
                <w:u w:val="none"/>
              </w:rPr>
              <w:t xml:space="preserve"> </w:t>
            </w:r>
            <w:r w:rsidRPr="00292053">
              <w:rPr>
                <w:b w:val="0"/>
                <w:bCs w:val="0"/>
                <w:sz w:val="20"/>
                <w:szCs w:val="20"/>
                <w:u w:val="none"/>
              </w:rPr>
              <w:t xml:space="preserve">  </w:t>
            </w:r>
          </w:p>
        </w:tc>
      </w:tr>
    </w:tbl>
    <w:p w14:paraId="5BC98737"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powinno być:</w:t>
      </w:r>
    </w:p>
    <w:tbl>
      <w:tblPr>
        <w:tblStyle w:val="Tabela-Siatka"/>
        <w:tblW w:w="0" w:type="auto"/>
        <w:tblLook w:val="04A0" w:firstRow="1" w:lastRow="0" w:firstColumn="1" w:lastColumn="0" w:noHBand="0" w:noVBand="1"/>
      </w:tblPr>
      <w:tblGrid>
        <w:gridCol w:w="2330"/>
        <w:gridCol w:w="603"/>
        <w:gridCol w:w="6129"/>
      </w:tblGrid>
      <w:tr w:rsidR="008F148E" w:rsidRPr="00292053" w14:paraId="089E258A" w14:textId="77777777" w:rsidTr="006206A9">
        <w:tc>
          <w:tcPr>
            <w:tcW w:w="0" w:type="auto"/>
            <w:tcBorders>
              <w:top w:val="single" w:sz="4" w:space="0" w:color="auto"/>
              <w:left w:val="single" w:sz="4" w:space="0" w:color="auto"/>
              <w:bottom w:val="single" w:sz="4" w:space="0" w:color="auto"/>
              <w:right w:val="single" w:sz="4" w:space="0" w:color="auto"/>
            </w:tcBorders>
            <w:hideMark/>
          </w:tcPr>
          <w:p w14:paraId="5D553ED7" w14:textId="77777777" w:rsidR="008F148E" w:rsidRPr="00292053" w:rsidRDefault="008F148E" w:rsidP="00292053">
            <w:pPr>
              <w:spacing w:line="360" w:lineRule="auto"/>
              <w:ind w:left="57" w:right="57"/>
              <w:jc w:val="left"/>
              <w:rPr>
                <w:rFonts w:ascii="Arial" w:hAnsi="Arial" w:cs="Arial"/>
                <w:sz w:val="20"/>
                <w:szCs w:val="20"/>
              </w:rPr>
            </w:pPr>
            <w:r w:rsidRPr="00292053">
              <w:rPr>
                <w:rFonts w:ascii="Arial" w:hAnsi="Arial" w:cs="Arial"/>
                <w:spacing w:val="-2"/>
                <w:sz w:val="20"/>
                <w:szCs w:val="20"/>
              </w:rPr>
              <w:t>Pra</w:t>
            </w:r>
            <w:r w:rsidRPr="00292053">
              <w:rPr>
                <w:rFonts w:ascii="Arial" w:hAnsi="Arial" w:cs="Arial"/>
                <w:spacing w:val="-3"/>
                <w:sz w:val="20"/>
                <w:szCs w:val="20"/>
              </w:rPr>
              <w:t>w</w:t>
            </w:r>
            <w:r w:rsidRPr="00292053">
              <w:rPr>
                <w:rFonts w:ascii="Arial" w:hAnsi="Arial" w:cs="Arial"/>
                <w:sz w:val="20"/>
                <w:szCs w:val="20"/>
              </w:rPr>
              <w:t>o</w:t>
            </w:r>
            <w:r w:rsidRPr="00292053">
              <w:rPr>
                <w:rFonts w:ascii="Arial" w:hAnsi="Arial" w:cs="Arial"/>
                <w:spacing w:val="-3"/>
                <w:sz w:val="20"/>
                <w:szCs w:val="20"/>
              </w:rPr>
              <w:t xml:space="preserve"> </w:t>
            </w:r>
            <w:r w:rsidRPr="00292053">
              <w:rPr>
                <w:rFonts w:ascii="Arial" w:hAnsi="Arial" w:cs="Arial"/>
                <w:spacing w:val="-4"/>
                <w:sz w:val="20"/>
                <w:szCs w:val="20"/>
              </w:rPr>
              <w:t>d</w:t>
            </w:r>
            <w:r w:rsidRPr="00292053">
              <w:rPr>
                <w:rFonts w:ascii="Arial" w:hAnsi="Arial" w:cs="Arial"/>
                <w:sz w:val="20"/>
                <w:szCs w:val="20"/>
              </w:rPr>
              <w:t>o</w:t>
            </w:r>
            <w:r w:rsidRPr="00292053">
              <w:rPr>
                <w:rFonts w:ascii="Arial" w:hAnsi="Arial" w:cs="Arial"/>
                <w:spacing w:val="-5"/>
                <w:sz w:val="20"/>
                <w:szCs w:val="20"/>
              </w:rPr>
              <w:t>s</w:t>
            </w:r>
            <w:r w:rsidRPr="00292053">
              <w:rPr>
                <w:rFonts w:ascii="Arial" w:hAnsi="Arial" w:cs="Arial"/>
                <w:spacing w:val="-3"/>
                <w:sz w:val="20"/>
                <w:szCs w:val="20"/>
              </w:rPr>
              <w:t>t</w:t>
            </w:r>
            <w:r w:rsidRPr="00292053">
              <w:rPr>
                <w:rFonts w:ascii="Arial" w:hAnsi="Arial" w:cs="Arial"/>
                <w:sz w:val="20"/>
                <w:szCs w:val="20"/>
              </w:rPr>
              <w:t>ęp</w:t>
            </w:r>
            <w:r w:rsidRPr="00292053">
              <w:rPr>
                <w:rFonts w:ascii="Arial" w:hAnsi="Arial" w:cs="Arial"/>
                <w:spacing w:val="-3"/>
                <w:sz w:val="20"/>
                <w:szCs w:val="20"/>
              </w:rPr>
              <w:t xml:space="preserve">u </w:t>
            </w:r>
            <w:r w:rsidRPr="00292053">
              <w:rPr>
                <w:rFonts w:ascii="Arial" w:hAnsi="Arial" w:cs="Arial"/>
                <w:spacing w:val="-4"/>
                <w:sz w:val="20"/>
                <w:szCs w:val="20"/>
              </w:rPr>
              <w:t>d</w:t>
            </w:r>
            <w:r w:rsidRPr="00292053">
              <w:rPr>
                <w:rFonts w:ascii="Arial" w:hAnsi="Arial" w:cs="Arial"/>
                <w:sz w:val="20"/>
                <w:szCs w:val="20"/>
              </w:rPr>
              <w:t>o</w:t>
            </w:r>
            <w:r w:rsidRPr="00292053">
              <w:rPr>
                <w:rFonts w:ascii="Arial" w:hAnsi="Arial" w:cs="Arial"/>
                <w:spacing w:val="-3"/>
                <w:sz w:val="20"/>
                <w:szCs w:val="20"/>
              </w:rPr>
              <w:t xml:space="preserve"> </w:t>
            </w:r>
            <w:r w:rsidRPr="00292053">
              <w:rPr>
                <w:rFonts w:ascii="Arial" w:hAnsi="Arial" w:cs="Arial"/>
                <w:spacing w:val="-5"/>
                <w:sz w:val="20"/>
                <w:szCs w:val="20"/>
              </w:rPr>
              <w:t>P</w:t>
            </w:r>
            <w:r w:rsidRPr="00292053">
              <w:rPr>
                <w:rFonts w:ascii="Arial" w:hAnsi="Arial" w:cs="Arial"/>
                <w:sz w:val="20"/>
                <w:szCs w:val="20"/>
              </w:rPr>
              <w:t>l</w:t>
            </w:r>
            <w:r w:rsidRPr="00292053">
              <w:rPr>
                <w:rFonts w:ascii="Arial" w:hAnsi="Arial" w:cs="Arial"/>
                <w:spacing w:val="-2"/>
                <w:sz w:val="20"/>
                <w:szCs w:val="20"/>
              </w:rPr>
              <w:t>ac</w:t>
            </w:r>
            <w:r w:rsidRPr="00292053">
              <w:rPr>
                <w:rFonts w:ascii="Arial" w:hAnsi="Arial" w:cs="Arial"/>
                <w:spacing w:val="-3"/>
                <w:sz w:val="20"/>
                <w:szCs w:val="20"/>
              </w:rPr>
              <w:t>u</w:t>
            </w:r>
            <w:r w:rsidRPr="00292053">
              <w:rPr>
                <w:rFonts w:ascii="Arial" w:hAnsi="Arial" w:cs="Arial"/>
                <w:sz w:val="20"/>
                <w:szCs w:val="20"/>
              </w:rPr>
              <w:t xml:space="preserve">  </w:t>
            </w:r>
            <w:r w:rsidRPr="00292053">
              <w:rPr>
                <w:rFonts w:ascii="Arial" w:hAnsi="Arial" w:cs="Arial"/>
                <w:spacing w:val="-3"/>
                <w:sz w:val="20"/>
                <w:szCs w:val="20"/>
              </w:rPr>
              <w:t>Bu</w:t>
            </w:r>
            <w:r w:rsidRPr="00292053">
              <w:rPr>
                <w:rFonts w:ascii="Arial" w:hAnsi="Arial" w:cs="Arial"/>
                <w:sz w:val="20"/>
                <w:szCs w:val="20"/>
              </w:rPr>
              <w:t>do</w:t>
            </w:r>
            <w:r w:rsidRPr="00292053">
              <w:rPr>
                <w:rFonts w:ascii="Arial" w:hAnsi="Arial" w:cs="Arial"/>
                <w:spacing w:val="-3"/>
                <w:sz w:val="20"/>
                <w:szCs w:val="20"/>
              </w:rPr>
              <w:t>w</w:t>
            </w:r>
            <w:r w:rsidRPr="00292053">
              <w:rPr>
                <w:rFonts w:ascii="Arial" w:hAnsi="Arial" w:cs="Arial"/>
                <w:spacing w:val="-5"/>
                <w:sz w:val="20"/>
                <w:szCs w:val="20"/>
              </w:rPr>
              <w:t>y</w:t>
            </w:r>
            <w:r w:rsidRPr="00292053">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A58B398" w14:textId="77777777" w:rsidR="008F148E" w:rsidRPr="00292053" w:rsidRDefault="008F148E" w:rsidP="00292053">
            <w:pPr>
              <w:pStyle w:val="Nagwek30"/>
              <w:keepLines/>
              <w:spacing w:after="0" w:line="360" w:lineRule="auto"/>
              <w:ind w:left="57" w:right="57"/>
              <w:rPr>
                <w:b w:val="0"/>
                <w:bCs w:val="0"/>
                <w:sz w:val="20"/>
                <w:szCs w:val="20"/>
                <w:u w:val="none"/>
              </w:rPr>
            </w:pPr>
            <w:r w:rsidRPr="00292053">
              <w:rPr>
                <w:b w:val="0"/>
                <w:bCs w:val="0"/>
                <w:position w:val="11"/>
                <w:sz w:val="20"/>
                <w:szCs w:val="20"/>
                <w:u w:val="none"/>
              </w:rPr>
              <w:t>2</w:t>
            </w:r>
            <w:r w:rsidRPr="00292053">
              <w:rPr>
                <w:b w:val="0"/>
                <w:bCs w:val="0"/>
                <w:spacing w:val="-3"/>
                <w:position w:val="11"/>
                <w:sz w:val="20"/>
                <w:szCs w:val="20"/>
                <w:u w:val="none"/>
              </w:rPr>
              <w:t>.1</w:t>
            </w:r>
            <w:r w:rsidRPr="00292053">
              <w:rPr>
                <w:b w:val="0"/>
                <w:bCs w:val="0"/>
                <w:position w:val="11"/>
                <w:sz w:val="20"/>
                <w:szCs w:val="20"/>
                <w:u w:val="none"/>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7EEA0DE" w14:textId="77777777" w:rsidR="008F148E" w:rsidRPr="00292053" w:rsidRDefault="008F148E" w:rsidP="00292053">
            <w:pPr>
              <w:pStyle w:val="Nagwek30"/>
              <w:keepLines/>
              <w:spacing w:after="0" w:line="360" w:lineRule="auto"/>
              <w:ind w:left="57" w:right="57"/>
              <w:contextualSpacing/>
              <w:rPr>
                <w:b w:val="0"/>
                <w:bCs w:val="0"/>
                <w:sz w:val="20"/>
                <w:szCs w:val="20"/>
                <w:u w:val="none"/>
              </w:rPr>
            </w:pPr>
            <w:r w:rsidRPr="00292053">
              <w:rPr>
                <w:b w:val="0"/>
                <w:bCs w:val="0"/>
                <w:spacing w:val="-2"/>
                <w:sz w:val="20"/>
                <w:szCs w:val="20"/>
                <w:u w:val="none"/>
              </w:rPr>
              <w:t>W terminie wyznaczonym przez Zamawiającego, n</w:t>
            </w:r>
            <w:r w:rsidRPr="00292053">
              <w:rPr>
                <w:b w:val="0"/>
                <w:bCs w:val="0"/>
                <w:sz w:val="20"/>
                <w:szCs w:val="20"/>
                <w:u w:val="none"/>
              </w:rPr>
              <w:t>ie</w:t>
            </w:r>
            <w:r w:rsidRPr="00292053">
              <w:rPr>
                <w:b w:val="0"/>
                <w:bCs w:val="0"/>
                <w:spacing w:val="-5"/>
                <w:sz w:val="20"/>
                <w:szCs w:val="20"/>
                <w:u w:val="none"/>
              </w:rPr>
              <w:t xml:space="preserve"> </w:t>
            </w:r>
            <w:r w:rsidRPr="00292053">
              <w:rPr>
                <w:b w:val="0"/>
                <w:bCs w:val="0"/>
                <w:sz w:val="20"/>
                <w:szCs w:val="20"/>
                <w:u w:val="none"/>
              </w:rPr>
              <w:t>pó</w:t>
            </w:r>
            <w:r w:rsidRPr="00292053">
              <w:rPr>
                <w:b w:val="0"/>
                <w:bCs w:val="0"/>
                <w:spacing w:val="-3"/>
                <w:sz w:val="20"/>
                <w:szCs w:val="20"/>
                <w:u w:val="none"/>
              </w:rPr>
              <w:t>ź</w:t>
            </w:r>
            <w:r w:rsidRPr="00292053">
              <w:rPr>
                <w:b w:val="0"/>
                <w:bCs w:val="0"/>
                <w:spacing w:val="-5"/>
                <w:sz w:val="20"/>
                <w:szCs w:val="20"/>
                <w:u w:val="none"/>
              </w:rPr>
              <w:t>n</w:t>
            </w:r>
            <w:r w:rsidRPr="00292053">
              <w:rPr>
                <w:b w:val="0"/>
                <w:bCs w:val="0"/>
                <w:sz w:val="20"/>
                <w:szCs w:val="20"/>
                <w:u w:val="none"/>
              </w:rPr>
              <w:t>i</w:t>
            </w:r>
            <w:r w:rsidRPr="00292053">
              <w:rPr>
                <w:b w:val="0"/>
                <w:bCs w:val="0"/>
                <w:spacing w:val="-4"/>
                <w:sz w:val="20"/>
                <w:szCs w:val="20"/>
                <w:u w:val="none"/>
              </w:rPr>
              <w:t>e</w:t>
            </w:r>
            <w:r w:rsidRPr="00292053">
              <w:rPr>
                <w:b w:val="0"/>
                <w:bCs w:val="0"/>
                <w:sz w:val="20"/>
                <w:szCs w:val="20"/>
                <w:u w:val="none"/>
              </w:rPr>
              <w:t>j</w:t>
            </w:r>
            <w:r w:rsidRPr="00292053">
              <w:rPr>
                <w:b w:val="0"/>
                <w:bCs w:val="0"/>
                <w:spacing w:val="-3"/>
                <w:sz w:val="20"/>
                <w:szCs w:val="20"/>
                <w:u w:val="none"/>
              </w:rPr>
              <w:t xml:space="preserve"> n</w:t>
            </w:r>
            <w:r w:rsidRPr="00292053">
              <w:rPr>
                <w:b w:val="0"/>
                <w:bCs w:val="0"/>
                <w:sz w:val="20"/>
                <w:szCs w:val="20"/>
                <w:u w:val="none"/>
              </w:rPr>
              <w:t>i</w:t>
            </w:r>
            <w:r w:rsidRPr="00292053">
              <w:rPr>
                <w:b w:val="0"/>
                <w:bCs w:val="0"/>
                <w:spacing w:val="-3"/>
                <w:sz w:val="20"/>
                <w:szCs w:val="20"/>
                <w:u w:val="none"/>
              </w:rPr>
              <w:t>ż w t</w:t>
            </w:r>
            <w:r w:rsidRPr="00292053">
              <w:rPr>
                <w:b w:val="0"/>
                <w:bCs w:val="0"/>
                <w:sz w:val="20"/>
                <w:szCs w:val="20"/>
                <w:u w:val="none"/>
              </w:rPr>
              <w:t>e</w:t>
            </w:r>
            <w:r w:rsidRPr="00292053">
              <w:rPr>
                <w:b w:val="0"/>
                <w:bCs w:val="0"/>
                <w:spacing w:val="-2"/>
                <w:sz w:val="20"/>
                <w:szCs w:val="20"/>
                <w:u w:val="none"/>
              </w:rPr>
              <w:t>rm</w:t>
            </w:r>
            <w:r w:rsidRPr="00292053">
              <w:rPr>
                <w:b w:val="0"/>
                <w:bCs w:val="0"/>
                <w:spacing w:val="-5"/>
                <w:sz w:val="20"/>
                <w:szCs w:val="20"/>
                <w:u w:val="none"/>
              </w:rPr>
              <w:t>i</w:t>
            </w:r>
            <w:r w:rsidRPr="00292053">
              <w:rPr>
                <w:b w:val="0"/>
                <w:bCs w:val="0"/>
                <w:sz w:val="20"/>
                <w:szCs w:val="20"/>
                <w:u w:val="none"/>
              </w:rPr>
              <w:t>nie</w:t>
            </w:r>
            <w:r w:rsidRPr="00292053">
              <w:rPr>
                <w:b w:val="0"/>
                <w:bCs w:val="0"/>
                <w:spacing w:val="-5"/>
                <w:sz w:val="20"/>
                <w:szCs w:val="20"/>
                <w:u w:val="none"/>
              </w:rPr>
              <w:t xml:space="preserve"> </w:t>
            </w:r>
            <w:r w:rsidRPr="00292053">
              <w:rPr>
                <w:b w:val="0"/>
                <w:bCs w:val="0"/>
                <w:spacing w:val="-4"/>
                <w:sz w:val="20"/>
                <w:szCs w:val="20"/>
                <w:u w:val="none"/>
              </w:rPr>
              <w:t xml:space="preserve">30 </w:t>
            </w:r>
            <w:r w:rsidRPr="00292053">
              <w:rPr>
                <w:b w:val="0"/>
                <w:bCs w:val="0"/>
                <w:sz w:val="20"/>
                <w:szCs w:val="20"/>
                <w:u w:val="none"/>
              </w:rPr>
              <w:t>d</w:t>
            </w:r>
            <w:r w:rsidRPr="00292053">
              <w:rPr>
                <w:b w:val="0"/>
                <w:bCs w:val="0"/>
                <w:spacing w:val="-3"/>
                <w:sz w:val="20"/>
                <w:szCs w:val="20"/>
                <w:u w:val="none"/>
              </w:rPr>
              <w:t>n</w:t>
            </w:r>
            <w:r w:rsidRPr="00292053">
              <w:rPr>
                <w:b w:val="0"/>
                <w:bCs w:val="0"/>
                <w:sz w:val="20"/>
                <w:szCs w:val="20"/>
                <w:u w:val="none"/>
              </w:rPr>
              <w:t>i</w:t>
            </w:r>
            <w:r w:rsidRPr="00292053">
              <w:rPr>
                <w:b w:val="0"/>
                <w:bCs w:val="0"/>
                <w:spacing w:val="-5"/>
                <w:sz w:val="20"/>
                <w:szCs w:val="20"/>
                <w:u w:val="none"/>
              </w:rPr>
              <w:t xml:space="preserve"> </w:t>
            </w:r>
            <w:r w:rsidRPr="00292053">
              <w:rPr>
                <w:b w:val="0"/>
                <w:bCs w:val="0"/>
                <w:spacing w:val="-3"/>
                <w:sz w:val="20"/>
                <w:szCs w:val="20"/>
                <w:u w:val="none"/>
              </w:rPr>
              <w:t>o</w:t>
            </w:r>
            <w:r w:rsidRPr="00292053">
              <w:rPr>
                <w:b w:val="0"/>
                <w:bCs w:val="0"/>
                <w:sz w:val="20"/>
                <w:szCs w:val="20"/>
                <w:u w:val="none"/>
              </w:rPr>
              <w:t>d</w:t>
            </w:r>
            <w:r w:rsidRPr="00292053">
              <w:rPr>
                <w:b w:val="0"/>
                <w:bCs w:val="0"/>
                <w:spacing w:val="-3"/>
                <w:sz w:val="20"/>
                <w:szCs w:val="20"/>
                <w:u w:val="none"/>
              </w:rPr>
              <w:t xml:space="preserve"> z</w:t>
            </w:r>
            <w:r w:rsidRPr="00292053">
              <w:rPr>
                <w:b w:val="0"/>
                <w:bCs w:val="0"/>
                <w:spacing w:val="-2"/>
                <w:sz w:val="20"/>
                <w:szCs w:val="20"/>
                <w:u w:val="none"/>
              </w:rPr>
              <w:t>a</w:t>
            </w:r>
            <w:r w:rsidRPr="00292053">
              <w:rPr>
                <w:b w:val="0"/>
                <w:bCs w:val="0"/>
                <w:spacing w:val="-3"/>
                <w:sz w:val="20"/>
                <w:szCs w:val="20"/>
                <w:u w:val="none"/>
              </w:rPr>
              <w:t>w</w:t>
            </w:r>
            <w:r w:rsidRPr="00292053">
              <w:rPr>
                <w:b w:val="0"/>
                <w:bCs w:val="0"/>
                <w:spacing w:val="-2"/>
                <w:sz w:val="20"/>
                <w:szCs w:val="20"/>
                <w:u w:val="none"/>
              </w:rPr>
              <w:t>ar</w:t>
            </w:r>
            <w:r w:rsidRPr="00292053">
              <w:rPr>
                <w:b w:val="0"/>
                <w:bCs w:val="0"/>
                <w:spacing w:val="-5"/>
                <w:sz w:val="20"/>
                <w:szCs w:val="20"/>
                <w:u w:val="none"/>
              </w:rPr>
              <w:t>c</w:t>
            </w:r>
            <w:r w:rsidRPr="00292053">
              <w:rPr>
                <w:b w:val="0"/>
                <w:bCs w:val="0"/>
                <w:sz w:val="20"/>
                <w:szCs w:val="20"/>
                <w:u w:val="none"/>
              </w:rPr>
              <w:t>i</w:t>
            </w:r>
            <w:r w:rsidRPr="00292053">
              <w:rPr>
                <w:b w:val="0"/>
                <w:bCs w:val="0"/>
                <w:spacing w:val="-2"/>
                <w:sz w:val="20"/>
                <w:szCs w:val="20"/>
                <w:u w:val="none"/>
              </w:rPr>
              <w:t>a</w:t>
            </w:r>
            <w:r w:rsidRPr="00292053">
              <w:rPr>
                <w:b w:val="0"/>
                <w:bCs w:val="0"/>
                <w:spacing w:val="-3"/>
                <w:sz w:val="20"/>
                <w:szCs w:val="20"/>
                <w:u w:val="none"/>
              </w:rPr>
              <w:t xml:space="preserve"> </w:t>
            </w:r>
            <w:r w:rsidRPr="00292053">
              <w:rPr>
                <w:b w:val="0"/>
                <w:bCs w:val="0"/>
                <w:spacing w:val="-2"/>
                <w:sz w:val="20"/>
                <w:szCs w:val="20"/>
                <w:u w:val="none"/>
              </w:rPr>
              <w:t>U</w:t>
            </w:r>
            <w:r w:rsidRPr="00292053">
              <w:rPr>
                <w:b w:val="0"/>
                <w:bCs w:val="0"/>
                <w:spacing w:val="-4"/>
                <w:sz w:val="20"/>
                <w:szCs w:val="20"/>
                <w:u w:val="none"/>
              </w:rPr>
              <w:t>m</w:t>
            </w:r>
            <w:r w:rsidRPr="00292053">
              <w:rPr>
                <w:b w:val="0"/>
                <w:bCs w:val="0"/>
                <w:sz w:val="20"/>
                <w:szCs w:val="20"/>
                <w:u w:val="none"/>
              </w:rPr>
              <w:t>o</w:t>
            </w:r>
            <w:r w:rsidRPr="00292053">
              <w:rPr>
                <w:b w:val="0"/>
                <w:bCs w:val="0"/>
                <w:spacing w:val="-3"/>
                <w:sz w:val="20"/>
                <w:szCs w:val="20"/>
                <w:u w:val="none"/>
              </w:rPr>
              <w:t>wy.</w:t>
            </w:r>
            <w:r w:rsidRPr="00292053">
              <w:rPr>
                <w:b w:val="0"/>
                <w:bCs w:val="0"/>
                <w:spacing w:val="-4"/>
                <w:sz w:val="20"/>
                <w:szCs w:val="20"/>
                <w:u w:val="none"/>
              </w:rPr>
              <w:t xml:space="preserve"> </w:t>
            </w:r>
            <w:r w:rsidRPr="00292053">
              <w:rPr>
                <w:b w:val="0"/>
                <w:bCs w:val="0"/>
                <w:sz w:val="20"/>
                <w:szCs w:val="20"/>
                <w:u w:val="none"/>
              </w:rPr>
              <w:t xml:space="preserve">  </w:t>
            </w:r>
          </w:p>
        </w:tc>
      </w:tr>
    </w:tbl>
    <w:p w14:paraId="10FFCADF" w14:textId="2FE24BA2" w:rsidR="008F148E" w:rsidRPr="00292053" w:rsidRDefault="008F148E" w:rsidP="00292053">
      <w:pPr>
        <w:spacing w:after="0" w:line="360" w:lineRule="auto"/>
        <w:jc w:val="left"/>
        <w:rPr>
          <w:rFonts w:ascii="Arial" w:hAnsi="Arial" w:cs="Arial"/>
          <w:sz w:val="20"/>
          <w:szCs w:val="20"/>
        </w:rPr>
      </w:pPr>
    </w:p>
    <w:p w14:paraId="3D096D87" w14:textId="77777777" w:rsidR="008F148E" w:rsidRPr="00292053" w:rsidRDefault="008F148E" w:rsidP="00292053">
      <w:pPr>
        <w:spacing w:after="0" w:line="360" w:lineRule="auto"/>
        <w:jc w:val="left"/>
        <w:rPr>
          <w:rFonts w:ascii="Arial" w:hAnsi="Arial" w:cs="Arial"/>
          <w:b/>
          <w:bCs/>
          <w:sz w:val="20"/>
          <w:szCs w:val="20"/>
        </w:rPr>
      </w:pPr>
    </w:p>
    <w:p w14:paraId="00E58ED8" w14:textId="03919DCC" w:rsidR="008F148E" w:rsidRPr="00292053" w:rsidRDefault="008F148E" w:rsidP="00292053">
      <w:pPr>
        <w:spacing w:after="0" w:line="360" w:lineRule="auto"/>
        <w:jc w:val="left"/>
        <w:rPr>
          <w:rFonts w:ascii="Arial" w:hAnsi="Arial" w:cs="Arial"/>
          <w:b/>
          <w:bCs/>
          <w:sz w:val="20"/>
          <w:szCs w:val="20"/>
        </w:rPr>
      </w:pPr>
      <w:r w:rsidRPr="00292053">
        <w:rPr>
          <w:rFonts w:ascii="Arial" w:hAnsi="Arial" w:cs="Arial"/>
          <w:b/>
          <w:bCs/>
          <w:sz w:val="20"/>
          <w:szCs w:val="20"/>
        </w:rPr>
        <w:t>Pytanie 3</w:t>
      </w:r>
    </w:p>
    <w:p w14:paraId="5C6BD881"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dot. zad. 1</w:t>
      </w:r>
    </w:p>
    <w:p w14:paraId="48AD7D2B" w14:textId="13D3F8F0"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Prosimy o uzupełnienie przedmiaru robót drogowych lub wskazanie pozycji w przedmiarze robót dot. wykonania warstw nawierzchni oraz warstw podbudowy dla ścieżki pieszo – rowerowej od km 1+965 do km 3+875 dla części 4 (zadania 1).</w:t>
      </w:r>
    </w:p>
    <w:p w14:paraId="4601BE18" w14:textId="03034FFB" w:rsidR="008F148E" w:rsidRPr="00292053" w:rsidRDefault="008F148E" w:rsidP="00292053">
      <w:pPr>
        <w:spacing w:after="0" w:line="360" w:lineRule="auto"/>
        <w:jc w:val="left"/>
        <w:rPr>
          <w:rFonts w:ascii="Arial" w:hAnsi="Arial" w:cs="Arial"/>
          <w:sz w:val="20"/>
          <w:szCs w:val="20"/>
        </w:rPr>
      </w:pPr>
      <w:r w:rsidRPr="00292053">
        <w:rPr>
          <w:rFonts w:ascii="Arial" w:hAnsi="Arial" w:cs="Arial"/>
          <w:noProof/>
          <w:sz w:val="20"/>
          <w:szCs w:val="20"/>
        </w:rPr>
        <w:lastRenderedPageBreak/>
        <w:drawing>
          <wp:inline distT="0" distB="0" distL="0" distR="0" wp14:anchorId="31201319" wp14:editId="0B4E99DA">
            <wp:extent cx="5760720" cy="272796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727960"/>
                    </a:xfrm>
                    <a:prstGeom prst="rect">
                      <a:avLst/>
                    </a:prstGeom>
                    <a:noFill/>
                    <a:ln>
                      <a:noFill/>
                    </a:ln>
                  </pic:spPr>
                </pic:pic>
              </a:graphicData>
            </a:graphic>
          </wp:inline>
        </w:drawing>
      </w:r>
    </w:p>
    <w:p w14:paraId="47ADC339" w14:textId="77777777" w:rsidR="008F148E" w:rsidRPr="00292053" w:rsidRDefault="008F148E" w:rsidP="00292053">
      <w:pPr>
        <w:spacing w:after="0" w:line="360" w:lineRule="auto"/>
        <w:jc w:val="left"/>
        <w:rPr>
          <w:rFonts w:ascii="Arial" w:hAnsi="Arial" w:cs="Arial"/>
          <w:b/>
          <w:bCs/>
          <w:sz w:val="20"/>
          <w:szCs w:val="20"/>
        </w:rPr>
      </w:pPr>
    </w:p>
    <w:p w14:paraId="42A7B58B" w14:textId="617103DB" w:rsidR="008F148E" w:rsidRPr="00292053" w:rsidRDefault="008F148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2859AD98" w14:textId="11737BE2"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Zamawiający dokonał korekty przedmiaru robót .W/w konstrukcję należy uwzględnić w poz. IV.4.1, IV.4.7, IV.5.2, IV.5.3 z tabeli poniżej.</w:t>
      </w:r>
    </w:p>
    <w:p w14:paraId="136557BE"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Tabelę przedmiaru robót cz.4 zad. 1 skorygowano w następujący sposób:</w:t>
      </w:r>
    </w:p>
    <w:p w14:paraId="31E3DE5A"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ISTNIEJĄCY ZAPIS:</w:t>
      </w:r>
    </w:p>
    <w:tbl>
      <w:tblPr>
        <w:tblW w:w="5000" w:type="pct"/>
        <w:tblCellMar>
          <w:left w:w="70" w:type="dxa"/>
          <w:right w:w="70" w:type="dxa"/>
        </w:tblCellMar>
        <w:tblLook w:val="04A0" w:firstRow="1" w:lastRow="0" w:firstColumn="1" w:lastColumn="0" w:noHBand="0" w:noVBand="1"/>
      </w:tblPr>
      <w:tblGrid>
        <w:gridCol w:w="828"/>
        <w:gridCol w:w="1030"/>
        <w:gridCol w:w="3708"/>
        <w:gridCol w:w="657"/>
        <w:gridCol w:w="943"/>
        <w:gridCol w:w="943"/>
        <w:gridCol w:w="943"/>
      </w:tblGrid>
      <w:tr w:rsidR="008F148E" w:rsidRPr="00292053" w14:paraId="60CD0443" w14:textId="77777777" w:rsidTr="006206A9">
        <w:trPr>
          <w:trHeight w:val="720"/>
        </w:trPr>
        <w:tc>
          <w:tcPr>
            <w:tcW w:w="466" w:type="pct"/>
            <w:tcBorders>
              <w:top w:val="single" w:sz="4" w:space="0" w:color="auto"/>
              <w:left w:val="single" w:sz="8" w:space="0" w:color="auto"/>
              <w:bottom w:val="single" w:sz="4" w:space="0" w:color="auto"/>
              <w:right w:val="single" w:sz="4" w:space="0" w:color="auto"/>
            </w:tcBorders>
            <w:shd w:val="clear" w:color="auto" w:fill="F8CBAD"/>
            <w:vAlign w:val="center"/>
            <w:hideMark/>
          </w:tcPr>
          <w:p w14:paraId="0DD603BB"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 </w:t>
            </w:r>
          </w:p>
        </w:tc>
        <w:tc>
          <w:tcPr>
            <w:tcW w:w="518" w:type="pct"/>
            <w:tcBorders>
              <w:top w:val="single" w:sz="4" w:space="0" w:color="auto"/>
              <w:left w:val="nil"/>
              <w:bottom w:val="single" w:sz="4" w:space="0" w:color="auto"/>
              <w:right w:val="single" w:sz="4" w:space="0" w:color="auto"/>
            </w:tcBorders>
            <w:shd w:val="clear" w:color="auto" w:fill="F8CBAD"/>
            <w:vAlign w:val="center"/>
            <w:hideMark/>
          </w:tcPr>
          <w:p w14:paraId="6659D906"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D-04.00.00.</w:t>
            </w:r>
          </w:p>
        </w:tc>
        <w:tc>
          <w:tcPr>
            <w:tcW w:w="2057" w:type="pct"/>
            <w:tcBorders>
              <w:top w:val="single" w:sz="4" w:space="0" w:color="auto"/>
              <w:left w:val="nil"/>
              <w:bottom w:val="single" w:sz="4" w:space="0" w:color="auto"/>
              <w:right w:val="single" w:sz="4" w:space="0" w:color="auto"/>
            </w:tcBorders>
            <w:shd w:val="clear" w:color="auto" w:fill="F8CBAD"/>
            <w:vAlign w:val="center"/>
            <w:hideMark/>
          </w:tcPr>
          <w:p w14:paraId="1FE7AEF2"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PODBUDOWY</w:t>
            </w:r>
          </w:p>
        </w:tc>
        <w:tc>
          <w:tcPr>
            <w:tcW w:w="372" w:type="pct"/>
            <w:tcBorders>
              <w:top w:val="single" w:sz="4" w:space="0" w:color="auto"/>
              <w:left w:val="nil"/>
              <w:bottom w:val="single" w:sz="4" w:space="0" w:color="auto"/>
              <w:right w:val="single" w:sz="4" w:space="0" w:color="auto"/>
            </w:tcBorders>
            <w:shd w:val="clear" w:color="auto" w:fill="F8CBAD"/>
            <w:vAlign w:val="center"/>
            <w:hideMark/>
          </w:tcPr>
          <w:p w14:paraId="162F45BF"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x</w:t>
            </w:r>
          </w:p>
        </w:tc>
        <w:tc>
          <w:tcPr>
            <w:tcW w:w="529" w:type="pct"/>
            <w:tcBorders>
              <w:top w:val="single" w:sz="4" w:space="0" w:color="auto"/>
              <w:left w:val="nil"/>
              <w:bottom w:val="single" w:sz="4" w:space="0" w:color="auto"/>
              <w:right w:val="single" w:sz="4" w:space="0" w:color="auto"/>
            </w:tcBorders>
            <w:shd w:val="clear" w:color="auto" w:fill="F8CBAD"/>
            <w:vAlign w:val="center"/>
            <w:hideMark/>
          </w:tcPr>
          <w:p w14:paraId="2E935CF8"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x</w:t>
            </w:r>
          </w:p>
        </w:tc>
        <w:tc>
          <w:tcPr>
            <w:tcW w:w="529" w:type="pct"/>
            <w:tcBorders>
              <w:top w:val="single" w:sz="4" w:space="0" w:color="auto"/>
              <w:left w:val="nil"/>
              <w:bottom w:val="single" w:sz="4" w:space="0" w:color="auto"/>
              <w:right w:val="single" w:sz="4" w:space="0" w:color="auto"/>
            </w:tcBorders>
            <w:shd w:val="clear" w:color="auto" w:fill="F8CBAD"/>
            <w:vAlign w:val="center"/>
            <w:hideMark/>
          </w:tcPr>
          <w:p w14:paraId="666272DA"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x</w:t>
            </w:r>
          </w:p>
        </w:tc>
        <w:tc>
          <w:tcPr>
            <w:tcW w:w="529" w:type="pct"/>
            <w:tcBorders>
              <w:top w:val="single" w:sz="4" w:space="0" w:color="auto"/>
              <w:left w:val="nil"/>
              <w:bottom w:val="single" w:sz="4" w:space="0" w:color="auto"/>
              <w:right w:val="single" w:sz="8" w:space="0" w:color="auto"/>
            </w:tcBorders>
            <w:shd w:val="clear" w:color="auto" w:fill="F8CBAD"/>
            <w:vAlign w:val="center"/>
            <w:hideMark/>
          </w:tcPr>
          <w:p w14:paraId="69DD1073"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x</w:t>
            </w:r>
          </w:p>
        </w:tc>
      </w:tr>
      <w:tr w:rsidR="008F148E" w:rsidRPr="00292053" w14:paraId="16701867" w14:textId="77777777" w:rsidTr="006206A9">
        <w:trPr>
          <w:trHeight w:val="720"/>
        </w:trPr>
        <w:tc>
          <w:tcPr>
            <w:tcW w:w="466" w:type="pct"/>
            <w:tcBorders>
              <w:top w:val="nil"/>
              <w:left w:val="single" w:sz="8" w:space="0" w:color="auto"/>
              <w:bottom w:val="single" w:sz="4" w:space="0" w:color="auto"/>
              <w:right w:val="single" w:sz="4" w:space="0" w:color="auto"/>
            </w:tcBorders>
            <w:vAlign w:val="center"/>
            <w:hideMark/>
          </w:tcPr>
          <w:p w14:paraId="34295B2D"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18" w:type="pct"/>
            <w:tcBorders>
              <w:top w:val="nil"/>
              <w:left w:val="nil"/>
              <w:bottom w:val="single" w:sz="4" w:space="0" w:color="auto"/>
              <w:right w:val="single" w:sz="4" w:space="0" w:color="auto"/>
            </w:tcBorders>
            <w:vAlign w:val="center"/>
            <w:hideMark/>
          </w:tcPr>
          <w:p w14:paraId="319BA936"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D-04.02.02.</w:t>
            </w:r>
          </w:p>
        </w:tc>
        <w:tc>
          <w:tcPr>
            <w:tcW w:w="2057" w:type="pct"/>
            <w:tcBorders>
              <w:top w:val="nil"/>
              <w:left w:val="nil"/>
              <w:bottom w:val="single" w:sz="4" w:space="0" w:color="auto"/>
              <w:right w:val="single" w:sz="4" w:space="0" w:color="auto"/>
            </w:tcBorders>
            <w:vAlign w:val="center"/>
            <w:hideMark/>
          </w:tcPr>
          <w:p w14:paraId="3BB74A9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Ulepszone podłoże i warstwa mrozoochronna z mieszanki niezwiązanej i gruntu niewysadzinowego z mieszanki niezwiązanej</w:t>
            </w:r>
          </w:p>
        </w:tc>
        <w:tc>
          <w:tcPr>
            <w:tcW w:w="372" w:type="pct"/>
            <w:tcBorders>
              <w:top w:val="nil"/>
              <w:left w:val="nil"/>
              <w:bottom w:val="single" w:sz="4" w:space="0" w:color="auto"/>
              <w:right w:val="single" w:sz="4" w:space="0" w:color="auto"/>
            </w:tcBorders>
            <w:vAlign w:val="center"/>
            <w:hideMark/>
          </w:tcPr>
          <w:p w14:paraId="01B66C9D"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4" w:space="0" w:color="auto"/>
            </w:tcBorders>
            <w:vAlign w:val="center"/>
            <w:hideMark/>
          </w:tcPr>
          <w:p w14:paraId="4E71750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4" w:space="0" w:color="auto"/>
            </w:tcBorders>
            <w:vAlign w:val="center"/>
            <w:hideMark/>
          </w:tcPr>
          <w:p w14:paraId="71A2D3D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8" w:space="0" w:color="auto"/>
            </w:tcBorders>
            <w:vAlign w:val="center"/>
            <w:hideMark/>
          </w:tcPr>
          <w:p w14:paraId="0EA621EC"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r>
      <w:tr w:rsidR="008F148E" w:rsidRPr="00292053" w14:paraId="5F2E2CAB" w14:textId="77777777" w:rsidTr="006206A9">
        <w:trPr>
          <w:trHeight w:val="720"/>
        </w:trPr>
        <w:tc>
          <w:tcPr>
            <w:tcW w:w="466" w:type="pct"/>
            <w:tcBorders>
              <w:top w:val="nil"/>
              <w:left w:val="single" w:sz="8" w:space="0" w:color="auto"/>
              <w:bottom w:val="single" w:sz="4" w:space="0" w:color="auto"/>
              <w:right w:val="single" w:sz="4" w:space="0" w:color="auto"/>
            </w:tcBorders>
            <w:vAlign w:val="center"/>
            <w:hideMark/>
          </w:tcPr>
          <w:p w14:paraId="6564EDB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25</w:t>
            </w:r>
          </w:p>
        </w:tc>
        <w:tc>
          <w:tcPr>
            <w:tcW w:w="518" w:type="pct"/>
            <w:tcBorders>
              <w:top w:val="nil"/>
              <w:left w:val="nil"/>
              <w:bottom w:val="single" w:sz="4" w:space="0" w:color="auto"/>
              <w:right w:val="single" w:sz="4" w:space="0" w:color="auto"/>
            </w:tcBorders>
            <w:vAlign w:val="center"/>
            <w:hideMark/>
          </w:tcPr>
          <w:p w14:paraId="6BFFD466"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2057" w:type="pct"/>
            <w:tcBorders>
              <w:top w:val="nil"/>
              <w:left w:val="nil"/>
              <w:bottom w:val="single" w:sz="4" w:space="0" w:color="auto"/>
              <w:right w:val="single" w:sz="4" w:space="0" w:color="auto"/>
            </w:tcBorders>
            <w:vAlign w:val="center"/>
            <w:hideMark/>
          </w:tcPr>
          <w:p w14:paraId="50844E3B"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warstwa mrozoochronna z mieszanki niezwiązanej lub gruntu niewysadzinowego (naturalnego lub antropogenicznego) CBR≥20% - warstwa grubości 15 cm</w:t>
            </w:r>
          </w:p>
        </w:tc>
        <w:tc>
          <w:tcPr>
            <w:tcW w:w="372" w:type="pct"/>
            <w:tcBorders>
              <w:top w:val="nil"/>
              <w:left w:val="nil"/>
              <w:bottom w:val="single" w:sz="4" w:space="0" w:color="auto"/>
              <w:right w:val="single" w:sz="4" w:space="0" w:color="auto"/>
            </w:tcBorders>
            <w:vAlign w:val="center"/>
            <w:hideMark/>
          </w:tcPr>
          <w:p w14:paraId="7EBA0CF7"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m2</w:t>
            </w:r>
          </w:p>
        </w:tc>
        <w:tc>
          <w:tcPr>
            <w:tcW w:w="529" w:type="pct"/>
            <w:tcBorders>
              <w:top w:val="nil"/>
              <w:left w:val="nil"/>
              <w:bottom w:val="single" w:sz="4" w:space="0" w:color="auto"/>
              <w:right w:val="single" w:sz="4" w:space="0" w:color="auto"/>
            </w:tcBorders>
            <w:vAlign w:val="center"/>
            <w:hideMark/>
          </w:tcPr>
          <w:p w14:paraId="42905046"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1 491,04</w:t>
            </w:r>
          </w:p>
        </w:tc>
        <w:tc>
          <w:tcPr>
            <w:tcW w:w="529" w:type="pct"/>
            <w:tcBorders>
              <w:top w:val="nil"/>
              <w:left w:val="nil"/>
              <w:bottom w:val="single" w:sz="4" w:space="0" w:color="auto"/>
              <w:right w:val="single" w:sz="4" w:space="0" w:color="auto"/>
            </w:tcBorders>
            <w:vAlign w:val="center"/>
            <w:hideMark/>
          </w:tcPr>
          <w:p w14:paraId="356460AD"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29" w:type="pct"/>
            <w:tcBorders>
              <w:top w:val="nil"/>
              <w:left w:val="nil"/>
              <w:bottom w:val="single" w:sz="4" w:space="0" w:color="auto"/>
              <w:right w:val="single" w:sz="8" w:space="0" w:color="auto"/>
            </w:tcBorders>
            <w:vAlign w:val="center"/>
            <w:hideMark/>
          </w:tcPr>
          <w:p w14:paraId="66DD9F1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r w:rsidR="008F148E" w:rsidRPr="00292053" w14:paraId="3B298C99" w14:textId="77777777" w:rsidTr="006206A9">
        <w:trPr>
          <w:trHeight w:val="720"/>
        </w:trPr>
        <w:tc>
          <w:tcPr>
            <w:tcW w:w="466" w:type="pct"/>
            <w:tcBorders>
              <w:top w:val="nil"/>
              <w:left w:val="single" w:sz="8" w:space="0" w:color="auto"/>
              <w:bottom w:val="single" w:sz="4" w:space="0" w:color="auto"/>
              <w:right w:val="single" w:sz="4" w:space="0" w:color="auto"/>
            </w:tcBorders>
            <w:vAlign w:val="center"/>
            <w:hideMark/>
          </w:tcPr>
          <w:p w14:paraId="0974961C"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w:t>
            </w:r>
          </w:p>
        </w:tc>
        <w:tc>
          <w:tcPr>
            <w:tcW w:w="518" w:type="pct"/>
            <w:tcBorders>
              <w:top w:val="nil"/>
              <w:left w:val="nil"/>
              <w:bottom w:val="single" w:sz="4" w:space="0" w:color="auto"/>
              <w:right w:val="single" w:sz="4" w:space="0" w:color="auto"/>
            </w:tcBorders>
            <w:vAlign w:val="center"/>
            <w:hideMark/>
          </w:tcPr>
          <w:p w14:paraId="58AF588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2057" w:type="pct"/>
            <w:tcBorders>
              <w:top w:val="nil"/>
              <w:left w:val="nil"/>
              <w:bottom w:val="single" w:sz="4" w:space="0" w:color="auto"/>
              <w:right w:val="single" w:sz="4" w:space="0" w:color="auto"/>
            </w:tcBorders>
            <w:vAlign w:val="center"/>
          </w:tcPr>
          <w:p w14:paraId="59E53C1E" w14:textId="77777777" w:rsidR="008F148E" w:rsidRPr="00292053" w:rsidRDefault="008F148E" w:rsidP="00292053">
            <w:pPr>
              <w:spacing w:after="0" w:line="360" w:lineRule="auto"/>
              <w:jc w:val="left"/>
              <w:rPr>
                <w:rFonts w:ascii="Arial" w:hAnsi="Arial" w:cs="Arial"/>
                <w:color w:val="000000"/>
                <w:sz w:val="20"/>
                <w:szCs w:val="20"/>
              </w:rPr>
            </w:pPr>
          </w:p>
        </w:tc>
        <w:tc>
          <w:tcPr>
            <w:tcW w:w="372" w:type="pct"/>
            <w:tcBorders>
              <w:top w:val="nil"/>
              <w:left w:val="nil"/>
              <w:bottom w:val="single" w:sz="4" w:space="0" w:color="auto"/>
              <w:right w:val="single" w:sz="4" w:space="0" w:color="auto"/>
            </w:tcBorders>
            <w:vAlign w:val="center"/>
          </w:tcPr>
          <w:p w14:paraId="4A402064" w14:textId="77777777" w:rsidR="008F148E" w:rsidRPr="00292053" w:rsidRDefault="008F148E" w:rsidP="00292053">
            <w:pPr>
              <w:spacing w:after="0" w:line="360" w:lineRule="auto"/>
              <w:jc w:val="left"/>
              <w:rPr>
                <w:rFonts w:ascii="Arial" w:hAnsi="Arial" w:cs="Arial"/>
                <w:color w:val="000000"/>
                <w:sz w:val="20"/>
                <w:szCs w:val="20"/>
              </w:rPr>
            </w:pPr>
          </w:p>
        </w:tc>
        <w:tc>
          <w:tcPr>
            <w:tcW w:w="529" w:type="pct"/>
            <w:tcBorders>
              <w:top w:val="nil"/>
              <w:left w:val="nil"/>
              <w:bottom w:val="single" w:sz="4" w:space="0" w:color="auto"/>
              <w:right w:val="single" w:sz="4" w:space="0" w:color="auto"/>
            </w:tcBorders>
            <w:vAlign w:val="center"/>
          </w:tcPr>
          <w:p w14:paraId="19277FD6" w14:textId="77777777" w:rsidR="008F148E" w:rsidRPr="00292053" w:rsidRDefault="008F148E" w:rsidP="00292053">
            <w:pPr>
              <w:spacing w:after="0" w:line="360" w:lineRule="auto"/>
              <w:jc w:val="left"/>
              <w:rPr>
                <w:rFonts w:ascii="Arial" w:hAnsi="Arial" w:cs="Arial"/>
                <w:color w:val="000000"/>
                <w:sz w:val="20"/>
                <w:szCs w:val="20"/>
              </w:rPr>
            </w:pPr>
          </w:p>
        </w:tc>
        <w:tc>
          <w:tcPr>
            <w:tcW w:w="529" w:type="pct"/>
            <w:tcBorders>
              <w:top w:val="nil"/>
              <w:left w:val="nil"/>
              <w:bottom w:val="single" w:sz="4" w:space="0" w:color="auto"/>
              <w:right w:val="single" w:sz="4" w:space="0" w:color="auto"/>
            </w:tcBorders>
            <w:vAlign w:val="center"/>
            <w:hideMark/>
          </w:tcPr>
          <w:p w14:paraId="1B5FF09D"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29" w:type="pct"/>
            <w:tcBorders>
              <w:top w:val="nil"/>
              <w:left w:val="nil"/>
              <w:bottom w:val="single" w:sz="4" w:space="0" w:color="auto"/>
              <w:right w:val="single" w:sz="8" w:space="0" w:color="auto"/>
            </w:tcBorders>
            <w:vAlign w:val="center"/>
            <w:hideMark/>
          </w:tcPr>
          <w:p w14:paraId="4A9E6F88"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r w:rsidR="008F148E" w:rsidRPr="00292053" w14:paraId="301DA27F" w14:textId="77777777" w:rsidTr="006206A9">
        <w:trPr>
          <w:trHeight w:val="720"/>
        </w:trPr>
        <w:tc>
          <w:tcPr>
            <w:tcW w:w="466" w:type="pct"/>
            <w:tcBorders>
              <w:top w:val="nil"/>
              <w:left w:val="single" w:sz="8" w:space="0" w:color="auto"/>
              <w:bottom w:val="single" w:sz="4" w:space="0" w:color="auto"/>
              <w:right w:val="single" w:sz="4" w:space="0" w:color="auto"/>
            </w:tcBorders>
            <w:vAlign w:val="center"/>
            <w:hideMark/>
          </w:tcPr>
          <w:p w14:paraId="44039B67"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18" w:type="pct"/>
            <w:tcBorders>
              <w:top w:val="nil"/>
              <w:left w:val="nil"/>
              <w:bottom w:val="single" w:sz="4" w:space="0" w:color="auto"/>
              <w:right w:val="single" w:sz="4" w:space="0" w:color="auto"/>
            </w:tcBorders>
            <w:vAlign w:val="center"/>
            <w:hideMark/>
          </w:tcPr>
          <w:p w14:paraId="596DA5B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D-04.04.02.</w:t>
            </w:r>
          </w:p>
        </w:tc>
        <w:tc>
          <w:tcPr>
            <w:tcW w:w="2057" w:type="pct"/>
            <w:tcBorders>
              <w:top w:val="nil"/>
              <w:left w:val="nil"/>
              <w:bottom w:val="single" w:sz="4" w:space="0" w:color="auto"/>
              <w:right w:val="single" w:sz="4" w:space="0" w:color="auto"/>
            </w:tcBorders>
            <w:vAlign w:val="center"/>
            <w:hideMark/>
          </w:tcPr>
          <w:p w14:paraId="5E7C565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Podbudowa z mieszanki niezwiązanej</w:t>
            </w:r>
          </w:p>
        </w:tc>
        <w:tc>
          <w:tcPr>
            <w:tcW w:w="372" w:type="pct"/>
            <w:tcBorders>
              <w:top w:val="nil"/>
              <w:left w:val="nil"/>
              <w:bottom w:val="single" w:sz="4" w:space="0" w:color="auto"/>
              <w:right w:val="single" w:sz="4" w:space="0" w:color="auto"/>
            </w:tcBorders>
            <w:vAlign w:val="center"/>
            <w:hideMark/>
          </w:tcPr>
          <w:p w14:paraId="630A470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4" w:space="0" w:color="auto"/>
            </w:tcBorders>
            <w:vAlign w:val="center"/>
            <w:hideMark/>
          </w:tcPr>
          <w:p w14:paraId="1C532964"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4" w:space="0" w:color="auto"/>
            </w:tcBorders>
            <w:vAlign w:val="center"/>
            <w:hideMark/>
          </w:tcPr>
          <w:p w14:paraId="3D679900"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8" w:space="0" w:color="auto"/>
            </w:tcBorders>
            <w:vAlign w:val="center"/>
            <w:hideMark/>
          </w:tcPr>
          <w:p w14:paraId="4A656D44"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r>
      <w:tr w:rsidR="008F148E" w:rsidRPr="00292053" w14:paraId="565098A7" w14:textId="77777777" w:rsidTr="006206A9">
        <w:trPr>
          <w:trHeight w:val="720"/>
        </w:trPr>
        <w:tc>
          <w:tcPr>
            <w:tcW w:w="466" w:type="pct"/>
            <w:tcBorders>
              <w:top w:val="nil"/>
              <w:left w:val="single" w:sz="8" w:space="0" w:color="auto"/>
              <w:bottom w:val="single" w:sz="4" w:space="0" w:color="auto"/>
              <w:right w:val="single" w:sz="4" w:space="0" w:color="auto"/>
            </w:tcBorders>
            <w:vAlign w:val="center"/>
            <w:hideMark/>
          </w:tcPr>
          <w:p w14:paraId="7BEF9EF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30</w:t>
            </w:r>
          </w:p>
        </w:tc>
        <w:tc>
          <w:tcPr>
            <w:tcW w:w="518" w:type="pct"/>
            <w:tcBorders>
              <w:top w:val="nil"/>
              <w:left w:val="nil"/>
              <w:bottom w:val="single" w:sz="4" w:space="0" w:color="auto"/>
              <w:right w:val="single" w:sz="4" w:space="0" w:color="auto"/>
            </w:tcBorders>
            <w:vAlign w:val="center"/>
            <w:hideMark/>
          </w:tcPr>
          <w:p w14:paraId="32B2C98B"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2057" w:type="pct"/>
            <w:tcBorders>
              <w:top w:val="nil"/>
              <w:left w:val="nil"/>
              <w:bottom w:val="single" w:sz="4" w:space="0" w:color="auto"/>
              <w:right w:val="single" w:sz="4" w:space="0" w:color="auto"/>
            </w:tcBorders>
            <w:vAlign w:val="center"/>
            <w:hideMark/>
          </w:tcPr>
          <w:p w14:paraId="0FEAA28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podbudowa z mieszanki niezwiązanej C50/30 o uziarnieniu 0/31,5mm - warstwa grubości 10 cm</w:t>
            </w:r>
          </w:p>
        </w:tc>
        <w:tc>
          <w:tcPr>
            <w:tcW w:w="372" w:type="pct"/>
            <w:tcBorders>
              <w:top w:val="nil"/>
              <w:left w:val="nil"/>
              <w:bottom w:val="single" w:sz="4" w:space="0" w:color="auto"/>
              <w:right w:val="single" w:sz="4" w:space="0" w:color="auto"/>
            </w:tcBorders>
            <w:vAlign w:val="center"/>
            <w:hideMark/>
          </w:tcPr>
          <w:p w14:paraId="376AD8E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m2</w:t>
            </w:r>
          </w:p>
        </w:tc>
        <w:tc>
          <w:tcPr>
            <w:tcW w:w="529" w:type="pct"/>
            <w:tcBorders>
              <w:top w:val="nil"/>
              <w:left w:val="nil"/>
              <w:bottom w:val="single" w:sz="4" w:space="0" w:color="auto"/>
              <w:right w:val="single" w:sz="4" w:space="0" w:color="auto"/>
            </w:tcBorders>
            <w:vAlign w:val="center"/>
            <w:hideMark/>
          </w:tcPr>
          <w:p w14:paraId="190F31E4"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537,68</w:t>
            </w:r>
          </w:p>
        </w:tc>
        <w:tc>
          <w:tcPr>
            <w:tcW w:w="529" w:type="pct"/>
            <w:tcBorders>
              <w:top w:val="nil"/>
              <w:left w:val="nil"/>
              <w:bottom w:val="single" w:sz="4" w:space="0" w:color="auto"/>
              <w:right w:val="single" w:sz="4" w:space="0" w:color="auto"/>
            </w:tcBorders>
            <w:vAlign w:val="center"/>
            <w:hideMark/>
          </w:tcPr>
          <w:p w14:paraId="76F9BEDB"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29" w:type="pct"/>
            <w:tcBorders>
              <w:top w:val="nil"/>
              <w:left w:val="nil"/>
              <w:bottom w:val="single" w:sz="4" w:space="0" w:color="auto"/>
              <w:right w:val="single" w:sz="8" w:space="0" w:color="auto"/>
            </w:tcBorders>
            <w:vAlign w:val="center"/>
            <w:hideMark/>
          </w:tcPr>
          <w:p w14:paraId="661BDF40"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r w:rsidR="008F148E" w:rsidRPr="00292053" w14:paraId="77127F22" w14:textId="77777777" w:rsidTr="006206A9">
        <w:trPr>
          <w:trHeight w:val="720"/>
        </w:trPr>
        <w:tc>
          <w:tcPr>
            <w:tcW w:w="466" w:type="pct"/>
            <w:tcBorders>
              <w:top w:val="nil"/>
              <w:left w:val="single" w:sz="8" w:space="0" w:color="auto"/>
              <w:bottom w:val="single" w:sz="4" w:space="0" w:color="auto"/>
              <w:right w:val="single" w:sz="4" w:space="0" w:color="auto"/>
            </w:tcBorders>
            <w:vAlign w:val="center"/>
            <w:hideMark/>
          </w:tcPr>
          <w:p w14:paraId="6CFD28E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w:t>
            </w:r>
          </w:p>
        </w:tc>
        <w:tc>
          <w:tcPr>
            <w:tcW w:w="518" w:type="pct"/>
            <w:tcBorders>
              <w:top w:val="nil"/>
              <w:left w:val="nil"/>
              <w:bottom w:val="single" w:sz="4" w:space="0" w:color="auto"/>
              <w:right w:val="single" w:sz="4" w:space="0" w:color="auto"/>
            </w:tcBorders>
            <w:vAlign w:val="center"/>
          </w:tcPr>
          <w:p w14:paraId="47178893" w14:textId="77777777" w:rsidR="008F148E" w:rsidRPr="00292053" w:rsidRDefault="008F148E" w:rsidP="00292053">
            <w:pPr>
              <w:spacing w:after="0" w:line="360" w:lineRule="auto"/>
              <w:jc w:val="left"/>
              <w:rPr>
                <w:rFonts w:ascii="Arial" w:hAnsi="Arial" w:cs="Arial"/>
                <w:color w:val="000000"/>
                <w:sz w:val="20"/>
                <w:szCs w:val="20"/>
              </w:rPr>
            </w:pPr>
          </w:p>
        </w:tc>
        <w:tc>
          <w:tcPr>
            <w:tcW w:w="2057" w:type="pct"/>
            <w:tcBorders>
              <w:top w:val="nil"/>
              <w:left w:val="nil"/>
              <w:bottom w:val="single" w:sz="4" w:space="0" w:color="auto"/>
              <w:right w:val="single" w:sz="4" w:space="0" w:color="auto"/>
            </w:tcBorders>
            <w:vAlign w:val="center"/>
          </w:tcPr>
          <w:p w14:paraId="6CDF5B12" w14:textId="77777777" w:rsidR="008F148E" w:rsidRPr="00292053" w:rsidRDefault="008F148E" w:rsidP="00292053">
            <w:pPr>
              <w:spacing w:after="0" w:line="360" w:lineRule="auto"/>
              <w:jc w:val="left"/>
              <w:rPr>
                <w:rFonts w:ascii="Arial" w:hAnsi="Arial" w:cs="Arial"/>
                <w:color w:val="000000"/>
                <w:sz w:val="20"/>
                <w:szCs w:val="20"/>
              </w:rPr>
            </w:pPr>
          </w:p>
        </w:tc>
        <w:tc>
          <w:tcPr>
            <w:tcW w:w="372" w:type="pct"/>
            <w:tcBorders>
              <w:top w:val="nil"/>
              <w:left w:val="nil"/>
              <w:bottom w:val="single" w:sz="4" w:space="0" w:color="auto"/>
              <w:right w:val="single" w:sz="4" w:space="0" w:color="auto"/>
            </w:tcBorders>
            <w:vAlign w:val="center"/>
          </w:tcPr>
          <w:p w14:paraId="4FB5C26A" w14:textId="77777777" w:rsidR="008F148E" w:rsidRPr="00292053" w:rsidRDefault="008F148E" w:rsidP="00292053">
            <w:pPr>
              <w:spacing w:after="0" w:line="360" w:lineRule="auto"/>
              <w:jc w:val="left"/>
              <w:rPr>
                <w:rFonts w:ascii="Arial" w:hAnsi="Arial" w:cs="Arial"/>
                <w:color w:val="000000"/>
                <w:sz w:val="20"/>
                <w:szCs w:val="20"/>
              </w:rPr>
            </w:pPr>
          </w:p>
        </w:tc>
        <w:tc>
          <w:tcPr>
            <w:tcW w:w="529" w:type="pct"/>
            <w:tcBorders>
              <w:top w:val="nil"/>
              <w:left w:val="nil"/>
              <w:bottom w:val="single" w:sz="4" w:space="0" w:color="auto"/>
              <w:right w:val="single" w:sz="4" w:space="0" w:color="auto"/>
            </w:tcBorders>
            <w:vAlign w:val="center"/>
          </w:tcPr>
          <w:p w14:paraId="0AF04689" w14:textId="77777777" w:rsidR="008F148E" w:rsidRPr="00292053" w:rsidRDefault="008F148E" w:rsidP="00292053">
            <w:pPr>
              <w:spacing w:after="0" w:line="360" w:lineRule="auto"/>
              <w:jc w:val="left"/>
              <w:rPr>
                <w:rFonts w:ascii="Arial" w:hAnsi="Arial" w:cs="Arial"/>
                <w:color w:val="000000"/>
                <w:sz w:val="20"/>
                <w:szCs w:val="20"/>
              </w:rPr>
            </w:pPr>
          </w:p>
        </w:tc>
        <w:tc>
          <w:tcPr>
            <w:tcW w:w="529" w:type="pct"/>
            <w:tcBorders>
              <w:top w:val="nil"/>
              <w:left w:val="nil"/>
              <w:bottom w:val="single" w:sz="4" w:space="0" w:color="auto"/>
              <w:right w:val="single" w:sz="4" w:space="0" w:color="auto"/>
            </w:tcBorders>
            <w:vAlign w:val="center"/>
          </w:tcPr>
          <w:p w14:paraId="3ECEAA12" w14:textId="77777777" w:rsidR="008F148E" w:rsidRPr="00292053" w:rsidRDefault="008F148E" w:rsidP="00292053">
            <w:pPr>
              <w:spacing w:after="0" w:line="360" w:lineRule="auto"/>
              <w:jc w:val="left"/>
              <w:rPr>
                <w:rFonts w:ascii="Arial" w:hAnsi="Arial" w:cs="Arial"/>
                <w:color w:val="000000"/>
                <w:sz w:val="20"/>
                <w:szCs w:val="20"/>
              </w:rPr>
            </w:pPr>
          </w:p>
        </w:tc>
        <w:tc>
          <w:tcPr>
            <w:tcW w:w="529" w:type="pct"/>
            <w:tcBorders>
              <w:top w:val="nil"/>
              <w:left w:val="nil"/>
              <w:bottom w:val="single" w:sz="4" w:space="0" w:color="auto"/>
              <w:right w:val="single" w:sz="8" w:space="0" w:color="auto"/>
            </w:tcBorders>
            <w:vAlign w:val="center"/>
          </w:tcPr>
          <w:p w14:paraId="195F4623" w14:textId="77777777" w:rsidR="008F148E" w:rsidRPr="00292053" w:rsidRDefault="008F148E" w:rsidP="00292053">
            <w:pPr>
              <w:spacing w:after="0" w:line="360" w:lineRule="auto"/>
              <w:jc w:val="left"/>
              <w:rPr>
                <w:rFonts w:ascii="Arial" w:hAnsi="Arial" w:cs="Arial"/>
                <w:color w:val="000000"/>
                <w:sz w:val="20"/>
                <w:szCs w:val="20"/>
              </w:rPr>
            </w:pPr>
          </w:p>
        </w:tc>
      </w:tr>
      <w:tr w:rsidR="008F148E" w:rsidRPr="00292053" w14:paraId="7E0B6619" w14:textId="77777777" w:rsidTr="006206A9">
        <w:trPr>
          <w:trHeight w:val="720"/>
        </w:trPr>
        <w:tc>
          <w:tcPr>
            <w:tcW w:w="466" w:type="pct"/>
            <w:tcBorders>
              <w:top w:val="nil"/>
              <w:left w:val="single" w:sz="8" w:space="0" w:color="auto"/>
              <w:bottom w:val="single" w:sz="4" w:space="0" w:color="auto"/>
              <w:right w:val="single" w:sz="4" w:space="0" w:color="auto"/>
            </w:tcBorders>
            <w:vAlign w:val="center"/>
            <w:hideMark/>
          </w:tcPr>
          <w:p w14:paraId="1BA43410"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lastRenderedPageBreak/>
              <w:t> </w:t>
            </w:r>
          </w:p>
        </w:tc>
        <w:tc>
          <w:tcPr>
            <w:tcW w:w="518" w:type="pct"/>
            <w:tcBorders>
              <w:top w:val="nil"/>
              <w:left w:val="nil"/>
              <w:bottom w:val="single" w:sz="4" w:space="0" w:color="auto"/>
              <w:right w:val="single" w:sz="4" w:space="0" w:color="auto"/>
            </w:tcBorders>
            <w:vAlign w:val="center"/>
            <w:hideMark/>
          </w:tcPr>
          <w:p w14:paraId="056E1545"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D-05.00.00.</w:t>
            </w:r>
          </w:p>
        </w:tc>
        <w:tc>
          <w:tcPr>
            <w:tcW w:w="2057" w:type="pct"/>
            <w:tcBorders>
              <w:top w:val="nil"/>
              <w:left w:val="nil"/>
              <w:bottom w:val="single" w:sz="4" w:space="0" w:color="auto"/>
              <w:right w:val="single" w:sz="4" w:space="0" w:color="auto"/>
            </w:tcBorders>
            <w:vAlign w:val="center"/>
            <w:hideMark/>
          </w:tcPr>
          <w:p w14:paraId="6B32A82B"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NAWIERZCHNIE</w:t>
            </w:r>
          </w:p>
        </w:tc>
        <w:tc>
          <w:tcPr>
            <w:tcW w:w="372" w:type="pct"/>
            <w:tcBorders>
              <w:top w:val="nil"/>
              <w:left w:val="nil"/>
              <w:bottom w:val="single" w:sz="4" w:space="0" w:color="auto"/>
              <w:right w:val="single" w:sz="4" w:space="0" w:color="auto"/>
            </w:tcBorders>
            <w:vAlign w:val="center"/>
            <w:hideMark/>
          </w:tcPr>
          <w:p w14:paraId="116A6AF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4" w:space="0" w:color="auto"/>
            </w:tcBorders>
            <w:vAlign w:val="center"/>
            <w:hideMark/>
          </w:tcPr>
          <w:p w14:paraId="3A973F0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4" w:space="0" w:color="auto"/>
            </w:tcBorders>
            <w:vAlign w:val="center"/>
            <w:hideMark/>
          </w:tcPr>
          <w:p w14:paraId="5758F40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8" w:space="0" w:color="auto"/>
            </w:tcBorders>
            <w:vAlign w:val="center"/>
            <w:hideMark/>
          </w:tcPr>
          <w:p w14:paraId="0A97D678"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r>
      <w:tr w:rsidR="008F148E" w:rsidRPr="00292053" w14:paraId="13909DEB" w14:textId="77777777" w:rsidTr="006206A9">
        <w:trPr>
          <w:trHeight w:val="720"/>
        </w:trPr>
        <w:tc>
          <w:tcPr>
            <w:tcW w:w="466" w:type="pct"/>
            <w:tcBorders>
              <w:top w:val="nil"/>
              <w:left w:val="single" w:sz="8" w:space="0" w:color="auto"/>
              <w:bottom w:val="single" w:sz="4" w:space="0" w:color="auto"/>
              <w:right w:val="single" w:sz="4" w:space="0" w:color="auto"/>
            </w:tcBorders>
            <w:vAlign w:val="center"/>
            <w:hideMark/>
          </w:tcPr>
          <w:p w14:paraId="1658C93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18" w:type="pct"/>
            <w:tcBorders>
              <w:top w:val="nil"/>
              <w:left w:val="nil"/>
              <w:bottom w:val="single" w:sz="4" w:space="0" w:color="auto"/>
              <w:right w:val="single" w:sz="4" w:space="0" w:color="auto"/>
            </w:tcBorders>
            <w:vAlign w:val="center"/>
            <w:hideMark/>
          </w:tcPr>
          <w:p w14:paraId="672D023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D-05.03.01.</w:t>
            </w:r>
          </w:p>
        </w:tc>
        <w:tc>
          <w:tcPr>
            <w:tcW w:w="2057" w:type="pct"/>
            <w:tcBorders>
              <w:top w:val="nil"/>
              <w:left w:val="nil"/>
              <w:bottom w:val="single" w:sz="4" w:space="0" w:color="auto"/>
              <w:right w:val="single" w:sz="4" w:space="0" w:color="auto"/>
            </w:tcBorders>
            <w:vAlign w:val="center"/>
            <w:hideMark/>
          </w:tcPr>
          <w:p w14:paraId="44BC29F7"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Nawierzchnia z kostki kamiennej</w:t>
            </w:r>
          </w:p>
        </w:tc>
        <w:tc>
          <w:tcPr>
            <w:tcW w:w="372" w:type="pct"/>
            <w:tcBorders>
              <w:top w:val="nil"/>
              <w:left w:val="nil"/>
              <w:bottom w:val="single" w:sz="4" w:space="0" w:color="auto"/>
              <w:right w:val="single" w:sz="4" w:space="0" w:color="auto"/>
            </w:tcBorders>
            <w:vAlign w:val="center"/>
            <w:hideMark/>
          </w:tcPr>
          <w:p w14:paraId="01A2C4F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4" w:space="0" w:color="auto"/>
            </w:tcBorders>
            <w:vAlign w:val="center"/>
            <w:hideMark/>
          </w:tcPr>
          <w:p w14:paraId="5C6B289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4" w:space="0" w:color="auto"/>
            </w:tcBorders>
            <w:vAlign w:val="center"/>
            <w:hideMark/>
          </w:tcPr>
          <w:p w14:paraId="1600580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8" w:space="0" w:color="auto"/>
            </w:tcBorders>
            <w:vAlign w:val="center"/>
            <w:hideMark/>
          </w:tcPr>
          <w:p w14:paraId="263D2A68"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r>
      <w:tr w:rsidR="008F148E" w:rsidRPr="00292053" w14:paraId="3A08D65A" w14:textId="77777777" w:rsidTr="006206A9">
        <w:trPr>
          <w:trHeight w:val="720"/>
        </w:trPr>
        <w:tc>
          <w:tcPr>
            <w:tcW w:w="466" w:type="pct"/>
            <w:tcBorders>
              <w:top w:val="nil"/>
              <w:left w:val="single" w:sz="8" w:space="0" w:color="auto"/>
              <w:bottom w:val="single" w:sz="4" w:space="0" w:color="auto"/>
              <w:right w:val="single" w:sz="4" w:space="0" w:color="auto"/>
            </w:tcBorders>
            <w:vAlign w:val="center"/>
            <w:hideMark/>
          </w:tcPr>
          <w:p w14:paraId="2E06F47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37</w:t>
            </w:r>
          </w:p>
        </w:tc>
        <w:tc>
          <w:tcPr>
            <w:tcW w:w="518" w:type="pct"/>
            <w:tcBorders>
              <w:top w:val="nil"/>
              <w:left w:val="nil"/>
              <w:bottom w:val="single" w:sz="4" w:space="0" w:color="auto"/>
              <w:right w:val="single" w:sz="4" w:space="0" w:color="auto"/>
            </w:tcBorders>
            <w:vAlign w:val="center"/>
            <w:hideMark/>
          </w:tcPr>
          <w:p w14:paraId="5BDC9C78"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2057" w:type="pct"/>
            <w:tcBorders>
              <w:top w:val="nil"/>
              <w:left w:val="nil"/>
              <w:bottom w:val="single" w:sz="4" w:space="0" w:color="auto"/>
              <w:right w:val="single" w:sz="4" w:space="0" w:color="auto"/>
            </w:tcBorders>
            <w:vAlign w:val="center"/>
            <w:hideMark/>
          </w:tcPr>
          <w:p w14:paraId="396B8661"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nawierzchnia z kostki kamiennej 15/17cm na podsypce</w:t>
            </w:r>
            <w:r w:rsidRPr="00292053">
              <w:rPr>
                <w:rFonts w:ascii="Arial" w:hAnsi="Arial" w:cs="Arial"/>
                <w:color w:val="000000"/>
                <w:sz w:val="20"/>
                <w:szCs w:val="20"/>
              </w:rPr>
              <w:br/>
              <w:t xml:space="preserve">   cementowo-piaskowej</w:t>
            </w:r>
          </w:p>
        </w:tc>
        <w:tc>
          <w:tcPr>
            <w:tcW w:w="372" w:type="pct"/>
            <w:tcBorders>
              <w:top w:val="nil"/>
              <w:left w:val="nil"/>
              <w:bottom w:val="single" w:sz="4" w:space="0" w:color="auto"/>
              <w:right w:val="single" w:sz="4" w:space="0" w:color="auto"/>
            </w:tcBorders>
            <w:vAlign w:val="center"/>
            <w:hideMark/>
          </w:tcPr>
          <w:p w14:paraId="6D0F0875"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m2</w:t>
            </w:r>
          </w:p>
        </w:tc>
        <w:tc>
          <w:tcPr>
            <w:tcW w:w="529" w:type="pct"/>
            <w:tcBorders>
              <w:top w:val="nil"/>
              <w:left w:val="nil"/>
              <w:bottom w:val="single" w:sz="4" w:space="0" w:color="auto"/>
              <w:right w:val="single" w:sz="4" w:space="0" w:color="auto"/>
            </w:tcBorders>
            <w:vAlign w:val="center"/>
            <w:hideMark/>
          </w:tcPr>
          <w:p w14:paraId="74C46CC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227,00</w:t>
            </w:r>
          </w:p>
        </w:tc>
        <w:tc>
          <w:tcPr>
            <w:tcW w:w="529" w:type="pct"/>
            <w:tcBorders>
              <w:top w:val="nil"/>
              <w:left w:val="nil"/>
              <w:bottom w:val="single" w:sz="4" w:space="0" w:color="auto"/>
              <w:right w:val="single" w:sz="4" w:space="0" w:color="auto"/>
            </w:tcBorders>
            <w:vAlign w:val="center"/>
            <w:hideMark/>
          </w:tcPr>
          <w:p w14:paraId="2E8F283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29" w:type="pct"/>
            <w:tcBorders>
              <w:top w:val="nil"/>
              <w:left w:val="nil"/>
              <w:bottom w:val="single" w:sz="4" w:space="0" w:color="auto"/>
              <w:right w:val="single" w:sz="8" w:space="0" w:color="auto"/>
            </w:tcBorders>
            <w:vAlign w:val="center"/>
            <w:hideMark/>
          </w:tcPr>
          <w:p w14:paraId="4507099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r w:rsidR="008F148E" w:rsidRPr="00292053" w14:paraId="4D71FAA7" w14:textId="77777777" w:rsidTr="006206A9">
        <w:trPr>
          <w:trHeight w:val="720"/>
        </w:trPr>
        <w:tc>
          <w:tcPr>
            <w:tcW w:w="466" w:type="pct"/>
            <w:tcBorders>
              <w:top w:val="nil"/>
              <w:left w:val="single" w:sz="8" w:space="0" w:color="auto"/>
              <w:bottom w:val="single" w:sz="4" w:space="0" w:color="auto"/>
              <w:right w:val="single" w:sz="4" w:space="0" w:color="auto"/>
            </w:tcBorders>
            <w:vAlign w:val="center"/>
            <w:hideMark/>
          </w:tcPr>
          <w:p w14:paraId="00142061"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18" w:type="pct"/>
            <w:tcBorders>
              <w:top w:val="nil"/>
              <w:left w:val="nil"/>
              <w:bottom w:val="single" w:sz="4" w:space="0" w:color="auto"/>
              <w:right w:val="single" w:sz="4" w:space="0" w:color="auto"/>
            </w:tcBorders>
            <w:vAlign w:val="center"/>
            <w:hideMark/>
          </w:tcPr>
          <w:p w14:paraId="1F2AC90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D-05.03.05b</w:t>
            </w:r>
          </w:p>
        </w:tc>
        <w:tc>
          <w:tcPr>
            <w:tcW w:w="2057" w:type="pct"/>
            <w:tcBorders>
              <w:top w:val="nil"/>
              <w:left w:val="nil"/>
              <w:bottom w:val="single" w:sz="4" w:space="0" w:color="auto"/>
              <w:right w:val="single" w:sz="4" w:space="0" w:color="auto"/>
            </w:tcBorders>
            <w:vAlign w:val="center"/>
            <w:hideMark/>
          </w:tcPr>
          <w:p w14:paraId="476E2C2B"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Nawierzchnia z betonu asfaltowego - warstwa wiążąca</w:t>
            </w:r>
          </w:p>
        </w:tc>
        <w:tc>
          <w:tcPr>
            <w:tcW w:w="372" w:type="pct"/>
            <w:tcBorders>
              <w:top w:val="nil"/>
              <w:left w:val="nil"/>
              <w:bottom w:val="single" w:sz="4" w:space="0" w:color="auto"/>
              <w:right w:val="single" w:sz="4" w:space="0" w:color="auto"/>
            </w:tcBorders>
            <w:vAlign w:val="center"/>
            <w:hideMark/>
          </w:tcPr>
          <w:p w14:paraId="68A137F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4" w:space="0" w:color="auto"/>
            </w:tcBorders>
            <w:vAlign w:val="center"/>
            <w:hideMark/>
          </w:tcPr>
          <w:p w14:paraId="0BEC4650"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4" w:space="0" w:color="auto"/>
            </w:tcBorders>
            <w:vAlign w:val="center"/>
            <w:hideMark/>
          </w:tcPr>
          <w:p w14:paraId="0252272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29" w:type="pct"/>
            <w:tcBorders>
              <w:top w:val="nil"/>
              <w:left w:val="nil"/>
              <w:bottom w:val="single" w:sz="4" w:space="0" w:color="auto"/>
              <w:right w:val="single" w:sz="8" w:space="0" w:color="auto"/>
            </w:tcBorders>
            <w:vAlign w:val="center"/>
            <w:hideMark/>
          </w:tcPr>
          <w:p w14:paraId="24B4F6E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r>
      <w:tr w:rsidR="008F148E" w:rsidRPr="00292053" w14:paraId="2B1F0A69" w14:textId="77777777" w:rsidTr="006206A9">
        <w:trPr>
          <w:trHeight w:val="720"/>
        </w:trPr>
        <w:tc>
          <w:tcPr>
            <w:tcW w:w="466" w:type="pct"/>
            <w:tcBorders>
              <w:top w:val="nil"/>
              <w:left w:val="single" w:sz="8" w:space="0" w:color="auto"/>
              <w:bottom w:val="single" w:sz="4" w:space="0" w:color="auto"/>
              <w:right w:val="single" w:sz="4" w:space="0" w:color="auto"/>
            </w:tcBorders>
            <w:vAlign w:val="center"/>
            <w:hideMark/>
          </w:tcPr>
          <w:p w14:paraId="28A9C29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38</w:t>
            </w:r>
          </w:p>
        </w:tc>
        <w:tc>
          <w:tcPr>
            <w:tcW w:w="518" w:type="pct"/>
            <w:tcBorders>
              <w:top w:val="nil"/>
              <w:left w:val="nil"/>
              <w:bottom w:val="single" w:sz="4" w:space="0" w:color="auto"/>
              <w:right w:val="single" w:sz="4" w:space="0" w:color="auto"/>
            </w:tcBorders>
            <w:vAlign w:val="center"/>
            <w:hideMark/>
          </w:tcPr>
          <w:p w14:paraId="139BFB1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2057" w:type="pct"/>
            <w:tcBorders>
              <w:top w:val="nil"/>
              <w:left w:val="nil"/>
              <w:bottom w:val="single" w:sz="4" w:space="0" w:color="auto"/>
              <w:right w:val="single" w:sz="4" w:space="0" w:color="auto"/>
            </w:tcBorders>
            <w:vAlign w:val="center"/>
            <w:hideMark/>
          </w:tcPr>
          <w:p w14:paraId="61FC9D6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xml:space="preserve">- warstwa wiążąca z mieszanki z betonu asfaltowego AC16W - </w:t>
            </w:r>
            <w:r w:rsidRPr="00292053">
              <w:rPr>
                <w:rFonts w:ascii="Arial" w:hAnsi="Arial" w:cs="Arial"/>
                <w:color w:val="000000"/>
                <w:sz w:val="20"/>
                <w:szCs w:val="20"/>
              </w:rPr>
              <w:br/>
              <w:t xml:space="preserve">  warstwa gr. 6 cm</w:t>
            </w:r>
          </w:p>
        </w:tc>
        <w:tc>
          <w:tcPr>
            <w:tcW w:w="372" w:type="pct"/>
            <w:tcBorders>
              <w:top w:val="nil"/>
              <w:left w:val="nil"/>
              <w:bottom w:val="single" w:sz="4" w:space="0" w:color="auto"/>
              <w:right w:val="single" w:sz="4" w:space="0" w:color="auto"/>
            </w:tcBorders>
            <w:vAlign w:val="center"/>
            <w:hideMark/>
          </w:tcPr>
          <w:p w14:paraId="3330A3BC"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m2</w:t>
            </w:r>
          </w:p>
        </w:tc>
        <w:tc>
          <w:tcPr>
            <w:tcW w:w="529" w:type="pct"/>
            <w:tcBorders>
              <w:top w:val="nil"/>
              <w:left w:val="nil"/>
              <w:bottom w:val="single" w:sz="4" w:space="0" w:color="auto"/>
              <w:right w:val="single" w:sz="4" w:space="0" w:color="auto"/>
            </w:tcBorders>
            <w:vAlign w:val="center"/>
            <w:hideMark/>
          </w:tcPr>
          <w:p w14:paraId="6C06392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24 675,57</w:t>
            </w:r>
          </w:p>
        </w:tc>
        <w:tc>
          <w:tcPr>
            <w:tcW w:w="529" w:type="pct"/>
            <w:tcBorders>
              <w:top w:val="nil"/>
              <w:left w:val="nil"/>
              <w:bottom w:val="single" w:sz="4" w:space="0" w:color="auto"/>
              <w:right w:val="single" w:sz="4" w:space="0" w:color="auto"/>
            </w:tcBorders>
            <w:vAlign w:val="center"/>
            <w:hideMark/>
          </w:tcPr>
          <w:p w14:paraId="45CBE03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29" w:type="pct"/>
            <w:tcBorders>
              <w:top w:val="nil"/>
              <w:left w:val="nil"/>
              <w:bottom w:val="single" w:sz="4" w:space="0" w:color="auto"/>
              <w:right w:val="single" w:sz="8" w:space="0" w:color="auto"/>
            </w:tcBorders>
            <w:vAlign w:val="center"/>
            <w:hideMark/>
          </w:tcPr>
          <w:p w14:paraId="3966783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bl>
    <w:p w14:paraId="60DF209B" w14:textId="77777777" w:rsidR="008F148E" w:rsidRPr="00292053" w:rsidRDefault="008F148E" w:rsidP="00292053">
      <w:pPr>
        <w:spacing w:after="0" w:line="360" w:lineRule="auto"/>
        <w:jc w:val="left"/>
        <w:rPr>
          <w:rFonts w:ascii="Arial" w:hAnsi="Arial" w:cs="Arial"/>
          <w:b/>
          <w:bCs/>
          <w:sz w:val="20"/>
          <w:szCs w:val="20"/>
        </w:rPr>
      </w:pPr>
      <w:r w:rsidRPr="00292053">
        <w:rPr>
          <w:rFonts w:ascii="Arial" w:hAnsi="Arial" w:cs="Arial"/>
          <w:b/>
          <w:bCs/>
          <w:sz w:val="20"/>
          <w:szCs w:val="20"/>
        </w:rPr>
        <w:t>NALEŻY ZASTĄPIĆ:</w:t>
      </w:r>
    </w:p>
    <w:tbl>
      <w:tblPr>
        <w:tblW w:w="5000" w:type="pct"/>
        <w:tblCellMar>
          <w:left w:w="70" w:type="dxa"/>
          <w:right w:w="70" w:type="dxa"/>
        </w:tblCellMar>
        <w:tblLook w:val="04A0" w:firstRow="1" w:lastRow="0" w:firstColumn="1" w:lastColumn="0" w:noHBand="0" w:noVBand="1"/>
      </w:tblPr>
      <w:tblGrid>
        <w:gridCol w:w="785"/>
        <w:gridCol w:w="1286"/>
        <w:gridCol w:w="3669"/>
        <w:gridCol w:w="615"/>
        <w:gridCol w:w="899"/>
        <w:gridCol w:w="900"/>
        <w:gridCol w:w="898"/>
      </w:tblGrid>
      <w:tr w:rsidR="008F148E" w:rsidRPr="00292053" w14:paraId="4A14A343" w14:textId="77777777" w:rsidTr="006206A9">
        <w:trPr>
          <w:trHeight w:val="720"/>
        </w:trPr>
        <w:tc>
          <w:tcPr>
            <w:tcW w:w="471" w:type="pct"/>
            <w:tcBorders>
              <w:top w:val="single" w:sz="4" w:space="0" w:color="auto"/>
              <w:left w:val="single" w:sz="8" w:space="0" w:color="auto"/>
              <w:bottom w:val="single" w:sz="4" w:space="0" w:color="auto"/>
              <w:right w:val="single" w:sz="4" w:space="0" w:color="auto"/>
            </w:tcBorders>
            <w:shd w:val="clear" w:color="auto" w:fill="F8CBAD"/>
            <w:vAlign w:val="center"/>
            <w:hideMark/>
          </w:tcPr>
          <w:p w14:paraId="6AF2B891"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 </w:t>
            </w:r>
          </w:p>
        </w:tc>
        <w:tc>
          <w:tcPr>
            <w:tcW w:w="487" w:type="pct"/>
            <w:tcBorders>
              <w:top w:val="single" w:sz="4" w:space="0" w:color="auto"/>
              <w:left w:val="nil"/>
              <w:bottom w:val="single" w:sz="4" w:space="0" w:color="auto"/>
              <w:right w:val="single" w:sz="4" w:space="0" w:color="auto"/>
            </w:tcBorders>
            <w:shd w:val="clear" w:color="auto" w:fill="F8CBAD"/>
            <w:vAlign w:val="center"/>
            <w:hideMark/>
          </w:tcPr>
          <w:p w14:paraId="7C9F7FD8"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D-04.00.00.</w:t>
            </w:r>
          </w:p>
        </w:tc>
        <w:tc>
          <w:tcPr>
            <w:tcW w:w="2064" w:type="pct"/>
            <w:tcBorders>
              <w:top w:val="single" w:sz="4" w:space="0" w:color="auto"/>
              <w:left w:val="nil"/>
              <w:bottom w:val="single" w:sz="4" w:space="0" w:color="auto"/>
              <w:right w:val="single" w:sz="4" w:space="0" w:color="auto"/>
            </w:tcBorders>
            <w:shd w:val="clear" w:color="auto" w:fill="F8CBAD"/>
            <w:vAlign w:val="center"/>
            <w:hideMark/>
          </w:tcPr>
          <w:p w14:paraId="0DF87456"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PODBUDOWY</w:t>
            </w:r>
          </w:p>
        </w:tc>
        <w:tc>
          <w:tcPr>
            <w:tcW w:w="377" w:type="pct"/>
            <w:tcBorders>
              <w:top w:val="single" w:sz="4" w:space="0" w:color="auto"/>
              <w:left w:val="nil"/>
              <w:bottom w:val="single" w:sz="4" w:space="0" w:color="auto"/>
              <w:right w:val="single" w:sz="4" w:space="0" w:color="auto"/>
            </w:tcBorders>
            <w:shd w:val="clear" w:color="auto" w:fill="F8CBAD"/>
            <w:vAlign w:val="center"/>
            <w:hideMark/>
          </w:tcPr>
          <w:p w14:paraId="0F93CC41"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x</w:t>
            </w:r>
          </w:p>
        </w:tc>
        <w:tc>
          <w:tcPr>
            <w:tcW w:w="534" w:type="pct"/>
            <w:tcBorders>
              <w:top w:val="single" w:sz="4" w:space="0" w:color="auto"/>
              <w:left w:val="nil"/>
              <w:bottom w:val="single" w:sz="4" w:space="0" w:color="auto"/>
              <w:right w:val="single" w:sz="4" w:space="0" w:color="auto"/>
            </w:tcBorders>
            <w:shd w:val="clear" w:color="auto" w:fill="F8CBAD"/>
            <w:vAlign w:val="center"/>
            <w:hideMark/>
          </w:tcPr>
          <w:p w14:paraId="340F9841"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x</w:t>
            </w:r>
          </w:p>
        </w:tc>
        <w:tc>
          <w:tcPr>
            <w:tcW w:w="534" w:type="pct"/>
            <w:tcBorders>
              <w:top w:val="single" w:sz="4" w:space="0" w:color="auto"/>
              <w:left w:val="nil"/>
              <w:bottom w:val="single" w:sz="4" w:space="0" w:color="auto"/>
              <w:right w:val="single" w:sz="4" w:space="0" w:color="auto"/>
            </w:tcBorders>
            <w:shd w:val="clear" w:color="auto" w:fill="F8CBAD"/>
            <w:vAlign w:val="center"/>
            <w:hideMark/>
          </w:tcPr>
          <w:p w14:paraId="5550C9C2"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x</w:t>
            </w:r>
          </w:p>
        </w:tc>
        <w:tc>
          <w:tcPr>
            <w:tcW w:w="533" w:type="pct"/>
            <w:tcBorders>
              <w:top w:val="single" w:sz="4" w:space="0" w:color="auto"/>
              <w:left w:val="nil"/>
              <w:bottom w:val="single" w:sz="4" w:space="0" w:color="auto"/>
              <w:right w:val="single" w:sz="8" w:space="0" w:color="auto"/>
            </w:tcBorders>
            <w:shd w:val="clear" w:color="auto" w:fill="F8CBAD"/>
            <w:vAlign w:val="center"/>
            <w:hideMark/>
          </w:tcPr>
          <w:p w14:paraId="1758F0A5"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x</w:t>
            </w:r>
          </w:p>
        </w:tc>
      </w:tr>
      <w:tr w:rsidR="008F148E" w:rsidRPr="00292053" w14:paraId="055510F4"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14C81975"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487" w:type="pct"/>
            <w:tcBorders>
              <w:top w:val="nil"/>
              <w:left w:val="nil"/>
              <w:bottom w:val="single" w:sz="4" w:space="0" w:color="auto"/>
              <w:right w:val="single" w:sz="4" w:space="0" w:color="auto"/>
            </w:tcBorders>
            <w:vAlign w:val="center"/>
            <w:hideMark/>
          </w:tcPr>
          <w:p w14:paraId="5B85685B"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D-04.02.02.</w:t>
            </w:r>
          </w:p>
        </w:tc>
        <w:tc>
          <w:tcPr>
            <w:tcW w:w="2064" w:type="pct"/>
            <w:tcBorders>
              <w:top w:val="nil"/>
              <w:left w:val="nil"/>
              <w:bottom w:val="single" w:sz="4" w:space="0" w:color="auto"/>
              <w:right w:val="single" w:sz="4" w:space="0" w:color="auto"/>
            </w:tcBorders>
            <w:vAlign w:val="center"/>
            <w:hideMark/>
          </w:tcPr>
          <w:p w14:paraId="2801568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Ulepszone podłoże i warstwa mrozoochronna z mieszanki niezwiązanej i gruntu niewysadzinowego z mieszanki niezwiązanej</w:t>
            </w:r>
          </w:p>
        </w:tc>
        <w:tc>
          <w:tcPr>
            <w:tcW w:w="377" w:type="pct"/>
            <w:tcBorders>
              <w:top w:val="nil"/>
              <w:left w:val="nil"/>
              <w:bottom w:val="single" w:sz="4" w:space="0" w:color="auto"/>
              <w:right w:val="single" w:sz="4" w:space="0" w:color="auto"/>
            </w:tcBorders>
            <w:vAlign w:val="center"/>
            <w:hideMark/>
          </w:tcPr>
          <w:p w14:paraId="56607ED5"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nil"/>
              <w:left w:val="nil"/>
              <w:bottom w:val="single" w:sz="4" w:space="0" w:color="auto"/>
              <w:right w:val="single" w:sz="4" w:space="0" w:color="auto"/>
            </w:tcBorders>
            <w:vAlign w:val="center"/>
            <w:hideMark/>
          </w:tcPr>
          <w:p w14:paraId="4EEEA7C4"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nil"/>
              <w:left w:val="nil"/>
              <w:bottom w:val="single" w:sz="4" w:space="0" w:color="auto"/>
              <w:right w:val="single" w:sz="4" w:space="0" w:color="auto"/>
            </w:tcBorders>
            <w:vAlign w:val="center"/>
            <w:hideMark/>
          </w:tcPr>
          <w:p w14:paraId="34A6E3B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3" w:type="pct"/>
            <w:tcBorders>
              <w:top w:val="nil"/>
              <w:left w:val="nil"/>
              <w:bottom w:val="single" w:sz="4" w:space="0" w:color="auto"/>
              <w:right w:val="single" w:sz="8" w:space="0" w:color="auto"/>
            </w:tcBorders>
            <w:vAlign w:val="center"/>
            <w:hideMark/>
          </w:tcPr>
          <w:p w14:paraId="017BCC30"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r>
      <w:tr w:rsidR="008F148E" w:rsidRPr="00292053" w14:paraId="2AA433DF"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2B78070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IV.4.1</w:t>
            </w:r>
          </w:p>
        </w:tc>
        <w:tc>
          <w:tcPr>
            <w:tcW w:w="487" w:type="pct"/>
            <w:tcBorders>
              <w:top w:val="nil"/>
              <w:left w:val="nil"/>
              <w:bottom w:val="single" w:sz="4" w:space="0" w:color="auto"/>
              <w:right w:val="single" w:sz="4" w:space="0" w:color="auto"/>
            </w:tcBorders>
            <w:vAlign w:val="center"/>
            <w:hideMark/>
          </w:tcPr>
          <w:p w14:paraId="36B196B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D.04.04.02 </w:t>
            </w:r>
          </w:p>
        </w:tc>
        <w:tc>
          <w:tcPr>
            <w:tcW w:w="2064" w:type="pct"/>
            <w:tcBorders>
              <w:top w:val="nil"/>
              <w:left w:val="nil"/>
              <w:bottom w:val="single" w:sz="4" w:space="0" w:color="auto"/>
              <w:right w:val="single" w:sz="4" w:space="0" w:color="auto"/>
            </w:tcBorders>
            <w:vAlign w:val="center"/>
            <w:hideMark/>
          </w:tcPr>
          <w:p w14:paraId="55EF29B4"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Warstwa mrozoochronna z mieszanki niezwiązanej lub gruntu niewysadzinowego (naturalnego lub antropogenicznego) CBR≥20% - warstwa grubości 15 cm</w:t>
            </w:r>
          </w:p>
        </w:tc>
        <w:tc>
          <w:tcPr>
            <w:tcW w:w="377" w:type="pct"/>
            <w:tcBorders>
              <w:top w:val="nil"/>
              <w:left w:val="nil"/>
              <w:bottom w:val="single" w:sz="4" w:space="0" w:color="auto"/>
              <w:right w:val="single" w:sz="4" w:space="0" w:color="auto"/>
            </w:tcBorders>
            <w:vAlign w:val="center"/>
            <w:hideMark/>
          </w:tcPr>
          <w:p w14:paraId="531FCA4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m2</w:t>
            </w:r>
          </w:p>
        </w:tc>
        <w:tc>
          <w:tcPr>
            <w:tcW w:w="534" w:type="pct"/>
            <w:tcBorders>
              <w:top w:val="nil"/>
              <w:left w:val="nil"/>
              <w:bottom w:val="single" w:sz="4" w:space="0" w:color="auto"/>
              <w:right w:val="single" w:sz="4" w:space="0" w:color="auto"/>
            </w:tcBorders>
            <w:vAlign w:val="center"/>
            <w:hideMark/>
          </w:tcPr>
          <w:p w14:paraId="05A041F1"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6 543,23</w:t>
            </w:r>
          </w:p>
        </w:tc>
        <w:tc>
          <w:tcPr>
            <w:tcW w:w="534" w:type="pct"/>
            <w:tcBorders>
              <w:top w:val="nil"/>
              <w:left w:val="nil"/>
              <w:bottom w:val="single" w:sz="4" w:space="0" w:color="auto"/>
              <w:right w:val="single" w:sz="4" w:space="0" w:color="auto"/>
            </w:tcBorders>
            <w:vAlign w:val="center"/>
            <w:hideMark/>
          </w:tcPr>
          <w:p w14:paraId="700E71D8"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33" w:type="pct"/>
            <w:tcBorders>
              <w:top w:val="nil"/>
              <w:left w:val="nil"/>
              <w:bottom w:val="single" w:sz="4" w:space="0" w:color="auto"/>
              <w:right w:val="single" w:sz="8" w:space="0" w:color="auto"/>
            </w:tcBorders>
            <w:vAlign w:val="center"/>
            <w:hideMark/>
          </w:tcPr>
          <w:p w14:paraId="75326D9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r w:rsidR="008F148E" w:rsidRPr="00292053" w14:paraId="0CCE5EBF"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7866B405"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w:t>
            </w:r>
          </w:p>
        </w:tc>
        <w:tc>
          <w:tcPr>
            <w:tcW w:w="487" w:type="pct"/>
            <w:tcBorders>
              <w:top w:val="nil"/>
              <w:left w:val="nil"/>
              <w:bottom w:val="single" w:sz="4" w:space="0" w:color="auto"/>
              <w:right w:val="single" w:sz="4" w:space="0" w:color="auto"/>
            </w:tcBorders>
            <w:vAlign w:val="center"/>
          </w:tcPr>
          <w:p w14:paraId="171524FF" w14:textId="77777777" w:rsidR="008F148E" w:rsidRPr="00292053" w:rsidRDefault="008F148E" w:rsidP="00292053">
            <w:pPr>
              <w:spacing w:after="0" w:line="360" w:lineRule="auto"/>
              <w:jc w:val="left"/>
              <w:rPr>
                <w:rFonts w:ascii="Arial" w:hAnsi="Arial" w:cs="Arial"/>
                <w:color w:val="000000"/>
                <w:sz w:val="20"/>
                <w:szCs w:val="20"/>
              </w:rPr>
            </w:pPr>
          </w:p>
        </w:tc>
        <w:tc>
          <w:tcPr>
            <w:tcW w:w="2064" w:type="pct"/>
            <w:tcBorders>
              <w:top w:val="nil"/>
              <w:left w:val="nil"/>
              <w:bottom w:val="single" w:sz="4" w:space="0" w:color="auto"/>
              <w:right w:val="single" w:sz="4" w:space="0" w:color="auto"/>
            </w:tcBorders>
            <w:vAlign w:val="center"/>
          </w:tcPr>
          <w:p w14:paraId="213903CF" w14:textId="77777777" w:rsidR="008F148E" w:rsidRPr="00292053" w:rsidRDefault="008F148E" w:rsidP="00292053">
            <w:pPr>
              <w:spacing w:after="0" w:line="360" w:lineRule="auto"/>
              <w:jc w:val="left"/>
              <w:rPr>
                <w:rFonts w:ascii="Arial" w:hAnsi="Arial" w:cs="Arial"/>
                <w:color w:val="000000"/>
                <w:sz w:val="20"/>
                <w:szCs w:val="20"/>
              </w:rPr>
            </w:pPr>
          </w:p>
        </w:tc>
        <w:tc>
          <w:tcPr>
            <w:tcW w:w="377" w:type="pct"/>
            <w:tcBorders>
              <w:top w:val="nil"/>
              <w:left w:val="nil"/>
              <w:bottom w:val="single" w:sz="4" w:space="0" w:color="auto"/>
              <w:right w:val="single" w:sz="4" w:space="0" w:color="auto"/>
            </w:tcBorders>
            <w:vAlign w:val="center"/>
          </w:tcPr>
          <w:p w14:paraId="2353E661" w14:textId="77777777" w:rsidR="008F148E" w:rsidRPr="00292053" w:rsidRDefault="008F148E" w:rsidP="00292053">
            <w:pPr>
              <w:spacing w:after="0" w:line="360" w:lineRule="auto"/>
              <w:jc w:val="left"/>
              <w:rPr>
                <w:rFonts w:ascii="Arial" w:hAnsi="Arial" w:cs="Arial"/>
                <w:color w:val="000000"/>
                <w:sz w:val="20"/>
                <w:szCs w:val="20"/>
              </w:rPr>
            </w:pPr>
          </w:p>
        </w:tc>
        <w:tc>
          <w:tcPr>
            <w:tcW w:w="534" w:type="pct"/>
            <w:tcBorders>
              <w:top w:val="nil"/>
              <w:left w:val="nil"/>
              <w:bottom w:val="single" w:sz="4" w:space="0" w:color="auto"/>
              <w:right w:val="single" w:sz="4" w:space="0" w:color="auto"/>
            </w:tcBorders>
            <w:vAlign w:val="center"/>
          </w:tcPr>
          <w:p w14:paraId="64B9EA55" w14:textId="77777777" w:rsidR="008F148E" w:rsidRPr="00292053" w:rsidRDefault="008F148E" w:rsidP="00292053">
            <w:pPr>
              <w:spacing w:after="0" w:line="360" w:lineRule="auto"/>
              <w:jc w:val="left"/>
              <w:rPr>
                <w:rFonts w:ascii="Arial" w:hAnsi="Arial" w:cs="Arial"/>
                <w:color w:val="000000"/>
                <w:sz w:val="20"/>
                <w:szCs w:val="20"/>
              </w:rPr>
            </w:pPr>
          </w:p>
        </w:tc>
        <w:tc>
          <w:tcPr>
            <w:tcW w:w="534" w:type="pct"/>
            <w:tcBorders>
              <w:top w:val="nil"/>
              <w:left w:val="nil"/>
              <w:bottom w:val="single" w:sz="4" w:space="0" w:color="auto"/>
              <w:right w:val="single" w:sz="4" w:space="0" w:color="auto"/>
            </w:tcBorders>
            <w:vAlign w:val="center"/>
          </w:tcPr>
          <w:p w14:paraId="4B5FA994" w14:textId="77777777" w:rsidR="008F148E" w:rsidRPr="00292053" w:rsidRDefault="008F148E" w:rsidP="00292053">
            <w:pPr>
              <w:spacing w:after="0" w:line="360" w:lineRule="auto"/>
              <w:jc w:val="left"/>
              <w:rPr>
                <w:rFonts w:ascii="Arial" w:hAnsi="Arial" w:cs="Arial"/>
                <w:color w:val="000000"/>
                <w:sz w:val="20"/>
                <w:szCs w:val="20"/>
              </w:rPr>
            </w:pPr>
          </w:p>
        </w:tc>
        <w:tc>
          <w:tcPr>
            <w:tcW w:w="533" w:type="pct"/>
            <w:tcBorders>
              <w:top w:val="nil"/>
              <w:left w:val="nil"/>
              <w:bottom w:val="single" w:sz="4" w:space="0" w:color="auto"/>
              <w:right w:val="single" w:sz="8" w:space="0" w:color="auto"/>
            </w:tcBorders>
            <w:vAlign w:val="center"/>
            <w:hideMark/>
          </w:tcPr>
          <w:p w14:paraId="2FF95F6B"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r w:rsidR="008F148E" w:rsidRPr="00292053" w14:paraId="34C97118"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641574D1"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487" w:type="pct"/>
            <w:tcBorders>
              <w:top w:val="nil"/>
              <w:left w:val="nil"/>
              <w:bottom w:val="single" w:sz="4" w:space="0" w:color="auto"/>
              <w:right w:val="single" w:sz="4" w:space="0" w:color="auto"/>
            </w:tcBorders>
            <w:vAlign w:val="center"/>
            <w:hideMark/>
          </w:tcPr>
          <w:p w14:paraId="262F4EF1"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D-04.04.02.</w:t>
            </w:r>
          </w:p>
        </w:tc>
        <w:tc>
          <w:tcPr>
            <w:tcW w:w="2064" w:type="pct"/>
            <w:tcBorders>
              <w:top w:val="nil"/>
              <w:left w:val="nil"/>
              <w:bottom w:val="single" w:sz="4" w:space="0" w:color="auto"/>
              <w:right w:val="single" w:sz="4" w:space="0" w:color="auto"/>
            </w:tcBorders>
            <w:vAlign w:val="center"/>
            <w:hideMark/>
          </w:tcPr>
          <w:p w14:paraId="7FF4454B"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Podbudowa z mieszanki niezwiązanej</w:t>
            </w:r>
          </w:p>
        </w:tc>
        <w:tc>
          <w:tcPr>
            <w:tcW w:w="377" w:type="pct"/>
            <w:tcBorders>
              <w:top w:val="nil"/>
              <w:left w:val="nil"/>
              <w:bottom w:val="single" w:sz="4" w:space="0" w:color="auto"/>
              <w:right w:val="single" w:sz="4" w:space="0" w:color="auto"/>
            </w:tcBorders>
            <w:vAlign w:val="center"/>
            <w:hideMark/>
          </w:tcPr>
          <w:p w14:paraId="591354F7"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nil"/>
              <w:left w:val="nil"/>
              <w:bottom w:val="single" w:sz="4" w:space="0" w:color="auto"/>
              <w:right w:val="single" w:sz="4" w:space="0" w:color="auto"/>
            </w:tcBorders>
            <w:vAlign w:val="center"/>
            <w:hideMark/>
          </w:tcPr>
          <w:p w14:paraId="55AF785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nil"/>
              <w:left w:val="nil"/>
              <w:bottom w:val="single" w:sz="4" w:space="0" w:color="auto"/>
              <w:right w:val="single" w:sz="4" w:space="0" w:color="auto"/>
            </w:tcBorders>
            <w:vAlign w:val="center"/>
            <w:hideMark/>
          </w:tcPr>
          <w:p w14:paraId="47A8C865"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3" w:type="pct"/>
            <w:tcBorders>
              <w:top w:val="nil"/>
              <w:left w:val="nil"/>
              <w:bottom w:val="single" w:sz="4" w:space="0" w:color="auto"/>
              <w:right w:val="single" w:sz="8" w:space="0" w:color="auto"/>
            </w:tcBorders>
            <w:vAlign w:val="center"/>
            <w:hideMark/>
          </w:tcPr>
          <w:p w14:paraId="311CB145"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r>
      <w:tr w:rsidR="008F148E" w:rsidRPr="00292053" w14:paraId="3A9933E7"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2F04751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FF0000"/>
                <w:sz w:val="20"/>
                <w:szCs w:val="20"/>
              </w:rPr>
              <w:t>IV.4.6</w:t>
            </w:r>
          </w:p>
        </w:tc>
        <w:tc>
          <w:tcPr>
            <w:tcW w:w="487" w:type="pct"/>
            <w:tcBorders>
              <w:top w:val="nil"/>
              <w:left w:val="nil"/>
              <w:bottom w:val="single" w:sz="4" w:space="0" w:color="auto"/>
              <w:right w:val="single" w:sz="4" w:space="0" w:color="auto"/>
            </w:tcBorders>
            <w:vAlign w:val="center"/>
            <w:hideMark/>
          </w:tcPr>
          <w:p w14:paraId="590BF4B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2064" w:type="pct"/>
            <w:tcBorders>
              <w:top w:val="nil"/>
              <w:left w:val="nil"/>
              <w:bottom w:val="single" w:sz="4" w:space="0" w:color="auto"/>
              <w:right w:val="single" w:sz="4" w:space="0" w:color="auto"/>
            </w:tcBorders>
            <w:vAlign w:val="center"/>
            <w:hideMark/>
          </w:tcPr>
          <w:p w14:paraId="3AB85E75"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podbudowa z mieszanki niezwiązanej C50/30 o uziarnieniu 0/31,5mm - warstwa grubości 10 cm</w:t>
            </w:r>
          </w:p>
        </w:tc>
        <w:tc>
          <w:tcPr>
            <w:tcW w:w="377" w:type="pct"/>
            <w:tcBorders>
              <w:top w:val="nil"/>
              <w:left w:val="nil"/>
              <w:bottom w:val="single" w:sz="4" w:space="0" w:color="auto"/>
              <w:right w:val="single" w:sz="4" w:space="0" w:color="auto"/>
            </w:tcBorders>
            <w:vAlign w:val="center"/>
            <w:hideMark/>
          </w:tcPr>
          <w:p w14:paraId="4E0C9501"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m2</w:t>
            </w:r>
          </w:p>
        </w:tc>
        <w:tc>
          <w:tcPr>
            <w:tcW w:w="534" w:type="pct"/>
            <w:tcBorders>
              <w:top w:val="nil"/>
              <w:left w:val="nil"/>
              <w:bottom w:val="single" w:sz="4" w:space="0" w:color="auto"/>
              <w:right w:val="single" w:sz="4" w:space="0" w:color="auto"/>
            </w:tcBorders>
            <w:vAlign w:val="center"/>
            <w:hideMark/>
          </w:tcPr>
          <w:p w14:paraId="53BD33C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537,68</w:t>
            </w:r>
          </w:p>
        </w:tc>
        <w:tc>
          <w:tcPr>
            <w:tcW w:w="534" w:type="pct"/>
            <w:tcBorders>
              <w:top w:val="nil"/>
              <w:left w:val="nil"/>
              <w:bottom w:val="single" w:sz="4" w:space="0" w:color="auto"/>
              <w:right w:val="single" w:sz="4" w:space="0" w:color="auto"/>
            </w:tcBorders>
            <w:vAlign w:val="center"/>
            <w:hideMark/>
          </w:tcPr>
          <w:p w14:paraId="1C78797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33" w:type="pct"/>
            <w:tcBorders>
              <w:top w:val="nil"/>
              <w:left w:val="nil"/>
              <w:bottom w:val="single" w:sz="4" w:space="0" w:color="auto"/>
              <w:right w:val="single" w:sz="8" w:space="0" w:color="auto"/>
            </w:tcBorders>
            <w:vAlign w:val="center"/>
            <w:hideMark/>
          </w:tcPr>
          <w:p w14:paraId="54D99796"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r w:rsidR="008F148E" w:rsidRPr="00292053" w14:paraId="1601028E"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2268F9AA"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IV.4.7</w:t>
            </w:r>
          </w:p>
        </w:tc>
        <w:tc>
          <w:tcPr>
            <w:tcW w:w="487" w:type="pct"/>
            <w:tcBorders>
              <w:top w:val="nil"/>
              <w:left w:val="nil"/>
              <w:bottom w:val="single" w:sz="4" w:space="0" w:color="auto"/>
              <w:right w:val="single" w:sz="4" w:space="0" w:color="auto"/>
            </w:tcBorders>
            <w:vAlign w:val="center"/>
            <w:hideMark/>
          </w:tcPr>
          <w:p w14:paraId="303EB2F2"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000000"/>
                <w:sz w:val="20"/>
                <w:szCs w:val="20"/>
              </w:rPr>
              <w:t>D.04.04.02</w:t>
            </w:r>
          </w:p>
        </w:tc>
        <w:tc>
          <w:tcPr>
            <w:tcW w:w="2064" w:type="pct"/>
            <w:tcBorders>
              <w:top w:val="nil"/>
              <w:left w:val="nil"/>
              <w:bottom w:val="single" w:sz="4" w:space="0" w:color="auto"/>
              <w:right w:val="single" w:sz="4" w:space="0" w:color="auto"/>
            </w:tcBorders>
            <w:vAlign w:val="center"/>
            <w:hideMark/>
          </w:tcPr>
          <w:p w14:paraId="7063ACA0"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Podbudowa pomocnicza z mieszanki niezwiązanej z kruszywem - C50/30 - warstwa gr. 15 cm</w:t>
            </w:r>
          </w:p>
        </w:tc>
        <w:tc>
          <w:tcPr>
            <w:tcW w:w="377" w:type="pct"/>
            <w:tcBorders>
              <w:top w:val="nil"/>
              <w:left w:val="nil"/>
              <w:bottom w:val="single" w:sz="4" w:space="0" w:color="auto"/>
              <w:right w:val="single" w:sz="4" w:space="0" w:color="auto"/>
            </w:tcBorders>
            <w:vAlign w:val="center"/>
            <w:hideMark/>
          </w:tcPr>
          <w:p w14:paraId="3AE2779A"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m2</w:t>
            </w:r>
          </w:p>
        </w:tc>
        <w:tc>
          <w:tcPr>
            <w:tcW w:w="534" w:type="pct"/>
            <w:tcBorders>
              <w:top w:val="nil"/>
              <w:left w:val="nil"/>
              <w:bottom w:val="single" w:sz="4" w:space="0" w:color="auto"/>
              <w:right w:val="single" w:sz="4" w:space="0" w:color="auto"/>
            </w:tcBorders>
            <w:vAlign w:val="center"/>
            <w:hideMark/>
          </w:tcPr>
          <w:p w14:paraId="1D1323FE"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5 052,19</w:t>
            </w:r>
          </w:p>
        </w:tc>
        <w:tc>
          <w:tcPr>
            <w:tcW w:w="534" w:type="pct"/>
            <w:tcBorders>
              <w:top w:val="nil"/>
              <w:left w:val="nil"/>
              <w:bottom w:val="single" w:sz="4" w:space="0" w:color="auto"/>
              <w:right w:val="single" w:sz="4" w:space="0" w:color="auto"/>
            </w:tcBorders>
            <w:vAlign w:val="center"/>
            <w:hideMark/>
          </w:tcPr>
          <w:p w14:paraId="025880F9"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 </w:t>
            </w:r>
          </w:p>
        </w:tc>
        <w:tc>
          <w:tcPr>
            <w:tcW w:w="533" w:type="pct"/>
            <w:tcBorders>
              <w:top w:val="nil"/>
              <w:left w:val="nil"/>
              <w:bottom w:val="single" w:sz="4" w:space="0" w:color="auto"/>
              <w:right w:val="single" w:sz="8" w:space="0" w:color="auto"/>
            </w:tcBorders>
            <w:vAlign w:val="center"/>
            <w:hideMark/>
          </w:tcPr>
          <w:p w14:paraId="18587EB1"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 </w:t>
            </w:r>
          </w:p>
        </w:tc>
      </w:tr>
      <w:tr w:rsidR="008F148E" w:rsidRPr="00292053" w14:paraId="0770F246"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3FCBB92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w:t>
            </w:r>
          </w:p>
        </w:tc>
        <w:tc>
          <w:tcPr>
            <w:tcW w:w="487" w:type="pct"/>
            <w:tcBorders>
              <w:top w:val="nil"/>
              <w:left w:val="nil"/>
              <w:bottom w:val="single" w:sz="4" w:space="0" w:color="auto"/>
              <w:right w:val="single" w:sz="4" w:space="0" w:color="auto"/>
            </w:tcBorders>
            <w:vAlign w:val="center"/>
            <w:hideMark/>
          </w:tcPr>
          <w:p w14:paraId="058C1160"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2064" w:type="pct"/>
            <w:tcBorders>
              <w:top w:val="nil"/>
              <w:left w:val="nil"/>
              <w:bottom w:val="single" w:sz="4" w:space="0" w:color="auto"/>
              <w:right w:val="single" w:sz="4" w:space="0" w:color="auto"/>
            </w:tcBorders>
            <w:vAlign w:val="center"/>
          </w:tcPr>
          <w:p w14:paraId="6983466C" w14:textId="77777777" w:rsidR="008F148E" w:rsidRPr="00292053" w:rsidRDefault="008F148E" w:rsidP="00292053">
            <w:pPr>
              <w:spacing w:after="0" w:line="360" w:lineRule="auto"/>
              <w:jc w:val="left"/>
              <w:rPr>
                <w:rFonts w:ascii="Arial" w:hAnsi="Arial" w:cs="Arial"/>
                <w:color w:val="000000"/>
                <w:sz w:val="20"/>
                <w:szCs w:val="20"/>
              </w:rPr>
            </w:pPr>
          </w:p>
        </w:tc>
        <w:tc>
          <w:tcPr>
            <w:tcW w:w="377" w:type="pct"/>
            <w:tcBorders>
              <w:top w:val="nil"/>
              <w:left w:val="nil"/>
              <w:bottom w:val="single" w:sz="4" w:space="0" w:color="auto"/>
              <w:right w:val="single" w:sz="4" w:space="0" w:color="auto"/>
            </w:tcBorders>
            <w:vAlign w:val="center"/>
          </w:tcPr>
          <w:p w14:paraId="6C318010" w14:textId="77777777" w:rsidR="008F148E" w:rsidRPr="00292053" w:rsidRDefault="008F148E" w:rsidP="00292053">
            <w:pPr>
              <w:spacing w:after="0" w:line="360" w:lineRule="auto"/>
              <w:jc w:val="left"/>
              <w:rPr>
                <w:rFonts w:ascii="Arial" w:hAnsi="Arial" w:cs="Arial"/>
                <w:color w:val="000000"/>
                <w:sz w:val="20"/>
                <w:szCs w:val="20"/>
              </w:rPr>
            </w:pPr>
          </w:p>
        </w:tc>
        <w:tc>
          <w:tcPr>
            <w:tcW w:w="534" w:type="pct"/>
            <w:tcBorders>
              <w:top w:val="nil"/>
              <w:left w:val="nil"/>
              <w:bottom w:val="single" w:sz="4" w:space="0" w:color="auto"/>
              <w:right w:val="single" w:sz="4" w:space="0" w:color="auto"/>
            </w:tcBorders>
            <w:vAlign w:val="center"/>
          </w:tcPr>
          <w:p w14:paraId="420AD60E" w14:textId="77777777" w:rsidR="008F148E" w:rsidRPr="00292053" w:rsidRDefault="008F148E" w:rsidP="00292053">
            <w:pPr>
              <w:spacing w:after="0" w:line="360" w:lineRule="auto"/>
              <w:jc w:val="left"/>
              <w:rPr>
                <w:rFonts w:ascii="Arial" w:hAnsi="Arial" w:cs="Arial"/>
                <w:color w:val="000000"/>
                <w:sz w:val="20"/>
                <w:szCs w:val="20"/>
              </w:rPr>
            </w:pPr>
          </w:p>
        </w:tc>
        <w:tc>
          <w:tcPr>
            <w:tcW w:w="534" w:type="pct"/>
            <w:tcBorders>
              <w:top w:val="nil"/>
              <w:left w:val="nil"/>
              <w:bottom w:val="single" w:sz="4" w:space="0" w:color="auto"/>
              <w:right w:val="single" w:sz="4" w:space="0" w:color="auto"/>
            </w:tcBorders>
            <w:vAlign w:val="center"/>
            <w:hideMark/>
          </w:tcPr>
          <w:p w14:paraId="34C2B4D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33" w:type="pct"/>
            <w:tcBorders>
              <w:top w:val="nil"/>
              <w:left w:val="nil"/>
              <w:bottom w:val="single" w:sz="4" w:space="0" w:color="auto"/>
              <w:right w:val="single" w:sz="8" w:space="0" w:color="auto"/>
            </w:tcBorders>
            <w:vAlign w:val="center"/>
            <w:hideMark/>
          </w:tcPr>
          <w:p w14:paraId="2C9FBF0C"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r w:rsidR="008F148E" w:rsidRPr="00292053" w14:paraId="3C97C73C" w14:textId="77777777" w:rsidTr="006206A9">
        <w:trPr>
          <w:trHeight w:val="720"/>
        </w:trPr>
        <w:tc>
          <w:tcPr>
            <w:tcW w:w="471" w:type="pct"/>
            <w:tcBorders>
              <w:top w:val="nil"/>
              <w:left w:val="single" w:sz="8" w:space="0" w:color="auto"/>
              <w:bottom w:val="single" w:sz="4" w:space="0" w:color="auto"/>
              <w:right w:val="single" w:sz="4" w:space="0" w:color="auto"/>
            </w:tcBorders>
            <w:shd w:val="clear" w:color="auto" w:fill="F8CBAD"/>
            <w:vAlign w:val="center"/>
            <w:hideMark/>
          </w:tcPr>
          <w:p w14:paraId="130B22C7"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 </w:t>
            </w:r>
          </w:p>
        </w:tc>
        <w:tc>
          <w:tcPr>
            <w:tcW w:w="487" w:type="pct"/>
            <w:tcBorders>
              <w:top w:val="nil"/>
              <w:left w:val="nil"/>
              <w:bottom w:val="single" w:sz="4" w:space="0" w:color="auto"/>
              <w:right w:val="single" w:sz="4" w:space="0" w:color="auto"/>
            </w:tcBorders>
            <w:shd w:val="clear" w:color="auto" w:fill="F8CBAD"/>
            <w:vAlign w:val="center"/>
            <w:hideMark/>
          </w:tcPr>
          <w:p w14:paraId="2D41DA60"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D-05.00.00.</w:t>
            </w:r>
          </w:p>
        </w:tc>
        <w:tc>
          <w:tcPr>
            <w:tcW w:w="2064" w:type="pct"/>
            <w:tcBorders>
              <w:top w:val="nil"/>
              <w:left w:val="nil"/>
              <w:bottom w:val="single" w:sz="4" w:space="0" w:color="auto"/>
              <w:right w:val="single" w:sz="4" w:space="0" w:color="auto"/>
            </w:tcBorders>
            <w:shd w:val="clear" w:color="auto" w:fill="F8CBAD"/>
            <w:vAlign w:val="center"/>
            <w:hideMark/>
          </w:tcPr>
          <w:p w14:paraId="5263638D"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NAWIERZCHNIE</w:t>
            </w:r>
          </w:p>
        </w:tc>
        <w:tc>
          <w:tcPr>
            <w:tcW w:w="377" w:type="pct"/>
            <w:tcBorders>
              <w:top w:val="nil"/>
              <w:left w:val="nil"/>
              <w:bottom w:val="single" w:sz="4" w:space="0" w:color="auto"/>
              <w:right w:val="single" w:sz="4" w:space="0" w:color="auto"/>
            </w:tcBorders>
            <w:shd w:val="clear" w:color="auto" w:fill="F8CBAD"/>
            <w:vAlign w:val="center"/>
            <w:hideMark/>
          </w:tcPr>
          <w:p w14:paraId="49EEE76C"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x</w:t>
            </w:r>
          </w:p>
        </w:tc>
        <w:tc>
          <w:tcPr>
            <w:tcW w:w="534" w:type="pct"/>
            <w:tcBorders>
              <w:top w:val="nil"/>
              <w:left w:val="nil"/>
              <w:bottom w:val="single" w:sz="4" w:space="0" w:color="auto"/>
              <w:right w:val="single" w:sz="4" w:space="0" w:color="auto"/>
            </w:tcBorders>
            <w:shd w:val="clear" w:color="auto" w:fill="F8CBAD"/>
            <w:vAlign w:val="center"/>
            <w:hideMark/>
          </w:tcPr>
          <w:p w14:paraId="6D30F3D9"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x</w:t>
            </w:r>
          </w:p>
        </w:tc>
        <w:tc>
          <w:tcPr>
            <w:tcW w:w="534" w:type="pct"/>
            <w:tcBorders>
              <w:top w:val="nil"/>
              <w:left w:val="nil"/>
              <w:bottom w:val="single" w:sz="4" w:space="0" w:color="auto"/>
              <w:right w:val="single" w:sz="4" w:space="0" w:color="auto"/>
            </w:tcBorders>
            <w:shd w:val="clear" w:color="auto" w:fill="F8CBAD"/>
            <w:vAlign w:val="center"/>
            <w:hideMark/>
          </w:tcPr>
          <w:p w14:paraId="0A07AEF7"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x</w:t>
            </w:r>
          </w:p>
        </w:tc>
        <w:tc>
          <w:tcPr>
            <w:tcW w:w="533" w:type="pct"/>
            <w:tcBorders>
              <w:top w:val="nil"/>
              <w:left w:val="nil"/>
              <w:bottom w:val="single" w:sz="4" w:space="0" w:color="auto"/>
              <w:right w:val="single" w:sz="8" w:space="0" w:color="auto"/>
            </w:tcBorders>
            <w:shd w:val="clear" w:color="auto" w:fill="F8CBAD"/>
            <w:vAlign w:val="center"/>
            <w:hideMark/>
          </w:tcPr>
          <w:p w14:paraId="63CFF931" w14:textId="77777777" w:rsidR="008F148E" w:rsidRPr="00292053" w:rsidRDefault="008F148E" w:rsidP="00292053">
            <w:pPr>
              <w:spacing w:after="0" w:line="360" w:lineRule="auto"/>
              <w:jc w:val="left"/>
              <w:rPr>
                <w:rFonts w:ascii="Arial" w:hAnsi="Arial" w:cs="Arial"/>
                <w:b/>
                <w:bCs/>
                <w:color w:val="000000"/>
                <w:sz w:val="20"/>
                <w:szCs w:val="20"/>
              </w:rPr>
            </w:pPr>
            <w:r w:rsidRPr="00292053">
              <w:rPr>
                <w:rFonts w:ascii="Arial" w:hAnsi="Arial" w:cs="Arial"/>
                <w:b/>
                <w:bCs/>
                <w:color w:val="000000"/>
                <w:sz w:val="20"/>
                <w:szCs w:val="20"/>
              </w:rPr>
              <w:t>x</w:t>
            </w:r>
          </w:p>
        </w:tc>
      </w:tr>
      <w:tr w:rsidR="008F148E" w:rsidRPr="00292053" w14:paraId="2EE36B9F"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25C31AF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lastRenderedPageBreak/>
              <w:t> </w:t>
            </w:r>
          </w:p>
        </w:tc>
        <w:tc>
          <w:tcPr>
            <w:tcW w:w="487" w:type="pct"/>
            <w:tcBorders>
              <w:top w:val="nil"/>
              <w:left w:val="nil"/>
              <w:bottom w:val="single" w:sz="4" w:space="0" w:color="auto"/>
              <w:right w:val="single" w:sz="4" w:space="0" w:color="auto"/>
            </w:tcBorders>
            <w:vAlign w:val="center"/>
            <w:hideMark/>
          </w:tcPr>
          <w:p w14:paraId="48EF6614"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D-05.03.01.</w:t>
            </w:r>
          </w:p>
        </w:tc>
        <w:tc>
          <w:tcPr>
            <w:tcW w:w="2064" w:type="pct"/>
            <w:tcBorders>
              <w:top w:val="nil"/>
              <w:left w:val="nil"/>
              <w:bottom w:val="single" w:sz="4" w:space="0" w:color="auto"/>
              <w:right w:val="single" w:sz="4" w:space="0" w:color="auto"/>
            </w:tcBorders>
            <w:vAlign w:val="center"/>
            <w:hideMark/>
          </w:tcPr>
          <w:p w14:paraId="232BE50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Nawierzchnia z kostki kamiennej</w:t>
            </w:r>
          </w:p>
        </w:tc>
        <w:tc>
          <w:tcPr>
            <w:tcW w:w="377" w:type="pct"/>
            <w:tcBorders>
              <w:top w:val="nil"/>
              <w:left w:val="nil"/>
              <w:bottom w:val="single" w:sz="4" w:space="0" w:color="auto"/>
              <w:right w:val="single" w:sz="4" w:space="0" w:color="auto"/>
            </w:tcBorders>
            <w:vAlign w:val="center"/>
            <w:hideMark/>
          </w:tcPr>
          <w:p w14:paraId="65FD4C1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nil"/>
              <w:left w:val="nil"/>
              <w:bottom w:val="single" w:sz="4" w:space="0" w:color="auto"/>
              <w:right w:val="single" w:sz="4" w:space="0" w:color="auto"/>
            </w:tcBorders>
            <w:vAlign w:val="center"/>
            <w:hideMark/>
          </w:tcPr>
          <w:p w14:paraId="415D5B2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nil"/>
              <w:left w:val="nil"/>
              <w:bottom w:val="single" w:sz="4" w:space="0" w:color="auto"/>
              <w:right w:val="single" w:sz="4" w:space="0" w:color="auto"/>
            </w:tcBorders>
            <w:vAlign w:val="center"/>
            <w:hideMark/>
          </w:tcPr>
          <w:p w14:paraId="357E117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3" w:type="pct"/>
            <w:tcBorders>
              <w:top w:val="nil"/>
              <w:left w:val="nil"/>
              <w:bottom w:val="single" w:sz="4" w:space="0" w:color="auto"/>
              <w:right w:val="single" w:sz="8" w:space="0" w:color="auto"/>
            </w:tcBorders>
            <w:vAlign w:val="center"/>
            <w:hideMark/>
          </w:tcPr>
          <w:p w14:paraId="40704A6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r>
      <w:tr w:rsidR="008F148E" w:rsidRPr="00292053" w14:paraId="65B294A2"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65A4858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IV.5.1</w:t>
            </w:r>
          </w:p>
        </w:tc>
        <w:tc>
          <w:tcPr>
            <w:tcW w:w="487" w:type="pct"/>
            <w:tcBorders>
              <w:top w:val="nil"/>
              <w:left w:val="nil"/>
              <w:bottom w:val="single" w:sz="4" w:space="0" w:color="auto"/>
              <w:right w:val="single" w:sz="4" w:space="0" w:color="auto"/>
            </w:tcBorders>
            <w:vAlign w:val="center"/>
            <w:hideMark/>
          </w:tcPr>
          <w:p w14:paraId="73A48DC5"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2064" w:type="pct"/>
            <w:tcBorders>
              <w:top w:val="nil"/>
              <w:left w:val="nil"/>
              <w:bottom w:val="single" w:sz="4" w:space="0" w:color="auto"/>
              <w:right w:val="single" w:sz="4" w:space="0" w:color="auto"/>
            </w:tcBorders>
            <w:vAlign w:val="center"/>
            <w:hideMark/>
          </w:tcPr>
          <w:p w14:paraId="0ADFC21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Nawierzchnia z kostki kamiennej 15/17cm na podsypce cementowo-piaskowej</w:t>
            </w:r>
          </w:p>
        </w:tc>
        <w:tc>
          <w:tcPr>
            <w:tcW w:w="377" w:type="pct"/>
            <w:tcBorders>
              <w:top w:val="nil"/>
              <w:left w:val="nil"/>
              <w:bottom w:val="single" w:sz="4" w:space="0" w:color="auto"/>
              <w:right w:val="single" w:sz="4" w:space="0" w:color="auto"/>
            </w:tcBorders>
            <w:vAlign w:val="center"/>
            <w:hideMark/>
          </w:tcPr>
          <w:p w14:paraId="4524D79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m2</w:t>
            </w:r>
          </w:p>
        </w:tc>
        <w:tc>
          <w:tcPr>
            <w:tcW w:w="534" w:type="pct"/>
            <w:tcBorders>
              <w:top w:val="nil"/>
              <w:left w:val="nil"/>
              <w:bottom w:val="single" w:sz="4" w:space="0" w:color="auto"/>
              <w:right w:val="single" w:sz="4" w:space="0" w:color="auto"/>
            </w:tcBorders>
            <w:vAlign w:val="center"/>
            <w:hideMark/>
          </w:tcPr>
          <w:p w14:paraId="3170D99C"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227,00</w:t>
            </w:r>
          </w:p>
        </w:tc>
        <w:tc>
          <w:tcPr>
            <w:tcW w:w="534" w:type="pct"/>
            <w:tcBorders>
              <w:top w:val="nil"/>
              <w:left w:val="nil"/>
              <w:bottom w:val="single" w:sz="4" w:space="0" w:color="auto"/>
              <w:right w:val="single" w:sz="4" w:space="0" w:color="auto"/>
            </w:tcBorders>
            <w:vAlign w:val="center"/>
            <w:hideMark/>
          </w:tcPr>
          <w:p w14:paraId="5159104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33" w:type="pct"/>
            <w:tcBorders>
              <w:top w:val="nil"/>
              <w:left w:val="nil"/>
              <w:bottom w:val="single" w:sz="4" w:space="0" w:color="auto"/>
              <w:right w:val="single" w:sz="8" w:space="0" w:color="auto"/>
            </w:tcBorders>
            <w:vAlign w:val="center"/>
            <w:hideMark/>
          </w:tcPr>
          <w:p w14:paraId="60D1A4F7"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r w:rsidR="008F148E" w:rsidRPr="00292053" w14:paraId="26AD7AA1"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0EFD0331"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 </w:t>
            </w:r>
          </w:p>
        </w:tc>
        <w:tc>
          <w:tcPr>
            <w:tcW w:w="487" w:type="pct"/>
            <w:tcBorders>
              <w:top w:val="nil"/>
              <w:left w:val="nil"/>
              <w:bottom w:val="single" w:sz="4" w:space="0" w:color="auto"/>
              <w:right w:val="single" w:sz="4" w:space="0" w:color="auto"/>
            </w:tcBorders>
            <w:vAlign w:val="center"/>
            <w:hideMark/>
          </w:tcPr>
          <w:p w14:paraId="1B701757"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D-05.03.05a</w:t>
            </w:r>
          </w:p>
        </w:tc>
        <w:tc>
          <w:tcPr>
            <w:tcW w:w="2064" w:type="pct"/>
            <w:tcBorders>
              <w:top w:val="nil"/>
              <w:left w:val="nil"/>
              <w:bottom w:val="single" w:sz="4" w:space="0" w:color="auto"/>
              <w:right w:val="single" w:sz="4" w:space="0" w:color="auto"/>
            </w:tcBorders>
            <w:vAlign w:val="center"/>
            <w:hideMark/>
          </w:tcPr>
          <w:p w14:paraId="363C2259"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Nawierzchnia z betonu asfaltowego - warstwa ścieralna</w:t>
            </w:r>
          </w:p>
        </w:tc>
        <w:tc>
          <w:tcPr>
            <w:tcW w:w="377" w:type="pct"/>
            <w:tcBorders>
              <w:top w:val="nil"/>
              <w:left w:val="nil"/>
              <w:bottom w:val="single" w:sz="4" w:space="0" w:color="auto"/>
              <w:right w:val="single" w:sz="4" w:space="0" w:color="auto"/>
            </w:tcBorders>
            <w:vAlign w:val="center"/>
            <w:hideMark/>
          </w:tcPr>
          <w:p w14:paraId="3BFE7D95"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x</w:t>
            </w:r>
          </w:p>
        </w:tc>
        <w:tc>
          <w:tcPr>
            <w:tcW w:w="534" w:type="pct"/>
            <w:tcBorders>
              <w:top w:val="nil"/>
              <w:left w:val="nil"/>
              <w:bottom w:val="single" w:sz="4" w:space="0" w:color="auto"/>
              <w:right w:val="single" w:sz="4" w:space="0" w:color="auto"/>
            </w:tcBorders>
            <w:vAlign w:val="center"/>
            <w:hideMark/>
          </w:tcPr>
          <w:p w14:paraId="2D24A162"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x</w:t>
            </w:r>
          </w:p>
        </w:tc>
        <w:tc>
          <w:tcPr>
            <w:tcW w:w="534" w:type="pct"/>
            <w:tcBorders>
              <w:top w:val="nil"/>
              <w:left w:val="nil"/>
              <w:bottom w:val="single" w:sz="4" w:space="0" w:color="auto"/>
              <w:right w:val="single" w:sz="4" w:space="0" w:color="auto"/>
            </w:tcBorders>
            <w:vAlign w:val="center"/>
            <w:hideMark/>
          </w:tcPr>
          <w:p w14:paraId="715007C9"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x</w:t>
            </w:r>
          </w:p>
        </w:tc>
        <w:tc>
          <w:tcPr>
            <w:tcW w:w="533" w:type="pct"/>
            <w:tcBorders>
              <w:top w:val="nil"/>
              <w:left w:val="nil"/>
              <w:bottom w:val="single" w:sz="4" w:space="0" w:color="auto"/>
              <w:right w:val="single" w:sz="8" w:space="0" w:color="auto"/>
            </w:tcBorders>
            <w:vAlign w:val="center"/>
            <w:hideMark/>
          </w:tcPr>
          <w:p w14:paraId="2647AC66"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x</w:t>
            </w:r>
          </w:p>
        </w:tc>
      </w:tr>
      <w:tr w:rsidR="008F148E" w:rsidRPr="00292053" w14:paraId="284A542B"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68464774"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IV.5.2</w:t>
            </w:r>
          </w:p>
        </w:tc>
        <w:tc>
          <w:tcPr>
            <w:tcW w:w="487" w:type="pct"/>
            <w:tcBorders>
              <w:top w:val="nil"/>
              <w:left w:val="nil"/>
              <w:bottom w:val="single" w:sz="4" w:space="0" w:color="auto"/>
              <w:right w:val="single" w:sz="4" w:space="0" w:color="auto"/>
            </w:tcBorders>
            <w:vAlign w:val="center"/>
            <w:hideMark/>
          </w:tcPr>
          <w:p w14:paraId="6B302C97"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D.05.03.05a </w:t>
            </w:r>
          </w:p>
        </w:tc>
        <w:tc>
          <w:tcPr>
            <w:tcW w:w="2064" w:type="pct"/>
            <w:tcBorders>
              <w:top w:val="nil"/>
              <w:left w:val="nil"/>
              <w:bottom w:val="single" w:sz="4" w:space="0" w:color="auto"/>
              <w:right w:val="single" w:sz="4" w:space="0" w:color="auto"/>
            </w:tcBorders>
            <w:vAlign w:val="center"/>
            <w:hideMark/>
          </w:tcPr>
          <w:p w14:paraId="322B9BEF"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Warstwa ścieralna z betonu asfaltowego AC5S – warstwa grubości 3 cm</w:t>
            </w:r>
          </w:p>
        </w:tc>
        <w:tc>
          <w:tcPr>
            <w:tcW w:w="377" w:type="pct"/>
            <w:tcBorders>
              <w:top w:val="nil"/>
              <w:left w:val="nil"/>
              <w:bottom w:val="single" w:sz="4" w:space="0" w:color="auto"/>
              <w:right w:val="single" w:sz="4" w:space="0" w:color="auto"/>
            </w:tcBorders>
            <w:vAlign w:val="center"/>
            <w:hideMark/>
          </w:tcPr>
          <w:p w14:paraId="4E09FC0F"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m2</w:t>
            </w:r>
          </w:p>
        </w:tc>
        <w:tc>
          <w:tcPr>
            <w:tcW w:w="534" w:type="pct"/>
            <w:tcBorders>
              <w:top w:val="nil"/>
              <w:left w:val="nil"/>
              <w:bottom w:val="single" w:sz="4" w:space="0" w:color="auto"/>
              <w:right w:val="single" w:sz="4" w:space="0" w:color="auto"/>
            </w:tcBorders>
            <w:vAlign w:val="center"/>
            <w:hideMark/>
          </w:tcPr>
          <w:p w14:paraId="7017BC4A"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5 052,19</w:t>
            </w:r>
          </w:p>
        </w:tc>
        <w:tc>
          <w:tcPr>
            <w:tcW w:w="534" w:type="pct"/>
            <w:tcBorders>
              <w:top w:val="nil"/>
              <w:left w:val="nil"/>
              <w:bottom w:val="single" w:sz="4" w:space="0" w:color="auto"/>
              <w:right w:val="single" w:sz="4" w:space="0" w:color="auto"/>
            </w:tcBorders>
            <w:vAlign w:val="center"/>
            <w:hideMark/>
          </w:tcPr>
          <w:p w14:paraId="599F51DA"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 </w:t>
            </w:r>
          </w:p>
        </w:tc>
        <w:tc>
          <w:tcPr>
            <w:tcW w:w="533" w:type="pct"/>
            <w:tcBorders>
              <w:top w:val="nil"/>
              <w:left w:val="nil"/>
              <w:bottom w:val="single" w:sz="4" w:space="0" w:color="auto"/>
              <w:right w:val="single" w:sz="8" w:space="0" w:color="auto"/>
            </w:tcBorders>
            <w:vAlign w:val="center"/>
            <w:hideMark/>
          </w:tcPr>
          <w:p w14:paraId="5013F27C"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 </w:t>
            </w:r>
          </w:p>
        </w:tc>
      </w:tr>
      <w:tr w:rsidR="008F148E" w:rsidRPr="00292053" w14:paraId="6B7E5D29"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468BB64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487" w:type="pct"/>
            <w:tcBorders>
              <w:top w:val="nil"/>
              <w:left w:val="nil"/>
              <w:bottom w:val="single" w:sz="4" w:space="0" w:color="auto"/>
              <w:right w:val="single" w:sz="4" w:space="0" w:color="auto"/>
            </w:tcBorders>
            <w:vAlign w:val="center"/>
            <w:hideMark/>
          </w:tcPr>
          <w:p w14:paraId="78DCDEFD"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D-05.03.05b</w:t>
            </w:r>
          </w:p>
        </w:tc>
        <w:tc>
          <w:tcPr>
            <w:tcW w:w="2064" w:type="pct"/>
            <w:tcBorders>
              <w:top w:val="nil"/>
              <w:left w:val="nil"/>
              <w:bottom w:val="single" w:sz="4" w:space="0" w:color="auto"/>
              <w:right w:val="single" w:sz="4" w:space="0" w:color="auto"/>
            </w:tcBorders>
            <w:vAlign w:val="center"/>
            <w:hideMark/>
          </w:tcPr>
          <w:p w14:paraId="4C63934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Nawierzchnia z betonu asfaltowego - warstwa wiążąca</w:t>
            </w:r>
          </w:p>
        </w:tc>
        <w:tc>
          <w:tcPr>
            <w:tcW w:w="377" w:type="pct"/>
            <w:tcBorders>
              <w:top w:val="nil"/>
              <w:left w:val="nil"/>
              <w:bottom w:val="single" w:sz="4" w:space="0" w:color="auto"/>
              <w:right w:val="single" w:sz="4" w:space="0" w:color="auto"/>
            </w:tcBorders>
            <w:vAlign w:val="center"/>
            <w:hideMark/>
          </w:tcPr>
          <w:p w14:paraId="231534D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nil"/>
              <w:left w:val="nil"/>
              <w:bottom w:val="single" w:sz="4" w:space="0" w:color="auto"/>
              <w:right w:val="single" w:sz="4" w:space="0" w:color="auto"/>
            </w:tcBorders>
            <w:vAlign w:val="center"/>
            <w:hideMark/>
          </w:tcPr>
          <w:p w14:paraId="7F995BEB"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nil"/>
              <w:left w:val="nil"/>
              <w:bottom w:val="single" w:sz="4" w:space="0" w:color="auto"/>
              <w:right w:val="single" w:sz="4" w:space="0" w:color="auto"/>
            </w:tcBorders>
            <w:vAlign w:val="center"/>
            <w:hideMark/>
          </w:tcPr>
          <w:p w14:paraId="3968469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3" w:type="pct"/>
            <w:tcBorders>
              <w:top w:val="nil"/>
              <w:left w:val="nil"/>
              <w:bottom w:val="single" w:sz="4" w:space="0" w:color="auto"/>
              <w:right w:val="single" w:sz="8" w:space="0" w:color="auto"/>
            </w:tcBorders>
            <w:vAlign w:val="center"/>
            <w:hideMark/>
          </w:tcPr>
          <w:p w14:paraId="70684725"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r>
      <w:tr w:rsidR="008F148E" w:rsidRPr="00292053" w14:paraId="14BDAC9C"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69C8DE82"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IV.5.3</w:t>
            </w:r>
          </w:p>
        </w:tc>
        <w:tc>
          <w:tcPr>
            <w:tcW w:w="487" w:type="pct"/>
            <w:tcBorders>
              <w:top w:val="nil"/>
              <w:left w:val="nil"/>
              <w:bottom w:val="single" w:sz="4" w:space="0" w:color="auto"/>
              <w:right w:val="single" w:sz="4" w:space="0" w:color="auto"/>
            </w:tcBorders>
            <w:vAlign w:val="center"/>
            <w:hideMark/>
          </w:tcPr>
          <w:p w14:paraId="5A0D21BA"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  D-05.03.05b</w:t>
            </w:r>
          </w:p>
        </w:tc>
        <w:tc>
          <w:tcPr>
            <w:tcW w:w="2064" w:type="pct"/>
            <w:tcBorders>
              <w:top w:val="nil"/>
              <w:left w:val="nil"/>
              <w:bottom w:val="single" w:sz="4" w:space="0" w:color="auto"/>
              <w:right w:val="single" w:sz="4" w:space="0" w:color="auto"/>
            </w:tcBorders>
            <w:vAlign w:val="center"/>
            <w:hideMark/>
          </w:tcPr>
          <w:p w14:paraId="44D3CA1E"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Warstwa profilująca z mieszanki z betonu asfaltowego AC8S - warstwa gr. 3 cm</w:t>
            </w:r>
          </w:p>
        </w:tc>
        <w:tc>
          <w:tcPr>
            <w:tcW w:w="377" w:type="pct"/>
            <w:tcBorders>
              <w:top w:val="nil"/>
              <w:left w:val="nil"/>
              <w:bottom w:val="single" w:sz="4" w:space="0" w:color="auto"/>
              <w:right w:val="single" w:sz="4" w:space="0" w:color="auto"/>
            </w:tcBorders>
            <w:vAlign w:val="center"/>
            <w:hideMark/>
          </w:tcPr>
          <w:p w14:paraId="0BFDA9CF"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m2</w:t>
            </w:r>
          </w:p>
        </w:tc>
        <w:tc>
          <w:tcPr>
            <w:tcW w:w="534" w:type="pct"/>
            <w:tcBorders>
              <w:top w:val="nil"/>
              <w:left w:val="nil"/>
              <w:bottom w:val="single" w:sz="4" w:space="0" w:color="auto"/>
              <w:right w:val="single" w:sz="4" w:space="0" w:color="auto"/>
            </w:tcBorders>
            <w:vAlign w:val="center"/>
            <w:hideMark/>
          </w:tcPr>
          <w:p w14:paraId="1D681390"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5 052,19</w:t>
            </w:r>
          </w:p>
        </w:tc>
        <w:tc>
          <w:tcPr>
            <w:tcW w:w="534" w:type="pct"/>
            <w:tcBorders>
              <w:top w:val="nil"/>
              <w:left w:val="nil"/>
              <w:bottom w:val="single" w:sz="4" w:space="0" w:color="auto"/>
              <w:right w:val="single" w:sz="4" w:space="0" w:color="auto"/>
            </w:tcBorders>
            <w:vAlign w:val="center"/>
            <w:hideMark/>
          </w:tcPr>
          <w:p w14:paraId="3CC338FB"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 </w:t>
            </w:r>
          </w:p>
        </w:tc>
        <w:tc>
          <w:tcPr>
            <w:tcW w:w="533" w:type="pct"/>
            <w:tcBorders>
              <w:top w:val="nil"/>
              <w:left w:val="nil"/>
              <w:bottom w:val="single" w:sz="4" w:space="0" w:color="auto"/>
              <w:right w:val="single" w:sz="8" w:space="0" w:color="auto"/>
            </w:tcBorders>
            <w:vAlign w:val="center"/>
            <w:hideMark/>
          </w:tcPr>
          <w:p w14:paraId="286DBB78"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 </w:t>
            </w:r>
          </w:p>
        </w:tc>
      </w:tr>
      <w:tr w:rsidR="008F148E" w:rsidRPr="00292053" w14:paraId="5B052DB2"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4B93911F"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IV.5.4</w:t>
            </w:r>
          </w:p>
        </w:tc>
        <w:tc>
          <w:tcPr>
            <w:tcW w:w="487" w:type="pct"/>
            <w:tcBorders>
              <w:top w:val="nil"/>
              <w:left w:val="nil"/>
              <w:bottom w:val="single" w:sz="4" w:space="0" w:color="auto"/>
              <w:right w:val="single" w:sz="4" w:space="0" w:color="auto"/>
            </w:tcBorders>
            <w:vAlign w:val="center"/>
            <w:hideMark/>
          </w:tcPr>
          <w:p w14:paraId="773331CB"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 </w:t>
            </w:r>
            <w:r w:rsidRPr="00292053">
              <w:rPr>
                <w:rFonts w:ascii="Arial" w:hAnsi="Arial" w:cs="Arial"/>
                <w:color w:val="000000"/>
                <w:sz w:val="20"/>
                <w:szCs w:val="20"/>
              </w:rPr>
              <w:t xml:space="preserve"> D-05.03.05b</w:t>
            </w:r>
          </w:p>
        </w:tc>
        <w:tc>
          <w:tcPr>
            <w:tcW w:w="2064" w:type="pct"/>
            <w:tcBorders>
              <w:top w:val="nil"/>
              <w:left w:val="nil"/>
              <w:bottom w:val="single" w:sz="4" w:space="0" w:color="auto"/>
              <w:right w:val="single" w:sz="4" w:space="0" w:color="auto"/>
            </w:tcBorders>
            <w:vAlign w:val="center"/>
            <w:hideMark/>
          </w:tcPr>
          <w:p w14:paraId="020A294B"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Warstwa wiążąca z mieszanki z betonu asfaltowego AC16W - warstwa gr. 6 cm</w:t>
            </w:r>
          </w:p>
        </w:tc>
        <w:tc>
          <w:tcPr>
            <w:tcW w:w="377" w:type="pct"/>
            <w:tcBorders>
              <w:top w:val="nil"/>
              <w:left w:val="nil"/>
              <w:bottom w:val="single" w:sz="4" w:space="0" w:color="auto"/>
              <w:right w:val="single" w:sz="4" w:space="0" w:color="auto"/>
            </w:tcBorders>
            <w:vAlign w:val="center"/>
            <w:hideMark/>
          </w:tcPr>
          <w:p w14:paraId="5ADECF20"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m2</w:t>
            </w:r>
          </w:p>
        </w:tc>
        <w:tc>
          <w:tcPr>
            <w:tcW w:w="534" w:type="pct"/>
            <w:tcBorders>
              <w:top w:val="nil"/>
              <w:left w:val="nil"/>
              <w:bottom w:val="single" w:sz="4" w:space="0" w:color="auto"/>
              <w:right w:val="single" w:sz="4" w:space="0" w:color="auto"/>
            </w:tcBorders>
            <w:vAlign w:val="center"/>
            <w:hideMark/>
          </w:tcPr>
          <w:p w14:paraId="30BCF743"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24 676,00</w:t>
            </w:r>
          </w:p>
        </w:tc>
        <w:tc>
          <w:tcPr>
            <w:tcW w:w="534" w:type="pct"/>
            <w:tcBorders>
              <w:top w:val="nil"/>
              <w:left w:val="nil"/>
              <w:bottom w:val="single" w:sz="4" w:space="0" w:color="auto"/>
              <w:right w:val="single" w:sz="4" w:space="0" w:color="auto"/>
            </w:tcBorders>
            <w:vAlign w:val="center"/>
            <w:hideMark/>
          </w:tcPr>
          <w:p w14:paraId="5C66A0C0"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33" w:type="pct"/>
            <w:tcBorders>
              <w:top w:val="nil"/>
              <w:left w:val="nil"/>
              <w:bottom w:val="single" w:sz="4" w:space="0" w:color="auto"/>
              <w:right w:val="single" w:sz="8" w:space="0" w:color="auto"/>
            </w:tcBorders>
            <w:vAlign w:val="center"/>
            <w:hideMark/>
          </w:tcPr>
          <w:p w14:paraId="6831D6A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bl>
    <w:p w14:paraId="70B6DBC1"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W związku z powyższą zmianą wprowadza się autokorektę do pozycji przed zmianą nr 28 i 29 formularza po zmianie nr IV.4.4 i IV.4.5</w:t>
      </w:r>
    </w:p>
    <w:p w14:paraId="32197001"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ISTNIEJĄCY ZAPIS:</w:t>
      </w:r>
    </w:p>
    <w:tbl>
      <w:tblPr>
        <w:tblW w:w="5000" w:type="pct"/>
        <w:tblCellMar>
          <w:left w:w="70" w:type="dxa"/>
          <w:right w:w="70" w:type="dxa"/>
        </w:tblCellMar>
        <w:tblLook w:val="04A0" w:firstRow="1" w:lastRow="0" w:firstColumn="1" w:lastColumn="0" w:noHBand="0" w:noVBand="1"/>
      </w:tblPr>
      <w:tblGrid>
        <w:gridCol w:w="837"/>
        <w:gridCol w:w="975"/>
        <w:gridCol w:w="3721"/>
        <w:gridCol w:w="667"/>
        <w:gridCol w:w="951"/>
        <w:gridCol w:w="951"/>
        <w:gridCol w:w="950"/>
      </w:tblGrid>
      <w:tr w:rsidR="000B6587" w:rsidRPr="00292053" w14:paraId="3F7B1EE5" w14:textId="77777777" w:rsidTr="006206A9">
        <w:trPr>
          <w:trHeight w:val="720"/>
        </w:trPr>
        <w:tc>
          <w:tcPr>
            <w:tcW w:w="471" w:type="pct"/>
            <w:tcBorders>
              <w:top w:val="single" w:sz="4" w:space="0" w:color="auto"/>
              <w:left w:val="single" w:sz="8" w:space="0" w:color="auto"/>
              <w:bottom w:val="single" w:sz="4" w:space="0" w:color="auto"/>
              <w:right w:val="single" w:sz="4" w:space="0" w:color="auto"/>
            </w:tcBorders>
            <w:vAlign w:val="center"/>
            <w:hideMark/>
          </w:tcPr>
          <w:p w14:paraId="14EA97A1"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487" w:type="pct"/>
            <w:tcBorders>
              <w:top w:val="single" w:sz="4" w:space="0" w:color="auto"/>
              <w:left w:val="nil"/>
              <w:bottom w:val="single" w:sz="4" w:space="0" w:color="auto"/>
              <w:right w:val="single" w:sz="4" w:space="0" w:color="auto"/>
            </w:tcBorders>
            <w:vAlign w:val="center"/>
            <w:hideMark/>
          </w:tcPr>
          <w:p w14:paraId="06C7B6FC"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D-04.03.01.</w:t>
            </w:r>
          </w:p>
        </w:tc>
        <w:tc>
          <w:tcPr>
            <w:tcW w:w="2064" w:type="pct"/>
            <w:tcBorders>
              <w:top w:val="single" w:sz="4" w:space="0" w:color="auto"/>
              <w:left w:val="nil"/>
              <w:bottom w:val="single" w:sz="4" w:space="0" w:color="auto"/>
              <w:right w:val="single" w:sz="4" w:space="0" w:color="auto"/>
            </w:tcBorders>
            <w:vAlign w:val="center"/>
            <w:hideMark/>
          </w:tcPr>
          <w:p w14:paraId="36C39D91"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Oczyszczenie i skropienie warstw konstrukcyjnych</w:t>
            </w:r>
          </w:p>
        </w:tc>
        <w:tc>
          <w:tcPr>
            <w:tcW w:w="377" w:type="pct"/>
            <w:tcBorders>
              <w:top w:val="single" w:sz="4" w:space="0" w:color="auto"/>
              <w:left w:val="nil"/>
              <w:bottom w:val="single" w:sz="4" w:space="0" w:color="auto"/>
              <w:right w:val="single" w:sz="4" w:space="0" w:color="auto"/>
            </w:tcBorders>
            <w:vAlign w:val="center"/>
            <w:hideMark/>
          </w:tcPr>
          <w:p w14:paraId="09808A1D"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single" w:sz="4" w:space="0" w:color="auto"/>
              <w:left w:val="nil"/>
              <w:bottom w:val="single" w:sz="4" w:space="0" w:color="auto"/>
              <w:right w:val="single" w:sz="4" w:space="0" w:color="auto"/>
            </w:tcBorders>
            <w:vAlign w:val="center"/>
            <w:hideMark/>
          </w:tcPr>
          <w:p w14:paraId="233F241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single" w:sz="4" w:space="0" w:color="auto"/>
              <w:left w:val="nil"/>
              <w:bottom w:val="single" w:sz="4" w:space="0" w:color="auto"/>
              <w:right w:val="single" w:sz="4" w:space="0" w:color="auto"/>
            </w:tcBorders>
            <w:vAlign w:val="center"/>
            <w:hideMark/>
          </w:tcPr>
          <w:p w14:paraId="48598BD5"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3" w:type="pct"/>
            <w:tcBorders>
              <w:top w:val="single" w:sz="4" w:space="0" w:color="auto"/>
              <w:left w:val="nil"/>
              <w:bottom w:val="single" w:sz="4" w:space="0" w:color="auto"/>
              <w:right w:val="single" w:sz="8" w:space="0" w:color="auto"/>
            </w:tcBorders>
            <w:vAlign w:val="center"/>
            <w:hideMark/>
          </w:tcPr>
          <w:p w14:paraId="2E564AA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r>
      <w:tr w:rsidR="000B6587" w:rsidRPr="00292053" w14:paraId="33CA1AB8"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715D0770"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28</w:t>
            </w:r>
          </w:p>
        </w:tc>
        <w:tc>
          <w:tcPr>
            <w:tcW w:w="487" w:type="pct"/>
            <w:tcBorders>
              <w:top w:val="nil"/>
              <w:left w:val="nil"/>
              <w:bottom w:val="single" w:sz="4" w:space="0" w:color="auto"/>
              <w:right w:val="single" w:sz="4" w:space="0" w:color="auto"/>
            </w:tcBorders>
            <w:vAlign w:val="center"/>
            <w:hideMark/>
          </w:tcPr>
          <w:p w14:paraId="18F3422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2064" w:type="pct"/>
            <w:tcBorders>
              <w:top w:val="nil"/>
              <w:left w:val="nil"/>
              <w:bottom w:val="single" w:sz="4" w:space="0" w:color="auto"/>
              <w:right w:val="single" w:sz="4" w:space="0" w:color="auto"/>
            </w:tcBorders>
            <w:vAlign w:val="center"/>
            <w:hideMark/>
          </w:tcPr>
          <w:p w14:paraId="473CE24D"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oczyszczenie i skropienie warstw konstrukcyjnych niebitumicznych</w:t>
            </w:r>
          </w:p>
        </w:tc>
        <w:tc>
          <w:tcPr>
            <w:tcW w:w="377" w:type="pct"/>
            <w:tcBorders>
              <w:top w:val="nil"/>
              <w:left w:val="nil"/>
              <w:bottom w:val="single" w:sz="4" w:space="0" w:color="auto"/>
              <w:right w:val="single" w:sz="4" w:space="0" w:color="auto"/>
            </w:tcBorders>
            <w:vAlign w:val="center"/>
            <w:hideMark/>
          </w:tcPr>
          <w:p w14:paraId="05C2768C"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m2</w:t>
            </w:r>
          </w:p>
        </w:tc>
        <w:tc>
          <w:tcPr>
            <w:tcW w:w="534" w:type="pct"/>
            <w:tcBorders>
              <w:top w:val="nil"/>
              <w:left w:val="nil"/>
              <w:bottom w:val="single" w:sz="4" w:space="0" w:color="auto"/>
              <w:right w:val="single" w:sz="4" w:space="0" w:color="auto"/>
            </w:tcBorders>
            <w:vAlign w:val="center"/>
            <w:hideMark/>
          </w:tcPr>
          <w:p w14:paraId="104A92C8"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27 619,62</w:t>
            </w:r>
          </w:p>
        </w:tc>
        <w:tc>
          <w:tcPr>
            <w:tcW w:w="534" w:type="pct"/>
            <w:tcBorders>
              <w:top w:val="nil"/>
              <w:left w:val="nil"/>
              <w:bottom w:val="single" w:sz="4" w:space="0" w:color="auto"/>
              <w:right w:val="single" w:sz="4" w:space="0" w:color="auto"/>
            </w:tcBorders>
            <w:vAlign w:val="center"/>
            <w:hideMark/>
          </w:tcPr>
          <w:p w14:paraId="17EDC5CB"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33" w:type="pct"/>
            <w:tcBorders>
              <w:top w:val="nil"/>
              <w:left w:val="nil"/>
              <w:bottom w:val="single" w:sz="4" w:space="0" w:color="auto"/>
              <w:right w:val="single" w:sz="8" w:space="0" w:color="auto"/>
            </w:tcBorders>
            <w:vAlign w:val="center"/>
            <w:hideMark/>
          </w:tcPr>
          <w:p w14:paraId="17C9CCF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r w:rsidR="000B6587" w:rsidRPr="00292053" w14:paraId="4420EF11"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6B6FD4A4"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29</w:t>
            </w:r>
          </w:p>
        </w:tc>
        <w:tc>
          <w:tcPr>
            <w:tcW w:w="487" w:type="pct"/>
            <w:tcBorders>
              <w:top w:val="nil"/>
              <w:left w:val="nil"/>
              <w:bottom w:val="single" w:sz="4" w:space="0" w:color="auto"/>
              <w:right w:val="single" w:sz="4" w:space="0" w:color="auto"/>
            </w:tcBorders>
            <w:vAlign w:val="center"/>
            <w:hideMark/>
          </w:tcPr>
          <w:p w14:paraId="3C3D8294"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2064" w:type="pct"/>
            <w:tcBorders>
              <w:top w:val="nil"/>
              <w:left w:val="nil"/>
              <w:bottom w:val="single" w:sz="4" w:space="0" w:color="auto"/>
              <w:right w:val="single" w:sz="4" w:space="0" w:color="auto"/>
            </w:tcBorders>
            <w:vAlign w:val="center"/>
            <w:hideMark/>
          </w:tcPr>
          <w:p w14:paraId="1EC729E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oczyszczenie i skropienie warstw konstrukcyjnych bitumicznych</w:t>
            </w:r>
          </w:p>
        </w:tc>
        <w:tc>
          <w:tcPr>
            <w:tcW w:w="377" w:type="pct"/>
            <w:tcBorders>
              <w:top w:val="nil"/>
              <w:left w:val="nil"/>
              <w:bottom w:val="single" w:sz="4" w:space="0" w:color="auto"/>
              <w:right w:val="single" w:sz="4" w:space="0" w:color="auto"/>
            </w:tcBorders>
            <w:vAlign w:val="center"/>
            <w:hideMark/>
          </w:tcPr>
          <w:p w14:paraId="59A051D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m2</w:t>
            </w:r>
          </w:p>
        </w:tc>
        <w:tc>
          <w:tcPr>
            <w:tcW w:w="534" w:type="pct"/>
            <w:tcBorders>
              <w:top w:val="nil"/>
              <w:left w:val="nil"/>
              <w:bottom w:val="single" w:sz="4" w:space="0" w:color="auto"/>
              <w:right w:val="single" w:sz="4" w:space="0" w:color="auto"/>
            </w:tcBorders>
            <w:vAlign w:val="center"/>
            <w:hideMark/>
          </w:tcPr>
          <w:p w14:paraId="7670C91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49 459,80</w:t>
            </w:r>
          </w:p>
        </w:tc>
        <w:tc>
          <w:tcPr>
            <w:tcW w:w="534" w:type="pct"/>
            <w:tcBorders>
              <w:top w:val="nil"/>
              <w:left w:val="nil"/>
              <w:bottom w:val="single" w:sz="4" w:space="0" w:color="auto"/>
              <w:right w:val="single" w:sz="4" w:space="0" w:color="auto"/>
            </w:tcBorders>
            <w:vAlign w:val="center"/>
            <w:hideMark/>
          </w:tcPr>
          <w:p w14:paraId="5FE09B8D"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33" w:type="pct"/>
            <w:tcBorders>
              <w:top w:val="nil"/>
              <w:left w:val="nil"/>
              <w:bottom w:val="single" w:sz="4" w:space="0" w:color="auto"/>
              <w:right w:val="single" w:sz="8" w:space="0" w:color="auto"/>
            </w:tcBorders>
            <w:vAlign w:val="center"/>
            <w:hideMark/>
          </w:tcPr>
          <w:p w14:paraId="46BC62A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bl>
    <w:p w14:paraId="3E802F93"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NALEŻY ZASTĄPIĆ:</w:t>
      </w:r>
    </w:p>
    <w:tbl>
      <w:tblPr>
        <w:tblW w:w="5000" w:type="pct"/>
        <w:tblCellMar>
          <w:left w:w="70" w:type="dxa"/>
          <w:right w:w="70" w:type="dxa"/>
        </w:tblCellMar>
        <w:tblLook w:val="04A0" w:firstRow="1" w:lastRow="0" w:firstColumn="1" w:lastColumn="0" w:noHBand="0" w:noVBand="1"/>
      </w:tblPr>
      <w:tblGrid>
        <w:gridCol w:w="837"/>
        <w:gridCol w:w="975"/>
        <w:gridCol w:w="3721"/>
        <w:gridCol w:w="667"/>
        <w:gridCol w:w="951"/>
        <w:gridCol w:w="951"/>
        <w:gridCol w:w="950"/>
      </w:tblGrid>
      <w:tr w:rsidR="000B6587" w:rsidRPr="00292053" w14:paraId="3D74E56A" w14:textId="77777777" w:rsidTr="006206A9">
        <w:trPr>
          <w:trHeight w:val="720"/>
        </w:trPr>
        <w:tc>
          <w:tcPr>
            <w:tcW w:w="471" w:type="pct"/>
            <w:tcBorders>
              <w:top w:val="single" w:sz="4" w:space="0" w:color="auto"/>
              <w:left w:val="single" w:sz="8" w:space="0" w:color="auto"/>
              <w:bottom w:val="single" w:sz="4" w:space="0" w:color="auto"/>
              <w:right w:val="single" w:sz="4" w:space="0" w:color="auto"/>
            </w:tcBorders>
            <w:vAlign w:val="center"/>
            <w:hideMark/>
          </w:tcPr>
          <w:p w14:paraId="56ADF06B"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487" w:type="pct"/>
            <w:tcBorders>
              <w:top w:val="single" w:sz="4" w:space="0" w:color="auto"/>
              <w:left w:val="nil"/>
              <w:bottom w:val="single" w:sz="4" w:space="0" w:color="auto"/>
              <w:right w:val="single" w:sz="4" w:space="0" w:color="auto"/>
            </w:tcBorders>
            <w:vAlign w:val="center"/>
            <w:hideMark/>
          </w:tcPr>
          <w:p w14:paraId="69ED26C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D-04.03.01.</w:t>
            </w:r>
          </w:p>
        </w:tc>
        <w:tc>
          <w:tcPr>
            <w:tcW w:w="2064" w:type="pct"/>
            <w:tcBorders>
              <w:top w:val="single" w:sz="4" w:space="0" w:color="auto"/>
              <w:left w:val="nil"/>
              <w:bottom w:val="single" w:sz="4" w:space="0" w:color="auto"/>
              <w:right w:val="single" w:sz="4" w:space="0" w:color="auto"/>
            </w:tcBorders>
            <w:vAlign w:val="center"/>
            <w:hideMark/>
          </w:tcPr>
          <w:p w14:paraId="49F5FF21"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Oczyszczenie i skropienie warstw konstrukcyjnych</w:t>
            </w:r>
          </w:p>
        </w:tc>
        <w:tc>
          <w:tcPr>
            <w:tcW w:w="377" w:type="pct"/>
            <w:tcBorders>
              <w:top w:val="single" w:sz="4" w:space="0" w:color="auto"/>
              <w:left w:val="nil"/>
              <w:bottom w:val="single" w:sz="4" w:space="0" w:color="auto"/>
              <w:right w:val="single" w:sz="4" w:space="0" w:color="auto"/>
            </w:tcBorders>
            <w:vAlign w:val="center"/>
            <w:hideMark/>
          </w:tcPr>
          <w:p w14:paraId="7D497677"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single" w:sz="4" w:space="0" w:color="auto"/>
              <w:left w:val="nil"/>
              <w:bottom w:val="single" w:sz="4" w:space="0" w:color="auto"/>
              <w:right w:val="single" w:sz="4" w:space="0" w:color="auto"/>
            </w:tcBorders>
            <w:vAlign w:val="center"/>
            <w:hideMark/>
          </w:tcPr>
          <w:p w14:paraId="0652BF80"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single" w:sz="4" w:space="0" w:color="auto"/>
              <w:left w:val="nil"/>
              <w:bottom w:val="single" w:sz="4" w:space="0" w:color="auto"/>
              <w:right w:val="single" w:sz="4" w:space="0" w:color="auto"/>
            </w:tcBorders>
            <w:vAlign w:val="center"/>
            <w:hideMark/>
          </w:tcPr>
          <w:p w14:paraId="2F89462D"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3" w:type="pct"/>
            <w:tcBorders>
              <w:top w:val="single" w:sz="4" w:space="0" w:color="auto"/>
              <w:left w:val="nil"/>
              <w:bottom w:val="single" w:sz="4" w:space="0" w:color="auto"/>
              <w:right w:val="single" w:sz="8" w:space="0" w:color="auto"/>
            </w:tcBorders>
            <w:vAlign w:val="center"/>
            <w:hideMark/>
          </w:tcPr>
          <w:p w14:paraId="4055FA6C"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r>
      <w:tr w:rsidR="000B6587" w:rsidRPr="00292053" w14:paraId="460F73A0"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4891E7BA"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IV.4.4</w:t>
            </w:r>
          </w:p>
        </w:tc>
        <w:tc>
          <w:tcPr>
            <w:tcW w:w="487" w:type="pct"/>
            <w:tcBorders>
              <w:top w:val="nil"/>
              <w:left w:val="nil"/>
              <w:bottom w:val="single" w:sz="4" w:space="0" w:color="auto"/>
              <w:right w:val="single" w:sz="4" w:space="0" w:color="auto"/>
            </w:tcBorders>
            <w:vAlign w:val="center"/>
            <w:hideMark/>
          </w:tcPr>
          <w:p w14:paraId="2073AAB5"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000000"/>
                <w:sz w:val="20"/>
                <w:szCs w:val="20"/>
              </w:rPr>
              <w:t>D-04.03.01</w:t>
            </w:r>
            <w:r w:rsidRPr="00292053">
              <w:rPr>
                <w:rFonts w:ascii="Arial" w:hAnsi="Arial" w:cs="Arial"/>
                <w:color w:val="FF0000"/>
                <w:sz w:val="20"/>
                <w:szCs w:val="20"/>
              </w:rPr>
              <w:t> </w:t>
            </w:r>
          </w:p>
        </w:tc>
        <w:tc>
          <w:tcPr>
            <w:tcW w:w="2064" w:type="pct"/>
            <w:tcBorders>
              <w:top w:val="nil"/>
              <w:left w:val="nil"/>
              <w:bottom w:val="single" w:sz="4" w:space="0" w:color="auto"/>
              <w:right w:val="single" w:sz="4" w:space="0" w:color="auto"/>
            </w:tcBorders>
            <w:vAlign w:val="center"/>
            <w:hideMark/>
          </w:tcPr>
          <w:p w14:paraId="106896F5"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Oczyszczenie i skropienie warstw konstrukcyjnych niebitumicznych</w:t>
            </w:r>
          </w:p>
        </w:tc>
        <w:tc>
          <w:tcPr>
            <w:tcW w:w="377" w:type="pct"/>
            <w:tcBorders>
              <w:top w:val="nil"/>
              <w:left w:val="nil"/>
              <w:bottom w:val="single" w:sz="4" w:space="0" w:color="auto"/>
              <w:right w:val="single" w:sz="4" w:space="0" w:color="auto"/>
            </w:tcBorders>
            <w:vAlign w:val="center"/>
            <w:hideMark/>
          </w:tcPr>
          <w:p w14:paraId="1773E722"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m2</w:t>
            </w:r>
          </w:p>
        </w:tc>
        <w:tc>
          <w:tcPr>
            <w:tcW w:w="534" w:type="pct"/>
            <w:tcBorders>
              <w:top w:val="nil"/>
              <w:left w:val="nil"/>
              <w:bottom w:val="single" w:sz="4" w:space="0" w:color="auto"/>
              <w:right w:val="single" w:sz="4" w:space="0" w:color="auto"/>
            </w:tcBorders>
            <w:vAlign w:val="center"/>
            <w:hideMark/>
          </w:tcPr>
          <w:p w14:paraId="5476CAAF"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32 671,81</w:t>
            </w:r>
          </w:p>
        </w:tc>
        <w:tc>
          <w:tcPr>
            <w:tcW w:w="534" w:type="pct"/>
            <w:tcBorders>
              <w:top w:val="nil"/>
              <w:left w:val="nil"/>
              <w:bottom w:val="single" w:sz="4" w:space="0" w:color="auto"/>
              <w:right w:val="single" w:sz="4" w:space="0" w:color="auto"/>
            </w:tcBorders>
            <w:vAlign w:val="center"/>
            <w:hideMark/>
          </w:tcPr>
          <w:p w14:paraId="6C4A726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33" w:type="pct"/>
            <w:tcBorders>
              <w:top w:val="nil"/>
              <w:left w:val="nil"/>
              <w:bottom w:val="single" w:sz="4" w:space="0" w:color="auto"/>
              <w:right w:val="single" w:sz="8" w:space="0" w:color="auto"/>
            </w:tcBorders>
            <w:vAlign w:val="center"/>
            <w:hideMark/>
          </w:tcPr>
          <w:p w14:paraId="7F143A5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r w:rsidR="000B6587" w:rsidRPr="00292053" w14:paraId="4D54A1A9" w14:textId="77777777" w:rsidTr="006206A9">
        <w:trPr>
          <w:trHeight w:val="720"/>
        </w:trPr>
        <w:tc>
          <w:tcPr>
            <w:tcW w:w="471" w:type="pct"/>
            <w:tcBorders>
              <w:top w:val="nil"/>
              <w:left w:val="single" w:sz="8" w:space="0" w:color="auto"/>
              <w:bottom w:val="single" w:sz="4" w:space="0" w:color="auto"/>
              <w:right w:val="single" w:sz="4" w:space="0" w:color="auto"/>
            </w:tcBorders>
            <w:vAlign w:val="center"/>
            <w:hideMark/>
          </w:tcPr>
          <w:p w14:paraId="59D38E60"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IV.4.5</w:t>
            </w:r>
          </w:p>
        </w:tc>
        <w:tc>
          <w:tcPr>
            <w:tcW w:w="487" w:type="pct"/>
            <w:tcBorders>
              <w:top w:val="nil"/>
              <w:left w:val="nil"/>
              <w:bottom w:val="single" w:sz="4" w:space="0" w:color="auto"/>
              <w:right w:val="single" w:sz="4" w:space="0" w:color="auto"/>
            </w:tcBorders>
            <w:vAlign w:val="center"/>
            <w:hideMark/>
          </w:tcPr>
          <w:p w14:paraId="2409DD22"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 </w:t>
            </w:r>
            <w:r w:rsidRPr="00292053">
              <w:rPr>
                <w:rFonts w:ascii="Arial" w:hAnsi="Arial" w:cs="Arial"/>
                <w:color w:val="000000"/>
                <w:sz w:val="20"/>
                <w:szCs w:val="20"/>
              </w:rPr>
              <w:t xml:space="preserve"> D 04.03.01</w:t>
            </w:r>
          </w:p>
        </w:tc>
        <w:tc>
          <w:tcPr>
            <w:tcW w:w="2064" w:type="pct"/>
            <w:tcBorders>
              <w:top w:val="nil"/>
              <w:left w:val="nil"/>
              <w:bottom w:val="single" w:sz="4" w:space="0" w:color="auto"/>
              <w:right w:val="single" w:sz="4" w:space="0" w:color="auto"/>
            </w:tcBorders>
            <w:vAlign w:val="center"/>
            <w:hideMark/>
          </w:tcPr>
          <w:p w14:paraId="2975162D"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Oczyszczenie i skropienie warstw konstrukcyjnych bitumicznych</w:t>
            </w:r>
          </w:p>
        </w:tc>
        <w:tc>
          <w:tcPr>
            <w:tcW w:w="377" w:type="pct"/>
            <w:tcBorders>
              <w:top w:val="nil"/>
              <w:left w:val="nil"/>
              <w:bottom w:val="single" w:sz="4" w:space="0" w:color="auto"/>
              <w:right w:val="single" w:sz="4" w:space="0" w:color="auto"/>
            </w:tcBorders>
            <w:vAlign w:val="center"/>
            <w:hideMark/>
          </w:tcPr>
          <w:p w14:paraId="0BE0985D"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m2</w:t>
            </w:r>
          </w:p>
        </w:tc>
        <w:tc>
          <w:tcPr>
            <w:tcW w:w="534" w:type="pct"/>
            <w:tcBorders>
              <w:top w:val="nil"/>
              <w:left w:val="nil"/>
              <w:bottom w:val="single" w:sz="4" w:space="0" w:color="auto"/>
              <w:right w:val="single" w:sz="4" w:space="0" w:color="auto"/>
            </w:tcBorders>
            <w:vAlign w:val="center"/>
            <w:hideMark/>
          </w:tcPr>
          <w:p w14:paraId="4241DD5C"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54 511,99</w:t>
            </w:r>
          </w:p>
        </w:tc>
        <w:tc>
          <w:tcPr>
            <w:tcW w:w="534" w:type="pct"/>
            <w:tcBorders>
              <w:top w:val="nil"/>
              <w:left w:val="nil"/>
              <w:bottom w:val="single" w:sz="4" w:space="0" w:color="auto"/>
              <w:right w:val="single" w:sz="4" w:space="0" w:color="auto"/>
            </w:tcBorders>
            <w:vAlign w:val="center"/>
            <w:hideMark/>
          </w:tcPr>
          <w:p w14:paraId="73D5E76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33" w:type="pct"/>
            <w:tcBorders>
              <w:top w:val="nil"/>
              <w:left w:val="nil"/>
              <w:bottom w:val="single" w:sz="4" w:space="0" w:color="auto"/>
              <w:right w:val="single" w:sz="8" w:space="0" w:color="auto"/>
            </w:tcBorders>
            <w:vAlign w:val="center"/>
            <w:hideMark/>
          </w:tcPr>
          <w:p w14:paraId="701AC06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bl>
    <w:p w14:paraId="42CAB3AD" w14:textId="77777777" w:rsidR="008F148E" w:rsidRPr="00292053" w:rsidRDefault="008F148E" w:rsidP="00292053">
      <w:pPr>
        <w:spacing w:after="0" w:line="360" w:lineRule="auto"/>
        <w:jc w:val="left"/>
        <w:rPr>
          <w:rFonts w:ascii="Arial" w:hAnsi="Arial" w:cs="Arial"/>
          <w:color w:val="FF0000"/>
          <w:sz w:val="20"/>
          <w:szCs w:val="20"/>
        </w:rPr>
      </w:pPr>
    </w:p>
    <w:p w14:paraId="412A446C" w14:textId="3620399A" w:rsidR="008F148E" w:rsidRPr="00292053" w:rsidRDefault="008F148E" w:rsidP="00292053">
      <w:pPr>
        <w:spacing w:after="0" w:line="360" w:lineRule="auto"/>
        <w:jc w:val="left"/>
        <w:rPr>
          <w:rFonts w:ascii="Arial" w:hAnsi="Arial" w:cs="Arial"/>
          <w:b/>
          <w:bCs/>
          <w:sz w:val="20"/>
          <w:szCs w:val="20"/>
        </w:rPr>
      </w:pPr>
      <w:r w:rsidRPr="00292053">
        <w:rPr>
          <w:rFonts w:ascii="Arial" w:hAnsi="Arial" w:cs="Arial"/>
          <w:b/>
          <w:bCs/>
          <w:sz w:val="20"/>
          <w:szCs w:val="20"/>
        </w:rPr>
        <w:t>Pytanie 4</w:t>
      </w:r>
    </w:p>
    <w:p w14:paraId="0D8FB0A4"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dot. zad. 1</w:t>
      </w:r>
    </w:p>
    <w:p w14:paraId="5C78290A"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 xml:space="preserve">Prosimy o wskazanie, jakiego zakresu dotyczy  poz. 31 przedmiaru robót drogowych zad. 1. </w:t>
      </w:r>
    </w:p>
    <w:p w14:paraId="08CB5DF2"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Ponieważ brak jest takiej konstrukcji podbudowy w projekcie.</w:t>
      </w:r>
    </w:p>
    <w:tbl>
      <w:tblPr>
        <w:tblW w:w="8779" w:type="dxa"/>
        <w:tblCellMar>
          <w:left w:w="0" w:type="dxa"/>
          <w:right w:w="0" w:type="dxa"/>
        </w:tblCellMar>
        <w:tblLook w:val="04A0" w:firstRow="1" w:lastRow="0" w:firstColumn="1" w:lastColumn="0" w:noHBand="0" w:noVBand="1"/>
      </w:tblPr>
      <w:tblGrid>
        <w:gridCol w:w="1180"/>
        <w:gridCol w:w="370"/>
        <w:gridCol w:w="5103"/>
        <w:gridCol w:w="850"/>
        <w:gridCol w:w="1276"/>
      </w:tblGrid>
      <w:tr w:rsidR="008F148E" w:rsidRPr="00292053" w14:paraId="7CA30322" w14:textId="77777777" w:rsidTr="006206A9">
        <w:trPr>
          <w:trHeight w:val="720"/>
        </w:trPr>
        <w:tc>
          <w:tcPr>
            <w:tcW w:w="1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CDFC34F"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lastRenderedPageBreak/>
              <w:t>31</w:t>
            </w:r>
          </w:p>
        </w:tc>
        <w:tc>
          <w:tcPr>
            <w:tcW w:w="37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F54A8F5"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 </w:t>
            </w:r>
          </w:p>
        </w:tc>
        <w:tc>
          <w:tcPr>
            <w:tcW w:w="51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DE29133"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 podbudowa z mieszanki niezwiązanej C50/30 o uziarnieniu 0/31,5mm - warstwa grubości 20 cm</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7E93555"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m2</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8AFD59F"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290,63</w:t>
            </w:r>
          </w:p>
        </w:tc>
      </w:tr>
    </w:tbl>
    <w:p w14:paraId="14BC2F68" w14:textId="77777777" w:rsidR="008F148E" w:rsidRPr="00292053" w:rsidRDefault="008F148E" w:rsidP="00292053">
      <w:pPr>
        <w:spacing w:after="0" w:line="360" w:lineRule="auto"/>
        <w:jc w:val="left"/>
        <w:rPr>
          <w:rFonts w:ascii="Arial" w:hAnsi="Arial" w:cs="Arial"/>
          <w:color w:val="FF0000"/>
          <w:sz w:val="20"/>
          <w:szCs w:val="20"/>
        </w:rPr>
      </w:pPr>
    </w:p>
    <w:p w14:paraId="70FBE579" w14:textId="77777777" w:rsidR="008F148E" w:rsidRPr="00292053" w:rsidRDefault="008F148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0A9F36D7"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Zamawiający dokonał zmiany Przedmiaru robót Cz. 4 zad.1 poprzez usunięcie pozycji nr 31.</w:t>
      </w:r>
    </w:p>
    <w:p w14:paraId="20DEC1F1" w14:textId="77777777" w:rsidR="00292053" w:rsidRPr="00292053" w:rsidRDefault="00292053" w:rsidP="00292053">
      <w:pPr>
        <w:spacing w:after="0" w:line="360" w:lineRule="auto"/>
        <w:jc w:val="left"/>
        <w:rPr>
          <w:rFonts w:ascii="Arial" w:hAnsi="Arial" w:cs="Arial"/>
          <w:b/>
          <w:bCs/>
          <w:sz w:val="20"/>
          <w:szCs w:val="20"/>
        </w:rPr>
      </w:pPr>
    </w:p>
    <w:p w14:paraId="27FCABFB" w14:textId="17FEB126" w:rsidR="008F148E" w:rsidRPr="00292053" w:rsidRDefault="008F148E" w:rsidP="00292053">
      <w:pPr>
        <w:spacing w:after="0" w:line="360" w:lineRule="auto"/>
        <w:jc w:val="left"/>
        <w:rPr>
          <w:rFonts w:ascii="Arial" w:hAnsi="Arial" w:cs="Arial"/>
          <w:b/>
          <w:bCs/>
          <w:sz w:val="20"/>
          <w:szCs w:val="20"/>
        </w:rPr>
      </w:pPr>
      <w:r w:rsidRPr="00292053">
        <w:rPr>
          <w:rFonts w:ascii="Arial" w:hAnsi="Arial" w:cs="Arial"/>
          <w:b/>
          <w:bCs/>
          <w:sz w:val="20"/>
          <w:szCs w:val="20"/>
        </w:rPr>
        <w:t>Pytanie 5</w:t>
      </w:r>
    </w:p>
    <w:p w14:paraId="235E9174" w14:textId="50A8772B"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dot. zad. 1</w:t>
      </w:r>
    </w:p>
    <w:p w14:paraId="4C8B4138"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 xml:space="preserve">Prosimy o informację, jakiego koloru mają być chodniki i zjazdy z kostki betonowej. Ponieważ wg  poz. 40, 41 przedmiaru robót drogowych zad. 1  nie zostały określone ani w dokumentacji projektowej. </w:t>
      </w:r>
    </w:p>
    <w:tbl>
      <w:tblPr>
        <w:tblW w:w="8779" w:type="dxa"/>
        <w:tblCellMar>
          <w:left w:w="0" w:type="dxa"/>
          <w:right w:w="0" w:type="dxa"/>
        </w:tblCellMar>
        <w:tblLook w:val="04A0" w:firstRow="1" w:lastRow="0" w:firstColumn="1" w:lastColumn="0" w:noHBand="0" w:noVBand="1"/>
      </w:tblPr>
      <w:tblGrid>
        <w:gridCol w:w="1180"/>
        <w:gridCol w:w="370"/>
        <w:gridCol w:w="5103"/>
        <w:gridCol w:w="850"/>
        <w:gridCol w:w="1276"/>
      </w:tblGrid>
      <w:tr w:rsidR="008F148E" w:rsidRPr="00292053" w14:paraId="750505F2" w14:textId="77777777" w:rsidTr="006206A9">
        <w:trPr>
          <w:trHeight w:val="720"/>
        </w:trPr>
        <w:tc>
          <w:tcPr>
            <w:tcW w:w="1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51D843"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40</w:t>
            </w:r>
          </w:p>
        </w:tc>
        <w:tc>
          <w:tcPr>
            <w:tcW w:w="37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FE250C9"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 </w:t>
            </w:r>
          </w:p>
        </w:tc>
        <w:tc>
          <w:tcPr>
            <w:tcW w:w="51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842360B"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 nawierzchnia z brukowej kostki betonowej gr 8 cm, szarej układanej na podsypce cementowo-piaskowej gr 3 cm</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F2003C3"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m2</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A3D196B"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187,68</w:t>
            </w:r>
          </w:p>
        </w:tc>
      </w:tr>
      <w:tr w:rsidR="008F148E" w:rsidRPr="00292053" w14:paraId="3587B65E" w14:textId="77777777" w:rsidTr="006206A9">
        <w:trPr>
          <w:trHeight w:val="720"/>
        </w:trPr>
        <w:tc>
          <w:tcPr>
            <w:tcW w:w="11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C1FA37"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41</w:t>
            </w:r>
          </w:p>
        </w:tc>
        <w:tc>
          <w:tcPr>
            <w:tcW w:w="37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A90000"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 </w:t>
            </w:r>
          </w:p>
        </w:tc>
        <w:tc>
          <w:tcPr>
            <w:tcW w:w="5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71C8AF"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 nawierzchnia z brukowej kostki betonowej gr 8 cm,</w:t>
            </w:r>
            <w:r w:rsidRPr="00292053">
              <w:rPr>
                <w:rFonts w:ascii="Arial" w:hAnsi="Arial" w:cs="Arial"/>
                <w:color w:val="000000"/>
                <w:sz w:val="20"/>
                <w:szCs w:val="20"/>
              </w:rPr>
              <w:br/>
              <w:t xml:space="preserve">  czerwonej układanej na podsypce cementowo-piaskowej </w:t>
            </w:r>
            <w:r w:rsidRPr="00292053">
              <w:rPr>
                <w:rFonts w:ascii="Arial" w:hAnsi="Arial" w:cs="Arial"/>
                <w:color w:val="000000"/>
                <w:sz w:val="20"/>
                <w:szCs w:val="20"/>
              </w:rPr>
              <w:br/>
              <w:t>  gr 3 cm</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2C9C64"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m2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7898B9"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color w:val="000000"/>
                <w:sz w:val="20"/>
                <w:szCs w:val="20"/>
              </w:rPr>
              <w:t>699,24</w:t>
            </w:r>
          </w:p>
        </w:tc>
      </w:tr>
    </w:tbl>
    <w:p w14:paraId="326C00BA" w14:textId="77777777" w:rsidR="008F148E" w:rsidRPr="00292053" w:rsidRDefault="008F148E" w:rsidP="00292053">
      <w:pPr>
        <w:spacing w:after="0" w:line="360" w:lineRule="auto"/>
        <w:jc w:val="left"/>
        <w:rPr>
          <w:rFonts w:ascii="Arial" w:hAnsi="Arial" w:cs="Arial"/>
          <w:color w:val="FF0000"/>
          <w:sz w:val="20"/>
          <w:szCs w:val="20"/>
        </w:rPr>
      </w:pPr>
    </w:p>
    <w:p w14:paraId="21D9C3FE" w14:textId="77777777" w:rsidR="008F148E" w:rsidRPr="00292053" w:rsidRDefault="008F148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21286387" w14:textId="3AF9F286"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Chodniki należy wykonać z kostki betonowej koloru szarego. Zjazdy należy wykonać z kostki koloru czerwonego. Jednocześnie wprowadza się autokorektę w Przedmiarze robót do ilości w poz. (przed zmianą Nr 40 i 41) po zmianie nr IV.5.6 i IV.5.7</w:t>
      </w:r>
    </w:p>
    <w:p w14:paraId="257F0703"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ISTNIEJĄCY ZAPIS:</w:t>
      </w:r>
    </w:p>
    <w:tbl>
      <w:tblPr>
        <w:tblW w:w="5000" w:type="pct"/>
        <w:tblCellMar>
          <w:left w:w="70" w:type="dxa"/>
          <w:right w:w="70" w:type="dxa"/>
        </w:tblCellMar>
        <w:tblLook w:val="04A0" w:firstRow="1" w:lastRow="0" w:firstColumn="1" w:lastColumn="0" w:noHBand="0" w:noVBand="1"/>
      </w:tblPr>
      <w:tblGrid>
        <w:gridCol w:w="837"/>
        <w:gridCol w:w="975"/>
        <w:gridCol w:w="3721"/>
        <w:gridCol w:w="667"/>
        <w:gridCol w:w="951"/>
        <w:gridCol w:w="951"/>
        <w:gridCol w:w="950"/>
      </w:tblGrid>
      <w:tr w:rsidR="008F148E" w:rsidRPr="00292053" w14:paraId="04F394B4" w14:textId="77777777" w:rsidTr="006206A9">
        <w:trPr>
          <w:trHeight w:val="720"/>
        </w:trPr>
        <w:tc>
          <w:tcPr>
            <w:tcW w:w="47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53CD72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5A17D86D"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D-05.03.23.</w:t>
            </w:r>
          </w:p>
        </w:tc>
        <w:tc>
          <w:tcPr>
            <w:tcW w:w="2064" w:type="pct"/>
            <w:tcBorders>
              <w:top w:val="single" w:sz="4" w:space="0" w:color="auto"/>
              <w:left w:val="nil"/>
              <w:bottom w:val="single" w:sz="4" w:space="0" w:color="auto"/>
              <w:right w:val="single" w:sz="4" w:space="0" w:color="auto"/>
            </w:tcBorders>
            <w:shd w:val="clear" w:color="auto" w:fill="auto"/>
            <w:vAlign w:val="center"/>
            <w:hideMark/>
          </w:tcPr>
          <w:p w14:paraId="5FD6A9D5"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Nawierzchnia z brukowej kostki betonowej</w:t>
            </w:r>
          </w:p>
        </w:tc>
        <w:tc>
          <w:tcPr>
            <w:tcW w:w="377" w:type="pct"/>
            <w:tcBorders>
              <w:top w:val="single" w:sz="4" w:space="0" w:color="auto"/>
              <w:left w:val="nil"/>
              <w:bottom w:val="single" w:sz="4" w:space="0" w:color="auto"/>
              <w:right w:val="single" w:sz="4" w:space="0" w:color="auto"/>
            </w:tcBorders>
            <w:shd w:val="clear" w:color="auto" w:fill="auto"/>
            <w:vAlign w:val="center"/>
            <w:hideMark/>
          </w:tcPr>
          <w:p w14:paraId="493E4138"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7458F04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13080747"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single" w:sz="4" w:space="0" w:color="auto"/>
              <w:left w:val="nil"/>
              <w:bottom w:val="single" w:sz="4" w:space="0" w:color="auto"/>
              <w:right w:val="single" w:sz="8" w:space="0" w:color="auto"/>
            </w:tcBorders>
            <w:shd w:val="clear" w:color="auto" w:fill="auto"/>
            <w:vAlign w:val="center"/>
            <w:hideMark/>
          </w:tcPr>
          <w:p w14:paraId="360BFCF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r>
      <w:tr w:rsidR="008F148E" w:rsidRPr="00292053" w14:paraId="4E44F8FB" w14:textId="77777777" w:rsidTr="006206A9">
        <w:trPr>
          <w:trHeight w:val="720"/>
        </w:trPr>
        <w:tc>
          <w:tcPr>
            <w:tcW w:w="471" w:type="pct"/>
            <w:tcBorders>
              <w:top w:val="nil"/>
              <w:left w:val="single" w:sz="8" w:space="0" w:color="auto"/>
              <w:bottom w:val="single" w:sz="4" w:space="0" w:color="auto"/>
              <w:right w:val="single" w:sz="4" w:space="0" w:color="auto"/>
            </w:tcBorders>
            <w:shd w:val="clear" w:color="auto" w:fill="auto"/>
            <w:vAlign w:val="center"/>
            <w:hideMark/>
          </w:tcPr>
          <w:p w14:paraId="0F9C6721"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40</w:t>
            </w:r>
          </w:p>
        </w:tc>
        <w:tc>
          <w:tcPr>
            <w:tcW w:w="487" w:type="pct"/>
            <w:tcBorders>
              <w:top w:val="nil"/>
              <w:left w:val="nil"/>
              <w:bottom w:val="single" w:sz="4" w:space="0" w:color="auto"/>
              <w:right w:val="single" w:sz="4" w:space="0" w:color="auto"/>
            </w:tcBorders>
            <w:shd w:val="clear" w:color="auto" w:fill="auto"/>
            <w:vAlign w:val="center"/>
            <w:hideMark/>
          </w:tcPr>
          <w:p w14:paraId="7E2D1721"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2064" w:type="pct"/>
            <w:tcBorders>
              <w:top w:val="nil"/>
              <w:left w:val="nil"/>
              <w:bottom w:val="single" w:sz="4" w:space="0" w:color="auto"/>
              <w:right w:val="single" w:sz="4" w:space="0" w:color="auto"/>
            </w:tcBorders>
            <w:shd w:val="clear" w:color="auto" w:fill="auto"/>
            <w:vAlign w:val="center"/>
            <w:hideMark/>
          </w:tcPr>
          <w:p w14:paraId="22DD4B65"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nawierzchnia z brukowej kostki betonowej gr 8 cm, szarej układanej na podsypce cementowo-piaskowej gr 3 cm</w:t>
            </w:r>
          </w:p>
        </w:tc>
        <w:tc>
          <w:tcPr>
            <w:tcW w:w="377" w:type="pct"/>
            <w:tcBorders>
              <w:top w:val="nil"/>
              <w:left w:val="nil"/>
              <w:bottom w:val="single" w:sz="4" w:space="0" w:color="auto"/>
              <w:right w:val="single" w:sz="4" w:space="0" w:color="auto"/>
            </w:tcBorders>
            <w:shd w:val="clear" w:color="auto" w:fill="auto"/>
            <w:vAlign w:val="center"/>
            <w:hideMark/>
          </w:tcPr>
          <w:p w14:paraId="1EA225A7"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m2</w:t>
            </w:r>
          </w:p>
        </w:tc>
        <w:tc>
          <w:tcPr>
            <w:tcW w:w="534" w:type="pct"/>
            <w:tcBorders>
              <w:top w:val="nil"/>
              <w:left w:val="nil"/>
              <w:bottom w:val="single" w:sz="4" w:space="0" w:color="auto"/>
              <w:right w:val="single" w:sz="4" w:space="0" w:color="auto"/>
            </w:tcBorders>
            <w:shd w:val="clear" w:color="auto" w:fill="auto"/>
            <w:vAlign w:val="center"/>
            <w:hideMark/>
          </w:tcPr>
          <w:p w14:paraId="4D8B47D7"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187,68</w:t>
            </w:r>
          </w:p>
        </w:tc>
        <w:tc>
          <w:tcPr>
            <w:tcW w:w="534" w:type="pct"/>
            <w:tcBorders>
              <w:top w:val="nil"/>
              <w:left w:val="nil"/>
              <w:bottom w:val="single" w:sz="4" w:space="0" w:color="auto"/>
              <w:right w:val="single" w:sz="4" w:space="0" w:color="auto"/>
            </w:tcBorders>
            <w:shd w:val="clear" w:color="auto" w:fill="auto"/>
            <w:vAlign w:val="center"/>
            <w:hideMark/>
          </w:tcPr>
          <w:p w14:paraId="734FEA94"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34" w:type="pct"/>
            <w:tcBorders>
              <w:top w:val="nil"/>
              <w:left w:val="nil"/>
              <w:bottom w:val="single" w:sz="4" w:space="0" w:color="auto"/>
              <w:right w:val="single" w:sz="8" w:space="0" w:color="auto"/>
            </w:tcBorders>
            <w:shd w:val="clear" w:color="auto" w:fill="auto"/>
            <w:vAlign w:val="center"/>
            <w:hideMark/>
          </w:tcPr>
          <w:p w14:paraId="5BE72A0C"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r w:rsidR="008F148E" w:rsidRPr="00292053" w14:paraId="5FDCBAFE" w14:textId="77777777" w:rsidTr="006206A9">
        <w:trPr>
          <w:trHeight w:val="720"/>
        </w:trPr>
        <w:tc>
          <w:tcPr>
            <w:tcW w:w="471" w:type="pct"/>
            <w:tcBorders>
              <w:top w:val="nil"/>
              <w:left w:val="single" w:sz="8" w:space="0" w:color="auto"/>
              <w:bottom w:val="single" w:sz="4" w:space="0" w:color="auto"/>
              <w:right w:val="single" w:sz="4" w:space="0" w:color="auto"/>
            </w:tcBorders>
            <w:shd w:val="clear" w:color="auto" w:fill="auto"/>
            <w:vAlign w:val="center"/>
            <w:hideMark/>
          </w:tcPr>
          <w:p w14:paraId="4710A13B"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41</w:t>
            </w:r>
          </w:p>
        </w:tc>
        <w:tc>
          <w:tcPr>
            <w:tcW w:w="487" w:type="pct"/>
            <w:tcBorders>
              <w:top w:val="nil"/>
              <w:left w:val="nil"/>
              <w:bottom w:val="single" w:sz="4" w:space="0" w:color="auto"/>
              <w:right w:val="single" w:sz="4" w:space="0" w:color="auto"/>
            </w:tcBorders>
            <w:shd w:val="clear" w:color="auto" w:fill="auto"/>
            <w:vAlign w:val="center"/>
            <w:hideMark/>
          </w:tcPr>
          <w:p w14:paraId="64062B6C"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2064" w:type="pct"/>
            <w:tcBorders>
              <w:top w:val="nil"/>
              <w:left w:val="nil"/>
              <w:bottom w:val="single" w:sz="4" w:space="0" w:color="auto"/>
              <w:right w:val="single" w:sz="4" w:space="0" w:color="auto"/>
            </w:tcBorders>
            <w:shd w:val="clear" w:color="auto" w:fill="auto"/>
            <w:vAlign w:val="center"/>
            <w:hideMark/>
          </w:tcPr>
          <w:p w14:paraId="5BBCCA04"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nawierzchnia z brukowej kostki betonowej gr 8 cm,</w:t>
            </w:r>
            <w:r w:rsidRPr="00292053">
              <w:rPr>
                <w:rFonts w:ascii="Arial" w:hAnsi="Arial" w:cs="Arial"/>
                <w:color w:val="000000"/>
                <w:sz w:val="20"/>
                <w:szCs w:val="20"/>
              </w:rPr>
              <w:br/>
              <w:t xml:space="preserve">  kolorowej układanej na podsypce cementowo-piaskowej </w:t>
            </w:r>
            <w:r w:rsidRPr="00292053">
              <w:rPr>
                <w:rFonts w:ascii="Arial" w:hAnsi="Arial" w:cs="Arial"/>
                <w:color w:val="000000"/>
                <w:sz w:val="20"/>
                <w:szCs w:val="20"/>
              </w:rPr>
              <w:br/>
              <w:t xml:space="preserve">  gr 3 cm</w:t>
            </w:r>
          </w:p>
        </w:tc>
        <w:tc>
          <w:tcPr>
            <w:tcW w:w="377" w:type="pct"/>
            <w:tcBorders>
              <w:top w:val="nil"/>
              <w:left w:val="nil"/>
              <w:bottom w:val="single" w:sz="4" w:space="0" w:color="auto"/>
              <w:right w:val="single" w:sz="4" w:space="0" w:color="auto"/>
            </w:tcBorders>
            <w:shd w:val="clear" w:color="auto" w:fill="auto"/>
            <w:vAlign w:val="center"/>
            <w:hideMark/>
          </w:tcPr>
          <w:p w14:paraId="749ED7FD"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m2</w:t>
            </w:r>
          </w:p>
        </w:tc>
        <w:tc>
          <w:tcPr>
            <w:tcW w:w="534" w:type="pct"/>
            <w:tcBorders>
              <w:top w:val="nil"/>
              <w:left w:val="nil"/>
              <w:bottom w:val="single" w:sz="4" w:space="0" w:color="auto"/>
              <w:right w:val="single" w:sz="4" w:space="0" w:color="auto"/>
            </w:tcBorders>
            <w:shd w:val="clear" w:color="auto" w:fill="auto"/>
            <w:vAlign w:val="center"/>
            <w:hideMark/>
          </w:tcPr>
          <w:p w14:paraId="0CD0EB44"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699,24</w:t>
            </w:r>
          </w:p>
        </w:tc>
        <w:tc>
          <w:tcPr>
            <w:tcW w:w="534" w:type="pct"/>
            <w:tcBorders>
              <w:top w:val="nil"/>
              <w:left w:val="nil"/>
              <w:bottom w:val="single" w:sz="4" w:space="0" w:color="auto"/>
              <w:right w:val="single" w:sz="4" w:space="0" w:color="auto"/>
            </w:tcBorders>
            <w:shd w:val="clear" w:color="auto" w:fill="auto"/>
            <w:vAlign w:val="center"/>
            <w:hideMark/>
          </w:tcPr>
          <w:p w14:paraId="45DE47F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34" w:type="pct"/>
            <w:tcBorders>
              <w:top w:val="nil"/>
              <w:left w:val="nil"/>
              <w:bottom w:val="single" w:sz="4" w:space="0" w:color="auto"/>
              <w:right w:val="single" w:sz="8" w:space="0" w:color="auto"/>
            </w:tcBorders>
            <w:shd w:val="clear" w:color="auto" w:fill="auto"/>
            <w:vAlign w:val="center"/>
            <w:hideMark/>
          </w:tcPr>
          <w:p w14:paraId="7B7C051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bl>
    <w:p w14:paraId="31FE888D"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NALEŻY ZASTĄPIĆ:</w:t>
      </w:r>
    </w:p>
    <w:tbl>
      <w:tblPr>
        <w:tblW w:w="5000" w:type="pct"/>
        <w:tblCellMar>
          <w:left w:w="70" w:type="dxa"/>
          <w:right w:w="70" w:type="dxa"/>
        </w:tblCellMar>
        <w:tblLook w:val="04A0" w:firstRow="1" w:lastRow="0" w:firstColumn="1" w:lastColumn="0" w:noHBand="0" w:noVBand="1"/>
      </w:tblPr>
      <w:tblGrid>
        <w:gridCol w:w="837"/>
        <w:gridCol w:w="975"/>
        <w:gridCol w:w="3721"/>
        <w:gridCol w:w="667"/>
        <w:gridCol w:w="951"/>
        <w:gridCol w:w="951"/>
        <w:gridCol w:w="950"/>
      </w:tblGrid>
      <w:tr w:rsidR="008F148E" w:rsidRPr="00292053" w14:paraId="7EB40731" w14:textId="77777777" w:rsidTr="006206A9">
        <w:trPr>
          <w:trHeight w:val="720"/>
        </w:trPr>
        <w:tc>
          <w:tcPr>
            <w:tcW w:w="47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CC960B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2491127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D-05.03.23.</w:t>
            </w:r>
          </w:p>
        </w:tc>
        <w:tc>
          <w:tcPr>
            <w:tcW w:w="2064" w:type="pct"/>
            <w:tcBorders>
              <w:top w:val="single" w:sz="4" w:space="0" w:color="auto"/>
              <w:left w:val="nil"/>
              <w:bottom w:val="single" w:sz="4" w:space="0" w:color="auto"/>
              <w:right w:val="single" w:sz="4" w:space="0" w:color="auto"/>
            </w:tcBorders>
            <w:shd w:val="clear" w:color="auto" w:fill="auto"/>
            <w:vAlign w:val="center"/>
            <w:hideMark/>
          </w:tcPr>
          <w:p w14:paraId="6C7F51D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Nawierzchnia z brukowej kostki betonowej</w:t>
            </w:r>
          </w:p>
        </w:tc>
        <w:tc>
          <w:tcPr>
            <w:tcW w:w="377" w:type="pct"/>
            <w:tcBorders>
              <w:top w:val="single" w:sz="4" w:space="0" w:color="auto"/>
              <w:left w:val="nil"/>
              <w:bottom w:val="single" w:sz="4" w:space="0" w:color="auto"/>
              <w:right w:val="single" w:sz="4" w:space="0" w:color="auto"/>
            </w:tcBorders>
            <w:shd w:val="clear" w:color="auto" w:fill="auto"/>
            <w:vAlign w:val="center"/>
            <w:hideMark/>
          </w:tcPr>
          <w:p w14:paraId="6B72F4A0"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341F8A66"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390D30A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c>
          <w:tcPr>
            <w:tcW w:w="534" w:type="pct"/>
            <w:tcBorders>
              <w:top w:val="single" w:sz="4" w:space="0" w:color="auto"/>
              <w:left w:val="nil"/>
              <w:bottom w:val="single" w:sz="4" w:space="0" w:color="auto"/>
              <w:right w:val="single" w:sz="8" w:space="0" w:color="auto"/>
            </w:tcBorders>
            <w:shd w:val="clear" w:color="auto" w:fill="auto"/>
            <w:vAlign w:val="center"/>
            <w:hideMark/>
          </w:tcPr>
          <w:p w14:paraId="4A10B9C8"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x</w:t>
            </w:r>
          </w:p>
        </w:tc>
      </w:tr>
      <w:tr w:rsidR="008F148E" w:rsidRPr="00292053" w14:paraId="14738C6A" w14:textId="77777777" w:rsidTr="006206A9">
        <w:trPr>
          <w:trHeight w:val="720"/>
        </w:trPr>
        <w:tc>
          <w:tcPr>
            <w:tcW w:w="471" w:type="pct"/>
            <w:tcBorders>
              <w:top w:val="nil"/>
              <w:left w:val="single" w:sz="8" w:space="0" w:color="auto"/>
              <w:bottom w:val="single" w:sz="4" w:space="0" w:color="auto"/>
              <w:right w:val="single" w:sz="4" w:space="0" w:color="auto"/>
            </w:tcBorders>
            <w:shd w:val="clear" w:color="auto" w:fill="auto"/>
            <w:vAlign w:val="center"/>
            <w:hideMark/>
          </w:tcPr>
          <w:p w14:paraId="5B84E553"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IV.5.6</w:t>
            </w:r>
          </w:p>
        </w:tc>
        <w:tc>
          <w:tcPr>
            <w:tcW w:w="487" w:type="pct"/>
            <w:tcBorders>
              <w:top w:val="nil"/>
              <w:left w:val="nil"/>
              <w:bottom w:val="single" w:sz="4" w:space="0" w:color="auto"/>
              <w:right w:val="single" w:sz="4" w:space="0" w:color="auto"/>
            </w:tcBorders>
            <w:shd w:val="clear" w:color="auto" w:fill="auto"/>
            <w:vAlign w:val="center"/>
            <w:hideMark/>
          </w:tcPr>
          <w:p w14:paraId="145E8B2E"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D-05.03.23 </w:t>
            </w:r>
          </w:p>
        </w:tc>
        <w:tc>
          <w:tcPr>
            <w:tcW w:w="2064" w:type="pct"/>
            <w:tcBorders>
              <w:top w:val="nil"/>
              <w:left w:val="nil"/>
              <w:bottom w:val="single" w:sz="4" w:space="0" w:color="auto"/>
              <w:right w:val="single" w:sz="4" w:space="0" w:color="auto"/>
            </w:tcBorders>
            <w:shd w:val="clear" w:color="auto" w:fill="auto"/>
            <w:vAlign w:val="center"/>
            <w:hideMark/>
          </w:tcPr>
          <w:p w14:paraId="0A0E1804"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xml:space="preserve">Nawierzchnia z brukowej kostki betonowej gr 8 cm, szarej układanej na </w:t>
            </w:r>
            <w:r w:rsidRPr="00292053">
              <w:rPr>
                <w:rFonts w:ascii="Arial" w:hAnsi="Arial" w:cs="Arial"/>
                <w:color w:val="000000"/>
                <w:sz w:val="20"/>
                <w:szCs w:val="20"/>
              </w:rPr>
              <w:lastRenderedPageBreak/>
              <w:t>podsypce cementowo-piaskowej gr 3 cm</w:t>
            </w:r>
          </w:p>
        </w:tc>
        <w:tc>
          <w:tcPr>
            <w:tcW w:w="377" w:type="pct"/>
            <w:tcBorders>
              <w:top w:val="nil"/>
              <w:left w:val="nil"/>
              <w:bottom w:val="single" w:sz="4" w:space="0" w:color="auto"/>
              <w:right w:val="single" w:sz="4" w:space="0" w:color="auto"/>
            </w:tcBorders>
            <w:shd w:val="clear" w:color="auto" w:fill="auto"/>
            <w:vAlign w:val="center"/>
            <w:hideMark/>
          </w:tcPr>
          <w:p w14:paraId="59BBFCAF"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lastRenderedPageBreak/>
              <w:t>m2</w:t>
            </w:r>
          </w:p>
        </w:tc>
        <w:tc>
          <w:tcPr>
            <w:tcW w:w="534" w:type="pct"/>
            <w:tcBorders>
              <w:top w:val="nil"/>
              <w:left w:val="nil"/>
              <w:bottom w:val="single" w:sz="4" w:space="0" w:color="auto"/>
              <w:right w:val="single" w:sz="4" w:space="0" w:color="auto"/>
            </w:tcBorders>
            <w:shd w:val="clear" w:color="auto" w:fill="auto"/>
            <w:vAlign w:val="center"/>
            <w:hideMark/>
          </w:tcPr>
          <w:p w14:paraId="1BD9BE5C"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425,24</w:t>
            </w:r>
          </w:p>
        </w:tc>
        <w:tc>
          <w:tcPr>
            <w:tcW w:w="534" w:type="pct"/>
            <w:tcBorders>
              <w:top w:val="nil"/>
              <w:left w:val="nil"/>
              <w:bottom w:val="single" w:sz="4" w:space="0" w:color="auto"/>
              <w:right w:val="single" w:sz="4" w:space="0" w:color="auto"/>
            </w:tcBorders>
            <w:shd w:val="clear" w:color="auto" w:fill="auto"/>
            <w:vAlign w:val="center"/>
            <w:hideMark/>
          </w:tcPr>
          <w:p w14:paraId="0B68A1C6"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34" w:type="pct"/>
            <w:tcBorders>
              <w:top w:val="nil"/>
              <w:left w:val="nil"/>
              <w:bottom w:val="single" w:sz="4" w:space="0" w:color="auto"/>
              <w:right w:val="single" w:sz="8" w:space="0" w:color="auto"/>
            </w:tcBorders>
            <w:shd w:val="clear" w:color="auto" w:fill="auto"/>
            <w:vAlign w:val="center"/>
            <w:hideMark/>
          </w:tcPr>
          <w:p w14:paraId="4812CDF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r w:rsidR="008F148E" w:rsidRPr="00292053" w14:paraId="77F48BB3" w14:textId="77777777" w:rsidTr="006206A9">
        <w:trPr>
          <w:trHeight w:val="720"/>
        </w:trPr>
        <w:tc>
          <w:tcPr>
            <w:tcW w:w="471" w:type="pct"/>
            <w:tcBorders>
              <w:top w:val="nil"/>
              <w:left w:val="single" w:sz="8" w:space="0" w:color="auto"/>
              <w:bottom w:val="single" w:sz="4" w:space="0" w:color="auto"/>
              <w:right w:val="single" w:sz="4" w:space="0" w:color="auto"/>
            </w:tcBorders>
            <w:shd w:val="clear" w:color="auto" w:fill="auto"/>
            <w:vAlign w:val="center"/>
            <w:hideMark/>
          </w:tcPr>
          <w:p w14:paraId="2FDE8DA2"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IV.5.7</w:t>
            </w:r>
          </w:p>
        </w:tc>
        <w:tc>
          <w:tcPr>
            <w:tcW w:w="487" w:type="pct"/>
            <w:tcBorders>
              <w:top w:val="nil"/>
              <w:left w:val="nil"/>
              <w:bottom w:val="single" w:sz="4" w:space="0" w:color="auto"/>
              <w:right w:val="single" w:sz="4" w:space="0" w:color="auto"/>
            </w:tcBorders>
            <w:shd w:val="clear" w:color="auto" w:fill="auto"/>
            <w:vAlign w:val="center"/>
            <w:hideMark/>
          </w:tcPr>
          <w:p w14:paraId="07EC5280"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r w:rsidRPr="00292053">
              <w:rPr>
                <w:rFonts w:ascii="Arial" w:hAnsi="Arial" w:cs="Arial"/>
                <w:sz w:val="20"/>
                <w:szCs w:val="20"/>
              </w:rPr>
              <w:t xml:space="preserve"> </w:t>
            </w:r>
            <w:r w:rsidRPr="00292053">
              <w:rPr>
                <w:rFonts w:ascii="Arial" w:hAnsi="Arial" w:cs="Arial"/>
                <w:color w:val="000000"/>
                <w:sz w:val="20"/>
                <w:szCs w:val="20"/>
              </w:rPr>
              <w:t>D-05.03.23</w:t>
            </w:r>
          </w:p>
        </w:tc>
        <w:tc>
          <w:tcPr>
            <w:tcW w:w="2064" w:type="pct"/>
            <w:tcBorders>
              <w:top w:val="nil"/>
              <w:left w:val="nil"/>
              <w:bottom w:val="single" w:sz="4" w:space="0" w:color="auto"/>
              <w:right w:val="single" w:sz="4" w:space="0" w:color="auto"/>
            </w:tcBorders>
            <w:shd w:val="clear" w:color="auto" w:fill="auto"/>
            <w:vAlign w:val="center"/>
            <w:hideMark/>
          </w:tcPr>
          <w:p w14:paraId="1025B964"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Nawierzchnia z brukowej kostki betonowej gr 8 cm, czerwonej układanej na podsypce cementowo-piaskowej gr 3 cm</w:t>
            </w:r>
          </w:p>
        </w:tc>
        <w:tc>
          <w:tcPr>
            <w:tcW w:w="377" w:type="pct"/>
            <w:tcBorders>
              <w:top w:val="nil"/>
              <w:left w:val="nil"/>
              <w:bottom w:val="single" w:sz="4" w:space="0" w:color="auto"/>
              <w:right w:val="single" w:sz="4" w:space="0" w:color="auto"/>
            </w:tcBorders>
            <w:shd w:val="clear" w:color="auto" w:fill="auto"/>
            <w:vAlign w:val="center"/>
            <w:hideMark/>
          </w:tcPr>
          <w:p w14:paraId="1245F059"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m2</w:t>
            </w:r>
          </w:p>
        </w:tc>
        <w:tc>
          <w:tcPr>
            <w:tcW w:w="534" w:type="pct"/>
            <w:tcBorders>
              <w:top w:val="nil"/>
              <w:left w:val="nil"/>
              <w:bottom w:val="single" w:sz="4" w:space="0" w:color="auto"/>
              <w:right w:val="single" w:sz="4" w:space="0" w:color="auto"/>
            </w:tcBorders>
            <w:shd w:val="clear" w:color="auto" w:fill="auto"/>
            <w:vAlign w:val="center"/>
            <w:hideMark/>
          </w:tcPr>
          <w:p w14:paraId="20223098" w14:textId="77777777" w:rsidR="008F148E" w:rsidRPr="00292053" w:rsidRDefault="008F148E" w:rsidP="00292053">
            <w:pPr>
              <w:spacing w:after="0" w:line="360" w:lineRule="auto"/>
              <w:jc w:val="left"/>
              <w:rPr>
                <w:rFonts w:ascii="Arial" w:hAnsi="Arial" w:cs="Arial"/>
                <w:color w:val="FF0000"/>
                <w:sz w:val="20"/>
                <w:szCs w:val="20"/>
              </w:rPr>
            </w:pPr>
            <w:r w:rsidRPr="00292053">
              <w:rPr>
                <w:rFonts w:ascii="Arial" w:hAnsi="Arial" w:cs="Arial"/>
                <w:color w:val="FF0000"/>
                <w:sz w:val="20"/>
                <w:szCs w:val="20"/>
              </w:rPr>
              <w:t>349,32</w:t>
            </w:r>
          </w:p>
        </w:tc>
        <w:tc>
          <w:tcPr>
            <w:tcW w:w="534" w:type="pct"/>
            <w:tcBorders>
              <w:top w:val="nil"/>
              <w:left w:val="nil"/>
              <w:bottom w:val="single" w:sz="4" w:space="0" w:color="auto"/>
              <w:right w:val="single" w:sz="4" w:space="0" w:color="auto"/>
            </w:tcBorders>
            <w:shd w:val="clear" w:color="auto" w:fill="auto"/>
            <w:vAlign w:val="center"/>
            <w:hideMark/>
          </w:tcPr>
          <w:p w14:paraId="5AAEFBC7"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c>
          <w:tcPr>
            <w:tcW w:w="534" w:type="pct"/>
            <w:tcBorders>
              <w:top w:val="nil"/>
              <w:left w:val="nil"/>
              <w:bottom w:val="single" w:sz="4" w:space="0" w:color="auto"/>
              <w:right w:val="single" w:sz="8" w:space="0" w:color="auto"/>
            </w:tcBorders>
            <w:shd w:val="clear" w:color="auto" w:fill="auto"/>
            <w:vAlign w:val="center"/>
            <w:hideMark/>
          </w:tcPr>
          <w:p w14:paraId="05FDE2DA" w14:textId="77777777" w:rsidR="008F148E" w:rsidRPr="00292053" w:rsidRDefault="008F148E" w:rsidP="00292053">
            <w:pPr>
              <w:spacing w:after="0" w:line="360" w:lineRule="auto"/>
              <w:jc w:val="left"/>
              <w:rPr>
                <w:rFonts w:ascii="Arial" w:hAnsi="Arial" w:cs="Arial"/>
                <w:color w:val="000000"/>
                <w:sz w:val="20"/>
                <w:szCs w:val="20"/>
              </w:rPr>
            </w:pPr>
            <w:r w:rsidRPr="00292053">
              <w:rPr>
                <w:rFonts w:ascii="Arial" w:hAnsi="Arial" w:cs="Arial"/>
                <w:color w:val="000000"/>
                <w:sz w:val="20"/>
                <w:szCs w:val="20"/>
              </w:rPr>
              <w:t> </w:t>
            </w:r>
          </w:p>
        </w:tc>
      </w:tr>
    </w:tbl>
    <w:p w14:paraId="7BA04F4E" w14:textId="77777777" w:rsidR="008F148E" w:rsidRPr="00292053" w:rsidRDefault="008F148E" w:rsidP="00292053">
      <w:pPr>
        <w:spacing w:after="0" w:line="360" w:lineRule="auto"/>
        <w:jc w:val="left"/>
        <w:rPr>
          <w:rFonts w:ascii="Arial" w:hAnsi="Arial" w:cs="Arial"/>
          <w:b/>
          <w:bCs/>
          <w:sz w:val="20"/>
          <w:szCs w:val="20"/>
          <w:u w:val="single"/>
        </w:rPr>
      </w:pPr>
    </w:p>
    <w:p w14:paraId="79628FAD" w14:textId="27EF3CA1" w:rsidR="008F148E" w:rsidRPr="00292053" w:rsidRDefault="008F148E" w:rsidP="00292053">
      <w:pPr>
        <w:spacing w:after="0" w:line="360" w:lineRule="auto"/>
        <w:jc w:val="left"/>
        <w:rPr>
          <w:rFonts w:ascii="Arial" w:hAnsi="Arial" w:cs="Arial"/>
          <w:b/>
          <w:bCs/>
          <w:sz w:val="20"/>
          <w:szCs w:val="20"/>
        </w:rPr>
      </w:pPr>
      <w:r w:rsidRPr="00292053">
        <w:rPr>
          <w:rFonts w:ascii="Arial" w:hAnsi="Arial" w:cs="Arial"/>
          <w:b/>
          <w:bCs/>
          <w:sz w:val="20"/>
          <w:szCs w:val="20"/>
        </w:rPr>
        <w:t>Pytanie 6</w:t>
      </w:r>
    </w:p>
    <w:p w14:paraId="1EB03FD9"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Z powodu sytuacji w kraju związanej z COVID 19 ( liczne zachorowania i kwarantanny) zakłócone zostały łańcuchy dostaw materiałów na budowy. Wnosimy o wydłużenie terminów wykonania odpowiednio dla poszczególnych zadań:</w:t>
      </w:r>
    </w:p>
    <w:p w14:paraId="6A8E33BB"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Część 1-3: o 2 miesiące</w:t>
      </w:r>
    </w:p>
    <w:p w14:paraId="6C638D35" w14:textId="77777777"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Część 4: o 4 miesiące</w:t>
      </w:r>
    </w:p>
    <w:p w14:paraId="69F08E2D" w14:textId="422D2942" w:rsidR="008F148E"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Część 5: o 6 miesięcy.</w:t>
      </w:r>
    </w:p>
    <w:p w14:paraId="07D1A6CA" w14:textId="77777777" w:rsidR="00BF30E9" w:rsidRPr="00292053" w:rsidRDefault="008F148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1752B9AF" w14:textId="27BA4962" w:rsidR="00BF30E9" w:rsidRPr="00292053" w:rsidRDefault="008F148E" w:rsidP="00292053">
      <w:pPr>
        <w:spacing w:after="0" w:line="360" w:lineRule="auto"/>
        <w:jc w:val="left"/>
        <w:rPr>
          <w:rFonts w:ascii="Arial" w:hAnsi="Arial" w:cs="Arial"/>
          <w:sz w:val="20"/>
          <w:szCs w:val="20"/>
        </w:rPr>
      </w:pPr>
      <w:r w:rsidRPr="00292053">
        <w:rPr>
          <w:rFonts w:ascii="Arial" w:hAnsi="Arial" w:cs="Arial"/>
          <w:sz w:val="20"/>
          <w:szCs w:val="20"/>
        </w:rPr>
        <w:t xml:space="preserve">Zamawiający nie wyraża zgody na zmianę terminów wykonania </w:t>
      </w:r>
      <w:r w:rsidR="007F5018" w:rsidRPr="00292053">
        <w:rPr>
          <w:rFonts w:ascii="Arial" w:hAnsi="Arial" w:cs="Arial"/>
          <w:sz w:val="20"/>
          <w:szCs w:val="20"/>
        </w:rPr>
        <w:t>poszczególnych zadań.</w:t>
      </w:r>
    </w:p>
    <w:p w14:paraId="2D6B6A05" w14:textId="77777777" w:rsidR="00BF30E9" w:rsidRPr="00292053" w:rsidRDefault="00BF30E9" w:rsidP="00292053">
      <w:pPr>
        <w:spacing w:after="0" w:line="360" w:lineRule="auto"/>
        <w:jc w:val="left"/>
        <w:rPr>
          <w:rFonts w:ascii="Arial" w:hAnsi="Arial" w:cs="Arial"/>
          <w:b/>
          <w:bCs/>
          <w:sz w:val="20"/>
          <w:szCs w:val="20"/>
        </w:rPr>
      </w:pPr>
    </w:p>
    <w:p w14:paraId="65352DB3" w14:textId="6A554206" w:rsidR="00BF30E9" w:rsidRPr="00292053" w:rsidRDefault="00BF30E9" w:rsidP="00292053">
      <w:pPr>
        <w:spacing w:after="0" w:line="360" w:lineRule="auto"/>
        <w:jc w:val="left"/>
        <w:rPr>
          <w:rFonts w:ascii="Arial" w:hAnsi="Arial" w:cs="Arial"/>
          <w:b/>
          <w:bCs/>
          <w:sz w:val="20"/>
          <w:szCs w:val="20"/>
        </w:rPr>
      </w:pPr>
      <w:r w:rsidRPr="00292053">
        <w:rPr>
          <w:rFonts w:ascii="Arial" w:hAnsi="Arial" w:cs="Arial"/>
          <w:b/>
          <w:bCs/>
          <w:sz w:val="20"/>
          <w:szCs w:val="20"/>
        </w:rPr>
        <w:t>Pytanie 7</w:t>
      </w:r>
    </w:p>
    <w:p w14:paraId="13468A98" w14:textId="6A762749" w:rsidR="00BF30E9" w:rsidRPr="00292053" w:rsidRDefault="00BF30E9"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Po czyjej stronie jest pokrycie kosztów kolejowych – regulaminów, zamknięć, wyłączeń, ograniczeń ruchu pociągów, zajęcia terenu kolejowego? </w:t>
      </w:r>
    </w:p>
    <w:p w14:paraId="6128CF9A" w14:textId="27CD8A7C" w:rsidR="00BF30E9" w:rsidRPr="00292053" w:rsidRDefault="00BF30E9"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17B632C" w14:textId="06074D30" w:rsidR="00BF30E9" w:rsidRPr="00292053" w:rsidRDefault="00BF30E9" w:rsidP="00292053">
      <w:pPr>
        <w:spacing w:after="0" w:line="360" w:lineRule="auto"/>
        <w:jc w:val="left"/>
        <w:rPr>
          <w:rFonts w:ascii="Arial" w:hAnsi="Arial" w:cs="Arial"/>
          <w:sz w:val="20"/>
          <w:szCs w:val="20"/>
        </w:rPr>
      </w:pPr>
      <w:r w:rsidRPr="00292053">
        <w:rPr>
          <w:rFonts w:ascii="Arial" w:hAnsi="Arial" w:cs="Arial"/>
          <w:sz w:val="20"/>
          <w:szCs w:val="20"/>
        </w:rPr>
        <w:t>Pokrycie kosztów leży po stronie Wykonawcy. Zajęcie terenu kolejowego będzie realizowane w myśl art. 20 a ustawy z dnia 10 kwietnia 2003 r. o szczególnych zasadach przygotowania i realizacji inwestycji w zakresie dróg publicznych (t.j. Dz. U. z 2022 r. poz. 176).</w:t>
      </w:r>
    </w:p>
    <w:p w14:paraId="259881A0" w14:textId="77777777" w:rsidR="00BF30E9" w:rsidRPr="00292053" w:rsidRDefault="00BF30E9" w:rsidP="00292053">
      <w:pPr>
        <w:spacing w:after="0" w:line="360" w:lineRule="auto"/>
        <w:jc w:val="left"/>
        <w:rPr>
          <w:rFonts w:ascii="Arial" w:hAnsi="Arial" w:cs="Arial"/>
          <w:sz w:val="20"/>
          <w:szCs w:val="20"/>
        </w:rPr>
      </w:pPr>
      <w:r w:rsidRPr="00292053">
        <w:rPr>
          <w:rFonts w:ascii="Arial" w:hAnsi="Arial" w:cs="Arial"/>
          <w:sz w:val="20"/>
          <w:szCs w:val="20"/>
        </w:rPr>
        <w:t>W związku z tym, że Inwestycja wymaga przejścia przez tereny PKP, Wykonawca przedstawi dokładny harmonogram robót nie później niż w terminie 45 dni przed planowanym zajęciem terenu w celu uzgodnienia w drodze pisemnego porozumienia przez Inwestora zakresu, warunków i terminu zajęcia tego terenu. Wykonawca pokryje wszystkie koszty związane z prowadzeniem robót na terenie kolejowym (w szczególności koszty zamknięć torów, ograniczeń w ruchu pociągów, itp.).</w:t>
      </w:r>
    </w:p>
    <w:p w14:paraId="7E52CD72" w14:textId="77777777" w:rsidR="004F4CEE" w:rsidRPr="00292053" w:rsidRDefault="004F4CEE" w:rsidP="00292053">
      <w:pPr>
        <w:spacing w:after="0" w:line="360" w:lineRule="auto"/>
        <w:contextualSpacing/>
        <w:jc w:val="left"/>
        <w:rPr>
          <w:rFonts w:ascii="Arial" w:hAnsi="Arial" w:cs="Arial"/>
          <w:b/>
          <w:bCs/>
          <w:sz w:val="20"/>
          <w:szCs w:val="20"/>
        </w:rPr>
      </w:pPr>
    </w:p>
    <w:p w14:paraId="629A4E96" w14:textId="111C1B5F" w:rsidR="004F4CEE" w:rsidRPr="00292053" w:rsidRDefault="004F4CEE"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8</w:t>
      </w:r>
    </w:p>
    <w:p w14:paraId="46E528E0" w14:textId="411ACDFD" w:rsidR="001B29FE" w:rsidRPr="00292053" w:rsidRDefault="001B29FE"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Prosimy o przekazanie wszystkich uzgodnień z właścicielem/zarządcą terenu kolejowego. </w:t>
      </w:r>
    </w:p>
    <w:p w14:paraId="0C721268" w14:textId="77777777" w:rsidR="001B29FE" w:rsidRPr="00292053" w:rsidRDefault="001B29F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0F38E1DF"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 xml:space="preserve">Zamawiający przekazuje w załączeniu do niniejszego pisma uzgodnienia Projektów Budowlanych i Wykonawczych z PKP oraz opinię ZUDP  PKP. </w:t>
      </w:r>
    </w:p>
    <w:p w14:paraId="004C7B20" w14:textId="77777777" w:rsidR="004F4CEE" w:rsidRPr="00292053" w:rsidRDefault="004F4CEE" w:rsidP="00292053">
      <w:pPr>
        <w:spacing w:after="0" w:line="360" w:lineRule="auto"/>
        <w:jc w:val="left"/>
        <w:rPr>
          <w:rFonts w:ascii="Arial" w:hAnsi="Arial" w:cs="Arial"/>
          <w:b/>
          <w:bCs/>
          <w:sz w:val="20"/>
          <w:szCs w:val="20"/>
        </w:rPr>
      </w:pPr>
    </w:p>
    <w:p w14:paraId="3CD0C9B5" w14:textId="0E4ECE49" w:rsidR="001B29FE" w:rsidRPr="00292053" w:rsidRDefault="004F4CEE"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1B29FE" w:rsidRPr="00292053">
        <w:rPr>
          <w:rFonts w:ascii="Arial" w:hAnsi="Arial" w:cs="Arial"/>
          <w:b/>
          <w:bCs/>
          <w:sz w:val="20"/>
          <w:szCs w:val="20"/>
        </w:rPr>
        <w:t>9</w:t>
      </w:r>
    </w:p>
    <w:p w14:paraId="30D6FE38" w14:textId="77777777" w:rsidR="001B29FE" w:rsidRPr="00292053" w:rsidRDefault="001B29FE"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Prosimy o przekazanie informacji o kosztach zajęcia terenu kolejowego </w:t>
      </w:r>
    </w:p>
    <w:p w14:paraId="30CD4EA3" w14:textId="114836AD" w:rsidR="004F4CEE" w:rsidRPr="00292053" w:rsidRDefault="004F4CEE"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Odpowiedź: </w:t>
      </w:r>
    </w:p>
    <w:p w14:paraId="2A7ADFB7" w14:textId="49A096FD"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Kalkulacja kosztów zajęcia terenu kolejowego leży po stronie Wykonawcy</w:t>
      </w:r>
    </w:p>
    <w:p w14:paraId="5DEAD969" w14:textId="77777777" w:rsidR="004F4CEE" w:rsidRPr="00292053" w:rsidRDefault="004F4CEE" w:rsidP="00292053">
      <w:pPr>
        <w:spacing w:after="0" w:line="360" w:lineRule="auto"/>
        <w:jc w:val="left"/>
        <w:rPr>
          <w:rFonts w:ascii="Arial" w:hAnsi="Arial" w:cs="Arial"/>
          <w:sz w:val="20"/>
          <w:szCs w:val="20"/>
        </w:rPr>
      </w:pPr>
    </w:p>
    <w:p w14:paraId="5A074F3F" w14:textId="77777777" w:rsidR="004F4CEE" w:rsidRPr="00292053" w:rsidRDefault="004F4CEE" w:rsidP="00292053">
      <w:pPr>
        <w:spacing w:after="0" w:line="360" w:lineRule="auto"/>
        <w:jc w:val="left"/>
        <w:rPr>
          <w:rFonts w:ascii="Arial" w:hAnsi="Arial" w:cs="Arial"/>
          <w:b/>
          <w:bCs/>
          <w:sz w:val="20"/>
          <w:szCs w:val="20"/>
        </w:rPr>
      </w:pPr>
      <w:r w:rsidRPr="00292053">
        <w:rPr>
          <w:rFonts w:ascii="Arial" w:hAnsi="Arial" w:cs="Arial"/>
          <w:b/>
          <w:bCs/>
          <w:sz w:val="20"/>
          <w:szCs w:val="20"/>
        </w:rPr>
        <w:t>Pytanie 10</w:t>
      </w:r>
    </w:p>
    <w:p w14:paraId="36A0C9C8" w14:textId="5635F96C"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Pozycja 4.1 z kosztorysu „obiekty inżynieryjne obiekt WD-1” „Wbicie ścianek szczelnych (trac.)” – opis wskazuje na ściankę traconą. SST M.11.02.09 punkt 1.3. mówi że „ścianka szczelna technologiczna umożliwiająca realizację robót” wskazujący na ściankę wyciąganą. Prosimy o jednoznaczne określenie czy ściankę szczelną należy pozostawić czy wyciągnąć po zakończeniu robót</w:t>
      </w:r>
    </w:p>
    <w:p w14:paraId="17776A6D" w14:textId="280178F5" w:rsidR="004F4CEE" w:rsidRPr="00292053" w:rsidRDefault="001B29F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r w:rsidR="004F4CEE" w:rsidRPr="00292053">
        <w:rPr>
          <w:rFonts w:ascii="Arial" w:hAnsi="Arial" w:cs="Arial"/>
          <w:b/>
          <w:bCs/>
          <w:sz w:val="20"/>
          <w:szCs w:val="20"/>
        </w:rPr>
        <w:t>:</w:t>
      </w:r>
    </w:p>
    <w:p w14:paraId="186E0EC2" w14:textId="6FAE942D"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Ścianka szczelna stanowi zabezpieczenie wykopu na czas prowadzenia robót fundamentowych w sąsiedztwie linii kolejowej. Należy ją wyciągnąć po zakończeniu tego etapu robót. Zamawiający dokonał korekty Przedmiaru robót w następujących pozycjach (przed zmianą  nr 4.1 po zmianie VII.1.6, VII.2.6).</w:t>
      </w:r>
    </w:p>
    <w:p w14:paraId="5138D835" w14:textId="77777777" w:rsidR="001B29FE" w:rsidRPr="00292053" w:rsidRDefault="001B29FE" w:rsidP="00292053">
      <w:pPr>
        <w:spacing w:after="0" w:line="360" w:lineRule="auto"/>
        <w:ind w:left="360"/>
        <w:jc w:val="left"/>
        <w:rPr>
          <w:rFonts w:ascii="Arial" w:hAnsi="Arial" w:cs="Arial"/>
          <w:sz w:val="20"/>
          <w:szCs w:val="20"/>
        </w:rPr>
      </w:pPr>
    </w:p>
    <w:tbl>
      <w:tblPr>
        <w:tblW w:w="9480" w:type="dxa"/>
        <w:tblCellMar>
          <w:left w:w="70" w:type="dxa"/>
          <w:right w:w="70" w:type="dxa"/>
        </w:tblCellMar>
        <w:tblLook w:val="04A0" w:firstRow="1" w:lastRow="0" w:firstColumn="1" w:lastColumn="0" w:noHBand="0" w:noVBand="1"/>
      </w:tblPr>
      <w:tblGrid>
        <w:gridCol w:w="830"/>
        <w:gridCol w:w="1141"/>
        <w:gridCol w:w="5747"/>
        <w:gridCol w:w="802"/>
        <w:gridCol w:w="960"/>
      </w:tblGrid>
      <w:tr w:rsidR="004F4CEE" w:rsidRPr="00292053" w14:paraId="555CEF00" w14:textId="77777777" w:rsidTr="006206A9">
        <w:trPr>
          <w:trHeight w:val="630"/>
        </w:trPr>
        <w:tc>
          <w:tcPr>
            <w:tcW w:w="680" w:type="dxa"/>
            <w:tcBorders>
              <w:top w:val="single" w:sz="4" w:space="0" w:color="auto"/>
              <w:left w:val="single" w:sz="8" w:space="0" w:color="auto"/>
              <w:bottom w:val="single" w:sz="4" w:space="0" w:color="auto"/>
              <w:right w:val="single" w:sz="4" w:space="0" w:color="auto"/>
            </w:tcBorders>
            <w:shd w:val="clear" w:color="auto" w:fill="auto"/>
            <w:hideMark/>
          </w:tcPr>
          <w:p w14:paraId="0CCB37C8"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VII.1.6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B27B4EB"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M.01.01.09</w:t>
            </w:r>
          </w:p>
        </w:tc>
        <w:tc>
          <w:tcPr>
            <w:tcW w:w="5960" w:type="dxa"/>
            <w:tcBorders>
              <w:top w:val="single" w:sz="4" w:space="0" w:color="auto"/>
              <w:left w:val="nil"/>
              <w:bottom w:val="single" w:sz="4" w:space="0" w:color="auto"/>
              <w:right w:val="single" w:sz="4" w:space="0" w:color="auto"/>
            </w:tcBorders>
            <w:shd w:val="clear" w:color="auto" w:fill="auto"/>
            <w:vAlign w:val="center"/>
            <w:hideMark/>
          </w:tcPr>
          <w:p w14:paraId="6D547D3A" w14:textId="61E4967F"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Wbicie ścianek szczelnych</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D54FC99"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06B7464"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526,50</w:t>
            </w:r>
          </w:p>
        </w:tc>
      </w:tr>
      <w:tr w:rsidR="004F4CEE" w:rsidRPr="00292053" w14:paraId="26734F2D" w14:textId="77777777" w:rsidTr="006206A9">
        <w:trPr>
          <w:trHeight w:val="630"/>
        </w:trPr>
        <w:tc>
          <w:tcPr>
            <w:tcW w:w="680" w:type="dxa"/>
            <w:tcBorders>
              <w:top w:val="nil"/>
              <w:left w:val="single" w:sz="8" w:space="0" w:color="auto"/>
              <w:bottom w:val="single" w:sz="4" w:space="0" w:color="auto"/>
              <w:right w:val="single" w:sz="4" w:space="0" w:color="auto"/>
            </w:tcBorders>
            <w:shd w:val="clear" w:color="auto" w:fill="auto"/>
            <w:hideMark/>
          </w:tcPr>
          <w:p w14:paraId="6949C88F"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VII.1.6a</w:t>
            </w:r>
          </w:p>
        </w:tc>
        <w:tc>
          <w:tcPr>
            <w:tcW w:w="1060" w:type="dxa"/>
            <w:tcBorders>
              <w:top w:val="nil"/>
              <w:left w:val="nil"/>
              <w:bottom w:val="single" w:sz="4" w:space="0" w:color="auto"/>
              <w:right w:val="single" w:sz="4" w:space="0" w:color="auto"/>
            </w:tcBorders>
            <w:shd w:val="clear" w:color="auto" w:fill="auto"/>
            <w:vAlign w:val="center"/>
            <w:hideMark/>
          </w:tcPr>
          <w:p w14:paraId="4EA015ED"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M.01.01.09</w:t>
            </w:r>
          </w:p>
        </w:tc>
        <w:tc>
          <w:tcPr>
            <w:tcW w:w="5960" w:type="dxa"/>
            <w:tcBorders>
              <w:top w:val="nil"/>
              <w:left w:val="nil"/>
              <w:bottom w:val="single" w:sz="4" w:space="0" w:color="auto"/>
              <w:right w:val="single" w:sz="4" w:space="0" w:color="auto"/>
            </w:tcBorders>
            <w:shd w:val="clear" w:color="auto" w:fill="auto"/>
            <w:vAlign w:val="center"/>
            <w:hideMark/>
          </w:tcPr>
          <w:p w14:paraId="6E76083A"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 xml:space="preserve">Demontaż ścianek szczelnych </w:t>
            </w:r>
          </w:p>
        </w:tc>
        <w:tc>
          <w:tcPr>
            <w:tcW w:w="820" w:type="dxa"/>
            <w:tcBorders>
              <w:top w:val="nil"/>
              <w:left w:val="nil"/>
              <w:bottom w:val="single" w:sz="4" w:space="0" w:color="auto"/>
              <w:right w:val="single" w:sz="4" w:space="0" w:color="auto"/>
            </w:tcBorders>
            <w:shd w:val="clear" w:color="auto" w:fill="auto"/>
            <w:vAlign w:val="center"/>
            <w:hideMark/>
          </w:tcPr>
          <w:p w14:paraId="41267ED3"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960" w:type="dxa"/>
            <w:tcBorders>
              <w:top w:val="nil"/>
              <w:left w:val="nil"/>
              <w:bottom w:val="single" w:sz="4" w:space="0" w:color="auto"/>
              <w:right w:val="single" w:sz="4" w:space="0" w:color="auto"/>
            </w:tcBorders>
            <w:shd w:val="clear" w:color="auto" w:fill="auto"/>
            <w:noWrap/>
            <w:vAlign w:val="center"/>
            <w:hideMark/>
          </w:tcPr>
          <w:p w14:paraId="7CDC31E6"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526,50</w:t>
            </w:r>
          </w:p>
        </w:tc>
      </w:tr>
    </w:tbl>
    <w:p w14:paraId="30B12653" w14:textId="77777777" w:rsidR="001B29FE" w:rsidRPr="00292053" w:rsidRDefault="001B29FE" w:rsidP="00292053">
      <w:pPr>
        <w:spacing w:after="0" w:line="360" w:lineRule="auto"/>
        <w:ind w:left="360"/>
        <w:jc w:val="left"/>
        <w:rPr>
          <w:rFonts w:ascii="Arial" w:hAnsi="Arial" w:cs="Arial"/>
          <w:sz w:val="20"/>
          <w:szCs w:val="20"/>
        </w:rPr>
      </w:pPr>
    </w:p>
    <w:tbl>
      <w:tblPr>
        <w:tblW w:w="9480" w:type="dxa"/>
        <w:tblCellMar>
          <w:left w:w="70" w:type="dxa"/>
          <w:right w:w="70" w:type="dxa"/>
        </w:tblCellMar>
        <w:tblLook w:val="04A0" w:firstRow="1" w:lastRow="0" w:firstColumn="1" w:lastColumn="0" w:noHBand="0" w:noVBand="1"/>
      </w:tblPr>
      <w:tblGrid>
        <w:gridCol w:w="830"/>
        <w:gridCol w:w="1141"/>
        <w:gridCol w:w="5747"/>
        <w:gridCol w:w="802"/>
        <w:gridCol w:w="960"/>
      </w:tblGrid>
      <w:tr w:rsidR="004F4CEE" w:rsidRPr="00292053" w14:paraId="3E491417" w14:textId="77777777" w:rsidTr="006206A9">
        <w:trPr>
          <w:trHeight w:val="630"/>
        </w:trPr>
        <w:tc>
          <w:tcPr>
            <w:tcW w:w="680" w:type="dxa"/>
            <w:tcBorders>
              <w:top w:val="single" w:sz="4" w:space="0" w:color="auto"/>
              <w:left w:val="single" w:sz="8" w:space="0" w:color="auto"/>
              <w:bottom w:val="single" w:sz="4" w:space="0" w:color="auto"/>
              <w:right w:val="single" w:sz="4" w:space="0" w:color="auto"/>
            </w:tcBorders>
            <w:shd w:val="clear" w:color="auto" w:fill="auto"/>
            <w:hideMark/>
          </w:tcPr>
          <w:p w14:paraId="171801BE"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VII.2.6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F07835C"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M.01.01.09</w:t>
            </w:r>
          </w:p>
        </w:tc>
        <w:tc>
          <w:tcPr>
            <w:tcW w:w="5960" w:type="dxa"/>
            <w:tcBorders>
              <w:top w:val="single" w:sz="4" w:space="0" w:color="auto"/>
              <w:left w:val="nil"/>
              <w:bottom w:val="single" w:sz="4" w:space="0" w:color="auto"/>
              <w:right w:val="single" w:sz="4" w:space="0" w:color="auto"/>
            </w:tcBorders>
            <w:shd w:val="clear" w:color="auto" w:fill="auto"/>
            <w:vAlign w:val="center"/>
            <w:hideMark/>
          </w:tcPr>
          <w:p w14:paraId="2E470FC7" w14:textId="29398B8A"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Wbicie ścianek szczelnych</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7351756"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ACD3A79"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208,00</w:t>
            </w:r>
          </w:p>
        </w:tc>
      </w:tr>
      <w:tr w:rsidR="004F4CEE" w:rsidRPr="00292053" w14:paraId="39F62E24" w14:textId="77777777" w:rsidTr="006206A9">
        <w:trPr>
          <w:trHeight w:val="630"/>
        </w:trPr>
        <w:tc>
          <w:tcPr>
            <w:tcW w:w="680" w:type="dxa"/>
            <w:tcBorders>
              <w:top w:val="nil"/>
              <w:left w:val="single" w:sz="8" w:space="0" w:color="auto"/>
              <w:bottom w:val="single" w:sz="4" w:space="0" w:color="auto"/>
              <w:right w:val="single" w:sz="4" w:space="0" w:color="auto"/>
            </w:tcBorders>
            <w:shd w:val="clear" w:color="auto" w:fill="auto"/>
            <w:hideMark/>
          </w:tcPr>
          <w:p w14:paraId="149491EC"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VII.2.6a</w:t>
            </w:r>
          </w:p>
        </w:tc>
        <w:tc>
          <w:tcPr>
            <w:tcW w:w="1060" w:type="dxa"/>
            <w:tcBorders>
              <w:top w:val="nil"/>
              <w:left w:val="nil"/>
              <w:bottom w:val="single" w:sz="4" w:space="0" w:color="auto"/>
              <w:right w:val="single" w:sz="4" w:space="0" w:color="auto"/>
            </w:tcBorders>
            <w:shd w:val="clear" w:color="auto" w:fill="auto"/>
            <w:vAlign w:val="center"/>
            <w:hideMark/>
          </w:tcPr>
          <w:p w14:paraId="22AEBCDD"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M.01.01.09</w:t>
            </w:r>
          </w:p>
        </w:tc>
        <w:tc>
          <w:tcPr>
            <w:tcW w:w="5960" w:type="dxa"/>
            <w:tcBorders>
              <w:top w:val="nil"/>
              <w:left w:val="nil"/>
              <w:bottom w:val="single" w:sz="4" w:space="0" w:color="auto"/>
              <w:right w:val="single" w:sz="4" w:space="0" w:color="auto"/>
            </w:tcBorders>
            <w:shd w:val="clear" w:color="auto" w:fill="auto"/>
            <w:vAlign w:val="center"/>
            <w:hideMark/>
          </w:tcPr>
          <w:p w14:paraId="2490319E"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 xml:space="preserve">Demontaż ścianek szczelnych </w:t>
            </w:r>
          </w:p>
        </w:tc>
        <w:tc>
          <w:tcPr>
            <w:tcW w:w="820" w:type="dxa"/>
            <w:tcBorders>
              <w:top w:val="nil"/>
              <w:left w:val="nil"/>
              <w:bottom w:val="single" w:sz="4" w:space="0" w:color="auto"/>
              <w:right w:val="single" w:sz="4" w:space="0" w:color="auto"/>
            </w:tcBorders>
            <w:shd w:val="clear" w:color="auto" w:fill="auto"/>
            <w:vAlign w:val="center"/>
            <w:hideMark/>
          </w:tcPr>
          <w:p w14:paraId="4ACC513D"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960" w:type="dxa"/>
            <w:tcBorders>
              <w:top w:val="nil"/>
              <w:left w:val="nil"/>
              <w:bottom w:val="single" w:sz="4" w:space="0" w:color="auto"/>
              <w:right w:val="single" w:sz="4" w:space="0" w:color="auto"/>
            </w:tcBorders>
            <w:shd w:val="clear" w:color="auto" w:fill="auto"/>
            <w:noWrap/>
            <w:vAlign w:val="center"/>
            <w:hideMark/>
          </w:tcPr>
          <w:p w14:paraId="1B557F02"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208,00</w:t>
            </w:r>
          </w:p>
        </w:tc>
      </w:tr>
    </w:tbl>
    <w:p w14:paraId="345500AF" w14:textId="77777777" w:rsidR="001B29FE" w:rsidRPr="00292053" w:rsidRDefault="001B29FE" w:rsidP="00292053">
      <w:pPr>
        <w:spacing w:after="0" w:line="360" w:lineRule="auto"/>
        <w:ind w:left="360"/>
        <w:jc w:val="left"/>
        <w:rPr>
          <w:rFonts w:ascii="Arial" w:hAnsi="Arial" w:cs="Arial"/>
          <w:sz w:val="20"/>
          <w:szCs w:val="20"/>
        </w:rPr>
      </w:pPr>
    </w:p>
    <w:p w14:paraId="61B13502" w14:textId="77777777" w:rsidR="001B29FE" w:rsidRPr="00292053" w:rsidRDefault="001B29FE" w:rsidP="00292053">
      <w:pPr>
        <w:spacing w:after="0" w:line="360" w:lineRule="auto"/>
        <w:ind w:left="360"/>
        <w:jc w:val="left"/>
        <w:rPr>
          <w:rFonts w:ascii="Arial" w:hAnsi="Arial" w:cs="Arial"/>
          <w:sz w:val="20"/>
          <w:szCs w:val="20"/>
        </w:rPr>
      </w:pPr>
    </w:p>
    <w:p w14:paraId="7C407244" w14:textId="3355C881" w:rsidR="004F4CEE" w:rsidRPr="00292053" w:rsidRDefault="004F4CEE"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1B29FE" w:rsidRPr="00292053">
        <w:rPr>
          <w:rFonts w:ascii="Arial" w:hAnsi="Arial" w:cs="Arial"/>
          <w:b/>
          <w:bCs/>
          <w:sz w:val="20"/>
          <w:szCs w:val="20"/>
        </w:rPr>
        <w:t>1</w:t>
      </w:r>
      <w:r w:rsidRPr="00292053">
        <w:rPr>
          <w:rFonts w:ascii="Arial" w:hAnsi="Arial" w:cs="Arial"/>
          <w:b/>
          <w:bCs/>
          <w:sz w:val="20"/>
          <w:szCs w:val="20"/>
        </w:rPr>
        <w:t>1</w:t>
      </w:r>
      <w:r w:rsidR="001B29FE" w:rsidRPr="00292053">
        <w:rPr>
          <w:rFonts w:ascii="Arial" w:hAnsi="Arial" w:cs="Arial"/>
          <w:b/>
          <w:bCs/>
          <w:sz w:val="20"/>
          <w:szCs w:val="20"/>
        </w:rPr>
        <w:t xml:space="preserve"> </w:t>
      </w:r>
    </w:p>
    <w:p w14:paraId="173E6E1C" w14:textId="77777777" w:rsidR="004F4CE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 xml:space="preserve">SST M.11.02.09 w pkt 2.1 „Jeśli w dokumentacji projektowej nie określono inaczej należy stosować ścianki z profilu G62 (GU16-400)” Ze względu na pełnioną funkcję – wyłącznie podtrzymującą oraz wysokość zabezpieczenia prosimy o dopuszczenie ścianki o profilu GU7N </w:t>
      </w:r>
    </w:p>
    <w:p w14:paraId="5B6C7B46" w14:textId="77777777" w:rsidR="004F4CEE" w:rsidRPr="00292053" w:rsidRDefault="004F4CEE"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Odpowiedź: </w:t>
      </w:r>
    </w:p>
    <w:p w14:paraId="5B436C4B" w14:textId="521DC71D"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Dopuszcza się zastosowanie tymczasowej ścianki szczelnej z innego profilu pod warunkiem spełnienia wymagań związanych z ich funkcją. Pamiętać należy, że wykop znajduje się w sąsiedztwie linii kolejowej i zastosowane zabezpieczenie musi skutecznie zabezpieczyć podłoże gruntowe przed rozluźnieniem. W związku z powyższym Wykonawca przed przystąpieniem do robót powinien na własny koszt sporządzić projekt technologiczny zabezpieczania wykopu.</w:t>
      </w:r>
    </w:p>
    <w:p w14:paraId="00E914C3" w14:textId="77777777" w:rsidR="004F4CEE" w:rsidRPr="00292053" w:rsidRDefault="004F4CEE" w:rsidP="00292053">
      <w:pPr>
        <w:spacing w:after="0" w:line="360" w:lineRule="auto"/>
        <w:jc w:val="left"/>
        <w:rPr>
          <w:rFonts w:ascii="Arial" w:hAnsi="Arial" w:cs="Arial"/>
          <w:b/>
          <w:bCs/>
          <w:sz w:val="20"/>
          <w:szCs w:val="20"/>
        </w:rPr>
      </w:pPr>
    </w:p>
    <w:p w14:paraId="2E22C415" w14:textId="60498E68" w:rsidR="001B29FE" w:rsidRPr="00292053" w:rsidRDefault="001B29FE" w:rsidP="00292053">
      <w:pPr>
        <w:spacing w:after="0" w:line="360" w:lineRule="auto"/>
        <w:jc w:val="left"/>
        <w:rPr>
          <w:rFonts w:ascii="Arial" w:hAnsi="Arial" w:cs="Arial"/>
          <w:b/>
          <w:bCs/>
          <w:sz w:val="20"/>
          <w:szCs w:val="20"/>
        </w:rPr>
      </w:pPr>
      <w:r w:rsidRPr="00292053">
        <w:rPr>
          <w:rFonts w:ascii="Arial" w:hAnsi="Arial" w:cs="Arial"/>
          <w:b/>
          <w:bCs/>
          <w:sz w:val="20"/>
          <w:szCs w:val="20"/>
        </w:rPr>
        <w:t>Pytanie 12</w:t>
      </w:r>
    </w:p>
    <w:p w14:paraId="06C92F6D"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Zamawiający w OPZ pkt. IV.4 wskazuje, że Wykonawca w cenie oferty zobowiązany jest także uwzględnić m.in. opłatę za zajecie pasa drogowego.</w:t>
      </w:r>
    </w:p>
    <w:p w14:paraId="6F2D1B3F"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Prosimy o wyjaśnienie z jakimi robotami związana jest wskazana przez Zamawiającego opłata za zajęcie pasa drogowego.</w:t>
      </w:r>
    </w:p>
    <w:p w14:paraId="307B3800"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lastRenderedPageBreak/>
        <w:t>Zgodnie z Dz. U. z 2021 r., poz. 1376 ze zm. za zajęcie pasa drogowego na cele związane z budową, przebudową, remontem, utrzymaniem i ochroną dróg nie jest pobierana opłata za zajecie pasa drogowego.</w:t>
      </w:r>
    </w:p>
    <w:p w14:paraId="28184412" w14:textId="5B849CA8" w:rsidR="001B29FE" w:rsidRPr="00292053" w:rsidRDefault="004F4CE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45F82926"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Zamawiający zmienił treść TOM III OPZ w pkt. IV.4  - usunął zapis dotyczący opłaty za zajęcie pasa drogowego.</w:t>
      </w:r>
    </w:p>
    <w:p w14:paraId="3E24A03E" w14:textId="77777777" w:rsidR="001B29FE" w:rsidRPr="00292053" w:rsidRDefault="001B29FE" w:rsidP="00292053">
      <w:pPr>
        <w:spacing w:after="0" w:line="360" w:lineRule="auto"/>
        <w:jc w:val="left"/>
        <w:rPr>
          <w:rFonts w:ascii="Arial" w:hAnsi="Arial" w:cs="Arial"/>
          <w:sz w:val="20"/>
          <w:szCs w:val="20"/>
        </w:rPr>
      </w:pPr>
    </w:p>
    <w:p w14:paraId="6F86569E" w14:textId="1DFFB96C" w:rsidR="001B29FE" w:rsidRPr="00292053" w:rsidRDefault="001B29FE" w:rsidP="00292053">
      <w:pPr>
        <w:spacing w:after="0" w:line="360" w:lineRule="auto"/>
        <w:jc w:val="left"/>
        <w:rPr>
          <w:rFonts w:ascii="Arial" w:hAnsi="Arial" w:cs="Arial"/>
          <w:b/>
          <w:bCs/>
          <w:sz w:val="20"/>
          <w:szCs w:val="20"/>
        </w:rPr>
      </w:pPr>
      <w:r w:rsidRPr="00292053">
        <w:rPr>
          <w:rFonts w:ascii="Arial" w:hAnsi="Arial" w:cs="Arial"/>
          <w:b/>
          <w:bCs/>
          <w:sz w:val="20"/>
          <w:szCs w:val="20"/>
        </w:rPr>
        <w:t>Pytanie 13</w:t>
      </w:r>
    </w:p>
    <w:p w14:paraId="0FB5E6E2"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Prosimy o doprecyzowanie wymagań Zamawiającego w zakresie wskazanym w OPZ: „Wykonawca zobowiązany jest  do wykonania ekranów ograniczających niekorzystne oddziaływanie budowy (hałas i zapylenie) na budynki i ciągi piesze zlokalizowane w bezpośrednim sąsiedztwie placu budowy.</w:t>
      </w:r>
    </w:p>
    <w:p w14:paraId="1DE5DA6C" w14:textId="77777777" w:rsidR="004F4CEE" w:rsidRPr="00292053" w:rsidRDefault="004F4CE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016D1F8F"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Zamawiający zmienił treść OPZ, doprecyzował wymagania dotyczące wykonania tymczasowych urządzeń zabezpieczających teren budowy.</w:t>
      </w:r>
    </w:p>
    <w:p w14:paraId="705A7694" w14:textId="77777777" w:rsidR="001B29FE" w:rsidRPr="00292053" w:rsidRDefault="001B29FE" w:rsidP="00292053">
      <w:pPr>
        <w:spacing w:after="0" w:line="360" w:lineRule="auto"/>
        <w:jc w:val="left"/>
        <w:rPr>
          <w:rFonts w:ascii="Arial" w:hAnsi="Arial" w:cs="Arial"/>
          <w:sz w:val="20"/>
          <w:szCs w:val="20"/>
        </w:rPr>
      </w:pPr>
    </w:p>
    <w:p w14:paraId="5983F8B6" w14:textId="204F7539" w:rsidR="001B29FE" w:rsidRPr="00292053" w:rsidRDefault="001B29FE" w:rsidP="00292053">
      <w:pPr>
        <w:spacing w:after="0" w:line="360" w:lineRule="auto"/>
        <w:jc w:val="left"/>
        <w:rPr>
          <w:rFonts w:ascii="Arial" w:hAnsi="Arial" w:cs="Arial"/>
          <w:b/>
          <w:bCs/>
          <w:sz w:val="20"/>
          <w:szCs w:val="20"/>
        </w:rPr>
      </w:pPr>
      <w:r w:rsidRPr="00292053">
        <w:rPr>
          <w:rFonts w:ascii="Arial" w:hAnsi="Arial" w:cs="Arial"/>
          <w:b/>
          <w:bCs/>
          <w:sz w:val="20"/>
          <w:szCs w:val="20"/>
        </w:rPr>
        <w:t>Pytanie 14</w:t>
      </w:r>
    </w:p>
    <w:p w14:paraId="36E93C27"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 xml:space="preserve">Prosimy o wykreślenie z OPZ pkt. IV. 8 „Wykonawca zobowiązany jest zapewnić w trakcie prowadzenia robót pełne wygrodzenie placu budowy.” </w:t>
      </w:r>
    </w:p>
    <w:p w14:paraId="2CB57C6F"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 xml:space="preserve">Przy budowie obiektów liniowych rezygnuje się z ogrodzenia terenu budowy ze względu na znaczący obszar prowadzenia robót budowlanych. Zgodnie z rozporządzeniem Ministra Infrastruktury z dnia 6 lutego 2003 r. </w:t>
      </w:r>
      <w:r w:rsidRPr="00292053">
        <w:rPr>
          <w:rFonts w:ascii="Arial" w:hAnsi="Arial" w:cs="Arial"/>
          <w:sz w:val="20"/>
          <w:szCs w:val="20"/>
          <w:shd w:val="clear" w:color="auto" w:fill="FFFFFF"/>
        </w:rPr>
        <w:t xml:space="preserve">§ </w:t>
      </w:r>
      <w:r w:rsidRPr="00292053">
        <w:rPr>
          <w:rFonts w:ascii="Arial" w:hAnsi="Arial" w:cs="Arial"/>
          <w:sz w:val="20"/>
          <w:szCs w:val="20"/>
        </w:rPr>
        <w:t>9  pkt. 2 „Jeżeli ogrodzenie terenu budowy lub robót nie jest możliwe, należy oznakować granice terenu za pomocą tablic ostrzegawczych”.</w:t>
      </w:r>
    </w:p>
    <w:p w14:paraId="2350C747" w14:textId="77777777" w:rsidR="004F4CEE" w:rsidRPr="00292053" w:rsidRDefault="004F4CE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2E8DAD62"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 xml:space="preserve">Zamawiający usunął następujący zapis z OPZ  „Wykonawca zobowiązany jest zapewnić w trakcie prowadzenia robót pełne wygrodzenie placu budowy.” </w:t>
      </w:r>
    </w:p>
    <w:p w14:paraId="648A9D16" w14:textId="77777777" w:rsidR="001B29FE" w:rsidRPr="00292053" w:rsidRDefault="001B29FE" w:rsidP="00292053">
      <w:pPr>
        <w:spacing w:after="0" w:line="360" w:lineRule="auto"/>
        <w:jc w:val="left"/>
        <w:rPr>
          <w:rFonts w:ascii="Arial" w:hAnsi="Arial" w:cs="Arial"/>
          <w:sz w:val="20"/>
          <w:szCs w:val="20"/>
        </w:rPr>
      </w:pPr>
    </w:p>
    <w:p w14:paraId="34B94263" w14:textId="35E01B4E" w:rsidR="001B29FE" w:rsidRPr="00292053" w:rsidRDefault="001B29FE" w:rsidP="00292053">
      <w:pPr>
        <w:spacing w:after="0" w:line="360" w:lineRule="auto"/>
        <w:jc w:val="left"/>
        <w:rPr>
          <w:rFonts w:ascii="Arial" w:hAnsi="Arial" w:cs="Arial"/>
          <w:b/>
          <w:bCs/>
          <w:sz w:val="20"/>
          <w:szCs w:val="20"/>
        </w:rPr>
      </w:pPr>
      <w:r w:rsidRPr="00292053">
        <w:rPr>
          <w:rFonts w:ascii="Arial" w:hAnsi="Arial" w:cs="Arial"/>
          <w:b/>
          <w:bCs/>
          <w:sz w:val="20"/>
          <w:szCs w:val="20"/>
        </w:rPr>
        <w:t>Pytanie 15</w:t>
      </w:r>
    </w:p>
    <w:p w14:paraId="4234B14C" w14:textId="77777777" w:rsidR="001B29FE" w:rsidRPr="00292053" w:rsidRDefault="001B29FE" w:rsidP="00292053">
      <w:pPr>
        <w:spacing w:after="0" w:line="360" w:lineRule="auto"/>
        <w:jc w:val="left"/>
        <w:rPr>
          <w:rFonts w:ascii="Arial" w:hAnsi="Arial" w:cs="Arial"/>
          <w:b/>
          <w:bCs/>
          <w:sz w:val="20"/>
          <w:szCs w:val="20"/>
        </w:rPr>
      </w:pPr>
      <w:r w:rsidRPr="00292053">
        <w:rPr>
          <w:rFonts w:ascii="Arial" w:hAnsi="Arial" w:cs="Arial"/>
          <w:b/>
          <w:bCs/>
          <w:sz w:val="20"/>
          <w:szCs w:val="20"/>
        </w:rPr>
        <w:t>dot. Część 5</w:t>
      </w:r>
    </w:p>
    <w:p w14:paraId="7A828892"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Ze względu na rozbieżności w SST, TER oraz projekcie prosimy o informacje, jakie prace Wykonawca powinien wycenić w pozycji w poz. 29 czy humusowanie skarp z obsianiem czy humusowanie skarp wraz z hydroobsiewem.</w:t>
      </w:r>
    </w:p>
    <w:p w14:paraId="718444B8" w14:textId="77777777" w:rsidR="004F4CEE" w:rsidRPr="00292053" w:rsidRDefault="004F4CE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653BD2B9" w14:textId="77777777" w:rsidR="001B29FE" w:rsidRPr="00292053" w:rsidRDefault="001B29FE" w:rsidP="00292053">
      <w:pPr>
        <w:spacing w:after="0" w:line="360" w:lineRule="auto"/>
        <w:jc w:val="left"/>
        <w:rPr>
          <w:rFonts w:ascii="Arial" w:eastAsia="Calibri" w:hAnsi="Arial" w:cs="Arial"/>
          <w:sz w:val="20"/>
          <w:szCs w:val="20"/>
        </w:rPr>
      </w:pPr>
      <w:r w:rsidRPr="00292053">
        <w:rPr>
          <w:rFonts w:ascii="Arial" w:eastAsia="Calibri" w:hAnsi="Arial" w:cs="Arial"/>
          <w:sz w:val="20"/>
          <w:szCs w:val="20"/>
        </w:rPr>
        <w:t>Skarpy należy zabezpieczyć poprzez humusowanie skarp wraz z hydroobsiewem.</w:t>
      </w:r>
    </w:p>
    <w:p w14:paraId="430FDD1F" w14:textId="77777777" w:rsidR="001B29FE" w:rsidRPr="00292053" w:rsidRDefault="001B29FE" w:rsidP="00292053">
      <w:pPr>
        <w:spacing w:after="0" w:line="360" w:lineRule="auto"/>
        <w:jc w:val="left"/>
        <w:rPr>
          <w:rFonts w:ascii="Arial" w:hAnsi="Arial" w:cs="Arial"/>
          <w:sz w:val="20"/>
          <w:szCs w:val="20"/>
        </w:rPr>
      </w:pPr>
    </w:p>
    <w:p w14:paraId="52A2C6E7" w14:textId="5E25D589" w:rsidR="001B29FE" w:rsidRPr="00292053" w:rsidRDefault="001B29FE" w:rsidP="00292053">
      <w:pPr>
        <w:spacing w:after="0" w:line="360" w:lineRule="auto"/>
        <w:jc w:val="left"/>
        <w:rPr>
          <w:rFonts w:ascii="Arial" w:hAnsi="Arial" w:cs="Arial"/>
          <w:b/>
          <w:bCs/>
          <w:sz w:val="20"/>
          <w:szCs w:val="20"/>
        </w:rPr>
      </w:pPr>
      <w:r w:rsidRPr="00292053">
        <w:rPr>
          <w:rFonts w:ascii="Arial" w:hAnsi="Arial" w:cs="Arial"/>
          <w:b/>
          <w:bCs/>
          <w:sz w:val="20"/>
          <w:szCs w:val="20"/>
        </w:rPr>
        <w:t>Pytanie 16</w:t>
      </w:r>
    </w:p>
    <w:p w14:paraId="49B56130"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dot. część 4 – Projekt wykonawczy tom: II Budowa i przebudowa układu drogowego</w:t>
      </w:r>
    </w:p>
    <w:p w14:paraId="4E5E3D09"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Prosimy o udostępnienie legendy dla  rys. nr D.2.1 – D2.6.</w:t>
      </w:r>
    </w:p>
    <w:p w14:paraId="6C7DD02B" w14:textId="77777777" w:rsidR="004F4CEE" w:rsidRPr="00292053" w:rsidRDefault="004F4CE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7E4A1E92" w14:textId="77777777" w:rsidR="001B29FE" w:rsidRPr="00292053" w:rsidRDefault="001B29FE" w:rsidP="00292053">
      <w:pPr>
        <w:spacing w:after="0" w:line="360" w:lineRule="auto"/>
        <w:jc w:val="left"/>
        <w:rPr>
          <w:rFonts w:ascii="Arial" w:hAnsi="Arial" w:cs="Arial"/>
          <w:sz w:val="20"/>
          <w:szCs w:val="20"/>
        </w:rPr>
      </w:pPr>
      <w:r w:rsidRPr="00292053">
        <w:rPr>
          <w:rFonts w:ascii="Arial" w:eastAsia="Calibri" w:hAnsi="Arial" w:cs="Arial"/>
          <w:sz w:val="20"/>
          <w:szCs w:val="20"/>
        </w:rPr>
        <w:t>Legenda jest rysunkiem D2.0 i jest aktualna dla arkuszy D.2.1 - D2.6</w:t>
      </w:r>
    </w:p>
    <w:p w14:paraId="7C83B04F" w14:textId="77777777" w:rsidR="001B29FE" w:rsidRPr="00292053" w:rsidRDefault="001B29FE" w:rsidP="00292053">
      <w:pPr>
        <w:spacing w:after="0" w:line="360" w:lineRule="auto"/>
        <w:jc w:val="left"/>
        <w:rPr>
          <w:rFonts w:ascii="Arial" w:hAnsi="Arial" w:cs="Arial"/>
          <w:sz w:val="20"/>
          <w:szCs w:val="20"/>
        </w:rPr>
      </w:pPr>
    </w:p>
    <w:p w14:paraId="630FCED8" w14:textId="3E554DB2" w:rsidR="001B29FE" w:rsidRPr="00292053" w:rsidRDefault="001B29FE" w:rsidP="00292053">
      <w:pPr>
        <w:spacing w:after="0" w:line="360" w:lineRule="auto"/>
        <w:jc w:val="left"/>
        <w:rPr>
          <w:rFonts w:ascii="Arial" w:hAnsi="Arial" w:cs="Arial"/>
          <w:b/>
          <w:bCs/>
          <w:sz w:val="20"/>
          <w:szCs w:val="20"/>
        </w:rPr>
      </w:pPr>
      <w:r w:rsidRPr="00292053">
        <w:rPr>
          <w:rFonts w:ascii="Arial" w:hAnsi="Arial" w:cs="Arial"/>
          <w:b/>
          <w:bCs/>
          <w:sz w:val="20"/>
          <w:szCs w:val="20"/>
        </w:rPr>
        <w:lastRenderedPageBreak/>
        <w:t>Pytanie 17</w:t>
      </w:r>
    </w:p>
    <w:p w14:paraId="707F0FF4"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dot. część 5 – Projekt wykonawczy Plan wycinek</w:t>
      </w:r>
    </w:p>
    <w:p w14:paraId="5593FB86"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 xml:space="preserve">Inwentaryzacja zieleni nie obejmuje terenu Lasów Państwowych – działka 232/2. </w:t>
      </w:r>
    </w:p>
    <w:p w14:paraId="2925357F"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Prosimy o potwierdzenie, że wycinka drzew i karczowanie pni z obszaru zaznaczonego na czerwono (rys. Z2) jest po stronie Lasów Państwowych.</w:t>
      </w:r>
    </w:p>
    <w:p w14:paraId="1C3D04BC" w14:textId="77777777"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52F9F815" w14:textId="5EEA6F3C"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 xml:space="preserve">Wycinka drzew będzie realizowana przez Lasy Państwowe, natomiast  po stronie Wykonawcy jest karczowanie pni. Zamawiający wprowadził dodatkową pozycję nr III.1.9 w Przedmiarze Robót dotyczącą karczowania </w:t>
      </w:r>
      <w:r w:rsidR="007301F5" w:rsidRPr="00292053">
        <w:rPr>
          <w:rFonts w:ascii="Arial" w:hAnsi="Arial" w:cs="Arial"/>
          <w:sz w:val="20"/>
          <w:szCs w:val="20"/>
        </w:rPr>
        <w:t>pni</w:t>
      </w:r>
      <w:r w:rsidRPr="00292053">
        <w:rPr>
          <w:rFonts w:ascii="Arial" w:hAnsi="Arial" w:cs="Arial"/>
          <w:sz w:val="20"/>
          <w:szCs w:val="20"/>
        </w:rPr>
        <w:t xml:space="preserve"> z terenu zalesionego.</w:t>
      </w:r>
    </w:p>
    <w:p w14:paraId="5AAF215C" w14:textId="77777777" w:rsidR="001B29FE" w:rsidRPr="00292053" w:rsidRDefault="001B29FE" w:rsidP="00292053">
      <w:pPr>
        <w:spacing w:after="0" w:line="360" w:lineRule="auto"/>
        <w:jc w:val="left"/>
        <w:rPr>
          <w:rFonts w:ascii="Arial" w:hAnsi="Arial" w:cs="Arial"/>
          <w:sz w:val="20"/>
          <w:szCs w:val="20"/>
        </w:rPr>
      </w:pPr>
    </w:p>
    <w:p w14:paraId="0B9FAE33" w14:textId="748D5BB3" w:rsidR="001B29FE" w:rsidRPr="00292053" w:rsidRDefault="001B29FE" w:rsidP="00292053">
      <w:pPr>
        <w:spacing w:after="0" w:line="360" w:lineRule="auto"/>
        <w:jc w:val="left"/>
        <w:rPr>
          <w:rFonts w:ascii="Arial" w:hAnsi="Arial" w:cs="Arial"/>
          <w:b/>
          <w:bCs/>
          <w:sz w:val="20"/>
          <w:szCs w:val="20"/>
        </w:rPr>
      </w:pPr>
      <w:r w:rsidRPr="00292053">
        <w:rPr>
          <w:rFonts w:ascii="Arial" w:hAnsi="Arial" w:cs="Arial"/>
          <w:b/>
          <w:bCs/>
          <w:sz w:val="20"/>
          <w:szCs w:val="20"/>
        </w:rPr>
        <w:t>Pytanie 18</w:t>
      </w:r>
    </w:p>
    <w:p w14:paraId="07EAA3F6" w14:textId="77777777" w:rsidR="001B29FE" w:rsidRPr="00292053" w:rsidRDefault="001B29FE" w:rsidP="00292053">
      <w:pPr>
        <w:spacing w:after="0" w:line="360" w:lineRule="auto"/>
        <w:jc w:val="left"/>
        <w:rPr>
          <w:rFonts w:ascii="Arial" w:hAnsi="Arial" w:cs="Arial"/>
          <w:b/>
          <w:bCs/>
          <w:sz w:val="20"/>
          <w:szCs w:val="20"/>
        </w:rPr>
      </w:pPr>
      <w:r w:rsidRPr="00292053">
        <w:rPr>
          <w:rFonts w:ascii="Arial" w:hAnsi="Arial" w:cs="Arial"/>
          <w:b/>
          <w:bCs/>
          <w:sz w:val="20"/>
          <w:szCs w:val="20"/>
        </w:rPr>
        <w:t>dot. część 5 – Projekt wykonawczy Plan wycinek</w:t>
      </w:r>
    </w:p>
    <w:p w14:paraId="4FA0C824"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Podczas inwentaryzacji zieleni na drzewach nr inw. 169, 184, 498 stwierdzono występowanie gniazd.</w:t>
      </w:r>
    </w:p>
    <w:p w14:paraId="662AFA9F"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Prosimy o informację kto (Zamawiający czy Wykonawca) będzie występował do Regionalnej Dyrekcji Ochrony Środowiska z wnioskiem o likwidację gniazd.</w:t>
      </w:r>
    </w:p>
    <w:p w14:paraId="19DD9508" w14:textId="77777777" w:rsidR="001B29FE" w:rsidRPr="00292053" w:rsidRDefault="001B29F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64AB23A1" w14:textId="77777777" w:rsidR="001B29FE" w:rsidRPr="00292053" w:rsidRDefault="001B29FE" w:rsidP="00292053">
      <w:pPr>
        <w:spacing w:after="0" w:line="360" w:lineRule="auto"/>
        <w:jc w:val="left"/>
        <w:rPr>
          <w:rFonts w:ascii="Arial" w:hAnsi="Arial" w:cs="Arial"/>
          <w:sz w:val="20"/>
          <w:szCs w:val="20"/>
        </w:rPr>
      </w:pPr>
      <w:r w:rsidRPr="00292053">
        <w:rPr>
          <w:rFonts w:ascii="Arial" w:hAnsi="Arial" w:cs="Arial"/>
          <w:sz w:val="20"/>
          <w:szCs w:val="20"/>
        </w:rPr>
        <w:t>Zamawiający  wystąpi  do RDOŚ z wnioskiem o likwidację gniazd .</w:t>
      </w:r>
    </w:p>
    <w:p w14:paraId="1482BB85" w14:textId="77777777" w:rsidR="001B29FE" w:rsidRPr="00292053" w:rsidRDefault="001B29FE" w:rsidP="00292053">
      <w:pPr>
        <w:spacing w:after="0" w:line="360" w:lineRule="auto"/>
        <w:jc w:val="left"/>
        <w:rPr>
          <w:rFonts w:ascii="Arial" w:hAnsi="Arial" w:cs="Arial"/>
          <w:sz w:val="20"/>
          <w:szCs w:val="20"/>
          <w:highlight w:val="cyan"/>
        </w:rPr>
      </w:pPr>
    </w:p>
    <w:p w14:paraId="49CEF3ED" w14:textId="52FBEB51" w:rsidR="00932A87" w:rsidRPr="00292053" w:rsidRDefault="00932A87" w:rsidP="00292053">
      <w:pPr>
        <w:spacing w:after="0" w:line="360" w:lineRule="auto"/>
        <w:jc w:val="left"/>
        <w:rPr>
          <w:rFonts w:ascii="Arial" w:hAnsi="Arial" w:cs="Arial"/>
          <w:b/>
          <w:bCs/>
          <w:sz w:val="20"/>
          <w:szCs w:val="20"/>
        </w:rPr>
      </w:pPr>
      <w:r w:rsidRPr="00292053">
        <w:rPr>
          <w:rFonts w:ascii="Arial" w:hAnsi="Arial" w:cs="Arial"/>
          <w:b/>
          <w:bCs/>
          <w:sz w:val="20"/>
          <w:szCs w:val="20"/>
        </w:rPr>
        <w:t>Pytanie 19</w:t>
      </w:r>
    </w:p>
    <w:p w14:paraId="23709F1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dot. część 5 – Projekt wykonawczy Plan wycinek</w:t>
      </w:r>
    </w:p>
    <w:p w14:paraId="329426F3"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Podczas inwentaryzacji zieleni na drzewach nr inw. 184, 768, 769, stwierdzono występowanie wiciokrzewu.</w:t>
      </w:r>
    </w:p>
    <w:p w14:paraId="78A6F9D6"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Prosimy o informację czy jest on pod ochroną. Jeżeli tak, to kto (Zamawiający czy Wykonawca) zobowiązany będzie do uzyskania zgody na odstępstwo od zakazów w stosunku do chronionych gatunków.</w:t>
      </w:r>
    </w:p>
    <w:p w14:paraId="257F52FA" w14:textId="77777777"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61C2443B" w14:textId="62BA4B14"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Zamawiający wystąpi</w:t>
      </w:r>
      <w:r w:rsidR="007301F5" w:rsidRPr="00292053">
        <w:rPr>
          <w:rFonts w:ascii="Arial" w:hAnsi="Arial" w:cs="Arial"/>
          <w:sz w:val="20"/>
          <w:szCs w:val="20"/>
        </w:rPr>
        <w:t>ł</w:t>
      </w:r>
      <w:r w:rsidRPr="00292053">
        <w:rPr>
          <w:rFonts w:ascii="Arial" w:hAnsi="Arial" w:cs="Arial"/>
          <w:sz w:val="20"/>
          <w:szCs w:val="20"/>
        </w:rPr>
        <w:t xml:space="preserve"> z wnioskiem do RDOŚ o zgodę na odstępstwo od zakazów w stosunku do chronionych gatunków.</w:t>
      </w:r>
    </w:p>
    <w:p w14:paraId="0E92E7D3" w14:textId="77777777" w:rsidR="0054063E" w:rsidRPr="00292053" w:rsidRDefault="0054063E" w:rsidP="00292053">
      <w:pPr>
        <w:spacing w:after="0" w:line="360" w:lineRule="auto"/>
        <w:jc w:val="left"/>
        <w:rPr>
          <w:rFonts w:ascii="Arial" w:hAnsi="Arial" w:cs="Arial"/>
          <w:sz w:val="20"/>
          <w:szCs w:val="20"/>
        </w:rPr>
      </w:pPr>
    </w:p>
    <w:p w14:paraId="5347829D" w14:textId="518137BC" w:rsidR="00932A87" w:rsidRPr="00292053" w:rsidRDefault="00932A87" w:rsidP="00292053">
      <w:pPr>
        <w:spacing w:after="0" w:line="360" w:lineRule="auto"/>
        <w:jc w:val="left"/>
        <w:rPr>
          <w:rFonts w:ascii="Arial" w:hAnsi="Arial" w:cs="Arial"/>
          <w:b/>
          <w:bCs/>
          <w:sz w:val="20"/>
          <w:szCs w:val="20"/>
        </w:rPr>
      </w:pPr>
      <w:r w:rsidRPr="00292053">
        <w:rPr>
          <w:rFonts w:ascii="Arial" w:hAnsi="Arial" w:cs="Arial"/>
          <w:b/>
          <w:bCs/>
          <w:sz w:val="20"/>
          <w:szCs w:val="20"/>
        </w:rPr>
        <w:t>Pytanie 20</w:t>
      </w:r>
    </w:p>
    <w:p w14:paraId="796AAD27"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 xml:space="preserve">dot. część 5 </w:t>
      </w:r>
    </w:p>
    <w:p w14:paraId="0C81B57F"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Prosimy o udostępnienie Projektu Robót Geotechnicznych, o którym mowa w pkt. 1.10 Opisu Technicznego – Projekt Wykonawczy ,,Sprawny i przyjazny środowisku dostęp do infrastruktury portu w Świnoujściu – etap I’’ – Część II Zadanie nr 2. Budowa nowego odcinka drogi łączącej ulicę Barlickiego z drogą krajową nr 3; tom II Budowa układy drogowego.</w:t>
      </w:r>
    </w:p>
    <w:p w14:paraId="6543F884" w14:textId="77777777"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49A37331" w14:textId="77777777" w:rsidR="00932A87" w:rsidRPr="00292053" w:rsidRDefault="00932A87" w:rsidP="00292053">
      <w:pPr>
        <w:spacing w:after="0" w:line="360" w:lineRule="auto"/>
        <w:jc w:val="left"/>
        <w:rPr>
          <w:rFonts w:ascii="Arial" w:eastAsia="Calibri" w:hAnsi="Arial" w:cs="Arial"/>
          <w:sz w:val="20"/>
          <w:szCs w:val="20"/>
        </w:rPr>
      </w:pPr>
      <w:r w:rsidRPr="00292053">
        <w:rPr>
          <w:rFonts w:ascii="Arial" w:eastAsia="Calibri" w:hAnsi="Arial" w:cs="Arial"/>
          <w:sz w:val="20"/>
          <w:szCs w:val="20"/>
        </w:rPr>
        <w:t>Zamawiający w załączeniu przekazuje: Projekt Robót Geologicznych, Projekt Geotechnicznych warunków posadowienia, Dokumentację geologiczno-inżynierską, Dokumentację badań podłoża gruntowego z opinią geotechniczną.</w:t>
      </w:r>
    </w:p>
    <w:p w14:paraId="1E86F964" w14:textId="77777777" w:rsidR="00932A87" w:rsidRPr="00292053" w:rsidRDefault="00932A87" w:rsidP="00292053">
      <w:pPr>
        <w:spacing w:after="0" w:line="360" w:lineRule="auto"/>
        <w:jc w:val="left"/>
        <w:rPr>
          <w:rFonts w:ascii="Arial" w:hAnsi="Arial" w:cs="Arial"/>
          <w:sz w:val="20"/>
          <w:szCs w:val="20"/>
        </w:rPr>
      </w:pPr>
    </w:p>
    <w:p w14:paraId="3B1A3BF5" w14:textId="0D8D7BF3" w:rsidR="00932A87" w:rsidRPr="00292053" w:rsidRDefault="00932A87" w:rsidP="00292053">
      <w:pPr>
        <w:spacing w:after="0" w:line="360" w:lineRule="auto"/>
        <w:jc w:val="left"/>
        <w:rPr>
          <w:rFonts w:ascii="Arial" w:hAnsi="Arial" w:cs="Arial"/>
          <w:b/>
          <w:bCs/>
          <w:sz w:val="20"/>
          <w:szCs w:val="20"/>
        </w:rPr>
      </w:pPr>
      <w:r w:rsidRPr="00292053">
        <w:rPr>
          <w:rFonts w:ascii="Arial" w:hAnsi="Arial" w:cs="Arial"/>
          <w:b/>
          <w:bCs/>
          <w:sz w:val="20"/>
          <w:szCs w:val="20"/>
        </w:rPr>
        <w:lastRenderedPageBreak/>
        <w:t>Pytanie 21</w:t>
      </w:r>
    </w:p>
    <w:p w14:paraId="787AFC8B"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dot. część 5 branża drogowa</w:t>
      </w:r>
    </w:p>
    <w:p w14:paraId="213758D5"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Konstrukcja nawierzchni jezdni została zaprojektowana z podziałem na cztery grupy nośności (G1,G2,G3,G4) – prosimy o informacje gdzie (kilometraż drogi) jaka nośność występuje.</w:t>
      </w:r>
    </w:p>
    <w:p w14:paraId="07D8E34F" w14:textId="77777777"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3664F1A4" w14:textId="77777777" w:rsidR="00932A87" w:rsidRPr="00292053" w:rsidRDefault="00932A87" w:rsidP="00292053">
      <w:pPr>
        <w:spacing w:after="0" w:line="360" w:lineRule="auto"/>
        <w:jc w:val="left"/>
        <w:rPr>
          <w:rFonts w:ascii="Arial" w:eastAsia="Calibri" w:hAnsi="Arial" w:cs="Arial"/>
          <w:sz w:val="20"/>
          <w:szCs w:val="20"/>
        </w:rPr>
      </w:pPr>
      <w:r w:rsidRPr="00292053">
        <w:rPr>
          <w:rFonts w:ascii="Arial" w:eastAsia="Calibri" w:hAnsi="Arial" w:cs="Arial"/>
          <w:sz w:val="20"/>
          <w:szCs w:val="20"/>
        </w:rPr>
        <w:t>Cały odcinek drogi jest wykonany w nasypie (G1). Skorygowano przekroje poprzeczne oraz typowe. Zamawiający udostępnia skorygowane rysunki w załączeniu do niniejszej odpowiedzi.</w:t>
      </w:r>
    </w:p>
    <w:p w14:paraId="5996E596" w14:textId="77777777" w:rsidR="00932A87" w:rsidRPr="00292053" w:rsidRDefault="00932A87" w:rsidP="00292053">
      <w:pPr>
        <w:spacing w:after="0" w:line="360" w:lineRule="auto"/>
        <w:jc w:val="left"/>
        <w:rPr>
          <w:rFonts w:ascii="Arial" w:hAnsi="Arial" w:cs="Arial"/>
          <w:sz w:val="20"/>
          <w:szCs w:val="20"/>
        </w:rPr>
      </w:pPr>
    </w:p>
    <w:p w14:paraId="0CF29080" w14:textId="23D9EA85" w:rsidR="00932A87" w:rsidRPr="00292053" w:rsidRDefault="00932A87" w:rsidP="00292053">
      <w:pPr>
        <w:spacing w:after="0" w:line="360" w:lineRule="auto"/>
        <w:jc w:val="left"/>
        <w:rPr>
          <w:rFonts w:ascii="Arial" w:hAnsi="Arial" w:cs="Arial"/>
          <w:b/>
          <w:bCs/>
          <w:sz w:val="20"/>
          <w:szCs w:val="20"/>
        </w:rPr>
      </w:pPr>
      <w:r w:rsidRPr="00292053">
        <w:rPr>
          <w:rFonts w:ascii="Arial" w:hAnsi="Arial" w:cs="Arial"/>
          <w:b/>
          <w:bCs/>
          <w:sz w:val="20"/>
          <w:szCs w:val="20"/>
        </w:rPr>
        <w:t>Pytanie 22</w:t>
      </w:r>
    </w:p>
    <w:p w14:paraId="509E2C4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dot. część 5 branża drogowa</w:t>
      </w:r>
    </w:p>
    <w:p w14:paraId="5F159F52"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Konstrukcja nawierzchni drogi na podłożu G1 to:</w:t>
      </w:r>
    </w:p>
    <w:p w14:paraId="5B8DEC79"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- 4 cm warstwa ścieralna z SMA11</w:t>
      </w:r>
    </w:p>
    <w:p w14:paraId="6EB5B612"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- 6 cm warstwa wiążąca z AC16W</w:t>
      </w:r>
    </w:p>
    <w:p w14:paraId="4C16C1C1"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- 20 cm podbudowa zasadnicza w mieszanki związanej z kruszywem C90/3 o uziarnieniu 0/31,5</w:t>
      </w:r>
    </w:p>
    <w:p w14:paraId="2013F4A3"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- 22 cm warstwa mrozoochronna z mieszanki niezwiązanej lub gruntu niewysadzinowego (naturalnego lub antropogenicznego) CBR&gt;=35%</w:t>
      </w:r>
    </w:p>
    <w:p w14:paraId="389CDDCB"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Prosimy o dodanie pozycji w TER dotyczący ułożenia warstwy mrozoochronnej z mieszanki niezwiązanej lub gruntu niewysadzinowego (naturalnego lub antropogenicznego) CBR&gt;=35% o grubości 22 cm</w:t>
      </w:r>
    </w:p>
    <w:p w14:paraId="7A06C595" w14:textId="77777777"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25A74EF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Warstwę mrozoochronną z mieszanki niezwiązanej lub gruntu niewysadzinowego (naturalnego lub antropogenicznego) CBR&gt;=35% o grubości 22 cm należy rozliczyć w poz. (przed zmianą nr  15) po zmianie  IV.3.2 , którą się koryguje w następujący sposób:</w:t>
      </w:r>
    </w:p>
    <w:p w14:paraId="1E8DEED1"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ISTNIEJĄCY ZAPIS:</w:t>
      </w:r>
    </w:p>
    <w:tbl>
      <w:tblPr>
        <w:tblW w:w="0" w:type="auto"/>
        <w:tblLook w:val="04A0" w:firstRow="1" w:lastRow="0" w:firstColumn="1" w:lastColumn="0" w:noHBand="0" w:noVBand="1"/>
      </w:tblPr>
      <w:tblGrid>
        <w:gridCol w:w="857"/>
        <w:gridCol w:w="880"/>
        <w:gridCol w:w="3717"/>
        <w:gridCol w:w="686"/>
        <w:gridCol w:w="980"/>
        <w:gridCol w:w="966"/>
        <w:gridCol w:w="966"/>
      </w:tblGrid>
      <w:tr w:rsidR="001B29FE" w:rsidRPr="00292053" w14:paraId="38AC683B"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460F9687"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15</w:t>
            </w:r>
          </w:p>
        </w:tc>
        <w:tc>
          <w:tcPr>
            <w:tcW w:w="896" w:type="dxa"/>
            <w:tcBorders>
              <w:top w:val="single" w:sz="8" w:space="0" w:color="auto"/>
              <w:left w:val="single" w:sz="8" w:space="0" w:color="auto"/>
              <w:bottom w:val="single" w:sz="8" w:space="0" w:color="auto"/>
              <w:right w:val="single" w:sz="8" w:space="0" w:color="auto"/>
            </w:tcBorders>
            <w:vAlign w:val="center"/>
          </w:tcPr>
          <w:p w14:paraId="5F0E8146"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3760" w:type="dxa"/>
            <w:tcBorders>
              <w:top w:val="single" w:sz="8" w:space="0" w:color="auto"/>
              <w:left w:val="single" w:sz="8" w:space="0" w:color="auto"/>
              <w:bottom w:val="single" w:sz="8" w:space="0" w:color="auto"/>
              <w:right w:val="single" w:sz="8" w:space="0" w:color="auto"/>
            </w:tcBorders>
            <w:vAlign w:val="center"/>
          </w:tcPr>
          <w:p w14:paraId="4A82382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warstwa mrozoochronna z mieszanki niezwiązanej lub gruntu niewysadzinowego (naturalnego lub antropogenicznego) CBR&gt;=35% - warstwa grubości 28 cm (G2, G3, G4)</w:t>
            </w:r>
          </w:p>
        </w:tc>
        <w:tc>
          <w:tcPr>
            <w:tcW w:w="691" w:type="dxa"/>
            <w:tcBorders>
              <w:top w:val="single" w:sz="8" w:space="0" w:color="auto"/>
              <w:left w:val="single" w:sz="8" w:space="0" w:color="auto"/>
              <w:bottom w:val="single" w:sz="8" w:space="0" w:color="auto"/>
              <w:right w:val="single" w:sz="8" w:space="0" w:color="auto"/>
            </w:tcBorders>
            <w:vAlign w:val="center"/>
          </w:tcPr>
          <w:p w14:paraId="00B1860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m2</w:t>
            </w:r>
          </w:p>
        </w:tc>
        <w:tc>
          <w:tcPr>
            <w:tcW w:w="984" w:type="dxa"/>
            <w:tcBorders>
              <w:top w:val="single" w:sz="8" w:space="0" w:color="auto"/>
              <w:left w:val="single" w:sz="8" w:space="0" w:color="auto"/>
              <w:bottom w:val="single" w:sz="8" w:space="0" w:color="auto"/>
              <w:right w:val="single" w:sz="8" w:space="0" w:color="auto"/>
            </w:tcBorders>
            <w:vAlign w:val="center"/>
          </w:tcPr>
          <w:p w14:paraId="356F0A5D"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3 196,43</w:t>
            </w:r>
          </w:p>
        </w:tc>
        <w:tc>
          <w:tcPr>
            <w:tcW w:w="984" w:type="dxa"/>
            <w:tcBorders>
              <w:top w:val="single" w:sz="8" w:space="0" w:color="auto"/>
              <w:left w:val="single" w:sz="8" w:space="0" w:color="auto"/>
              <w:bottom w:val="single" w:sz="8" w:space="0" w:color="auto"/>
              <w:right w:val="single" w:sz="8" w:space="0" w:color="auto"/>
            </w:tcBorders>
            <w:vAlign w:val="center"/>
          </w:tcPr>
          <w:p w14:paraId="7FED737D"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537488A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bl>
    <w:p w14:paraId="160440C4" w14:textId="03712100" w:rsidR="00932A87" w:rsidRPr="00292053" w:rsidRDefault="00932A87" w:rsidP="00292053">
      <w:pPr>
        <w:spacing w:after="0" w:line="360" w:lineRule="auto"/>
        <w:jc w:val="left"/>
        <w:rPr>
          <w:rFonts w:ascii="Arial" w:hAnsi="Arial" w:cs="Arial"/>
          <w:sz w:val="20"/>
          <w:szCs w:val="20"/>
        </w:rPr>
      </w:pPr>
    </w:p>
    <w:p w14:paraId="3C3557C6"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NALEŻY ZASTĄPIĆ:</w:t>
      </w:r>
    </w:p>
    <w:tbl>
      <w:tblPr>
        <w:tblW w:w="0" w:type="auto"/>
        <w:tblLook w:val="04A0" w:firstRow="1" w:lastRow="0" w:firstColumn="1" w:lastColumn="0" w:noHBand="0" w:noVBand="1"/>
      </w:tblPr>
      <w:tblGrid>
        <w:gridCol w:w="853"/>
        <w:gridCol w:w="1195"/>
        <w:gridCol w:w="3566"/>
        <w:gridCol w:w="669"/>
        <w:gridCol w:w="967"/>
        <w:gridCol w:w="901"/>
        <w:gridCol w:w="901"/>
      </w:tblGrid>
      <w:tr w:rsidR="001B29FE" w:rsidRPr="00292053" w14:paraId="6F0E71E3"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65752616"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IV.3.2</w:t>
            </w:r>
          </w:p>
        </w:tc>
        <w:tc>
          <w:tcPr>
            <w:tcW w:w="896" w:type="dxa"/>
            <w:tcBorders>
              <w:top w:val="single" w:sz="8" w:space="0" w:color="auto"/>
              <w:left w:val="single" w:sz="8" w:space="0" w:color="auto"/>
              <w:bottom w:val="single" w:sz="8" w:space="0" w:color="auto"/>
              <w:right w:val="single" w:sz="8" w:space="0" w:color="auto"/>
            </w:tcBorders>
            <w:vAlign w:val="center"/>
          </w:tcPr>
          <w:p w14:paraId="5A430E0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D.04.04.02  </w:t>
            </w:r>
          </w:p>
        </w:tc>
        <w:tc>
          <w:tcPr>
            <w:tcW w:w="3760" w:type="dxa"/>
            <w:tcBorders>
              <w:top w:val="single" w:sz="8" w:space="0" w:color="auto"/>
              <w:left w:val="single" w:sz="8" w:space="0" w:color="auto"/>
              <w:bottom w:val="single" w:sz="8" w:space="0" w:color="auto"/>
              <w:right w:val="single" w:sz="8" w:space="0" w:color="auto"/>
            </w:tcBorders>
            <w:vAlign w:val="center"/>
          </w:tcPr>
          <w:p w14:paraId="597F16C9"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Warstwa mrozoochronna z mieszanki niezwiązanej lub gruntu niewysadzinowego (naturalnego lub antropogenicznego) CBR&gt;=35% - warstwa grubości 22 cm (G1)</w:t>
            </w:r>
          </w:p>
        </w:tc>
        <w:tc>
          <w:tcPr>
            <w:tcW w:w="691" w:type="dxa"/>
            <w:tcBorders>
              <w:top w:val="single" w:sz="8" w:space="0" w:color="auto"/>
              <w:left w:val="single" w:sz="8" w:space="0" w:color="auto"/>
              <w:bottom w:val="single" w:sz="8" w:space="0" w:color="auto"/>
              <w:right w:val="single" w:sz="8" w:space="0" w:color="auto"/>
            </w:tcBorders>
            <w:vAlign w:val="center"/>
          </w:tcPr>
          <w:p w14:paraId="7B9A05D7"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m2</w:t>
            </w:r>
          </w:p>
        </w:tc>
        <w:tc>
          <w:tcPr>
            <w:tcW w:w="984" w:type="dxa"/>
            <w:tcBorders>
              <w:top w:val="single" w:sz="8" w:space="0" w:color="auto"/>
              <w:left w:val="single" w:sz="8" w:space="0" w:color="auto"/>
              <w:bottom w:val="single" w:sz="8" w:space="0" w:color="auto"/>
              <w:right w:val="single" w:sz="8" w:space="0" w:color="auto"/>
            </w:tcBorders>
            <w:vAlign w:val="center"/>
          </w:tcPr>
          <w:p w14:paraId="5EDF0DB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3 204,00</w:t>
            </w:r>
          </w:p>
        </w:tc>
        <w:tc>
          <w:tcPr>
            <w:tcW w:w="984" w:type="dxa"/>
            <w:tcBorders>
              <w:top w:val="single" w:sz="8" w:space="0" w:color="auto"/>
              <w:left w:val="single" w:sz="8" w:space="0" w:color="auto"/>
              <w:bottom w:val="single" w:sz="8" w:space="0" w:color="auto"/>
              <w:right w:val="single" w:sz="8" w:space="0" w:color="auto"/>
            </w:tcBorders>
            <w:vAlign w:val="center"/>
          </w:tcPr>
          <w:p w14:paraId="2E1E85E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64035631"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bl>
    <w:p w14:paraId="1833F45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Jednocześnie wprowadza się korektę w zakresie robót ziemnych:</w:t>
      </w:r>
    </w:p>
    <w:p w14:paraId="1C32B15D"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ISTNIEJĄCY ZAPIS:</w:t>
      </w:r>
    </w:p>
    <w:tbl>
      <w:tblPr>
        <w:tblW w:w="0" w:type="auto"/>
        <w:tblLook w:val="04A0" w:firstRow="1" w:lastRow="0" w:firstColumn="1" w:lastColumn="0" w:noHBand="0" w:noVBand="1"/>
      </w:tblPr>
      <w:tblGrid>
        <w:gridCol w:w="839"/>
        <w:gridCol w:w="1051"/>
        <w:gridCol w:w="3622"/>
        <w:gridCol w:w="679"/>
        <w:gridCol w:w="975"/>
        <w:gridCol w:w="944"/>
        <w:gridCol w:w="942"/>
      </w:tblGrid>
      <w:tr w:rsidR="001B29FE" w:rsidRPr="00292053" w14:paraId="3AEC2F49" w14:textId="77777777" w:rsidTr="006206A9">
        <w:trPr>
          <w:trHeight w:val="720"/>
        </w:trPr>
        <w:tc>
          <w:tcPr>
            <w:tcW w:w="866" w:type="dxa"/>
            <w:tcBorders>
              <w:top w:val="single" w:sz="8" w:space="0" w:color="auto"/>
              <w:left w:val="single" w:sz="8" w:space="0" w:color="auto"/>
              <w:bottom w:val="single" w:sz="8" w:space="0" w:color="auto"/>
              <w:right w:val="single" w:sz="8" w:space="0" w:color="auto"/>
            </w:tcBorders>
            <w:vAlign w:val="center"/>
          </w:tcPr>
          <w:p w14:paraId="5FCAEFE2"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897" w:type="dxa"/>
            <w:tcBorders>
              <w:top w:val="single" w:sz="8" w:space="0" w:color="auto"/>
              <w:left w:val="single" w:sz="8" w:space="0" w:color="auto"/>
              <w:bottom w:val="single" w:sz="8" w:space="0" w:color="auto"/>
              <w:right w:val="single" w:sz="8" w:space="0" w:color="auto"/>
            </w:tcBorders>
            <w:vAlign w:val="center"/>
          </w:tcPr>
          <w:p w14:paraId="0761ACA9"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D-02.01.01.</w:t>
            </w:r>
          </w:p>
        </w:tc>
        <w:tc>
          <w:tcPr>
            <w:tcW w:w="3761" w:type="dxa"/>
            <w:tcBorders>
              <w:top w:val="single" w:sz="8" w:space="0" w:color="auto"/>
              <w:left w:val="single" w:sz="8" w:space="0" w:color="auto"/>
              <w:bottom w:val="single" w:sz="8" w:space="0" w:color="auto"/>
              <w:right w:val="single" w:sz="8" w:space="0" w:color="auto"/>
            </w:tcBorders>
            <w:vAlign w:val="center"/>
          </w:tcPr>
          <w:p w14:paraId="49299707"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Wykonanie wykopów w gruntach nieskalistych</w:t>
            </w:r>
          </w:p>
        </w:tc>
        <w:tc>
          <w:tcPr>
            <w:tcW w:w="691" w:type="dxa"/>
            <w:tcBorders>
              <w:top w:val="single" w:sz="8" w:space="0" w:color="auto"/>
              <w:left w:val="single" w:sz="8" w:space="0" w:color="auto"/>
              <w:bottom w:val="single" w:sz="8" w:space="0" w:color="auto"/>
              <w:right w:val="single" w:sz="8" w:space="0" w:color="auto"/>
            </w:tcBorders>
            <w:vAlign w:val="center"/>
          </w:tcPr>
          <w:p w14:paraId="5B93B3E5"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5" w:type="dxa"/>
            <w:tcBorders>
              <w:top w:val="single" w:sz="8" w:space="0" w:color="auto"/>
              <w:left w:val="single" w:sz="8" w:space="0" w:color="auto"/>
              <w:bottom w:val="single" w:sz="8" w:space="0" w:color="auto"/>
              <w:right w:val="single" w:sz="8" w:space="0" w:color="auto"/>
            </w:tcBorders>
            <w:vAlign w:val="center"/>
          </w:tcPr>
          <w:p w14:paraId="4C69358D"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5" w:type="dxa"/>
            <w:tcBorders>
              <w:top w:val="single" w:sz="8" w:space="0" w:color="auto"/>
              <w:left w:val="single" w:sz="8" w:space="0" w:color="auto"/>
              <w:bottom w:val="single" w:sz="8" w:space="0" w:color="auto"/>
              <w:right w:val="single" w:sz="8" w:space="0" w:color="auto"/>
            </w:tcBorders>
            <w:vAlign w:val="center"/>
          </w:tcPr>
          <w:p w14:paraId="7B38487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3" w:type="dxa"/>
            <w:tcBorders>
              <w:top w:val="single" w:sz="8" w:space="0" w:color="auto"/>
              <w:left w:val="single" w:sz="8" w:space="0" w:color="auto"/>
              <w:bottom w:val="single" w:sz="8" w:space="0" w:color="auto"/>
              <w:right w:val="single" w:sz="8" w:space="0" w:color="auto"/>
            </w:tcBorders>
            <w:vAlign w:val="center"/>
          </w:tcPr>
          <w:p w14:paraId="39422E0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r>
      <w:tr w:rsidR="001B29FE" w:rsidRPr="00292053" w14:paraId="4C82D46B" w14:textId="77777777" w:rsidTr="006206A9">
        <w:trPr>
          <w:trHeight w:val="720"/>
        </w:trPr>
        <w:tc>
          <w:tcPr>
            <w:tcW w:w="866" w:type="dxa"/>
            <w:tcBorders>
              <w:top w:val="single" w:sz="8" w:space="0" w:color="auto"/>
              <w:left w:val="single" w:sz="8" w:space="0" w:color="auto"/>
              <w:bottom w:val="single" w:sz="8" w:space="0" w:color="auto"/>
              <w:right w:val="single" w:sz="8" w:space="0" w:color="auto"/>
            </w:tcBorders>
            <w:vAlign w:val="center"/>
          </w:tcPr>
          <w:p w14:paraId="11DEE993"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lastRenderedPageBreak/>
              <w:t>11</w:t>
            </w:r>
          </w:p>
        </w:tc>
        <w:tc>
          <w:tcPr>
            <w:tcW w:w="897" w:type="dxa"/>
            <w:tcBorders>
              <w:top w:val="single" w:sz="8" w:space="0" w:color="auto"/>
              <w:left w:val="single" w:sz="8" w:space="0" w:color="auto"/>
              <w:bottom w:val="single" w:sz="8" w:space="0" w:color="auto"/>
              <w:right w:val="single" w:sz="8" w:space="0" w:color="auto"/>
            </w:tcBorders>
            <w:vAlign w:val="center"/>
          </w:tcPr>
          <w:p w14:paraId="2FB36F0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14:paraId="11B6B24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wykonanie wykopów z przeznaczenie do wbudowania w nasyp</w:t>
            </w:r>
          </w:p>
        </w:tc>
        <w:tc>
          <w:tcPr>
            <w:tcW w:w="691" w:type="dxa"/>
            <w:tcBorders>
              <w:top w:val="single" w:sz="8" w:space="0" w:color="auto"/>
              <w:left w:val="single" w:sz="8" w:space="0" w:color="auto"/>
              <w:bottom w:val="single" w:sz="8" w:space="0" w:color="auto"/>
              <w:right w:val="single" w:sz="8" w:space="0" w:color="auto"/>
            </w:tcBorders>
            <w:vAlign w:val="center"/>
          </w:tcPr>
          <w:p w14:paraId="28E27F73"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m3</w:t>
            </w:r>
          </w:p>
        </w:tc>
        <w:tc>
          <w:tcPr>
            <w:tcW w:w="985" w:type="dxa"/>
            <w:tcBorders>
              <w:top w:val="single" w:sz="8" w:space="0" w:color="auto"/>
              <w:left w:val="single" w:sz="8" w:space="0" w:color="auto"/>
              <w:bottom w:val="single" w:sz="8" w:space="0" w:color="auto"/>
              <w:right w:val="single" w:sz="8" w:space="0" w:color="auto"/>
            </w:tcBorders>
            <w:vAlign w:val="center"/>
          </w:tcPr>
          <w:p w14:paraId="14402BF5"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113,06</w:t>
            </w:r>
          </w:p>
        </w:tc>
        <w:tc>
          <w:tcPr>
            <w:tcW w:w="985" w:type="dxa"/>
            <w:tcBorders>
              <w:top w:val="single" w:sz="8" w:space="0" w:color="auto"/>
              <w:left w:val="single" w:sz="8" w:space="0" w:color="auto"/>
              <w:bottom w:val="single" w:sz="8" w:space="0" w:color="auto"/>
              <w:right w:val="single" w:sz="8" w:space="0" w:color="auto"/>
            </w:tcBorders>
            <w:vAlign w:val="center"/>
          </w:tcPr>
          <w:p w14:paraId="7CE30CE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3" w:type="dxa"/>
            <w:tcBorders>
              <w:top w:val="single" w:sz="8" w:space="0" w:color="auto"/>
              <w:left w:val="single" w:sz="8" w:space="0" w:color="auto"/>
              <w:bottom w:val="single" w:sz="8" w:space="0" w:color="auto"/>
              <w:right w:val="single" w:sz="8" w:space="0" w:color="auto"/>
            </w:tcBorders>
            <w:vAlign w:val="center"/>
          </w:tcPr>
          <w:p w14:paraId="2D73BF68"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r w:rsidR="001B29FE" w:rsidRPr="00292053" w14:paraId="3103ED92" w14:textId="77777777" w:rsidTr="006206A9">
        <w:trPr>
          <w:trHeight w:val="720"/>
        </w:trPr>
        <w:tc>
          <w:tcPr>
            <w:tcW w:w="866" w:type="dxa"/>
            <w:tcBorders>
              <w:top w:val="single" w:sz="8" w:space="0" w:color="auto"/>
              <w:left w:val="single" w:sz="8" w:space="0" w:color="auto"/>
              <w:bottom w:val="single" w:sz="8" w:space="0" w:color="auto"/>
              <w:right w:val="single" w:sz="8" w:space="0" w:color="auto"/>
            </w:tcBorders>
            <w:vAlign w:val="center"/>
          </w:tcPr>
          <w:p w14:paraId="521BEC5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897" w:type="dxa"/>
            <w:tcBorders>
              <w:top w:val="single" w:sz="8" w:space="0" w:color="auto"/>
              <w:left w:val="single" w:sz="8" w:space="0" w:color="auto"/>
              <w:bottom w:val="single" w:sz="8" w:space="0" w:color="auto"/>
              <w:right w:val="single" w:sz="8" w:space="0" w:color="auto"/>
            </w:tcBorders>
            <w:vAlign w:val="center"/>
          </w:tcPr>
          <w:p w14:paraId="14463C18"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D-02.00.00.</w:t>
            </w:r>
          </w:p>
        </w:tc>
        <w:tc>
          <w:tcPr>
            <w:tcW w:w="3761" w:type="dxa"/>
            <w:tcBorders>
              <w:top w:val="single" w:sz="8" w:space="0" w:color="auto"/>
              <w:left w:val="single" w:sz="8" w:space="0" w:color="auto"/>
              <w:bottom w:val="single" w:sz="8" w:space="0" w:color="auto"/>
              <w:right w:val="single" w:sz="8" w:space="0" w:color="auto"/>
            </w:tcBorders>
            <w:vAlign w:val="center"/>
          </w:tcPr>
          <w:p w14:paraId="657C1592"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ROBOTY ZIEMNE</w:t>
            </w:r>
          </w:p>
        </w:tc>
        <w:tc>
          <w:tcPr>
            <w:tcW w:w="691" w:type="dxa"/>
            <w:tcBorders>
              <w:top w:val="single" w:sz="8" w:space="0" w:color="auto"/>
              <w:left w:val="single" w:sz="8" w:space="0" w:color="auto"/>
              <w:bottom w:val="single" w:sz="8" w:space="0" w:color="auto"/>
              <w:right w:val="single" w:sz="8" w:space="0" w:color="auto"/>
            </w:tcBorders>
            <w:vAlign w:val="center"/>
          </w:tcPr>
          <w:p w14:paraId="64546C5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5" w:type="dxa"/>
            <w:tcBorders>
              <w:top w:val="single" w:sz="8" w:space="0" w:color="auto"/>
              <w:left w:val="single" w:sz="8" w:space="0" w:color="auto"/>
              <w:bottom w:val="single" w:sz="8" w:space="0" w:color="auto"/>
              <w:right w:val="single" w:sz="8" w:space="0" w:color="auto"/>
            </w:tcBorders>
            <w:vAlign w:val="center"/>
          </w:tcPr>
          <w:p w14:paraId="15CDFBF6"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5" w:type="dxa"/>
            <w:tcBorders>
              <w:top w:val="single" w:sz="8" w:space="0" w:color="auto"/>
              <w:left w:val="single" w:sz="8" w:space="0" w:color="auto"/>
              <w:bottom w:val="single" w:sz="8" w:space="0" w:color="auto"/>
              <w:right w:val="single" w:sz="8" w:space="0" w:color="auto"/>
            </w:tcBorders>
            <w:vAlign w:val="center"/>
          </w:tcPr>
          <w:p w14:paraId="1A47CD7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3" w:type="dxa"/>
            <w:tcBorders>
              <w:top w:val="single" w:sz="8" w:space="0" w:color="auto"/>
              <w:left w:val="single" w:sz="8" w:space="0" w:color="auto"/>
              <w:bottom w:val="single" w:sz="8" w:space="0" w:color="auto"/>
              <w:right w:val="single" w:sz="8" w:space="0" w:color="auto"/>
            </w:tcBorders>
            <w:vAlign w:val="center"/>
          </w:tcPr>
          <w:p w14:paraId="4FA2BB9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r>
      <w:tr w:rsidR="001B29FE" w:rsidRPr="00292053" w14:paraId="36584C32" w14:textId="77777777" w:rsidTr="006206A9">
        <w:trPr>
          <w:trHeight w:val="720"/>
        </w:trPr>
        <w:tc>
          <w:tcPr>
            <w:tcW w:w="866" w:type="dxa"/>
            <w:tcBorders>
              <w:top w:val="single" w:sz="8" w:space="0" w:color="auto"/>
              <w:left w:val="single" w:sz="8" w:space="0" w:color="auto"/>
              <w:bottom w:val="single" w:sz="8" w:space="0" w:color="auto"/>
              <w:right w:val="single" w:sz="8" w:space="0" w:color="auto"/>
            </w:tcBorders>
            <w:vAlign w:val="center"/>
          </w:tcPr>
          <w:p w14:paraId="7EBDBFB8"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897" w:type="dxa"/>
            <w:tcBorders>
              <w:top w:val="single" w:sz="8" w:space="0" w:color="auto"/>
              <w:left w:val="single" w:sz="8" w:space="0" w:color="auto"/>
              <w:bottom w:val="single" w:sz="8" w:space="0" w:color="auto"/>
              <w:right w:val="single" w:sz="8" w:space="0" w:color="auto"/>
            </w:tcBorders>
            <w:vAlign w:val="center"/>
          </w:tcPr>
          <w:p w14:paraId="5070F333"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D-02.01.01.</w:t>
            </w:r>
          </w:p>
        </w:tc>
        <w:tc>
          <w:tcPr>
            <w:tcW w:w="3761" w:type="dxa"/>
            <w:tcBorders>
              <w:top w:val="single" w:sz="8" w:space="0" w:color="auto"/>
              <w:left w:val="single" w:sz="8" w:space="0" w:color="auto"/>
              <w:bottom w:val="single" w:sz="8" w:space="0" w:color="auto"/>
              <w:right w:val="single" w:sz="8" w:space="0" w:color="auto"/>
            </w:tcBorders>
            <w:vAlign w:val="center"/>
          </w:tcPr>
          <w:p w14:paraId="182EC106"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Wykonanie wykopów w gruntach nieskalistych</w:t>
            </w:r>
          </w:p>
        </w:tc>
        <w:tc>
          <w:tcPr>
            <w:tcW w:w="691" w:type="dxa"/>
            <w:tcBorders>
              <w:top w:val="single" w:sz="8" w:space="0" w:color="auto"/>
              <w:left w:val="single" w:sz="8" w:space="0" w:color="auto"/>
              <w:bottom w:val="single" w:sz="8" w:space="0" w:color="auto"/>
              <w:right w:val="single" w:sz="8" w:space="0" w:color="auto"/>
            </w:tcBorders>
            <w:vAlign w:val="center"/>
          </w:tcPr>
          <w:p w14:paraId="54AFC052"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5" w:type="dxa"/>
            <w:tcBorders>
              <w:top w:val="single" w:sz="8" w:space="0" w:color="auto"/>
              <w:left w:val="single" w:sz="8" w:space="0" w:color="auto"/>
              <w:bottom w:val="single" w:sz="8" w:space="0" w:color="auto"/>
              <w:right w:val="single" w:sz="8" w:space="0" w:color="auto"/>
            </w:tcBorders>
            <w:vAlign w:val="center"/>
          </w:tcPr>
          <w:p w14:paraId="7571EC0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5" w:type="dxa"/>
            <w:tcBorders>
              <w:top w:val="single" w:sz="8" w:space="0" w:color="auto"/>
              <w:left w:val="single" w:sz="8" w:space="0" w:color="auto"/>
              <w:bottom w:val="single" w:sz="8" w:space="0" w:color="auto"/>
              <w:right w:val="single" w:sz="8" w:space="0" w:color="auto"/>
            </w:tcBorders>
            <w:vAlign w:val="center"/>
          </w:tcPr>
          <w:p w14:paraId="2E785AAD"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3" w:type="dxa"/>
            <w:tcBorders>
              <w:top w:val="single" w:sz="8" w:space="0" w:color="auto"/>
              <w:left w:val="single" w:sz="8" w:space="0" w:color="auto"/>
              <w:bottom w:val="single" w:sz="8" w:space="0" w:color="auto"/>
              <w:right w:val="single" w:sz="8" w:space="0" w:color="auto"/>
            </w:tcBorders>
            <w:vAlign w:val="center"/>
          </w:tcPr>
          <w:p w14:paraId="5A3B7730"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r>
      <w:tr w:rsidR="001B29FE" w:rsidRPr="00292053" w14:paraId="2334C91B" w14:textId="77777777" w:rsidTr="006206A9">
        <w:trPr>
          <w:trHeight w:val="720"/>
        </w:trPr>
        <w:tc>
          <w:tcPr>
            <w:tcW w:w="866" w:type="dxa"/>
            <w:tcBorders>
              <w:top w:val="single" w:sz="8" w:space="0" w:color="auto"/>
              <w:left w:val="single" w:sz="8" w:space="0" w:color="auto"/>
              <w:bottom w:val="single" w:sz="8" w:space="0" w:color="auto"/>
              <w:right w:val="single" w:sz="8" w:space="0" w:color="auto"/>
            </w:tcBorders>
            <w:vAlign w:val="center"/>
          </w:tcPr>
          <w:p w14:paraId="746FF93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11</w:t>
            </w:r>
          </w:p>
        </w:tc>
        <w:tc>
          <w:tcPr>
            <w:tcW w:w="897" w:type="dxa"/>
            <w:tcBorders>
              <w:top w:val="single" w:sz="8" w:space="0" w:color="auto"/>
              <w:left w:val="single" w:sz="8" w:space="0" w:color="auto"/>
              <w:bottom w:val="single" w:sz="8" w:space="0" w:color="auto"/>
              <w:right w:val="single" w:sz="8" w:space="0" w:color="auto"/>
            </w:tcBorders>
            <w:vAlign w:val="center"/>
          </w:tcPr>
          <w:p w14:paraId="06B9D2F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14:paraId="21DFD302"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wykonanie wykopów z przeznaczenie do wbudowania w nasyp</w:t>
            </w:r>
          </w:p>
        </w:tc>
        <w:tc>
          <w:tcPr>
            <w:tcW w:w="691" w:type="dxa"/>
            <w:tcBorders>
              <w:top w:val="single" w:sz="8" w:space="0" w:color="auto"/>
              <w:left w:val="single" w:sz="8" w:space="0" w:color="auto"/>
              <w:bottom w:val="single" w:sz="8" w:space="0" w:color="auto"/>
              <w:right w:val="single" w:sz="8" w:space="0" w:color="auto"/>
            </w:tcBorders>
            <w:vAlign w:val="center"/>
          </w:tcPr>
          <w:p w14:paraId="22AEB5D1"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m3</w:t>
            </w:r>
          </w:p>
        </w:tc>
        <w:tc>
          <w:tcPr>
            <w:tcW w:w="985" w:type="dxa"/>
            <w:tcBorders>
              <w:top w:val="single" w:sz="8" w:space="0" w:color="auto"/>
              <w:left w:val="single" w:sz="8" w:space="0" w:color="auto"/>
              <w:bottom w:val="single" w:sz="8" w:space="0" w:color="auto"/>
              <w:right w:val="single" w:sz="8" w:space="0" w:color="auto"/>
            </w:tcBorders>
            <w:vAlign w:val="center"/>
          </w:tcPr>
          <w:p w14:paraId="2381CE59"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113,06</w:t>
            </w:r>
          </w:p>
        </w:tc>
        <w:tc>
          <w:tcPr>
            <w:tcW w:w="985" w:type="dxa"/>
            <w:tcBorders>
              <w:top w:val="single" w:sz="8" w:space="0" w:color="auto"/>
              <w:left w:val="single" w:sz="8" w:space="0" w:color="auto"/>
              <w:bottom w:val="single" w:sz="8" w:space="0" w:color="auto"/>
              <w:right w:val="single" w:sz="8" w:space="0" w:color="auto"/>
            </w:tcBorders>
            <w:vAlign w:val="center"/>
          </w:tcPr>
          <w:p w14:paraId="45D5E162"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3" w:type="dxa"/>
            <w:tcBorders>
              <w:top w:val="single" w:sz="8" w:space="0" w:color="auto"/>
              <w:left w:val="single" w:sz="8" w:space="0" w:color="auto"/>
              <w:bottom w:val="single" w:sz="8" w:space="0" w:color="auto"/>
              <w:right w:val="single" w:sz="8" w:space="0" w:color="auto"/>
            </w:tcBorders>
            <w:vAlign w:val="center"/>
          </w:tcPr>
          <w:p w14:paraId="39343728"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r w:rsidR="001B29FE" w:rsidRPr="00292053" w14:paraId="17EBE0DF" w14:textId="77777777" w:rsidTr="006206A9">
        <w:trPr>
          <w:trHeight w:val="720"/>
        </w:trPr>
        <w:tc>
          <w:tcPr>
            <w:tcW w:w="866" w:type="dxa"/>
            <w:tcBorders>
              <w:top w:val="single" w:sz="8" w:space="0" w:color="auto"/>
              <w:left w:val="single" w:sz="8" w:space="0" w:color="auto"/>
              <w:bottom w:val="single" w:sz="8" w:space="0" w:color="auto"/>
              <w:right w:val="single" w:sz="8" w:space="0" w:color="auto"/>
            </w:tcBorders>
            <w:vAlign w:val="center"/>
          </w:tcPr>
          <w:p w14:paraId="3B13E6E7"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897" w:type="dxa"/>
            <w:tcBorders>
              <w:top w:val="single" w:sz="8" w:space="0" w:color="auto"/>
              <w:left w:val="single" w:sz="8" w:space="0" w:color="auto"/>
              <w:bottom w:val="single" w:sz="8" w:space="0" w:color="auto"/>
              <w:right w:val="single" w:sz="8" w:space="0" w:color="auto"/>
            </w:tcBorders>
            <w:vAlign w:val="center"/>
          </w:tcPr>
          <w:p w14:paraId="058DFA72"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D-02.03.01.</w:t>
            </w:r>
          </w:p>
        </w:tc>
        <w:tc>
          <w:tcPr>
            <w:tcW w:w="3761" w:type="dxa"/>
            <w:tcBorders>
              <w:top w:val="single" w:sz="8" w:space="0" w:color="auto"/>
              <w:left w:val="single" w:sz="8" w:space="0" w:color="auto"/>
              <w:bottom w:val="single" w:sz="8" w:space="0" w:color="auto"/>
              <w:right w:val="single" w:sz="8" w:space="0" w:color="auto"/>
            </w:tcBorders>
            <w:vAlign w:val="center"/>
          </w:tcPr>
          <w:p w14:paraId="32CDA8A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Wykonanie nasypów</w:t>
            </w:r>
          </w:p>
        </w:tc>
        <w:tc>
          <w:tcPr>
            <w:tcW w:w="691" w:type="dxa"/>
            <w:tcBorders>
              <w:top w:val="single" w:sz="8" w:space="0" w:color="auto"/>
              <w:left w:val="single" w:sz="8" w:space="0" w:color="auto"/>
              <w:bottom w:val="single" w:sz="8" w:space="0" w:color="auto"/>
              <w:right w:val="single" w:sz="8" w:space="0" w:color="auto"/>
            </w:tcBorders>
            <w:vAlign w:val="center"/>
          </w:tcPr>
          <w:p w14:paraId="16CCD6B5"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5" w:type="dxa"/>
            <w:tcBorders>
              <w:top w:val="single" w:sz="8" w:space="0" w:color="auto"/>
              <w:left w:val="single" w:sz="8" w:space="0" w:color="auto"/>
              <w:bottom w:val="single" w:sz="8" w:space="0" w:color="auto"/>
              <w:right w:val="single" w:sz="8" w:space="0" w:color="auto"/>
            </w:tcBorders>
            <w:vAlign w:val="center"/>
          </w:tcPr>
          <w:p w14:paraId="4B5599C5"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5" w:type="dxa"/>
            <w:tcBorders>
              <w:top w:val="single" w:sz="8" w:space="0" w:color="auto"/>
              <w:left w:val="single" w:sz="8" w:space="0" w:color="auto"/>
              <w:bottom w:val="single" w:sz="8" w:space="0" w:color="auto"/>
              <w:right w:val="single" w:sz="8" w:space="0" w:color="auto"/>
            </w:tcBorders>
            <w:vAlign w:val="center"/>
          </w:tcPr>
          <w:p w14:paraId="2DF9075D"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3" w:type="dxa"/>
            <w:tcBorders>
              <w:top w:val="single" w:sz="8" w:space="0" w:color="auto"/>
              <w:left w:val="single" w:sz="8" w:space="0" w:color="auto"/>
              <w:bottom w:val="single" w:sz="8" w:space="0" w:color="auto"/>
              <w:right w:val="single" w:sz="8" w:space="0" w:color="auto"/>
            </w:tcBorders>
            <w:vAlign w:val="center"/>
          </w:tcPr>
          <w:p w14:paraId="459C4AB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r>
      <w:tr w:rsidR="001B29FE" w:rsidRPr="00292053" w14:paraId="298681CF" w14:textId="77777777" w:rsidTr="006206A9">
        <w:trPr>
          <w:trHeight w:val="720"/>
        </w:trPr>
        <w:tc>
          <w:tcPr>
            <w:tcW w:w="866" w:type="dxa"/>
            <w:tcBorders>
              <w:top w:val="single" w:sz="8" w:space="0" w:color="auto"/>
              <w:left w:val="single" w:sz="8" w:space="0" w:color="auto"/>
              <w:bottom w:val="single" w:sz="8" w:space="0" w:color="auto"/>
              <w:right w:val="single" w:sz="8" w:space="0" w:color="auto"/>
            </w:tcBorders>
            <w:vAlign w:val="center"/>
          </w:tcPr>
          <w:p w14:paraId="4F1E84E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12</w:t>
            </w:r>
          </w:p>
        </w:tc>
        <w:tc>
          <w:tcPr>
            <w:tcW w:w="897" w:type="dxa"/>
            <w:tcBorders>
              <w:top w:val="single" w:sz="8" w:space="0" w:color="auto"/>
              <w:left w:val="single" w:sz="8" w:space="0" w:color="auto"/>
              <w:bottom w:val="single" w:sz="8" w:space="0" w:color="auto"/>
              <w:right w:val="single" w:sz="8" w:space="0" w:color="auto"/>
            </w:tcBorders>
            <w:vAlign w:val="center"/>
          </w:tcPr>
          <w:p w14:paraId="60DE87F5"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14:paraId="5412B89D"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wykonanie nasypów gruntem z wykopów</w:t>
            </w:r>
          </w:p>
        </w:tc>
        <w:tc>
          <w:tcPr>
            <w:tcW w:w="691" w:type="dxa"/>
            <w:tcBorders>
              <w:top w:val="single" w:sz="8" w:space="0" w:color="auto"/>
              <w:left w:val="single" w:sz="8" w:space="0" w:color="auto"/>
              <w:bottom w:val="single" w:sz="8" w:space="0" w:color="auto"/>
              <w:right w:val="single" w:sz="8" w:space="0" w:color="auto"/>
            </w:tcBorders>
            <w:vAlign w:val="center"/>
          </w:tcPr>
          <w:p w14:paraId="6D414D7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m3</w:t>
            </w:r>
          </w:p>
        </w:tc>
        <w:tc>
          <w:tcPr>
            <w:tcW w:w="985" w:type="dxa"/>
            <w:tcBorders>
              <w:top w:val="single" w:sz="8" w:space="0" w:color="auto"/>
              <w:left w:val="single" w:sz="8" w:space="0" w:color="auto"/>
              <w:bottom w:val="single" w:sz="8" w:space="0" w:color="auto"/>
              <w:right w:val="single" w:sz="8" w:space="0" w:color="auto"/>
            </w:tcBorders>
            <w:vAlign w:val="center"/>
          </w:tcPr>
          <w:p w14:paraId="7D46377B"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113,06</w:t>
            </w:r>
          </w:p>
        </w:tc>
        <w:tc>
          <w:tcPr>
            <w:tcW w:w="985" w:type="dxa"/>
            <w:tcBorders>
              <w:top w:val="single" w:sz="8" w:space="0" w:color="auto"/>
              <w:left w:val="single" w:sz="8" w:space="0" w:color="auto"/>
              <w:bottom w:val="single" w:sz="8" w:space="0" w:color="auto"/>
              <w:right w:val="single" w:sz="8" w:space="0" w:color="auto"/>
            </w:tcBorders>
            <w:vAlign w:val="center"/>
          </w:tcPr>
          <w:p w14:paraId="09CB54C2"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3" w:type="dxa"/>
            <w:tcBorders>
              <w:top w:val="single" w:sz="8" w:space="0" w:color="auto"/>
              <w:left w:val="single" w:sz="8" w:space="0" w:color="auto"/>
              <w:bottom w:val="single" w:sz="8" w:space="0" w:color="auto"/>
              <w:right w:val="single" w:sz="8" w:space="0" w:color="auto"/>
            </w:tcBorders>
            <w:vAlign w:val="center"/>
          </w:tcPr>
          <w:p w14:paraId="587F5FA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r w:rsidR="001B29FE" w:rsidRPr="00292053" w14:paraId="116100F2" w14:textId="77777777" w:rsidTr="006206A9">
        <w:trPr>
          <w:trHeight w:val="720"/>
        </w:trPr>
        <w:tc>
          <w:tcPr>
            <w:tcW w:w="866" w:type="dxa"/>
            <w:tcBorders>
              <w:top w:val="single" w:sz="8" w:space="0" w:color="auto"/>
              <w:left w:val="single" w:sz="8" w:space="0" w:color="auto"/>
              <w:bottom w:val="single" w:sz="8" w:space="0" w:color="auto"/>
              <w:right w:val="single" w:sz="8" w:space="0" w:color="auto"/>
            </w:tcBorders>
            <w:vAlign w:val="center"/>
          </w:tcPr>
          <w:p w14:paraId="282EB5B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13</w:t>
            </w:r>
          </w:p>
        </w:tc>
        <w:tc>
          <w:tcPr>
            <w:tcW w:w="897" w:type="dxa"/>
            <w:tcBorders>
              <w:top w:val="single" w:sz="8" w:space="0" w:color="auto"/>
              <w:left w:val="single" w:sz="8" w:space="0" w:color="auto"/>
              <w:bottom w:val="single" w:sz="8" w:space="0" w:color="auto"/>
              <w:right w:val="single" w:sz="8" w:space="0" w:color="auto"/>
            </w:tcBorders>
            <w:vAlign w:val="center"/>
          </w:tcPr>
          <w:p w14:paraId="22FF282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14:paraId="31B4D3E9"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wykonanie nasypów gruntem dostarczonym</w:t>
            </w:r>
          </w:p>
        </w:tc>
        <w:tc>
          <w:tcPr>
            <w:tcW w:w="691" w:type="dxa"/>
            <w:tcBorders>
              <w:top w:val="single" w:sz="8" w:space="0" w:color="auto"/>
              <w:left w:val="single" w:sz="8" w:space="0" w:color="auto"/>
              <w:bottom w:val="single" w:sz="8" w:space="0" w:color="auto"/>
              <w:right w:val="single" w:sz="8" w:space="0" w:color="auto"/>
            </w:tcBorders>
            <w:vAlign w:val="center"/>
          </w:tcPr>
          <w:p w14:paraId="013266C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m3</w:t>
            </w:r>
          </w:p>
        </w:tc>
        <w:tc>
          <w:tcPr>
            <w:tcW w:w="985" w:type="dxa"/>
            <w:tcBorders>
              <w:top w:val="single" w:sz="8" w:space="0" w:color="auto"/>
              <w:left w:val="single" w:sz="8" w:space="0" w:color="auto"/>
              <w:bottom w:val="single" w:sz="8" w:space="0" w:color="auto"/>
              <w:right w:val="single" w:sz="8" w:space="0" w:color="auto"/>
            </w:tcBorders>
            <w:vAlign w:val="center"/>
          </w:tcPr>
          <w:p w14:paraId="059D2DD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55 664,94</w:t>
            </w:r>
          </w:p>
        </w:tc>
        <w:tc>
          <w:tcPr>
            <w:tcW w:w="985" w:type="dxa"/>
            <w:tcBorders>
              <w:top w:val="single" w:sz="8" w:space="0" w:color="auto"/>
              <w:left w:val="single" w:sz="8" w:space="0" w:color="auto"/>
              <w:bottom w:val="single" w:sz="8" w:space="0" w:color="auto"/>
              <w:right w:val="single" w:sz="8" w:space="0" w:color="auto"/>
            </w:tcBorders>
            <w:vAlign w:val="center"/>
          </w:tcPr>
          <w:p w14:paraId="79F56E1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3" w:type="dxa"/>
            <w:tcBorders>
              <w:top w:val="single" w:sz="8" w:space="0" w:color="auto"/>
              <w:left w:val="single" w:sz="8" w:space="0" w:color="auto"/>
              <w:bottom w:val="single" w:sz="8" w:space="0" w:color="auto"/>
              <w:right w:val="single" w:sz="8" w:space="0" w:color="auto"/>
            </w:tcBorders>
            <w:vAlign w:val="center"/>
          </w:tcPr>
          <w:p w14:paraId="578E83B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bl>
    <w:p w14:paraId="516DED20"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NALEŻY ZASTĄPIĆ:</w:t>
      </w:r>
    </w:p>
    <w:tbl>
      <w:tblPr>
        <w:tblW w:w="0" w:type="auto"/>
        <w:tblLook w:val="04A0" w:firstRow="1" w:lastRow="0" w:firstColumn="1" w:lastColumn="0" w:noHBand="0" w:noVBand="1"/>
      </w:tblPr>
      <w:tblGrid>
        <w:gridCol w:w="865"/>
        <w:gridCol w:w="1195"/>
        <w:gridCol w:w="3533"/>
        <w:gridCol w:w="670"/>
        <w:gridCol w:w="967"/>
        <w:gridCol w:w="911"/>
        <w:gridCol w:w="911"/>
      </w:tblGrid>
      <w:tr w:rsidR="001B29FE" w:rsidRPr="00292053" w14:paraId="045F2636"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012EBAB9"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896" w:type="dxa"/>
            <w:tcBorders>
              <w:top w:val="single" w:sz="8" w:space="0" w:color="auto"/>
              <w:left w:val="single" w:sz="8" w:space="0" w:color="auto"/>
              <w:bottom w:val="single" w:sz="8" w:space="0" w:color="auto"/>
              <w:right w:val="single" w:sz="8" w:space="0" w:color="auto"/>
            </w:tcBorders>
            <w:vAlign w:val="center"/>
          </w:tcPr>
          <w:p w14:paraId="78BDF35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D-02.01.01.</w:t>
            </w:r>
          </w:p>
        </w:tc>
        <w:tc>
          <w:tcPr>
            <w:tcW w:w="3760" w:type="dxa"/>
            <w:tcBorders>
              <w:top w:val="single" w:sz="8" w:space="0" w:color="auto"/>
              <w:left w:val="single" w:sz="8" w:space="0" w:color="auto"/>
              <w:bottom w:val="single" w:sz="8" w:space="0" w:color="auto"/>
              <w:right w:val="single" w:sz="8" w:space="0" w:color="auto"/>
            </w:tcBorders>
            <w:vAlign w:val="center"/>
          </w:tcPr>
          <w:p w14:paraId="2A2E44C7"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Wykonanie wykopów w gruntach nieskalistych</w:t>
            </w:r>
          </w:p>
        </w:tc>
        <w:tc>
          <w:tcPr>
            <w:tcW w:w="691" w:type="dxa"/>
            <w:tcBorders>
              <w:top w:val="single" w:sz="8" w:space="0" w:color="auto"/>
              <w:left w:val="single" w:sz="8" w:space="0" w:color="auto"/>
              <w:bottom w:val="single" w:sz="8" w:space="0" w:color="auto"/>
              <w:right w:val="single" w:sz="8" w:space="0" w:color="auto"/>
            </w:tcBorders>
            <w:vAlign w:val="center"/>
          </w:tcPr>
          <w:p w14:paraId="4C114D66"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4" w:type="dxa"/>
            <w:tcBorders>
              <w:top w:val="single" w:sz="8" w:space="0" w:color="auto"/>
              <w:left w:val="single" w:sz="8" w:space="0" w:color="auto"/>
              <w:bottom w:val="single" w:sz="8" w:space="0" w:color="auto"/>
              <w:right w:val="single" w:sz="8" w:space="0" w:color="auto"/>
            </w:tcBorders>
            <w:vAlign w:val="center"/>
          </w:tcPr>
          <w:p w14:paraId="4ED32A5B"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4" w:type="dxa"/>
            <w:tcBorders>
              <w:top w:val="single" w:sz="8" w:space="0" w:color="auto"/>
              <w:left w:val="single" w:sz="8" w:space="0" w:color="auto"/>
              <w:bottom w:val="single" w:sz="8" w:space="0" w:color="auto"/>
              <w:right w:val="single" w:sz="8" w:space="0" w:color="auto"/>
            </w:tcBorders>
            <w:vAlign w:val="center"/>
          </w:tcPr>
          <w:p w14:paraId="160CB8E8"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4" w:type="dxa"/>
            <w:tcBorders>
              <w:top w:val="single" w:sz="8" w:space="0" w:color="auto"/>
              <w:left w:val="single" w:sz="8" w:space="0" w:color="auto"/>
              <w:bottom w:val="single" w:sz="8" w:space="0" w:color="auto"/>
              <w:right w:val="single" w:sz="8" w:space="0" w:color="auto"/>
            </w:tcBorders>
            <w:vAlign w:val="center"/>
          </w:tcPr>
          <w:p w14:paraId="011E599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r>
      <w:tr w:rsidR="001B29FE" w:rsidRPr="00292053" w14:paraId="4F75F94A"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514995D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IV.2.1</w:t>
            </w:r>
          </w:p>
        </w:tc>
        <w:tc>
          <w:tcPr>
            <w:tcW w:w="896" w:type="dxa"/>
            <w:tcBorders>
              <w:top w:val="single" w:sz="8" w:space="0" w:color="auto"/>
              <w:left w:val="single" w:sz="8" w:space="0" w:color="auto"/>
              <w:bottom w:val="single" w:sz="8" w:space="0" w:color="auto"/>
              <w:right w:val="single" w:sz="8" w:space="0" w:color="auto"/>
            </w:tcBorders>
            <w:vAlign w:val="center"/>
          </w:tcPr>
          <w:p w14:paraId="0F07707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r w:rsidRPr="00292053">
              <w:rPr>
                <w:rFonts w:ascii="Arial" w:hAnsi="Arial" w:cs="Arial"/>
                <w:sz w:val="20"/>
                <w:szCs w:val="20"/>
              </w:rPr>
              <w:t xml:space="preserve"> </w:t>
            </w:r>
            <w:r w:rsidRPr="00292053">
              <w:rPr>
                <w:rFonts w:ascii="Arial" w:eastAsia="Calibri" w:hAnsi="Arial" w:cs="Arial"/>
                <w:sz w:val="20"/>
                <w:szCs w:val="20"/>
              </w:rPr>
              <w:t>D.02.01.01</w:t>
            </w:r>
          </w:p>
        </w:tc>
        <w:tc>
          <w:tcPr>
            <w:tcW w:w="3760" w:type="dxa"/>
            <w:tcBorders>
              <w:top w:val="single" w:sz="8" w:space="0" w:color="auto"/>
              <w:left w:val="single" w:sz="8" w:space="0" w:color="auto"/>
              <w:bottom w:val="single" w:sz="8" w:space="0" w:color="auto"/>
              <w:right w:val="single" w:sz="8" w:space="0" w:color="auto"/>
            </w:tcBorders>
            <w:vAlign w:val="center"/>
          </w:tcPr>
          <w:p w14:paraId="2B71BD9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Wykopy oraz przekopy z przeznaczeniem do wbudowania w nasyp (pozycja zawiera również obmiar dot. wykonania koryta)</w:t>
            </w:r>
          </w:p>
        </w:tc>
        <w:tc>
          <w:tcPr>
            <w:tcW w:w="691" w:type="dxa"/>
            <w:tcBorders>
              <w:top w:val="single" w:sz="8" w:space="0" w:color="auto"/>
              <w:left w:val="single" w:sz="8" w:space="0" w:color="auto"/>
              <w:bottom w:val="single" w:sz="8" w:space="0" w:color="auto"/>
              <w:right w:val="single" w:sz="8" w:space="0" w:color="auto"/>
            </w:tcBorders>
            <w:vAlign w:val="center"/>
          </w:tcPr>
          <w:p w14:paraId="45837DE8"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m3</w:t>
            </w:r>
          </w:p>
        </w:tc>
        <w:tc>
          <w:tcPr>
            <w:tcW w:w="984" w:type="dxa"/>
            <w:tcBorders>
              <w:top w:val="single" w:sz="8" w:space="0" w:color="auto"/>
              <w:left w:val="single" w:sz="8" w:space="0" w:color="auto"/>
              <w:bottom w:val="single" w:sz="8" w:space="0" w:color="auto"/>
              <w:right w:val="single" w:sz="8" w:space="0" w:color="auto"/>
            </w:tcBorders>
            <w:vAlign w:val="center"/>
          </w:tcPr>
          <w:p w14:paraId="608219A0"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44,00</w:t>
            </w:r>
          </w:p>
        </w:tc>
        <w:tc>
          <w:tcPr>
            <w:tcW w:w="984" w:type="dxa"/>
            <w:tcBorders>
              <w:top w:val="single" w:sz="8" w:space="0" w:color="auto"/>
              <w:left w:val="single" w:sz="8" w:space="0" w:color="auto"/>
              <w:bottom w:val="single" w:sz="8" w:space="0" w:color="auto"/>
              <w:right w:val="single" w:sz="8" w:space="0" w:color="auto"/>
            </w:tcBorders>
            <w:vAlign w:val="center"/>
          </w:tcPr>
          <w:p w14:paraId="7A1E01FD"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6C3F3235"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r w:rsidR="001B29FE" w:rsidRPr="00292053" w14:paraId="3B8CA002"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7BE96438"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IV.2.1a</w:t>
            </w:r>
          </w:p>
        </w:tc>
        <w:tc>
          <w:tcPr>
            <w:tcW w:w="896" w:type="dxa"/>
            <w:tcBorders>
              <w:top w:val="single" w:sz="8" w:space="0" w:color="auto"/>
              <w:left w:val="single" w:sz="8" w:space="0" w:color="auto"/>
              <w:bottom w:val="single" w:sz="8" w:space="0" w:color="auto"/>
              <w:right w:val="single" w:sz="8" w:space="0" w:color="auto"/>
            </w:tcBorders>
            <w:vAlign w:val="center"/>
          </w:tcPr>
          <w:p w14:paraId="43B6BE77"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D.02.01.01  </w:t>
            </w:r>
          </w:p>
        </w:tc>
        <w:tc>
          <w:tcPr>
            <w:tcW w:w="3760" w:type="dxa"/>
            <w:tcBorders>
              <w:top w:val="single" w:sz="8" w:space="0" w:color="auto"/>
              <w:left w:val="single" w:sz="8" w:space="0" w:color="auto"/>
              <w:bottom w:val="single" w:sz="8" w:space="0" w:color="auto"/>
              <w:right w:val="single" w:sz="8" w:space="0" w:color="auto"/>
            </w:tcBorders>
            <w:vAlign w:val="center"/>
          </w:tcPr>
          <w:p w14:paraId="54B5BA77"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wykonanie wykopów - wymiana gruntu</w:t>
            </w:r>
          </w:p>
        </w:tc>
        <w:tc>
          <w:tcPr>
            <w:tcW w:w="691" w:type="dxa"/>
            <w:tcBorders>
              <w:top w:val="single" w:sz="8" w:space="0" w:color="auto"/>
              <w:left w:val="single" w:sz="8" w:space="0" w:color="auto"/>
              <w:bottom w:val="single" w:sz="8" w:space="0" w:color="auto"/>
              <w:right w:val="single" w:sz="8" w:space="0" w:color="auto"/>
            </w:tcBorders>
            <w:vAlign w:val="center"/>
          </w:tcPr>
          <w:p w14:paraId="5ABF3BE6"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m3</w:t>
            </w:r>
          </w:p>
        </w:tc>
        <w:tc>
          <w:tcPr>
            <w:tcW w:w="984" w:type="dxa"/>
            <w:tcBorders>
              <w:top w:val="single" w:sz="8" w:space="0" w:color="auto"/>
              <w:left w:val="single" w:sz="8" w:space="0" w:color="auto"/>
              <w:bottom w:val="single" w:sz="8" w:space="0" w:color="auto"/>
              <w:right w:val="single" w:sz="8" w:space="0" w:color="auto"/>
            </w:tcBorders>
            <w:vAlign w:val="center"/>
          </w:tcPr>
          <w:p w14:paraId="7569CA22"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529,00</w:t>
            </w:r>
          </w:p>
        </w:tc>
        <w:tc>
          <w:tcPr>
            <w:tcW w:w="984" w:type="dxa"/>
            <w:tcBorders>
              <w:top w:val="single" w:sz="8" w:space="0" w:color="auto"/>
              <w:left w:val="single" w:sz="8" w:space="0" w:color="auto"/>
              <w:bottom w:val="single" w:sz="8" w:space="0" w:color="auto"/>
              <w:right w:val="single" w:sz="8" w:space="0" w:color="auto"/>
            </w:tcBorders>
            <w:vAlign w:val="center"/>
          </w:tcPr>
          <w:p w14:paraId="767C638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1D03F2F7"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r w:rsidR="001B29FE" w:rsidRPr="00292053" w14:paraId="7A1F81FD"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1CE341F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896" w:type="dxa"/>
            <w:tcBorders>
              <w:top w:val="single" w:sz="8" w:space="0" w:color="auto"/>
              <w:left w:val="single" w:sz="8" w:space="0" w:color="auto"/>
              <w:bottom w:val="single" w:sz="8" w:space="0" w:color="auto"/>
              <w:right w:val="single" w:sz="8" w:space="0" w:color="auto"/>
            </w:tcBorders>
            <w:vAlign w:val="center"/>
          </w:tcPr>
          <w:p w14:paraId="5567A23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D-02.03.01.</w:t>
            </w:r>
          </w:p>
        </w:tc>
        <w:tc>
          <w:tcPr>
            <w:tcW w:w="3760" w:type="dxa"/>
            <w:tcBorders>
              <w:top w:val="single" w:sz="8" w:space="0" w:color="auto"/>
              <w:left w:val="single" w:sz="8" w:space="0" w:color="auto"/>
              <w:bottom w:val="single" w:sz="8" w:space="0" w:color="auto"/>
              <w:right w:val="single" w:sz="8" w:space="0" w:color="auto"/>
            </w:tcBorders>
            <w:vAlign w:val="center"/>
          </w:tcPr>
          <w:p w14:paraId="03C7C665"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Wykonanie nasypów</w:t>
            </w:r>
          </w:p>
        </w:tc>
        <w:tc>
          <w:tcPr>
            <w:tcW w:w="691" w:type="dxa"/>
            <w:tcBorders>
              <w:top w:val="single" w:sz="8" w:space="0" w:color="auto"/>
              <w:left w:val="single" w:sz="8" w:space="0" w:color="auto"/>
              <w:bottom w:val="single" w:sz="8" w:space="0" w:color="auto"/>
              <w:right w:val="single" w:sz="8" w:space="0" w:color="auto"/>
            </w:tcBorders>
            <w:vAlign w:val="center"/>
          </w:tcPr>
          <w:p w14:paraId="2212C811"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4" w:type="dxa"/>
            <w:tcBorders>
              <w:top w:val="single" w:sz="8" w:space="0" w:color="auto"/>
              <w:left w:val="single" w:sz="8" w:space="0" w:color="auto"/>
              <w:bottom w:val="single" w:sz="8" w:space="0" w:color="auto"/>
              <w:right w:val="single" w:sz="8" w:space="0" w:color="auto"/>
            </w:tcBorders>
            <w:vAlign w:val="center"/>
          </w:tcPr>
          <w:p w14:paraId="4591F091"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4" w:type="dxa"/>
            <w:tcBorders>
              <w:top w:val="single" w:sz="8" w:space="0" w:color="auto"/>
              <w:left w:val="single" w:sz="8" w:space="0" w:color="auto"/>
              <w:bottom w:val="single" w:sz="8" w:space="0" w:color="auto"/>
              <w:right w:val="single" w:sz="8" w:space="0" w:color="auto"/>
            </w:tcBorders>
            <w:vAlign w:val="center"/>
          </w:tcPr>
          <w:p w14:paraId="0AC6D3F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4" w:type="dxa"/>
            <w:tcBorders>
              <w:top w:val="single" w:sz="8" w:space="0" w:color="auto"/>
              <w:left w:val="single" w:sz="8" w:space="0" w:color="auto"/>
              <w:bottom w:val="single" w:sz="8" w:space="0" w:color="auto"/>
              <w:right w:val="single" w:sz="8" w:space="0" w:color="auto"/>
            </w:tcBorders>
            <w:vAlign w:val="center"/>
          </w:tcPr>
          <w:p w14:paraId="08BDF2FD"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r>
      <w:tr w:rsidR="001B29FE" w:rsidRPr="00292053" w14:paraId="0DCFFF4B"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25CABBF3"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IV.2.2</w:t>
            </w:r>
          </w:p>
        </w:tc>
        <w:tc>
          <w:tcPr>
            <w:tcW w:w="896" w:type="dxa"/>
            <w:tcBorders>
              <w:top w:val="single" w:sz="8" w:space="0" w:color="auto"/>
              <w:left w:val="single" w:sz="8" w:space="0" w:color="auto"/>
              <w:bottom w:val="single" w:sz="8" w:space="0" w:color="auto"/>
              <w:right w:val="single" w:sz="8" w:space="0" w:color="auto"/>
            </w:tcBorders>
            <w:vAlign w:val="center"/>
          </w:tcPr>
          <w:p w14:paraId="6D9928A0"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D.02.03.01  </w:t>
            </w:r>
          </w:p>
        </w:tc>
        <w:tc>
          <w:tcPr>
            <w:tcW w:w="3760" w:type="dxa"/>
            <w:tcBorders>
              <w:top w:val="single" w:sz="8" w:space="0" w:color="auto"/>
              <w:left w:val="single" w:sz="8" w:space="0" w:color="auto"/>
              <w:bottom w:val="single" w:sz="8" w:space="0" w:color="auto"/>
              <w:right w:val="single" w:sz="8" w:space="0" w:color="auto"/>
            </w:tcBorders>
            <w:vAlign w:val="center"/>
          </w:tcPr>
          <w:p w14:paraId="27B869AD"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Wykonanie nasypów gruntem z wykopów z formowaniem i zagęszczeniem</w:t>
            </w:r>
          </w:p>
        </w:tc>
        <w:tc>
          <w:tcPr>
            <w:tcW w:w="691" w:type="dxa"/>
            <w:tcBorders>
              <w:top w:val="single" w:sz="8" w:space="0" w:color="auto"/>
              <w:left w:val="single" w:sz="8" w:space="0" w:color="auto"/>
              <w:bottom w:val="single" w:sz="8" w:space="0" w:color="auto"/>
              <w:right w:val="single" w:sz="8" w:space="0" w:color="auto"/>
            </w:tcBorders>
            <w:vAlign w:val="center"/>
          </w:tcPr>
          <w:p w14:paraId="68BAECE2"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m3</w:t>
            </w:r>
          </w:p>
        </w:tc>
        <w:tc>
          <w:tcPr>
            <w:tcW w:w="984" w:type="dxa"/>
            <w:tcBorders>
              <w:top w:val="single" w:sz="8" w:space="0" w:color="auto"/>
              <w:left w:val="single" w:sz="8" w:space="0" w:color="auto"/>
              <w:bottom w:val="single" w:sz="8" w:space="0" w:color="auto"/>
              <w:right w:val="single" w:sz="8" w:space="0" w:color="auto"/>
            </w:tcBorders>
            <w:vAlign w:val="center"/>
          </w:tcPr>
          <w:p w14:paraId="661E8E8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44,00</w:t>
            </w:r>
          </w:p>
        </w:tc>
        <w:tc>
          <w:tcPr>
            <w:tcW w:w="984" w:type="dxa"/>
            <w:tcBorders>
              <w:top w:val="single" w:sz="8" w:space="0" w:color="auto"/>
              <w:left w:val="single" w:sz="8" w:space="0" w:color="auto"/>
              <w:bottom w:val="single" w:sz="8" w:space="0" w:color="auto"/>
              <w:right w:val="single" w:sz="8" w:space="0" w:color="auto"/>
            </w:tcBorders>
            <w:vAlign w:val="center"/>
          </w:tcPr>
          <w:p w14:paraId="3D4F2850"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20CA5949"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r w:rsidR="001B29FE" w:rsidRPr="00292053" w14:paraId="50762ECB"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7F819571"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IV.2.3</w:t>
            </w:r>
          </w:p>
        </w:tc>
        <w:tc>
          <w:tcPr>
            <w:tcW w:w="896" w:type="dxa"/>
            <w:tcBorders>
              <w:top w:val="single" w:sz="8" w:space="0" w:color="auto"/>
              <w:left w:val="single" w:sz="8" w:space="0" w:color="auto"/>
              <w:bottom w:val="single" w:sz="8" w:space="0" w:color="auto"/>
              <w:right w:val="single" w:sz="8" w:space="0" w:color="auto"/>
            </w:tcBorders>
            <w:vAlign w:val="center"/>
          </w:tcPr>
          <w:p w14:paraId="294F0EE8"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D.02.03.01  </w:t>
            </w:r>
          </w:p>
        </w:tc>
        <w:tc>
          <w:tcPr>
            <w:tcW w:w="3760" w:type="dxa"/>
            <w:tcBorders>
              <w:top w:val="single" w:sz="8" w:space="0" w:color="auto"/>
              <w:left w:val="single" w:sz="8" w:space="0" w:color="auto"/>
              <w:bottom w:val="single" w:sz="8" w:space="0" w:color="auto"/>
              <w:right w:val="single" w:sz="8" w:space="0" w:color="auto"/>
            </w:tcBorders>
            <w:vAlign w:val="center"/>
          </w:tcPr>
          <w:p w14:paraId="58FBA1B0"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Wykonanie nasypów gruntem dostarczonym z formowaniem i zagęszczeniem</w:t>
            </w:r>
          </w:p>
        </w:tc>
        <w:tc>
          <w:tcPr>
            <w:tcW w:w="691" w:type="dxa"/>
            <w:tcBorders>
              <w:top w:val="single" w:sz="8" w:space="0" w:color="auto"/>
              <w:left w:val="single" w:sz="8" w:space="0" w:color="auto"/>
              <w:bottom w:val="single" w:sz="8" w:space="0" w:color="auto"/>
              <w:right w:val="single" w:sz="8" w:space="0" w:color="auto"/>
            </w:tcBorders>
            <w:vAlign w:val="center"/>
          </w:tcPr>
          <w:p w14:paraId="4876BAB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m3</w:t>
            </w:r>
          </w:p>
        </w:tc>
        <w:tc>
          <w:tcPr>
            <w:tcW w:w="984" w:type="dxa"/>
            <w:tcBorders>
              <w:top w:val="single" w:sz="8" w:space="0" w:color="auto"/>
              <w:left w:val="single" w:sz="8" w:space="0" w:color="auto"/>
              <w:bottom w:val="single" w:sz="8" w:space="0" w:color="auto"/>
              <w:right w:val="single" w:sz="8" w:space="0" w:color="auto"/>
            </w:tcBorders>
            <w:vAlign w:val="center"/>
          </w:tcPr>
          <w:p w14:paraId="0DE71B1D"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56 713,00</w:t>
            </w:r>
          </w:p>
        </w:tc>
        <w:tc>
          <w:tcPr>
            <w:tcW w:w="984" w:type="dxa"/>
            <w:tcBorders>
              <w:top w:val="single" w:sz="8" w:space="0" w:color="auto"/>
              <w:left w:val="single" w:sz="8" w:space="0" w:color="auto"/>
              <w:bottom w:val="single" w:sz="8" w:space="0" w:color="auto"/>
              <w:right w:val="single" w:sz="8" w:space="0" w:color="auto"/>
            </w:tcBorders>
            <w:vAlign w:val="center"/>
          </w:tcPr>
          <w:p w14:paraId="7607E652"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281BE03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r w:rsidR="001B29FE" w:rsidRPr="00292053" w14:paraId="212E6C2E"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60EE0925"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IV.2.3a</w:t>
            </w:r>
          </w:p>
        </w:tc>
        <w:tc>
          <w:tcPr>
            <w:tcW w:w="896" w:type="dxa"/>
            <w:tcBorders>
              <w:top w:val="single" w:sz="8" w:space="0" w:color="auto"/>
              <w:left w:val="single" w:sz="8" w:space="0" w:color="auto"/>
              <w:bottom w:val="single" w:sz="8" w:space="0" w:color="auto"/>
              <w:right w:val="single" w:sz="8" w:space="0" w:color="auto"/>
            </w:tcBorders>
            <w:vAlign w:val="center"/>
          </w:tcPr>
          <w:p w14:paraId="26E1C3C2"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D.02.03.01  </w:t>
            </w:r>
          </w:p>
        </w:tc>
        <w:tc>
          <w:tcPr>
            <w:tcW w:w="3760" w:type="dxa"/>
            <w:tcBorders>
              <w:top w:val="single" w:sz="8" w:space="0" w:color="auto"/>
              <w:left w:val="single" w:sz="8" w:space="0" w:color="auto"/>
              <w:bottom w:val="single" w:sz="8" w:space="0" w:color="auto"/>
              <w:right w:val="single" w:sz="8" w:space="0" w:color="auto"/>
            </w:tcBorders>
            <w:vAlign w:val="center"/>
          </w:tcPr>
          <w:p w14:paraId="3E1FB1D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Wykonane nasypów - wymiana gruntu</w:t>
            </w:r>
          </w:p>
        </w:tc>
        <w:tc>
          <w:tcPr>
            <w:tcW w:w="691" w:type="dxa"/>
            <w:tcBorders>
              <w:top w:val="single" w:sz="8" w:space="0" w:color="auto"/>
              <w:left w:val="single" w:sz="8" w:space="0" w:color="auto"/>
              <w:bottom w:val="single" w:sz="8" w:space="0" w:color="auto"/>
              <w:right w:val="single" w:sz="8" w:space="0" w:color="auto"/>
            </w:tcBorders>
            <w:vAlign w:val="center"/>
          </w:tcPr>
          <w:p w14:paraId="60F70A3B"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m3</w:t>
            </w:r>
          </w:p>
        </w:tc>
        <w:tc>
          <w:tcPr>
            <w:tcW w:w="984" w:type="dxa"/>
            <w:tcBorders>
              <w:top w:val="single" w:sz="8" w:space="0" w:color="auto"/>
              <w:left w:val="single" w:sz="8" w:space="0" w:color="auto"/>
              <w:bottom w:val="single" w:sz="8" w:space="0" w:color="auto"/>
              <w:right w:val="single" w:sz="8" w:space="0" w:color="auto"/>
            </w:tcBorders>
            <w:vAlign w:val="center"/>
          </w:tcPr>
          <w:p w14:paraId="005053F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529,00</w:t>
            </w:r>
          </w:p>
        </w:tc>
        <w:tc>
          <w:tcPr>
            <w:tcW w:w="984" w:type="dxa"/>
            <w:tcBorders>
              <w:top w:val="single" w:sz="8" w:space="0" w:color="auto"/>
              <w:left w:val="single" w:sz="8" w:space="0" w:color="auto"/>
              <w:bottom w:val="single" w:sz="8" w:space="0" w:color="auto"/>
              <w:right w:val="single" w:sz="8" w:space="0" w:color="auto"/>
            </w:tcBorders>
            <w:vAlign w:val="center"/>
          </w:tcPr>
          <w:p w14:paraId="24B154F1"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421455D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bl>
    <w:p w14:paraId="0CF8EE57" w14:textId="77777777" w:rsidR="00932A87" w:rsidRPr="00292053" w:rsidRDefault="00932A87" w:rsidP="00292053">
      <w:pPr>
        <w:spacing w:after="0" w:line="360" w:lineRule="auto"/>
        <w:jc w:val="left"/>
        <w:rPr>
          <w:rFonts w:ascii="Arial" w:hAnsi="Arial" w:cs="Arial"/>
          <w:b/>
          <w:bCs/>
          <w:sz w:val="20"/>
          <w:szCs w:val="20"/>
        </w:rPr>
      </w:pPr>
    </w:p>
    <w:p w14:paraId="3556C58E" w14:textId="128224B6" w:rsidR="00932A87" w:rsidRPr="00292053" w:rsidRDefault="00932A87" w:rsidP="00292053">
      <w:pPr>
        <w:spacing w:after="0" w:line="360" w:lineRule="auto"/>
        <w:jc w:val="left"/>
        <w:rPr>
          <w:rFonts w:ascii="Arial" w:hAnsi="Arial" w:cs="Arial"/>
          <w:b/>
          <w:bCs/>
          <w:sz w:val="20"/>
          <w:szCs w:val="20"/>
        </w:rPr>
      </w:pPr>
      <w:r w:rsidRPr="00292053">
        <w:rPr>
          <w:rFonts w:ascii="Arial" w:hAnsi="Arial" w:cs="Arial"/>
          <w:b/>
          <w:bCs/>
          <w:sz w:val="20"/>
          <w:szCs w:val="20"/>
        </w:rPr>
        <w:t>Pytanie 23</w:t>
      </w:r>
    </w:p>
    <w:p w14:paraId="5CE599C6"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dot. część 5 branża drogowa</w:t>
      </w:r>
    </w:p>
    <w:p w14:paraId="6F491BD1"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Konstrukcja nawierzchni drogi na podłożu G3 to:</w:t>
      </w:r>
    </w:p>
    <w:p w14:paraId="62BD076D"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lastRenderedPageBreak/>
        <w:t>- 4 cm warstwa ścieralna z SMA11</w:t>
      </w:r>
    </w:p>
    <w:p w14:paraId="08D2CD06"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- 6 cm warstwa wiążąca z AC16W</w:t>
      </w:r>
    </w:p>
    <w:p w14:paraId="1A100C4A"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- 20 cm podbudowa zasadnicza w mieszanki związanej z kruszywem C90/3 o uziarnieniu 0/31,5</w:t>
      </w:r>
    </w:p>
    <w:p w14:paraId="74B433B1"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- 28 cm warstwa mrozoochronna z mieszanki niezwiązanej lub gruntu niewysadzinowego (naturalnego lub antropogenicznego) CBR&gt;=35%</w:t>
      </w:r>
    </w:p>
    <w:p w14:paraId="40301213"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 xml:space="preserve">- 20 cm warstwa ulepszonego podłoża z gruntu stabilizowanego spoiwem hydraulicznym </w:t>
      </w:r>
    </w:p>
    <w:p w14:paraId="148D9F7E"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Prosimy o dodanie pozycji w TER dotyczący ułożenia warstwy ulepszonego podłoża z gruntu stabilizowanego spoiwem hydraulicznym o grubości 20 cm.</w:t>
      </w:r>
    </w:p>
    <w:p w14:paraId="25C70E32" w14:textId="77777777"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79F18D85"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Cały odcinek drogi jest wykonany w nasypie, a więc konstrukcja nawierzchni jak dla G1.</w:t>
      </w:r>
    </w:p>
    <w:p w14:paraId="42CF22B9" w14:textId="260BBE6A"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 związku z powyższym koryguje się opis poz. (przed zmianą</w:t>
      </w:r>
      <w:r w:rsidR="000B6587" w:rsidRPr="00292053">
        <w:rPr>
          <w:rFonts w:ascii="Arial" w:eastAsia="Calibri" w:hAnsi="Arial" w:cs="Arial"/>
          <w:sz w:val="20"/>
          <w:szCs w:val="20"/>
        </w:rPr>
        <w:t xml:space="preserve"> </w:t>
      </w:r>
      <w:r w:rsidRPr="00292053">
        <w:rPr>
          <w:rFonts w:ascii="Arial" w:eastAsia="Calibri" w:hAnsi="Arial" w:cs="Arial"/>
          <w:sz w:val="20"/>
          <w:szCs w:val="20"/>
        </w:rPr>
        <w:t>nr 15) po zmianie IV.3.2 oraz usuwa się z tabeli Przedmiaru robót poz. nr 21.</w:t>
      </w:r>
      <w:r w:rsidRPr="00292053">
        <w:rPr>
          <w:rFonts w:ascii="Arial" w:hAnsi="Arial" w:cs="Arial"/>
          <w:sz w:val="20"/>
          <w:szCs w:val="20"/>
        </w:rPr>
        <w:br/>
      </w:r>
    </w:p>
    <w:p w14:paraId="3E4B2C2B" w14:textId="1D2158F9" w:rsidR="00932A87" w:rsidRPr="00292053" w:rsidRDefault="00932A87" w:rsidP="00292053">
      <w:pPr>
        <w:spacing w:after="0" w:line="360" w:lineRule="auto"/>
        <w:jc w:val="left"/>
        <w:rPr>
          <w:rFonts w:ascii="Arial" w:hAnsi="Arial" w:cs="Arial"/>
          <w:b/>
          <w:bCs/>
          <w:sz w:val="20"/>
          <w:szCs w:val="20"/>
        </w:rPr>
      </w:pPr>
      <w:r w:rsidRPr="00292053">
        <w:rPr>
          <w:rFonts w:ascii="Arial" w:hAnsi="Arial" w:cs="Arial"/>
          <w:b/>
          <w:bCs/>
          <w:sz w:val="20"/>
          <w:szCs w:val="20"/>
        </w:rPr>
        <w:t>Pytanie 24</w:t>
      </w:r>
    </w:p>
    <w:p w14:paraId="64EA461C"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dot. STWiORB D-00.00.00</w:t>
      </w:r>
    </w:p>
    <w:p w14:paraId="0A908DDF"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Prosimy o wskazanie, które materiały z rozbiórki (ze wskazaniem nr pozycji w TER) są własnością Zamawiającego (są użyteczne)  - należy je odwieść na składowisko Zamawiającego w odległości 15 km, a które należy poddać dalszemu zagospodarowaniu lub utylizacji przez Wykonawcę.</w:t>
      </w:r>
    </w:p>
    <w:p w14:paraId="669F547D"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Niniejszy podział pozwoli na rzetelną wycenę pozycji dot. rozbiórek.</w:t>
      </w:r>
    </w:p>
    <w:p w14:paraId="235EF9A4" w14:textId="77777777"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471B4B7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 xml:space="preserve">Materiały z rozbiórek elementów dróg i ulic – w Przedmiarach Robót uwzględniono przedmiotowy podział na materiały użyteczne i materiały do utylizacji (Część 1 i 2 powieszona na stronie, </w:t>
      </w:r>
      <w:r w:rsidRPr="00292053">
        <w:rPr>
          <w:rFonts w:ascii="Arial" w:hAnsi="Arial" w:cs="Arial"/>
          <w:b/>
          <w:bCs/>
          <w:sz w:val="20"/>
          <w:szCs w:val="20"/>
        </w:rPr>
        <w:t xml:space="preserve"> </w:t>
      </w:r>
      <w:r w:rsidRPr="00292053">
        <w:rPr>
          <w:rFonts w:ascii="Arial" w:hAnsi="Arial" w:cs="Arial"/>
          <w:sz w:val="20"/>
          <w:szCs w:val="20"/>
        </w:rPr>
        <w:t>Zamawiający przekazuje zmodyfikowany Przedmiar Robót dla Części 3, 4 i 5, w których taki podział jest również zawarty.</w:t>
      </w:r>
    </w:p>
    <w:p w14:paraId="7D2B1D45"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Złom metalowy – należy postępować zgodne z zapisami w D-00.00.00, pkt 2.8.</w:t>
      </w:r>
    </w:p>
    <w:p w14:paraId="7A0EE8BB"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Inne materiały z rozbiórek, np. słupy, oprawy oświetleniowe, itp.,  zakwalifikowane przez Inżyniera i Zamawiającego jako użyteczne (do dalszego użycia) Wykonawca odwiezie na miejsce wskazane przez Zamawiającego na odległość do 15 km.</w:t>
      </w:r>
    </w:p>
    <w:p w14:paraId="29035A20"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Pozostałe materiały z rozbiórek stają się własnością Wykonawcy i należy z nimi postępować  zgodne z zapisami w D-00.00.00, pkt 2.8</w:t>
      </w:r>
    </w:p>
    <w:p w14:paraId="00A551C6"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 xml:space="preserve"> </w:t>
      </w:r>
    </w:p>
    <w:p w14:paraId="613ECBBB"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Zamawiający modyfikuje Przedmiar Robót dla Części 1 Zad. 3b sposób następujący:</w:t>
      </w:r>
    </w:p>
    <w:p w14:paraId="411AA49E" w14:textId="77777777" w:rsidR="00932A87" w:rsidRPr="00292053" w:rsidRDefault="00932A87" w:rsidP="00292053">
      <w:pPr>
        <w:spacing w:after="0" w:line="360" w:lineRule="auto"/>
        <w:jc w:val="left"/>
        <w:rPr>
          <w:rFonts w:ascii="Arial" w:hAnsi="Arial" w:cs="Arial"/>
          <w:sz w:val="20"/>
          <w:szCs w:val="20"/>
        </w:rPr>
      </w:pPr>
    </w:p>
    <w:tbl>
      <w:tblPr>
        <w:tblW w:w="8779" w:type="dxa"/>
        <w:tblCellMar>
          <w:left w:w="70" w:type="dxa"/>
          <w:right w:w="70" w:type="dxa"/>
        </w:tblCellMar>
        <w:tblLook w:val="04A0" w:firstRow="1" w:lastRow="0" w:firstColumn="1" w:lastColumn="0" w:noHBand="0" w:noVBand="1"/>
      </w:tblPr>
      <w:tblGrid>
        <w:gridCol w:w="874"/>
        <w:gridCol w:w="1214"/>
        <w:gridCol w:w="5138"/>
        <w:gridCol w:w="567"/>
        <w:gridCol w:w="986"/>
      </w:tblGrid>
      <w:tr w:rsidR="001B29FE" w:rsidRPr="00292053" w14:paraId="32C1B20F" w14:textId="77777777" w:rsidTr="008B4564">
        <w:trPr>
          <w:trHeight w:val="600"/>
        </w:trPr>
        <w:tc>
          <w:tcPr>
            <w:tcW w:w="874" w:type="dxa"/>
            <w:tcBorders>
              <w:top w:val="single" w:sz="4" w:space="0" w:color="auto"/>
              <w:left w:val="single" w:sz="8" w:space="0" w:color="auto"/>
              <w:bottom w:val="single" w:sz="4" w:space="0" w:color="auto"/>
              <w:right w:val="single" w:sz="4" w:space="0" w:color="auto"/>
            </w:tcBorders>
            <w:shd w:val="clear" w:color="auto" w:fill="auto"/>
            <w:hideMark/>
          </w:tcPr>
          <w:p w14:paraId="362A24FB"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IV.1.6</w:t>
            </w:r>
          </w:p>
        </w:tc>
        <w:tc>
          <w:tcPr>
            <w:tcW w:w="1214" w:type="dxa"/>
            <w:tcBorders>
              <w:top w:val="single" w:sz="4" w:space="0" w:color="auto"/>
              <w:left w:val="nil"/>
              <w:bottom w:val="single" w:sz="4" w:space="0" w:color="auto"/>
              <w:right w:val="single" w:sz="4" w:space="0" w:color="auto"/>
            </w:tcBorders>
            <w:shd w:val="clear" w:color="auto" w:fill="auto"/>
            <w:hideMark/>
          </w:tcPr>
          <w:p w14:paraId="09D97406"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14:paraId="7644BE8D"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podbudowy z kruszywa naturalnego z wywozem  i utylizacją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64F2627"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m3</w:t>
            </w:r>
          </w:p>
        </w:tc>
        <w:tc>
          <w:tcPr>
            <w:tcW w:w="986" w:type="dxa"/>
            <w:tcBorders>
              <w:top w:val="single" w:sz="4" w:space="0" w:color="auto"/>
              <w:left w:val="nil"/>
              <w:bottom w:val="nil"/>
              <w:right w:val="single" w:sz="4" w:space="0" w:color="auto"/>
            </w:tcBorders>
            <w:shd w:val="clear" w:color="auto" w:fill="auto"/>
            <w:vAlign w:val="center"/>
            <w:hideMark/>
          </w:tcPr>
          <w:p w14:paraId="6577749E"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300,00</w:t>
            </w:r>
          </w:p>
        </w:tc>
      </w:tr>
      <w:tr w:rsidR="001B29FE" w:rsidRPr="00292053" w14:paraId="4EEF9F42" w14:textId="77777777" w:rsidTr="008B4564">
        <w:trPr>
          <w:trHeight w:val="945"/>
        </w:trPr>
        <w:tc>
          <w:tcPr>
            <w:tcW w:w="874" w:type="dxa"/>
            <w:tcBorders>
              <w:top w:val="nil"/>
              <w:left w:val="single" w:sz="8" w:space="0" w:color="auto"/>
              <w:bottom w:val="single" w:sz="4" w:space="0" w:color="auto"/>
              <w:right w:val="single" w:sz="4" w:space="0" w:color="auto"/>
            </w:tcBorders>
            <w:shd w:val="clear" w:color="auto" w:fill="auto"/>
            <w:hideMark/>
          </w:tcPr>
          <w:p w14:paraId="4BD8A910"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IV.1.7</w:t>
            </w:r>
          </w:p>
        </w:tc>
        <w:tc>
          <w:tcPr>
            <w:tcW w:w="1214" w:type="dxa"/>
            <w:tcBorders>
              <w:top w:val="nil"/>
              <w:left w:val="nil"/>
              <w:bottom w:val="single" w:sz="4" w:space="0" w:color="auto"/>
              <w:right w:val="single" w:sz="4" w:space="0" w:color="auto"/>
            </w:tcBorders>
            <w:shd w:val="clear" w:color="auto" w:fill="auto"/>
            <w:hideMark/>
          </w:tcPr>
          <w:p w14:paraId="51DAACD1"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4D24BE3E"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podbudowy z kruszywa naturalnego wraz z wywozem na odl. do 15km (materiał zakwalifikowany jako użyteczny)</w:t>
            </w:r>
          </w:p>
        </w:tc>
        <w:tc>
          <w:tcPr>
            <w:tcW w:w="567" w:type="dxa"/>
            <w:tcBorders>
              <w:top w:val="nil"/>
              <w:left w:val="nil"/>
              <w:bottom w:val="single" w:sz="4" w:space="0" w:color="auto"/>
              <w:right w:val="single" w:sz="4" w:space="0" w:color="auto"/>
            </w:tcBorders>
            <w:shd w:val="clear" w:color="auto" w:fill="auto"/>
            <w:vAlign w:val="center"/>
            <w:hideMark/>
          </w:tcPr>
          <w:p w14:paraId="15A33515"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m3</w:t>
            </w:r>
          </w:p>
        </w:tc>
        <w:tc>
          <w:tcPr>
            <w:tcW w:w="986" w:type="dxa"/>
            <w:tcBorders>
              <w:top w:val="single" w:sz="4" w:space="0" w:color="auto"/>
              <w:left w:val="nil"/>
              <w:bottom w:val="nil"/>
              <w:right w:val="single" w:sz="4" w:space="0" w:color="auto"/>
            </w:tcBorders>
            <w:shd w:val="clear" w:color="auto" w:fill="auto"/>
            <w:vAlign w:val="center"/>
            <w:hideMark/>
          </w:tcPr>
          <w:p w14:paraId="313810F7"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15,00</w:t>
            </w:r>
          </w:p>
        </w:tc>
      </w:tr>
      <w:tr w:rsidR="001B29FE" w:rsidRPr="00292053" w14:paraId="4EA03E00" w14:textId="77777777" w:rsidTr="008B4564">
        <w:trPr>
          <w:trHeight w:val="900"/>
        </w:trPr>
        <w:tc>
          <w:tcPr>
            <w:tcW w:w="874" w:type="dxa"/>
            <w:tcBorders>
              <w:top w:val="nil"/>
              <w:left w:val="single" w:sz="8" w:space="0" w:color="auto"/>
              <w:bottom w:val="single" w:sz="4" w:space="0" w:color="auto"/>
              <w:right w:val="single" w:sz="4" w:space="0" w:color="auto"/>
            </w:tcBorders>
            <w:shd w:val="clear" w:color="auto" w:fill="auto"/>
            <w:hideMark/>
          </w:tcPr>
          <w:p w14:paraId="59BD8469"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lastRenderedPageBreak/>
              <w:t>IV.1.8</w:t>
            </w:r>
          </w:p>
        </w:tc>
        <w:tc>
          <w:tcPr>
            <w:tcW w:w="1214" w:type="dxa"/>
            <w:tcBorders>
              <w:top w:val="nil"/>
              <w:left w:val="nil"/>
              <w:bottom w:val="single" w:sz="4" w:space="0" w:color="auto"/>
              <w:right w:val="single" w:sz="4" w:space="0" w:color="auto"/>
            </w:tcBorders>
            <w:shd w:val="clear" w:color="auto" w:fill="auto"/>
            <w:hideMark/>
          </w:tcPr>
          <w:p w14:paraId="568D9D64"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11DBD8BA"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z miesz. min.-bitumicznych z wywozem  i zagospodarowaniem materiału przez Wykonawcę /utylizacją</w:t>
            </w:r>
          </w:p>
        </w:tc>
        <w:tc>
          <w:tcPr>
            <w:tcW w:w="567" w:type="dxa"/>
            <w:tcBorders>
              <w:top w:val="nil"/>
              <w:left w:val="nil"/>
              <w:bottom w:val="single" w:sz="4" w:space="0" w:color="auto"/>
              <w:right w:val="single" w:sz="4" w:space="0" w:color="auto"/>
            </w:tcBorders>
            <w:shd w:val="clear" w:color="auto" w:fill="auto"/>
            <w:vAlign w:val="center"/>
            <w:hideMark/>
          </w:tcPr>
          <w:p w14:paraId="3A16116A"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BA6F209"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1 512,00</w:t>
            </w:r>
          </w:p>
        </w:tc>
      </w:tr>
      <w:tr w:rsidR="001B29FE" w:rsidRPr="00292053" w14:paraId="08A34A15" w14:textId="77777777" w:rsidTr="008B4564">
        <w:trPr>
          <w:trHeight w:val="840"/>
        </w:trPr>
        <w:tc>
          <w:tcPr>
            <w:tcW w:w="874" w:type="dxa"/>
            <w:tcBorders>
              <w:top w:val="nil"/>
              <w:left w:val="single" w:sz="8" w:space="0" w:color="auto"/>
              <w:bottom w:val="single" w:sz="4" w:space="0" w:color="auto"/>
              <w:right w:val="single" w:sz="4" w:space="0" w:color="auto"/>
            </w:tcBorders>
            <w:shd w:val="clear" w:color="auto" w:fill="auto"/>
            <w:hideMark/>
          </w:tcPr>
          <w:p w14:paraId="74777437"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IV.1.9</w:t>
            </w:r>
          </w:p>
        </w:tc>
        <w:tc>
          <w:tcPr>
            <w:tcW w:w="1214" w:type="dxa"/>
            <w:tcBorders>
              <w:top w:val="nil"/>
              <w:left w:val="nil"/>
              <w:bottom w:val="single" w:sz="4" w:space="0" w:color="auto"/>
              <w:right w:val="single" w:sz="4" w:space="0" w:color="auto"/>
            </w:tcBorders>
            <w:shd w:val="clear" w:color="auto" w:fill="auto"/>
            <w:hideMark/>
          </w:tcPr>
          <w:p w14:paraId="25B2699A"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488A0A1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z miesz. min.-bitumicznych wraz z wywozem na odl. do 15km (materiał zakwalifikowany jako użyteczny)</w:t>
            </w:r>
          </w:p>
        </w:tc>
        <w:tc>
          <w:tcPr>
            <w:tcW w:w="567" w:type="dxa"/>
            <w:tcBorders>
              <w:top w:val="nil"/>
              <w:left w:val="nil"/>
              <w:bottom w:val="single" w:sz="4" w:space="0" w:color="auto"/>
              <w:right w:val="single" w:sz="4" w:space="0" w:color="auto"/>
            </w:tcBorders>
            <w:shd w:val="clear" w:color="auto" w:fill="auto"/>
            <w:vAlign w:val="center"/>
            <w:hideMark/>
          </w:tcPr>
          <w:p w14:paraId="72B209B1"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986" w:type="dxa"/>
            <w:tcBorders>
              <w:top w:val="nil"/>
              <w:left w:val="nil"/>
              <w:bottom w:val="single" w:sz="4" w:space="0" w:color="auto"/>
              <w:right w:val="single" w:sz="4" w:space="0" w:color="auto"/>
            </w:tcBorders>
            <w:shd w:val="clear" w:color="auto" w:fill="auto"/>
            <w:vAlign w:val="center"/>
            <w:hideMark/>
          </w:tcPr>
          <w:p w14:paraId="332AB660"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60,00</w:t>
            </w:r>
          </w:p>
        </w:tc>
      </w:tr>
      <w:tr w:rsidR="001B29FE" w:rsidRPr="00292053" w14:paraId="79DC4207" w14:textId="77777777" w:rsidTr="008B4564">
        <w:trPr>
          <w:trHeight w:val="1125"/>
        </w:trPr>
        <w:tc>
          <w:tcPr>
            <w:tcW w:w="874" w:type="dxa"/>
            <w:tcBorders>
              <w:top w:val="nil"/>
              <w:left w:val="single" w:sz="8" w:space="0" w:color="auto"/>
              <w:bottom w:val="single" w:sz="4" w:space="0" w:color="auto"/>
              <w:right w:val="single" w:sz="4" w:space="0" w:color="auto"/>
            </w:tcBorders>
            <w:shd w:val="clear" w:color="auto" w:fill="auto"/>
            <w:hideMark/>
          </w:tcPr>
          <w:p w14:paraId="7B5DCCDC"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IV.1.10</w:t>
            </w:r>
          </w:p>
        </w:tc>
        <w:tc>
          <w:tcPr>
            <w:tcW w:w="1214" w:type="dxa"/>
            <w:tcBorders>
              <w:top w:val="nil"/>
              <w:left w:val="nil"/>
              <w:bottom w:val="single" w:sz="4" w:space="0" w:color="auto"/>
              <w:right w:val="single" w:sz="4" w:space="0" w:color="auto"/>
            </w:tcBorders>
            <w:shd w:val="clear" w:color="auto" w:fill="auto"/>
            <w:hideMark/>
          </w:tcPr>
          <w:p w14:paraId="58890DD4"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1CE46C3D"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z miesz. min.-bitumicznych pod projektowany ściek przykrawężnikowy wraz z cięciem podłużnym nawierzchni z wywozem  i zagospodarowaniem materiału przez Wykonawcę /utylizacją</w:t>
            </w:r>
          </w:p>
        </w:tc>
        <w:tc>
          <w:tcPr>
            <w:tcW w:w="567" w:type="dxa"/>
            <w:tcBorders>
              <w:top w:val="nil"/>
              <w:left w:val="nil"/>
              <w:bottom w:val="nil"/>
              <w:right w:val="single" w:sz="4" w:space="0" w:color="000000"/>
            </w:tcBorders>
            <w:shd w:val="clear" w:color="auto" w:fill="auto"/>
            <w:vAlign w:val="center"/>
            <w:hideMark/>
          </w:tcPr>
          <w:p w14:paraId="02191B0F"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986" w:type="dxa"/>
            <w:tcBorders>
              <w:top w:val="nil"/>
              <w:left w:val="nil"/>
              <w:bottom w:val="nil"/>
              <w:right w:val="single" w:sz="4" w:space="0" w:color="000000"/>
            </w:tcBorders>
            <w:shd w:val="clear" w:color="auto" w:fill="auto"/>
            <w:vAlign w:val="center"/>
            <w:hideMark/>
          </w:tcPr>
          <w:p w14:paraId="182FB916"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1 188,00</w:t>
            </w:r>
          </w:p>
        </w:tc>
      </w:tr>
      <w:tr w:rsidR="001B29FE" w:rsidRPr="00292053" w14:paraId="43FEAE01" w14:textId="77777777" w:rsidTr="008B4564">
        <w:trPr>
          <w:trHeight w:val="900"/>
        </w:trPr>
        <w:tc>
          <w:tcPr>
            <w:tcW w:w="874" w:type="dxa"/>
            <w:tcBorders>
              <w:top w:val="single" w:sz="4" w:space="0" w:color="auto"/>
              <w:left w:val="single" w:sz="8" w:space="0" w:color="auto"/>
              <w:bottom w:val="single" w:sz="4" w:space="0" w:color="auto"/>
              <w:right w:val="single" w:sz="4" w:space="0" w:color="auto"/>
            </w:tcBorders>
            <w:shd w:val="clear" w:color="auto" w:fill="auto"/>
            <w:hideMark/>
          </w:tcPr>
          <w:p w14:paraId="7DF5BB8F"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IV.1.19</w:t>
            </w:r>
          </w:p>
        </w:tc>
        <w:tc>
          <w:tcPr>
            <w:tcW w:w="1214" w:type="dxa"/>
            <w:tcBorders>
              <w:top w:val="single" w:sz="4" w:space="0" w:color="auto"/>
              <w:left w:val="nil"/>
              <w:bottom w:val="single" w:sz="4" w:space="0" w:color="auto"/>
              <w:right w:val="single" w:sz="4" w:space="0" w:color="auto"/>
            </w:tcBorders>
            <w:shd w:val="clear" w:color="auto" w:fill="auto"/>
            <w:hideMark/>
          </w:tcPr>
          <w:p w14:paraId="57295D00"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14:paraId="68E1B32C"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z betonowej kostki brukowej z wywozem i zagospodarowaniem materiału przez Wykonawcę /utylizacją</w:t>
            </w:r>
          </w:p>
        </w:tc>
        <w:tc>
          <w:tcPr>
            <w:tcW w:w="567" w:type="dxa"/>
            <w:tcBorders>
              <w:top w:val="single" w:sz="4" w:space="0" w:color="000000"/>
              <w:left w:val="nil"/>
              <w:bottom w:val="nil"/>
              <w:right w:val="single" w:sz="4" w:space="0" w:color="000000"/>
            </w:tcBorders>
            <w:shd w:val="clear" w:color="auto" w:fill="auto"/>
            <w:vAlign w:val="center"/>
            <w:hideMark/>
          </w:tcPr>
          <w:p w14:paraId="35A38796"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986" w:type="dxa"/>
            <w:tcBorders>
              <w:top w:val="single" w:sz="4" w:space="0" w:color="000000"/>
              <w:left w:val="nil"/>
              <w:bottom w:val="nil"/>
              <w:right w:val="single" w:sz="4" w:space="0" w:color="000000"/>
            </w:tcBorders>
            <w:shd w:val="clear" w:color="auto" w:fill="auto"/>
            <w:vAlign w:val="center"/>
            <w:hideMark/>
          </w:tcPr>
          <w:p w14:paraId="5D954ED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280,00</w:t>
            </w:r>
          </w:p>
        </w:tc>
      </w:tr>
      <w:tr w:rsidR="001B29FE" w:rsidRPr="00292053" w14:paraId="65A95F09" w14:textId="77777777" w:rsidTr="008B4564">
        <w:trPr>
          <w:trHeight w:val="1020"/>
        </w:trPr>
        <w:tc>
          <w:tcPr>
            <w:tcW w:w="874" w:type="dxa"/>
            <w:tcBorders>
              <w:top w:val="nil"/>
              <w:left w:val="single" w:sz="8" w:space="0" w:color="auto"/>
              <w:bottom w:val="single" w:sz="4" w:space="0" w:color="auto"/>
              <w:right w:val="single" w:sz="4" w:space="0" w:color="auto"/>
            </w:tcBorders>
            <w:shd w:val="clear" w:color="auto" w:fill="auto"/>
            <w:hideMark/>
          </w:tcPr>
          <w:p w14:paraId="1C6627AB"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IV.1.20</w:t>
            </w:r>
          </w:p>
        </w:tc>
        <w:tc>
          <w:tcPr>
            <w:tcW w:w="1214" w:type="dxa"/>
            <w:tcBorders>
              <w:top w:val="nil"/>
              <w:left w:val="nil"/>
              <w:bottom w:val="single" w:sz="4" w:space="0" w:color="auto"/>
              <w:right w:val="single" w:sz="4" w:space="0" w:color="auto"/>
            </w:tcBorders>
            <w:shd w:val="clear" w:color="auto" w:fill="auto"/>
            <w:hideMark/>
          </w:tcPr>
          <w:p w14:paraId="160C93A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7B8940E9"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z betonowej kostki brukowej  z wywozem na odl. do 15km (materiał zakwalifikowany jako użyteczny)</w:t>
            </w:r>
          </w:p>
        </w:tc>
        <w:tc>
          <w:tcPr>
            <w:tcW w:w="567" w:type="dxa"/>
            <w:tcBorders>
              <w:top w:val="single" w:sz="4" w:space="0" w:color="000000"/>
              <w:left w:val="nil"/>
              <w:bottom w:val="nil"/>
              <w:right w:val="single" w:sz="4" w:space="0" w:color="000000"/>
            </w:tcBorders>
            <w:shd w:val="clear" w:color="auto" w:fill="auto"/>
            <w:vAlign w:val="center"/>
            <w:hideMark/>
          </w:tcPr>
          <w:p w14:paraId="5B8C2347"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986" w:type="dxa"/>
            <w:tcBorders>
              <w:top w:val="single" w:sz="4" w:space="0" w:color="000000"/>
              <w:left w:val="nil"/>
              <w:bottom w:val="nil"/>
              <w:right w:val="single" w:sz="4" w:space="0" w:color="000000"/>
            </w:tcBorders>
            <w:shd w:val="clear" w:color="auto" w:fill="auto"/>
            <w:vAlign w:val="center"/>
            <w:hideMark/>
          </w:tcPr>
          <w:p w14:paraId="2A3245B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40,00</w:t>
            </w:r>
          </w:p>
        </w:tc>
      </w:tr>
      <w:tr w:rsidR="001B29FE" w:rsidRPr="00292053" w14:paraId="6B427F29" w14:textId="77777777" w:rsidTr="008B4564">
        <w:trPr>
          <w:trHeight w:val="675"/>
        </w:trPr>
        <w:tc>
          <w:tcPr>
            <w:tcW w:w="874" w:type="dxa"/>
            <w:tcBorders>
              <w:top w:val="nil"/>
              <w:left w:val="single" w:sz="8" w:space="0" w:color="auto"/>
              <w:bottom w:val="single" w:sz="4" w:space="0" w:color="auto"/>
              <w:right w:val="single" w:sz="4" w:space="0" w:color="auto"/>
            </w:tcBorders>
            <w:shd w:val="clear" w:color="auto" w:fill="auto"/>
            <w:hideMark/>
          </w:tcPr>
          <w:p w14:paraId="2DAFC924"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IV.1.22</w:t>
            </w:r>
          </w:p>
        </w:tc>
        <w:tc>
          <w:tcPr>
            <w:tcW w:w="1214" w:type="dxa"/>
            <w:tcBorders>
              <w:top w:val="nil"/>
              <w:left w:val="nil"/>
              <w:bottom w:val="single" w:sz="4" w:space="0" w:color="auto"/>
              <w:right w:val="single" w:sz="4" w:space="0" w:color="auto"/>
            </w:tcBorders>
            <w:shd w:val="clear" w:color="auto" w:fill="auto"/>
            <w:hideMark/>
          </w:tcPr>
          <w:p w14:paraId="4BC440FF"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42FE4516"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obrzeży betonowych z wywozem i zagospodarowaniem materiału przez Wykonawcę /utylizacją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AD3DA7"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986" w:type="dxa"/>
            <w:tcBorders>
              <w:top w:val="single" w:sz="4" w:space="0" w:color="000000"/>
              <w:left w:val="nil"/>
              <w:bottom w:val="nil"/>
              <w:right w:val="single" w:sz="4" w:space="0" w:color="000000"/>
            </w:tcBorders>
            <w:shd w:val="clear" w:color="auto" w:fill="auto"/>
            <w:vAlign w:val="center"/>
            <w:hideMark/>
          </w:tcPr>
          <w:p w14:paraId="2422EF49"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1 136,00</w:t>
            </w:r>
          </w:p>
        </w:tc>
      </w:tr>
      <w:tr w:rsidR="001B29FE" w:rsidRPr="00292053" w14:paraId="0D701858" w14:textId="77777777" w:rsidTr="008B4564">
        <w:trPr>
          <w:trHeight w:val="780"/>
        </w:trPr>
        <w:tc>
          <w:tcPr>
            <w:tcW w:w="874" w:type="dxa"/>
            <w:tcBorders>
              <w:top w:val="nil"/>
              <w:left w:val="single" w:sz="8" w:space="0" w:color="auto"/>
              <w:bottom w:val="single" w:sz="4" w:space="0" w:color="auto"/>
              <w:right w:val="single" w:sz="4" w:space="0" w:color="auto"/>
            </w:tcBorders>
            <w:shd w:val="clear" w:color="auto" w:fill="auto"/>
            <w:hideMark/>
          </w:tcPr>
          <w:p w14:paraId="44533C17"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IV.1.24</w:t>
            </w:r>
          </w:p>
        </w:tc>
        <w:tc>
          <w:tcPr>
            <w:tcW w:w="1214" w:type="dxa"/>
            <w:tcBorders>
              <w:top w:val="nil"/>
              <w:left w:val="nil"/>
              <w:bottom w:val="single" w:sz="4" w:space="0" w:color="auto"/>
              <w:right w:val="single" w:sz="4" w:space="0" w:color="auto"/>
            </w:tcBorders>
            <w:shd w:val="clear" w:color="auto" w:fill="auto"/>
            <w:hideMark/>
          </w:tcPr>
          <w:p w14:paraId="483507B6"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3575A44A"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krawężników betonowych na ławie z opoorem z wywozem i zagospodarowaniem materiału przez Wykonawcę /utylizacją</w:t>
            </w:r>
          </w:p>
        </w:tc>
        <w:tc>
          <w:tcPr>
            <w:tcW w:w="567" w:type="dxa"/>
            <w:tcBorders>
              <w:top w:val="nil"/>
              <w:left w:val="nil"/>
              <w:bottom w:val="single" w:sz="4" w:space="0" w:color="auto"/>
              <w:right w:val="single" w:sz="4" w:space="0" w:color="auto"/>
            </w:tcBorders>
            <w:shd w:val="clear" w:color="auto" w:fill="auto"/>
            <w:noWrap/>
            <w:vAlign w:val="center"/>
            <w:hideMark/>
          </w:tcPr>
          <w:p w14:paraId="7D2C762F"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14:paraId="2DBED7F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1 776,00</w:t>
            </w:r>
          </w:p>
        </w:tc>
      </w:tr>
    </w:tbl>
    <w:p w14:paraId="66E05033" w14:textId="77777777" w:rsidR="00932A87" w:rsidRPr="00292053" w:rsidRDefault="00932A87" w:rsidP="00292053">
      <w:pPr>
        <w:spacing w:after="0" w:line="360" w:lineRule="auto"/>
        <w:jc w:val="left"/>
        <w:rPr>
          <w:rFonts w:ascii="Arial" w:hAnsi="Arial" w:cs="Arial"/>
          <w:sz w:val="20"/>
          <w:szCs w:val="20"/>
        </w:rPr>
      </w:pPr>
    </w:p>
    <w:p w14:paraId="4671914A" w14:textId="77777777" w:rsidR="00932A87" w:rsidRPr="00292053" w:rsidRDefault="00932A87" w:rsidP="00292053">
      <w:pPr>
        <w:spacing w:after="0" w:line="360" w:lineRule="auto"/>
        <w:jc w:val="left"/>
        <w:rPr>
          <w:rFonts w:ascii="Arial" w:hAnsi="Arial" w:cs="Arial"/>
          <w:sz w:val="20"/>
          <w:szCs w:val="20"/>
        </w:rPr>
      </w:pPr>
    </w:p>
    <w:p w14:paraId="0DDF98C8" w14:textId="5DE4CB65"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 xml:space="preserve">Zamawiający modyfikuje Przedmiar Robót dla Części </w:t>
      </w:r>
      <w:r w:rsidR="008B4564" w:rsidRPr="00292053">
        <w:rPr>
          <w:rFonts w:ascii="Arial" w:hAnsi="Arial" w:cs="Arial"/>
          <w:sz w:val="20"/>
          <w:szCs w:val="20"/>
        </w:rPr>
        <w:t>2</w:t>
      </w:r>
      <w:r w:rsidRPr="00292053">
        <w:rPr>
          <w:rFonts w:ascii="Arial" w:hAnsi="Arial" w:cs="Arial"/>
          <w:sz w:val="20"/>
          <w:szCs w:val="20"/>
        </w:rPr>
        <w:t xml:space="preserve"> Zad. </w:t>
      </w:r>
      <w:r w:rsidR="008B4564" w:rsidRPr="00292053">
        <w:rPr>
          <w:rFonts w:ascii="Arial" w:hAnsi="Arial" w:cs="Arial"/>
          <w:sz w:val="20"/>
          <w:szCs w:val="20"/>
        </w:rPr>
        <w:t>4</w:t>
      </w:r>
      <w:r w:rsidR="0054063E" w:rsidRPr="00292053">
        <w:rPr>
          <w:rFonts w:ascii="Arial" w:hAnsi="Arial" w:cs="Arial"/>
          <w:sz w:val="20"/>
          <w:szCs w:val="20"/>
        </w:rPr>
        <w:t xml:space="preserve"> w </w:t>
      </w:r>
      <w:r w:rsidRPr="00292053">
        <w:rPr>
          <w:rFonts w:ascii="Arial" w:hAnsi="Arial" w:cs="Arial"/>
          <w:sz w:val="20"/>
          <w:szCs w:val="20"/>
        </w:rPr>
        <w:t>sposób następujący:</w:t>
      </w:r>
    </w:p>
    <w:p w14:paraId="55F4DC6A" w14:textId="77777777" w:rsidR="00932A87" w:rsidRPr="00292053" w:rsidRDefault="00932A87" w:rsidP="00292053">
      <w:pPr>
        <w:spacing w:after="0" w:line="360" w:lineRule="auto"/>
        <w:jc w:val="left"/>
        <w:rPr>
          <w:rFonts w:ascii="Arial" w:hAnsi="Arial" w:cs="Arial"/>
          <w:sz w:val="20"/>
          <w:szCs w:val="20"/>
        </w:rPr>
      </w:pPr>
    </w:p>
    <w:tbl>
      <w:tblPr>
        <w:tblW w:w="8779" w:type="dxa"/>
        <w:tblCellMar>
          <w:left w:w="70" w:type="dxa"/>
          <w:right w:w="70" w:type="dxa"/>
        </w:tblCellMar>
        <w:tblLook w:val="04A0" w:firstRow="1" w:lastRow="0" w:firstColumn="1" w:lastColumn="0" w:noHBand="0" w:noVBand="1"/>
      </w:tblPr>
      <w:tblGrid>
        <w:gridCol w:w="874"/>
        <w:gridCol w:w="1214"/>
        <w:gridCol w:w="5136"/>
        <w:gridCol w:w="708"/>
        <w:gridCol w:w="847"/>
      </w:tblGrid>
      <w:tr w:rsidR="001B29FE" w:rsidRPr="00292053" w14:paraId="22699FBC" w14:textId="77777777" w:rsidTr="008B4564">
        <w:trPr>
          <w:trHeight w:val="900"/>
        </w:trPr>
        <w:tc>
          <w:tcPr>
            <w:tcW w:w="874" w:type="dxa"/>
            <w:tcBorders>
              <w:top w:val="single" w:sz="4" w:space="0" w:color="auto"/>
              <w:left w:val="single" w:sz="8" w:space="0" w:color="auto"/>
              <w:bottom w:val="single" w:sz="4" w:space="0" w:color="auto"/>
              <w:right w:val="single" w:sz="4" w:space="0" w:color="auto"/>
            </w:tcBorders>
            <w:shd w:val="clear" w:color="auto" w:fill="auto"/>
            <w:hideMark/>
          </w:tcPr>
          <w:p w14:paraId="2DB8AB5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IV.1.6</w:t>
            </w:r>
          </w:p>
        </w:tc>
        <w:tc>
          <w:tcPr>
            <w:tcW w:w="1214" w:type="dxa"/>
            <w:tcBorders>
              <w:top w:val="single" w:sz="4" w:space="0" w:color="auto"/>
              <w:left w:val="nil"/>
              <w:bottom w:val="single" w:sz="4" w:space="0" w:color="auto"/>
              <w:right w:val="single" w:sz="4" w:space="0" w:color="auto"/>
            </w:tcBorders>
            <w:shd w:val="clear" w:color="auto" w:fill="auto"/>
            <w:hideMark/>
          </w:tcPr>
          <w:p w14:paraId="20922AD5"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14:paraId="2281FB62"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z kostki betonowej gr. 8cm - na zjeździe wraz z wywozem na odl. do 15km (materiał zakwalifikowany jako użyteczny)</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959572"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5893351E"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4,00</w:t>
            </w:r>
          </w:p>
        </w:tc>
      </w:tr>
      <w:tr w:rsidR="001B29FE" w:rsidRPr="00292053" w14:paraId="46B9A80F" w14:textId="77777777" w:rsidTr="008B4564">
        <w:trPr>
          <w:trHeight w:val="885"/>
        </w:trPr>
        <w:tc>
          <w:tcPr>
            <w:tcW w:w="874" w:type="dxa"/>
            <w:tcBorders>
              <w:top w:val="nil"/>
              <w:left w:val="single" w:sz="8" w:space="0" w:color="auto"/>
              <w:bottom w:val="single" w:sz="4" w:space="0" w:color="auto"/>
              <w:right w:val="single" w:sz="4" w:space="0" w:color="auto"/>
            </w:tcBorders>
            <w:shd w:val="clear" w:color="auto" w:fill="auto"/>
            <w:hideMark/>
          </w:tcPr>
          <w:p w14:paraId="4921AEFC"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IV.1.7</w:t>
            </w:r>
          </w:p>
        </w:tc>
        <w:tc>
          <w:tcPr>
            <w:tcW w:w="1214" w:type="dxa"/>
            <w:tcBorders>
              <w:top w:val="nil"/>
              <w:left w:val="nil"/>
              <w:bottom w:val="single" w:sz="4" w:space="0" w:color="auto"/>
              <w:right w:val="single" w:sz="4" w:space="0" w:color="auto"/>
            </w:tcBorders>
            <w:shd w:val="clear" w:color="auto" w:fill="auto"/>
            <w:hideMark/>
          </w:tcPr>
          <w:p w14:paraId="2C42E286"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1CF8F484"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z kostki betonowej gr. 8cm - na zjeździe wraz z wywozem  i utylizacją</w:t>
            </w:r>
          </w:p>
        </w:tc>
        <w:tc>
          <w:tcPr>
            <w:tcW w:w="708" w:type="dxa"/>
            <w:tcBorders>
              <w:top w:val="nil"/>
              <w:left w:val="nil"/>
              <w:bottom w:val="single" w:sz="4" w:space="0" w:color="auto"/>
              <w:right w:val="single" w:sz="4" w:space="0" w:color="auto"/>
            </w:tcBorders>
            <w:shd w:val="clear" w:color="auto" w:fill="auto"/>
            <w:vAlign w:val="center"/>
            <w:hideMark/>
          </w:tcPr>
          <w:p w14:paraId="15C92A85"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6170FD7E"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39,00</w:t>
            </w:r>
          </w:p>
        </w:tc>
      </w:tr>
      <w:tr w:rsidR="001B29FE" w:rsidRPr="00292053" w14:paraId="28FF32AF" w14:textId="77777777" w:rsidTr="008B4564">
        <w:trPr>
          <w:trHeight w:val="810"/>
        </w:trPr>
        <w:tc>
          <w:tcPr>
            <w:tcW w:w="874" w:type="dxa"/>
            <w:tcBorders>
              <w:top w:val="nil"/>
              <w:left w:val="single" w:sz="8" w:space="0" w:color="auto"/>
              <w:bottom w:val="single" w:sz="4" w:space="0" w:color="auto"/>
              <w:right w:val="single" w:sz="4" w:space="0" w:color="auto"/>
            </w:tcBorders>
            <w:shd w:val="clear" w:color="auto" w:fill="auto"/>
            <w:hideMark/>
          </w:tcPr>
          <w:p w14:paraId="5B7126C2"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IV.1.8</w:t>
            </w:r>
          </w:p>
        </w:tc>
        <w:tc>
          <w:tcPr>
            <w:tcW w:w="1214" w:type="dxa"/>
            <w:tcBorders>
              <w:top w:val="nil"/>
              <w:left w:val="nil"/>
              <w:bottom w:val="single" w:sz="4" w:space="0" w:color="auto"/>
              <w:right w:val="single" w:sz="4" w:space="0" w:color="auto"/>
            </w:tcBorders>
            <w:shd w:val="clear" w:color="auto" w:fill="auto"/>
            <w:hideMark/>
          </w:tcPr>
          <w:p w14:paraId="1EE8BC1E"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618583FE"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z płyt betonowych typu "trylinka" na zjeździe wraz z wywozem na odl. do 15km (materiał zakwalifikowany jako użyteczny)</w:t>
            </w:r>
          </w:p>
        </w:tc>
        <w:tc>
          <w:tcPr>
            <w:tcW w:w="708" w:type="dxa"/>
            <w:tcBorders>
              <w:top w:val="nil"/>
              <w:left w:val="nil"/>
              <w:bottom w:val="single" w:sz="4" w:space="0" w:color="auto"/>
              <w:right w:val="single" w:sz="4" w:space="0" w:color="auto"/>
            </w:tcBorders>
            <w:shd w:val="clear" w:color="auto" w:fill="auto"/>
            <w:vAlign w:val="center"/>
            <w:hideMark/>
          </w:tcPr>
          <w:p w14:paraId="5A2590D9"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6E32AC0C"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6,00</w:t>
            </w:r>
          </w:p>
        </w:tc>
      </w:tr>
      <w:tr w:rsidR="001B29FE" w:rsidRPr="00292053" w14:paraId="6F41341C" w14:textId="77777777" w:rsidTr="008B4564">
        <w:trPr>
          <w:trHeight w:val="795"/>
        </w:trPr>
        <w:tc>
          <w:tcPr>
            <w:tcW w:w="874" w:type="dxa"/>
            <w:tcBorders>
              <w:top w:val="nil"/>
              <w:left w:val="single" w:sz="8" w:space="0" w:color="auto"/>
              <w:bottom w:val="single" w:sz="4" w:space="0" w:color="auto"/>
              <w:right w:val="single" w:sz="4" w:space="0" w:color="auto"/>
            </w:tcBorders>
            <w:shd w:val="clear" w:color="auto" w:fill="auto"/>
            <w:hideMark/>
          </w:tcPr>
          <w:p w14:paraId="614833D2"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IV.1.9</w:t>
            </w:r>
          </w:p>
        </w:tc>
        <w:tc>
          <w:tcPr>
            <w:tcW w:w="1214" w:type="dxa"/>
            <w:tcBorders>
              <w:top w:val="nil"/>
              <w:left w:val="nil"/>
              <w:bottom w:val="single" w:sz="4" w:space="0" w:color="auto"/>
              <w:right w:val="single" w:sz="4" w:space="0" w:color="auto"/>
            </w:tcBorders>
            <w:shd w:val="clear" w:color="auto" w:fill="auto"/>
            <w:hideMark/>
          </w:tcPr>
          <w:p w14:paraId="29F8EDBC"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4DC5151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z płyt betonowych typu "trylinka" na zjeździe wraz z wywozem  i utylizacją</w:t>
            </w:r>
          </w:p>
        </w:tc>
        <w:tc>
          <w:tcPr>
            <w:tcW w:w="708" w:type="dxa"/>
            <w:tcBorders>
              <w:top w:val="nil"/>
              <w:left w:val="nil"/>
              <w:bottom w:val="single" w:sz="4" w:space="0" w:color="auto"/>
              <w:right w:val="single" w:sz="4" w:space="0" w:color="auto"/>
            </w:tcBorders>
            <w:shd w:val="clear" w:color="auto" w:fill="auto"/>
            <w:vAlign w:val="center"/>
            <w:hideMark/>
          </w:tcPr>
          <w:p w14:paraId="1CC724B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1ED86902"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84,00</w:t>
            </w:r>
          </w:p>
        </w:tc>
      </w:tr>
      <w:tr w:rsidR="001B29FE" w:rsidRPr="00292053" w14:paraId="4ACB55B8" w14:textId="77777777" w:rsidTr="008B4564">
        <w:trPr>
          <w:trHeight w:val="645"/>
        </w:trPr>
        <w:tc>
          <w:tcPr>
            <w:tcW w:w="874" w:type="dxa"/>
            <w:tcBorders>
              <w:top w:val="nil"/>
              <w:left w:val="single" w:sz="8" w:space="0" w:color="auto"/>
              <w:bottom w:val="single" w:sz="4" w:space="0" w:color="auto"/>
              <w:right w:val="single" w:sz="4" w:space="0" w:color="auto"/>
            </w:tcBorders>
            <w:shd w:val="clear" w:color="auto" w:fill="auto"/>
            <w:hideMark/>
          </w:tcPr>
          <w:p w14:paraId="2458F55A"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IV.1.13</w:t>
            </w:r>
          </w:p>
        </w:tc>
        <w:tc>
          <w:tcPr>
            <w:tcW w:w="1214" w:type="dxa"/>
            <w:tcBorders>
              <w:top w:val="nil"/>
              <w:left w:val="nil"/>
              <w:bottom w:val="single" w:sz="4" w:space="0" w:color="auto"/>
              <w:right w:val="single" w:sz="4" w:space="0" w:color="auto"/>
            </w:tcBorders>
            <w:shd w:val="clear" w:color="auto" w:fill="auto"/>
            <w:hideMark/>
          </w:tcPr>
          <w:p w14:paraId="03C94C00"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5C75485B"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asfaltowej na zjeździe wraz z wywozem  i utylizacją</w:t>
            </w:r>
          </w:p>
        </w:tc>
        <w:tc>
          <w:tcPr>
            <w:tcW w:w="708" w:type="dxa"/>
            <w:tcBorders>
              <w:top w:val="nil"/>
              <w:left w:val="nil"/>
              <w:bottom w:val="single" w:sz="4" w:space="0" w:color="auto"/>
              <w:right w:val="single" w:sz="4" w:space="0" w:color="auto"/>
            </w:tcBorders>
            <w:shd w:val="clear" w:color="auto" w:fill="auto"/>
            <w:vAlign w:val="center"/>
            <w:hideMark/>
          </w:tcPr>
          <w:p w14:paraId="1A65B94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4B81BA0D"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49,00</w:t>
            </w:r>
          </w:p>
        </w:tc>
      </w:tr>
      <w:tr w:rsidR="001B29FE" w:rsidRPr="00292053" w14:paraId="659DEF4E" w14:textId="77777777" w:rsidTr="008B4564">
        <w:trPr>
          <w:trHeight w:val="900"/>
        </w:trPr>
        <w:tc>
          <w:tcPr>
            <w:tcW w:w="874" w:type="dxa"/>
            <w:tcBorders>
              <w:top w:val="nil"/>
              <w:left w:val="single" w:sz="8" w:space="0" w:color="auto"/>
              <w:bottom w:val="single" w:sz="4" w:space="0" w:color="auto"/>
              <w:right w:val="single" w:sz="4" w:space="0" w:color="auto"/>
            </w:tcBorders>
            <w:shd w:val="clear" w:color="auto" w:fill="auto"/>
            <w:hideMark/>
          </w:tcPr>
          <w:p w14:paraId="043481AA"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lastRenderedPageBreak/>
              <w:t>IV.1.15</w:t>
            </w:r>
          </w:p>
        </w:tc>
        <w:tc>
          <w:tcPr>
            <w:tcW w:w="1214" w:type="dxa"/>
            <w:tcBorders>
              <w:top w:val="nil"/>
              <w:left w:val="nil"/>
              <w:bottom w:val="single" w:sz="4" w:space="0" w:color="auto"/>
              <w:right w:val="single" w:sz="4" w:space="0" w:color="auto"/>
            </w:tcBorders>
            <w:shd w:val="clear" w:color="auto" w:fill="auto"/>
            <w:hideMark/>
          </w:tcPr>
          <w:p w14:paraId="6D5F13BF"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7385810B"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podbudowy o grubości 20cm - pod chodnikiem / ścieżką rowerową wraz z wywozem  i utylizacją</w:t>
            </w:r>
          </w:p>
        </w:tc>
        <w:tc>
          <w:tcPr>
            <w:tcW w:w="708" w:type="dxa"/>
            <w:tcBorders>
              <w:top w:val="nil"/>
              <w:left w:val="nil"/>
              <w:bottom w:val="single" w:sz="4" w:space="0" w:color="auto"/>
              <w:right w:val="single" w:sz="4" w:space="0" w:color="auto"/>
            </w:tcBorders>
            <w:shd w:val="clear" w:color="auto" w:fill="auto"/>
            <w:vAlign w:val="center"/>
            <w:hideMark/>
          </w:tcPr>
          <w:p w14:paraId="63B46A2C"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1B59F879"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99,00</w:t>
            </w:r>
          </w:p>
        </w:tc>
      </w:tr>
      <w:tr w:rsidR="001B29FE" w:rsidRPr="00292053" w14:paraId="43798C18" w14:textId="77777777" w:rsidTr="008B4564">
        <w:trPr>
          <w:trHeight w:val="1140"/>
        </w:trPr>
        <w:tc>
          <w:tcPr>
            <w:tcW w:w="874" w:type="dxa"/>
            <w:tcBorders>
              <w:top w:val="nil"/>
              <w:left w:val="single" w:sz="8" w:space="0" w:color="auto"/>
              <w:bottom w:val="single" w:sz="4" w:space="0" w:color="auto"/>
              <w:right w:val="single" w:sz="4" w:space="0" w:color="auto"/>
            </w:tcBorders>
            <w:shd w:val="clear" w:color="auto" w:fill="auto"/>
            <w:hideMark/>
          </w:tcPr>
          <w:p w14:paraId="76F269C3"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IV.1.16</w:t>
            </w:r>
          </w:p>
        </w:tc>
        <w:tc>
          <w:tcPr>
            <w:tcW w:w="1214" w:type="dxa"/>
            <w:tcBorders>
              <w:top w:val="nil"/>
              <w:left w:val="nil"/>
              <w:bottom w:val="single" w:sz="4" w:space="0" w:color="auto"/>
              <w:right w:val="single" w:sz="4" w:space="0" w:color="auto"/>
            </w:tcBorders>
            <w:shd w:val="clear" w:color="auto" w:fill="auto"/>
            <w:hideMark/>
          </w:tcPr>
          <w:p w14:paraId="4CD0434B"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6CB26BFC"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z kostki betonowej gr. 8cm na chodniku / ścieżce rowerowej wraz z wywozem na odl. do 15km (materiał zakwalifikowany jako użyteczny)</w:t>
            </w:r>
          </w:p>
        </w:tc>
        <w:tc>
          <w:tcPr>
            <w:tcW w:w="708" w:type="dxa"/>
            <w:tcBorders>
              <w:top w:val="nil"/>
              <w:left w:val="nil"/>
              <w:bottom w:val="single" w:sz="4" w:space="0" w:color="auto"/>
              <w:right w:val="single" w:sz="4" w:space="0" w:color="auto"/>
            </w:tcBorders>
            <w:shd w:val="clear" w:color="auto" w:fill="auto"/>
            <w:vAlign w:val="center"/>
            <w:hideMark/>
          </w:tcPr>
          <w:p w14:paraId="13E5974A"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69E9A55B"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10,00</w:t>
            </w:r>
          </w:p>
        </w:tc>
      </w:tr>
      <w:tr w:rsidR="001B29FE" w:rsidRPr="00292053" w14:paraId="0E2221F5" w14:textId="77777777" w:rsidTr="008B4564">
        <w:trPr>
          <w:trHeight w:val="885"/>
        </w:trPr>
        <w:tc>
          <w:tcPr>
            <w:tcW w:w="874" w:type="dxa"/>
            <w:tcBorders>
              <w:top w:val="nil"/>
              <w:left w:val="single" w:sz="8" w:space="0" w:color="auto"/>
              <w:bottom w:val="single" w:sz="4" w:space="0" w:color="auto"/>
              <w:right w:val="single" w:sz="4" w:space="0" w:color="auto"/>
            </w:tcBorders>
            <w:shd w:val="clear" w:color="auto" w:fill="auto"/>
            <w:hideMark/>
          </w:tcPr>
          <w:p w14:paraId="29004E1C"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IV.1.17</w:t>
            </w:r>
          </w:p>
        </w:tc>
        <w:tc>
          <w:tcPr>
            <w:tcW w:w="1214" w:type="dxa"/>
            <w:tcBorders>
              <w:top w:val="nil"/>
              <w:left w:val="nil"/>
              <w:bottom w:val="single" w:sz="4" w:space="0" w:color="auto"/>
              <w:right w:val="single" w:sz="4" w:space="0" w:color="auto"/>
            </w:tcBorders>
            <w:shd w:val="clear" w:color="auto" w:fill="auto"/>
            <w:hideMark/>
          </w:tcPr>
          <w:p w14:paraId="0BC15667"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131C52CF"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z kostki betonowej gr. 8cm na chodniku / ścieżce rowerowej wraz z wywozemz i utylizacją</w:t>
            </w:r>
          </w:p>
        </w:tc>
        <w:tc>
          <w:tcPr>
            <w:tcW w:w="708" w:type="dxa"/>
            <w:tcBorders>
              <w:top w:val="nil"/>
              <w:left w:val="nil"/>
              <w:bottom w:val="single" w:sz="4" w:space="0" w:color="auto"/>
              <w:right w:val="single" w:sz="4" w:space="0" w:color="auto"/>
            </w:tcBorders>
            <w:shd w:val="clear" w:color="auto" w:fill="auto"/>
            <w:vAlign w:val="center"/>
            <w:hideMark/>
          </w:tcPr>
          <w:p w14:paraId="40A19B2D"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12CAEE3C"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89,00</w:t>
            </w:r>
          </w:p>
        </w:tc>
      </w:tr>
      <w:tr w:rsidR="001B29FE" w:rsidRPr="00292053" w14:paraId="091E33FC" w14:textId="77777777" w:rsidTr="008B4564">
        <w:trPr>
          <w:trHeight w:val="885"/>
        </w:trPr>
        <w:tc>
          <w:tcPr>
            <w:tcW w:w="874" w:type="dxa"/>
            <w:tcBorders>
              <w:top w:val="nil"/>
              <w:left w:val="single" w:sz="8" w:space="0" w:color="auto"/>
              <w:bottom w:val="single" w:sz="4" w:space="0" w:color="auto"/>
              <w:right w:val="single" w:sz="4" w:space="0" w:color="auto"/>
            </w:tcBorders>
            <w:shd w:val="clear" w:color="auto" w:fill="auto"/>
            <w:hideMark/>
          </w:tcPr>
          <w:p w14:paraId="14830AC3"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IV.1.19</w:t>
            </w:r>
          </w:p>
        </w:tc>
        <w:tc>
          <w:tcPr>
            <w:tcW w:w="1214" w:type="dxa"/>
            <w:tcBorders>
              <w:top w:val="nil"/>
              <w:left w:val="nil"/>
              <w:bottom w:val="single" w:sz="4" w:space="0" w:color="auto"/>
              <w:right w:val="single" w:sz="4" w:space="0" w:color="auto"/>
            </w:tcBorders>
            <w:shd w:val="clear" w:color="auto" w:fill="auto"/>
            <w:hideMark/>
          </w:tcPr>
          <w:p w14:paraId="02408B8C"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01362FE3"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obrzeży betonowych 8x30 i oporników betonowych 12x25 wraz z wywozem  i utylizacją</w:t>
            </w:r>
          </w:p>
        </w:tc>
        <w:tc>
          <w:tcPr>
            <w:tcW w:w="708" w:type="dxa"/>
            <w:tcBorders>
              <w:top w:val="nil"/>
              <w:left w:val="nil"/>
              <w:bottom w:val="single" w:sz="4" w:space="0" w:color="auto"/>
              <w:right w:val="single" w:sz="4" w:space="0" w:color="auto"/>
            </w:tcBorders>
            <w:shd w:val="clear" w:color="auto" w:fill="auto"/>
            <w:noWrap/>
            <w:vAlign w:val="center"/>
            <w:hideMark/>
          </w:tcPr>
          <w:p w14:paraId="16D7C986"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6F5ACAAD"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100,00</w:t>
            </w:r>
          </w:p>
        </w:tc>
      </w:tr>
      <w:tr w:rsidR="001B29FE" w:rsidRPr="00292053" w14:paraId="7782663D" w14:textId="77777777" w:rsidTr="008B4564">
        <w:trPr>
          <w:trHeight w:val="930"/>
        </w:trPr>
        <w:tc>
          <w:tcPr>
            <w:tcW w:w="874" w:type="dxa"/>
            <w:tcBorders>
              <w:top w:val="nil"/>
              <w:left w:val="single" w:sz="8" w:space="0" w:color="auto"/>
              <w:bottom w:val="single" w:sz="4" w:space="0" w:color="auto"/>
              <w:right w:val="single" w:sz="4" w:space="0" w:color="auto"/>
            </w:tcBorders>
            <w:shd w:val="clear" w:color="auto" w:fill="auto"/>
            <w:hideMark/>
          </w:tcPr>
          <w:p w14:paraId="66BD0E35"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IV.1.20</w:t>
            </w:r>
          </w:p>
        </w:tc>
        <w:tc>
          <w:tcPr>
            <w:tcW w:w="1214" w:type="dxa"/>
            <w:tcBorders>
              <w:top w:val="nil"/>
              <w:left w:val="nil"/>
              <w:bottom w:val="single" w:sz="4" w:space="0" w:color="auto"/>
              <w:right w:val="single" w:sz="4" w:space="0" w:color="auto"/>
            </w:tcBorders>
            <w:shd w:val="clear" w:color="auto" w:fill="auto"/>
            <w:hideMark/>
          </w:tcPr>
          <w:p w14:paraId="7DD6E1EA"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37A5C5F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krawężników betonowych drogowych 20x30 i 20x22 wraz z wywozem  i utylizacją</w:t>
            </w:r>
          </w:p>
        </w:tc>
        <w:tc>
          <w:tcPr>
            <w:tcW w:w="708" w:type="dxa"/>
            <w:tcBorders>
              <w:top w:val="nil"/>
              <w:left w:val="nil"/>
              <w:bottom w:val="single" w:sz="4" w:space="0" w:color="auto"/>
              <w:right w:val="single" w:sz="4" w:space="0" w:color="auto"/>
            </w:tcBorders>
            <w:shd w:val="clear" w:color="auto" w:fill="auto"/>
            <w:noWrap/>
            <w:vAlign w:val="center"/>
            <w:hideMark/>
          </w:tcPr>
          <w:p w14:paraId="6DA88D96"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764CB32B"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211,00</w:t>
            </w:r>
          </w:p>
        </w:tc>
      </w:tr>
      <w:tr w:rsidR="001B29FE" w:rsidRPr="00292053" w14:paraId="0A770EB0" w14:textId="77777777" w:rsidTr="008B4564">
        <w:trPr>
          <w:trHeight w:val="1155"/>
        </w:trPr>
        <w:tc>
          <w:tcPr>
            <w:tcW w:w="874" w:type="dxa"/>
            <w:tcBorders>
              <w:top w:val="nil"/>
              <w:left w:val="single" w:sz="8" w:space="0" w:color="auto"/>
              <w:bottom w:val="single" w:sz="4" w:space="0" w:color="auto"/>
              <w:right w:val="single" w:sz="4" w:space="0" w:color="auto"/>
            </w:tcBorders>
            <w:shd w:val="clear" w:color="auto" w:fill="auto"/>
            <w:hideMark/>
          </w:tcPr>
          <w:p w14:paraId="32516941"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IV.1.24</w:t>
            </w:r>
          </w:p>
        </w:tc>
        <w:tc>
          <w:tcPr>
            <w:tcW w:w="1214" w:type="dxa"/>
            <w:tcBorders>
              <w:top w:val="nil"/>
              <w:left w:val="nil"/>
              <w:bottom w:val="single" w:sz="4" w:space="0" w:color="auto"/>
              <w:right w:val="single" w:sz="4" w:space="0" w:color="auto"/>
            </w:tcBorders>
            <w:shd w:val="clear" w:color="auto" w:fill="auto"/>
            <w:hideMark/>
          </w:tcPr>
          <w:p w14:paraId="783FBF5F"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409D9AC5"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podbudowy z kruszywa kamiennego o grubości 25 cm - pod konstrukcją jezdni wraz z wywozem na odl. do 15km (materiał zakwalifikowany jako użyteczny)</w:t>
            </w:r>
          </w:p>
        </w:tc>
        <w:tc>
          <w:tcPr>
            <w:tcW w:w="708" w:type="dxa"/>
            <w:tcBorders>
              <w:top w:val="nil"/>
              <w:left w:val="nil"/>
              <w:bottom w:val="single" w:sz="4" w:space="0" w:color="auto"/>
              <w:right w:val="single" w:sz="4" w:space="0" w:color="auto"/>
            </w:tcBorders>
            <w:shd w:val="clear" w:color="auto" w:fill="auto"/>
            <w:vAlign w:val="center"/>
            <w:hideMark/>
          </w:tcPr>
          <w:p w14:paraId="794749C2"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3EE5A1A5"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40,00</w:t>
            </w:r>
          </w:p>
        </w:tc>
      </w:tr>
      <w:tr w:rsidR="001B29FE" w:rsidRPr="00292053" w14:paraId="10B92775" w14:textId="77777777" w:rsidTr="008B4564">
        <w:trPr>
          <w:trHeight w:val="855"/>
        </w:trPr>
        <w:tc>
          <w:tcPr>
            <w:tcW w:w="874" w:type="dxa"/>
            <w:tcBorders>
              <w:top w:val="nil"/>
              <w:left w:val="single" w:sz="8" w:space="0" w:color="auto"/>
              <w:bottom w:val="single" w:sz="4" w:space="0" w:color="auto"/>
              <w:right w:val="single" w:sz="4" w:space="0" w:color="auto"/>
            </w:tcBorders>
            <w:shd w:val="clear" w:color="auto" w:fill="auto"/>
            <w:hideMark/>
          </w:tcPr>
          <w:p w14:paraId="147B1DF4"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IV.1.25</w:t>
            </w:r>
          </w:p>
        </w:tc>
        <w:tc>
          <w:tcPr>
            <w:tcW w:w="1214" w:type="dxa"/>
            <w:tcBorders>
              <w:top w:val="nil"/>
              <w:left w:val="nil"/>
              <w:bottom w:val="single" w:sz="4" w:space="0" w:color="auto"/>
              <w:right w:val="single" w:sz="4" w:space="0" w:color="auto"/>
            </w:tcBorders>
            <w:shd w:val="clear" w:color="auto" w:fill="auto"/>
            <w:hideMark/>
          </w:tcPr>
          <w:p w14:paraId="5238CCF7"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681C09D4"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podbudowy z kruszywa kamiennego o grubości 25 cm - pod konstrukcją jezdni wraz z wywozem  i utylizacją</w:t>
            </w:r>
          </w:p>
        </w:tc>
        <w:tc>
          <w:tcPr>
            <w:tcW w:w="708" w:type="dxa"/>
            <w:tcBorders>
              <w:top w:val="nil"/>
              <w:left w:val="nil"/>
              <w:bottom w:val="single" w:sz="4" w:space="0" w:color="auto"/>
              <w:right w:val="single" w:sz="4" w:space="0" w:color="auto"/>
            </w:tcBorders>
            <w:shd w:val="clear" w:color="auto" w:fill="auto"/>
            <w:vAlign w:val="center"/>
            <w:hideMark/>
          </w:tcPr>
          <w:p w14:paraId="16B1EBA6"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42AA0CC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746,00</w:t>
            </w:r>
          </w:p>
        </w:tc>
      </w:tr>
      <w:tr w:rsidR="001B29FE" w:rsidRPr="00292053" w14:paraId="6E0C3420" w14:textId="77777777" w:rsidTr="008B4564">
        <w:trPr>
          <w:trHeight w:val="1080"/>
        </w:trPr>
        <w:tc>
          <w:tcPr>
            <w:tcW w:w="874" w:type="dxa"/>
            <w:tcBorders>
              <w:top w:val="nil"/>
              <w:left w:val="single" w:sz="8" w:space="0" w:color="auto"/>
              <w:bottom w:val="single" w:sz="4" w:space="0" w:color="auto"/>
              <w:right w:val="single" w:sz="4" w:space="0" w:color="auto"/>
            </w:tcBorders>
            <w:shd w:val="clear" w:color="auto" w:fill="auto"/>
            <w:hideMark/>
          </w:tcPr>
          <w:p w14:paraId="2A2B5BF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IV.1.26</w:t>
            </w:r>
          </w:p>
        </w:tc>
        <w:tc>
          <w:tcPr>
            <w:tcW w:w="1214" w:type="dxa"/>
            <w:tcBorders>
              <w:top w:val="nil"/>
              <w:left w:val="nil"/>
              <w:bottom w:val="single" w:sz="4" w:space="0" w:color="auto"/>
              <w:right w:val="single" w:sz="4" w:space="0" w:color="auto"/>
            </w:tcBorders>
            <w:shd w:val="clear" w:color="auto" w:fill="auto"/>
            <w:hideMark/>
          </w:tcPr>
          <w:p w14:paraId="5C73EFDD"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66C5E905"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z mieszanki mineralno - asfaltowej o grubości do 10cm - pod konstrukcją jezdni wraz z wywozem na odl. do 15km (materiał zakwalifikowany jako użyteczny)</w:t>
            </w:r>
          </w:p>
        </w:tc>
        <w:tc>
          <w:tcPr>
            <w:tcW w:w="708" w:type="dxa"/>
            <w:tcBorders>
              <w:top w:val="nil"/>
              <w:left w:val="nil"/>
              <w:bottom w:val="single" w:sz="4" w:space="0" w:color="auto"/>
              <w:right w:val="single" w:sz="4" w:space="0" w:color="auto"/>
            </w:tcBorders>
            <w:shd w:val="clear" w:color="auto" w:fill="auto"/>
            <w:vAlign w:val="center"/>
            <w:hideMark/>
          </w:tcPr>
          <w:p w14:paraId="518948B2"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1AB6B360"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20,00</w:t>
            </w:r>
          </w:p>
        </w:tc>
      </w:tr>
      <w:tr w:rsidR="001B29FE" w:rsidRPr="00292053" w14:paraId="7082E3BA" w14:textId="77777777" w:rsidTr="008B4564">
        <w:trPr>
          <w:trHeight w:val="1035"/>
        </w:trPr>
        <w:tc>
          <w:tcPr>
            <w:tcW w:w="874" w:type="dxa"/>
            <w:tcBorders>
              <w:top w:val="nil"/>
              <w:left w:val="single" w:sz="8" w:space="0" w:color="auto"/>
              <w:bottom w:val="single" w:sz="4" w:space="0" w:color="auto"/>
              <w:right w:val="single" w:sz="4" w:space="0" w:color="auto"/>
            </w:tcBorders>
            <w:shd w:val="clear" w:color="auto" w:fill="auto"/>
            <w:hideMark/>
          </w:tcPr>
          <w:p w14:paraId="6538B00D"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IV.1.27</w:t>
            </w:r>
          </w:p>
        </w:tc>
        <w:tc>
          <w:tcPr>
            <w:tcW w:w="1214" w:type="dxa"/>
            <w:tcBorders>
              <w:top w:val="nil"/>
              <w:left w:val="nil"/>
              <w:bottom w:val="single" w:sz="4" w:space="0" w:color="auto"/>
              <w:right w:val="single" w:sz="4" w:space="0" w:color="auto"/>
            </w:tcBorders>
            <w:shd w:val="clear" w:color="auto" w:fill="auto"/>
            <w:hideMark/>
          </w:tcPr>
          <w:p w14:paraId="4AC6C973"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472B1BBD"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Rozebranie nawierzchni z mieszanki mineralno - asfaltowej o grubości do 10cm - pod konstrukcją jezdni wraz z wywozem  i utylizacją</w:t>
            </w:r>
          </w:p>
        </w:tc>
        <w:tc>
          <w:tcPr>
            <w:tcW w:w="708" w:type="dxa"/>
            <w:tcBorders>
              <w:top w:val="nil"/>
              <w:left w:val="nil"/>
              <w:bottom w:val="single" w:sz="4" w:space="0" w:color="auto"/>
              <w:right w:val="single" w:sz="4" w:space="0" w:color="auto"/>
            </w:tcBorders>
            <w:shd w:val="clear" w:color="auto" w:fill="auto"/>
            <w:vAlign w:val="center"/>
            <w:hideMark/>
          </w:tcPr>
          <w:p w14:paraId="5BD40F21"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71554D49"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766,00</w:t>
            </w:r>
          </w:p>
        </w:tc>
      </w:tr>
    </w:tbl>
    <w:p w14:paraId="68673A4C" w14:textId="77777777" w:rsidR="00932A87" w:rsidRPr="00292053" w:rsidRDefault="00932A87" w:rsidP="00292053">
      <w:pPr>
        <w:spacing w:after="0" w:line="360" w:lineRule="auto"/>
        <w:jc w:val="left"/>
        <w:rPr>
          <w:rFonts w:ascii="Arial" w:hAnsi="Arial" w:cs="Arial"/>
          <w:sz w:val="20"/>
          <w:szCs w:val="20"/>
        </w:rPr>
      </w:pPr>
    </w:p>
    <w:p w14:paraId="59DF2492" w14:textId="02AE656B" w:rsidR="00932A87" w:rsidRPr="00292053" w:rsidRDefault="00932A87" w:rsidP="00292053">
      <w:pPr>
        <w:spacing w:after="0" w:line="360" w:lineRule="auto"/>
        <w:jc w:val="left"/>
        <w:rPr>
          <w:rFonts w:ascii="Arial" w:hAnsi="Arial" w:cs="Arial"/>
          <w:b/>
          <w:bCs/>
          <w:sz w:val="20"/>
          <w:szCs w:val="20"/>
        </w:rPr>
      </w:pPr>
      <w:r w:rsidRPr="00292053">
        <w:rPr>
          <w:rFonts w:ascii="Arial" w:hAnsi="Arial" w:cs="Arial"/>
          <w:b/>
          <w:bCs/>
          <w:sz w:val="20"/>
          <w:szCs w:val="20"/>
        </w:rPr>
        <w:t>Pytanie 25</w:t>
      </w:r>
    </w:p>
    <w:p w14:paraId="608AE475"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dot. część 5 branża drogowa</w:t>
      </w:r>
    </w:p>
    <w:p w14:paraId="4B6B45A1"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Prosimy o udostępnienie tabeli robót ziemnych.</w:t>
      </w:r>
    </w:p>
    <w:p w14:paraId="0DDA0EA4" w14:textId="77777777"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6D5B0541" w14:textId="77756075"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 załączeniu przekazujemy tabelę robót ziemnych.</w:t>
      </w:r>
    </w:p>
    <w:p w14:paraId="57E591A9" w14:textId="77777777" w:rsidR="00932A87" w:rsidRPr="00292053" w:rsidRDefault="00932A87" w:rsidP="00292053">
      <w:pPr>
        <w:spacing w:after="0" w:line="360" w:lineRule="auto"/>
        <w:jc w:val="left"/>
        <w:rPr>
          <w:rFonts w:ascii="Arial" w:hAnsi="Arial" w:cs="Arial"/>
          <w:sz w:val="20"/>
          <w:szCs w:val="20"/>
        </w:rPr>
      </w:pPr>
    </w:p>
    <w:p w14:paraId="54E793B0" w14:textId="6CD3EADA" w:rsidR="00932A87" w:rsidRPr="00292053" w:rsidRDefault="00932A87"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54063E" w:rsidRPr="00292053">
        <w:rPr>
          <w:rFonts w:ascii="Arial" w:hAnsi="Arial" w:cs="Arial"/>
          <w:b/>
          <w:bCs/>
          <w:sz w:val="20"/>
          <w:szCs w:val="20"/>
        </w:rPr>
        <w:t>2</w:t>
      </w:r>
      <w:r w:rsidRPr="00292053">
        <w:rPr>
          <w:rFonts w:ascii="Arial" w:hAnsi="Arial" w:cs="Arial"/>
          <w:b/>
          <w:bCs/>
          <w:sz w:val="20"/>
          <w:szCs w:val="20"/>
        </w:rPr>
        <w:t>6</w:t>
      </w:r>
    </w:p>
    <w:p w14:paraId="53199F47"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dot. część 5 branża drogowa</w:t>
      </w:r>
    </w:p>
    <w:p w14:paraId="1900468E"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Prosimy o udostępnienie planu rozbiórek.</w:t>
      </w:r>
    </w:p>
    <w:p w14:paraId="0B4B6B76" w14:textId="77777777"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3A9F6E4F" w14:textId="18E5B066"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lastRenderedPageBreak/>
        <w:t>Plan rozbiórek nawierzchni bitumicznej nie jest elementem Projektu Wykonawczego. Przedmiar zawiera ilości nawierzchni do rozbiórek.</w:t>
      </w:r>
    </w:p>
    <w:p w14:paraId="67BFCEC8" w14:textId="77777777" w:rsidR="00932A87" w:rsidRPr="00292053" w:rsidRDefault="00932A87" w:rsidP="00292053">
      <w:pPr>
        <w:spacing w:after="0" w:line="360" w:lineRule="auto"/>
        <w:jc w:val="left"/>
        <w:rPr>
          <w:rFonts w:ascii="Arial" w:hAnsi="Arial" w:cs="Arial"/>
          <w:sz w:val="20"/>
          <w:szCs w:val="20"/>
        </w:rPr>
      </w:pPr>
    </w:p>
    <w:p w14:paraId="446CB71B" w14:textId="03D1A5DB" w:rsidR="00932A87" w:rsidRPr="00292053" w:rsidRDefault="00932A87" w:rsidP="00292053">
      <w:pPr>
        <w:spacing w:after="0" w:line="360" w:lineRule="auto"/>
        <w:jc w:val="left"/>
        <w:rPr>
          <w:rFonts w:ascii="Arial" w:hAnsi="Arial" w:cs="Arial"/>
          <w:b/>
          <w:bCs/>
          <w:sz w:val="20"/>
          <w:szCs w:val="20"/>
        </w:rPr>
      </w:pPr>
      <w:r w:rsidRPr="00292053">
        <w:rPr>
          <w:rFonts w:ascii="Arial" w:hAnsi="Arial" w:cs="Arial"/>
          <w:b/>
          <w:bCs/>
          <w:sz w:val="20"/>
          <w:szCs w:val="20"/>
        </w:rPr>
        <w:t>Pytanie 27</w:t>
      </w:r>
    </w:p>
    <w:p w14:paraId="19B96898"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dot. część 5 branża drogowa</w:t>
      </w:r>
    </w:p>
    <w:p w14:paraId="78EE4444"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Zostały zaprojektowane wysokie nasypy bez zastosowania jakichkolwiek wzmocnień.</w:t>
      </w:r>
    </w:p>
    <w:p w14:paraId="67BDD59E"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Prosimy o potwierdzenie, że nasypy zostały prawidłowo zaprojekowane – nie jest wymagane wzmocnienie korpusu nasypu, podstawy nasypu ani wzmocnienie podłoża nasypu.</w:t>
      </w:r>
    </w:p>
    <w:p w14:paraId="38E0F065" w14:textId="77777777"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78B90468" w14:textId="05819333"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Uzupełnia się Przedmiar robót o poz. IV.2.3, IV.2.3a oraz IV.2.3b÷IV.2.3e. </w:t>
      </w:r>
    </w:p>
    <w:p w14:paraId="6CEB0D3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ISTNIEJĄCY ZAPIS:</w:t>
      </w:r>
    </w:p>
    <w:tbl>
      <w:tblPr>
        <w:tblW w:w="0" w:type="auto"/>
        <w:tblLook w:val="04A0" w:firstRow="1" w:lastRow="0" w:firstColumn="1" w:lastColumn="0" w:noHBand="0" w:noVBand="1"/>
      </w:tblPr>
      <w:tblGrid>
        <w:gridCol w:w="840"/>
        <w:gridCol w:w="1051"/>
        <w:gridCol w:w="3622"/>
        <w:gridCol w:w="679"/>
        <w:gridCol w:w="974"/>
        <w:gridCol w:w="943"/>
        <w:gridCol w:w="943"/>
      </w:tblGrid>
      <w:tr w:rsidR="001B29FE" w:rsidRPr="00292053" w14:paraId="63B35F37"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106674D0"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13</w:t>
            </w:r>
          </w:p>
        </w:tc>
        <w:tc>
          <w:tcPr>
            <w:tcW w:w="896" w:type="dxa"/>
            <w:tcBorders>
              <w:top w:val="single" w:sz="8" w:space="0" w:color="auto"/>
              <w:left w:val="single" w:sz="8" w:space="0" w:color="auto"/>
              <w:bottom w:val="single" w:sz="8" w:space="0" w:color="auto"/>
              <w:right w:val="single" w:sz="8" w:space="0" w:color="auto"/>
            </w:tcBorders>
            <w:vAlign w:val="center"/>
          </w:tcPr>
          <w:p w14:paraId="459BF8D9"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3760" w:type="dxa"/>
            <w:tcBorders>
              <w:top w:val="single" w:sz="8" w:space="0" w:color="auto"/>
              <w:left w:val="single" w:sz="8" w:space="0" w:color="auto"/>
              <w:bottom w:val="single" w:sz="8" w:space="0" w:color="auto"/>
              <w:right w:val="single" w:sz="8" w:space="0" w:color="auto"/>
            </w:tcBorders>
            <w:vAlign w:val="center"/>
          </w:tcPr>
          <w:p w14:paraId="0BA679E6"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wykonanie nasypów gruntem dostarczonym</w:t>
            </w:r>
          </w:p>
        </w:tc>
        <w:tc>
          <w:tcPr>
            <w:tcW w:w="691" w:type="dxa"/>
            <w:tcBorders>
              <w:top w:val="single" w:sz="8" w:space="0" w:color="auto"/>
              <w:left w:val="single" w:sz="8" w:space="0" w:color="auto"/>
              <w:bottom w:val="single" w:sz="8" w:space="0" w:color="auto"/>
              <w:right w:val="single" w:sz="8" w:space="0" w:color="auto"/>
            </w:tcBorders>
            <w:vAlign w:val="center"/>
          </w:tcPr>
          <w:p w14:paraId="0C9F1099"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m3</w:t>
            </w:r>
          </w:p>
        </w:tc>
        <w:tc>
          <w:tcPr>
            <w:tcW w:w="984" w:type="dxa"/>
            <w:tcBorders>
              <w:top w:val="single" w:sz="8" w:space="0" w:color="auto"/>
              <w:left w:val="single" w:sz="8" w:space="0" w:color="auto"/>
              <w:bottom w:val="single" w:sz="8" w:space="0" w:color="auto"/>
              <w:right w:val="single" w:sz="8" w:space="0" w:color="auto"/>
            </w:tcBorders>
            <w:vAlign w:val="center"/>
          </w:tcPr>
          <w:p w14:paraId="4D4C7F38"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55 664,94</w:t>
            </w:r>
          </w:p>
        </w:tc>
        <w:tc>
          <w:tcPr>
            <w:tcW w:w="984" w:type="dxa"/>
            <w:tcBorders>
              <w:top w:val="single" w:sz="8" w:space="0" w:color="auto"/>
              <w:left w:val="single" w:sz="8" w:space="0" w:color="auto"/>
              <w:bottom w:val="single" w:sz="8" w:space="0" w:color="auto"/>
              <w:right w:val="single" w:sz="8" w:space="0" w:color="auto"/>
            </w:tcBorders>
            <w:vAlign w:val="center"/>
          </w:tcPr>
          <w:p w14:paraId="0AB965A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057E91F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r w:rsidR="001B29FE" w:rsidRPr="00292053" w14:paraId="7F42E363"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shd w:val="clear" w:color="auto" w:fill="1F4E78"/>
            <w:vAlign w:val="center"/>
          </w:tcPr>
          <w:p w14:paraId="7358A5A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b/>
                <w:bCs/>
                <w:sz w:val="20"/>
                <w:szCs w:val="20"/>
              </w:rPr>
              <w:t xml:space="preserve"> </w:t>
            </w:r>
          </w:p>
        </w:tc>
        <w:tc>
          <w:tcPr>
            <w:tcW w:w="896" w:type="dxa"/>
            <w:tcBorders>
              <w:top w:val="single" w:sz="8" w:space="0" w:color="auto"/>
              <w:left w:val="single" w:sz="8" w:space="0" w:color="auto"/>
              <w:bottom w:val="single" w:sz="8" w:space="0" w:color="auto"/>
              <w:right w:val="single" w:sz="8" w:space="0" w:color="auto"/>
            </w:tcBorders>
            <w:shd w:val="clear" w:color="auto" w:fill="1F4E78"/>
            <w:vAlign w:val="center"/>
          </w:tcPr>
          <w:p w14:paraId="2AD90936"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b/>
                <w:bCs/>
                <w:sz w:val="20"/>
                <w:szCs w:val="20"/>
              </w:rPr>
              <w:t>D-04.00.00.</w:t>
            </w:r>
          </w:p>
        </w:tc>
        <w:tc>
          <w:tcPr>
            <w:tcW w:w="3760" w:type="dxa"/>
            <w:tcBorders>
              <w:top w:val="single" w:sz="8" w:space="0" w:color="auto"/>
              <w:left w:val="single" w:sz="8" w:space="0" w:color="auto"/>
              <w:bottom w:val="single" w:sz="8" w:space="0" w:color="auto"/>
              <w:right w:val="single" w:sz="8" w:space="0" w:color="auto"/>
            </w:tcBorders>
            <w:shd w:val="clear" w:color="auto" w:fill="1F4E78"/>
            <w:vAlign w:val="center"/>
          </w:tcPr>
          <w:p w14:paraId="63431FF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b/>
                <w:bCs/>
                <w:sz w:val="20"/>
                <w:szCs w:val="20"/>
              </w:rPr>
              <w:t>PODBUDOWY</w:t>
            </w:r>
          </w:p>
        </w:tc>
        <w:tc>
          <w:tcPr>
            <w:tcW w:w="691" w:type="dxa"/>
            <w:tcBorders>
              <w:top w:val="single" w:sz="8" w:space="0" w:color="auto"/>
              <w:left w:val="single" w:sz="8" w:space="0" w:color="auto"/>
              <w:bottom w:val="single" w:sz="8" w:space="0" w:color="auto"/>
              <w:right w:val="single" w:sz="8" w:space="0" w:color="auto"/>
            </w:tcBorders>
            <w:shd w:val="clear" w:color="auto" w:fill="1F4E78"/>
            <w:vAlign w:val="center"/>
          </w:tcPr>
          <w:p w14:paraId="212E9EF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b/>
                <w:bCs/>
                <w:sz w:val="20"/>
                <w:szCs w:val="20"/>
              </w:rPr>
              <w:t>x</w:t>
            </w:r>
          </w:p>
        </w:tc>
        <w:tc>
          <w:tcPr>
            <w:tcW w:w="984" w:type="dxa"/>
            <w:tcBorders>
              <w:top w:val="single" w:sz="8" w:space="0" w:color="auto"/>
              <w:left w:val="single" w:sz="8" w:space="0" w:color="auto"/>
              <w:bottom w:val="single" w:sz="8" w:space="0" w:color="auto"/>
              <w:right w:val="single" w:sz="8" w:space="0" w:color="auto"/>
            </w:tcBorders>
            <w:shd w:val="clear" w:color="auto" w:fill="1F4E78"/>
            <w:vAlign w:val="center"/>
          </w:tcPr>
          <w:p w14:paraId="1495988B"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b/>
                <w:bCs/>
                <w:sz w:val="20"/>
                <w:szCs w:val="20"/>
              </w:rPr>
              <w:t>x</w:t>
            </w:r>
          </w:p>
        </w:tc>
        <w:tc>
          <w:tcPr>
            <w:tcW w:w="984" w:type="dxa"/>
            <w:tcBorders>
              <w:top w:val="single" w:sz="8" w:space="0" w:color="auto"/>
              <w:left w:val="single" w:sz="8" w:space="0" w:color="auto"/>
              <w:bottom w:val="single" w:sz="8" w:space="0" w:color="auto"/>
              <w:right w:val="single" w:sz="8" w:space="0" w:color="auto"/>
            </w:tcBorders>
            <w:shd w:val="clear" w:color="auto" w:fill="1F4E78"/>
            <w:vAlign w:val="center"/>
          </w:tcPr>
          <w:p w14:paraId="4A09B70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b/>
                <w:bCs/>
                <w:sz w:val="20"/>
                <w:szCs w:val="20"/>
              </w:rPr>
              <w:t>x</w:t>
            </w:r>
          </w:p>
        </w:tc>
        <w:tc>
          <w:tcPr>
            <w:tcW w:w="984" w:type="dxa"/>
            <w:tcBorders>
              <w:top w:val="single" w:sz="8" w:space="0" w:color="auto"/>
              <w:left w:val="single" w:sz="8" w:space="0" w:color="auto"/>
              <w:bottom w:val="single" w:sz="8" w:space="0" w:color="auto"/>
              <w:right w:val="single" w:sz="8" w:space="0" w:color="auto"/>
            </w:tcBorders>
            <w:shd w:val="clear" w:color="auto" w:fill="1F4E78"/>
            <w:vAlign w:val="center"/>
          </w:tcPr>
          <w:p w14:paraId="71C0748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b/>
                <w:bCs/>
                <w:sz w:val="20"/>
                <w:szCs w:val="20"/>
              </w:rPr>
              <w:t>x</w:t>
            </w:r>
          </w:p>
        </w:tc>
      </w:tr>
    </w:tbl>
    <w:p w14:paraId="441A3B7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NALEŻY ZASTĄPIĆ:</w:t>
      </w:r>
    </w:p>
    <w:tbl>
      <w:tblPr>
        <w:tblW w:w="0" w:type="auto"/>
        <w:tblLook w:val="04A0" w:firstRow="1" w:lastRow="0" w:firstColumn="1" w:lastColumn="0" w:noHBand="0" w:noVBand="1"/>
      </w:tblPr>
      <w:tblGrid>
        <w:gridCol w:w="866"/>
        <w:gridCol w:w="1295"/>
        <w:gridCol w:w="3473"/>
        <w:gridCol w:w="665"/>
        <w:gridCol w:w="963"/>
        <w:gridCol w:w="895"/>
        <w:gridCol w:w="895"/>
      </w:tblGrid>
      <w:tr w:rsidR="001B29FE" w:rsidRPr="00292053" w14:paraId="58B14078"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3D68DAE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IV.2.3</w:t>
            </w:r>
          </w:p>
        </w:tc>
        <w:tc>
          <w:tcPr>
            <w:tcW w:w="896" w:type="dxa"/>
            <w:tcBorders>
              <w:top w:val="single" w:sz="8" w:space="0" w:color="auto"/>
              <w:left w:val="single" w:sz="8" w:space="0" w:color="auto"/>
              <w:bottom w:val="single" w:sz="8" w:space="0" w:color="auto"/>
              <w:right w:val="single" w:sz="8" w:space="0" w:color="auto"/>
            </w:tcBorders>
            <w:vAlign w:val="center"/>
          </w:tcPr>
          <w:p w14:paraId="7AA2244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3760" w:type="dxa"/>
            <w:tcBorders>
              <w:top w:val="single" w:sz="8" w:space="0" w:color="auto"/>
              <w:left w:val="single" w:sz="8" w:space="0" w:color="auto"/>
              <w:bottom w:val="single" w:sz="8" w:space="0" w:color="auto"/>
              <w:right w:val="single" w:sz="8" w:space="0" w:color="auto"/>
            </w:tcBorders>
            <w:vAlign w:val="center"/>
          </w:tcPr>
          <w:p w14:paraId="3957CF7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Wykonanie nasypów gruntem dostarczonym z formowaniem i zagęszczeniem</w:t>
            </w:r>
          </w:p>
        </w:tc>
        <w:tc>
          <w:tcPr>
            <w:tcW w:w="691" w:type="dxa"/>
            <w:tcBorders>
              <w:top w:val="single" w:sz="8" w:space="0" w:color="auto"/>
              <w:left w:val="single" w:sz="8" w:space="0" w:color="auto"/>
              <w:bottom w:val="single" w:sz="8" w:space="0" w:color="auto"/>
              <w:right w:val="single" w:sz="8" w:space="0" w:color="auto"/>
            </w:tcBorders>
            <w:vAlign w:val="center"/>
          </w:tcPr>
          <w:p w14:paraId="78BF60F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m3</w:t>
            </w:r>
          </w:p>
        </w:tc>
        <w:tc>
          <w:tcPr>
            <w:tcW w:w="984" w:type="dxa"/>
            <w:tcBorders>
              <w:top w:val="single" w:sz="8" w:space="0" w:color="auto"/>
              <w:left w:val="single" w:sz="8" w:space="0" w:color="auto"/>
              <w:bottom w:val="single" w:sz="8" w:space="0" w:color="auto"/>
              <w:right w:val="single" w:sz="8" w:space="0" w:color="auto"/>
            </w:tcBorders>
            <w:vAlign w:val="center"/>
          </w:tcPr>
          <w:p w14:paraId="60F90322"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56 713,00</w:t>
            </w:r>
          </w:p>
        </w:tc>
        <w:tc>
          <w:tcPr>
            <w:tcW w:w="984" w:type="dxa"/>
            <w:tcBorders>
              <w:top w:val="single" w:sz="8" w:space="0" w:color="auto"/>
              <w:left w:val="single" w:sz="8" w:space="0" w:color="auto"/>
              <w:bottom w:val="single" w:sz="8" w:space="0" w:color="auto"/>
              <w:right w:val="single" w:sz="8" w:space="0" w:color="auto"/>
            </w:tcBorders>
            <w:vAlign w:val="center"/>
          </w:tcPr>
          <w:p w14:paraId="4BFA09C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52566D70"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r w:rsidR="001B29FE" w:rsidRPr="00292053" w14:paraId="129D5AFD"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2303332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IV.2.3a</w:t>
            </w:r>
          </w:p>
        </w:tc>
        <w:tc>
          <w:tcPr>
            <w:tcW w:w="896" w:type="dxa"/>
            <w:tcBorders>
              <w:top w:val="single" w:sz="8" w:space="0" w:color="auto"/>
              <w:left w:val="single" w:sz="8" w:space="0" w:color="auto"/>
              <w:bottom w:val="single" w:sz="8" w:space="0" w:color="auto"/>
              <w:right w:val="single" w:sz="8" w:space="0" w:color="auto"/>
            </w:tcBorders>
            <w:vAlign w:val="center"/>
          </w:tcPr>
          <w:p w14:paraId="4CCF41A7"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3760" w:type="dxa"/>
            <w:tcBorders>
              <w:top w:val="single" w:sz="8" w:space="0" w:color="auto"/>
              <w:left w:val="single" w:sz="8" w:space="0" w:color="auto"/>
              <w:bottom w:val="single" w:sz="8" w:space="0" w:color="auto"/>
              <w:right w:val="single" w:sz="8" w:space="0" w:color="auto"/>
            </w:tcBorders>
            <w:vAlign w:val="center"/>
          </w:tcPr>
          <w:p w14:paraId="46168A9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Wykonane nasypów - wymiana gruntu</w:t>
            </w:r>
          </w:p>
        </w:tc>
        <w:tc>
          <w:tcPr>
            <w:tcW w:w="691" w:type="dxa"/>
            <w:tcBorders>
              <w:top w:val="single" w:sz="8" w:space="0" w:color="auto"/>
              <w:left w:val="single" w:sz="8" w:space="0" w:color="auto"/>
              <w:bottom w:val="single" w:sz="8" w:space="0" w:color="auto"/>
              <w:right w:val="single" w:sz="8" w:space="0" w:color="auto"/>
            </w:tcBorders>
            <w:vAlign w:val="center"/>
          </w:tcPr>
          <w:p w14:paraId="69D0BF4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m3</w:t>
            </w:r>
          </w:p>
        </w:tc>
        <w:tc>
          <w:tcPr>
            <w:tcW w:w="984" w:type="dxa"/>
            <w:tcBorders>
              <w:top w:val="single" w:sz="8" w:space="0" w:color="auto"/>
              <w:left w:val="single" w:sz="8" w:space="0" w:color="auto"/>
              <w:bottom w:val="single" w:sz="8" w:space="0" w:color="auto"/>
              <w:right w:val="single" w:sz="8" w:space="0" w:color="auto"/>
            </w:tcBorders>
            <w:vAlign w:val="center"/>
          </w:tcPr>
          <w:p w14:paraId="084674D0"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529,00</w:t>
            </w:r>
          </w:p>
        </w:tc>
        <w:tc>
          <w:tcPr>
            <w:tcW w:w="984" w:type="dxa"/>
            <w:tcBorders>
              <w:top w:val="single" w:sz="8" w:space="0" w:color="auto"/>
              <w:left w:val="single" w:sz="8" w:space="0" w:color="auto"/>
              <w:bottom w:val="single" w:sz="8" w:space="0" w:color="auto"/>
              <w:right w:val="single" w:sz="8" w:space="0" w:color="auto"/>
            </w:tcBorders>
            <w:vAlign w:val="center"/>
          </w:tcPr>
          <w:p w14:paraId="11FC12A0"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0E634D69"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r w:rsidR="001B29FE" w:rsidRPr="00292053" w14:paraId="4ECD07F4"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39B844F9"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896" w:type="dxa"/>
            <w:tcBorders>
              <w:top w:val="single" w:sz="8" w:space="0" w:color="auto"/>
              <w:left w:val="single" w:sz="8" w:space="0" w:color="auto"/>
              <w:bottom w:val="single" w:sz="8" w:space="0" w:color="auto"/>
              <w:right w:val="single" w:sz="8" w:space="0" w:color="auto"/>
            </w:tcBorders>
            <w:vAlign w:val="center"/>
          </w:tcPr>
          <w:p w14:paraId="6D3ACC9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D-02.03.01c</w:t>
            </w:r>
          </w:p>
        </w:tc>
        <w:tc>
          <w:tcPr>
            <w:tcW w:w="3760" w:type="dxa"/>
            <w:tcBorders>
              <w:top w:val="single" w:sz="8" w:space="0" w:color="auto"/>
              <w:left w:val="single" w:sz="8" w:space="0" w:color="auto"/>
              <w:bottom w:val="single" w:sz="8" w:space="0" w:color="auto"/>
              <w:right w:val="single" w:sz="8" w:space="0" w:color="auto"/>
            </w:tcBorders>
            <w:vAlign w:val="center"/>
          </w:tcPr>
          <w:p w14:paraId="03C879C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Wzmocnienie nasypów</w:t>
            </w:r>
          </w:p>
        </w:tc>
        <w:tc>
          <w:tcPr>
            <w:tcW w:w="691" w:type="dxa"/>
            <w:tcBorders>
              <w:top w:val="single" w:sz="8" w:space="0" w:color="auto"/>
              <w:left w:val="single" w:sz="8" w:space="0" w:color="auto"/>
              <w:bottom w:val="single" w:sz="8" w:space="0" w:color="auto"/>
              <w:right w:val="single" w:sz="8" w:space="0" w:color="auto"/>
            </w:tcBorders>
            <w:vAlign w:val="center"/>
          </w:tcPr>
          <w:p w14:paraId="3CF59480"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4" w:type="dxa"/>
            <w:tcBorders>
              <w:top w:val="single" w:sz="8" w:space="0" w:color="auto"/>
              <w:left w:val="single" w:sz="8" w:space="0" w:color="auto"/>
              <w:bottom w:val="single" w:sz="8" w:space="0" w:color="auto"/>
              <w:right w:val="single" w:sz="8" w:space="0" w:color="auto"/>
            </w:tcBorders>
            <w:vAlign w:val="center"/>
          </w:tcPr>
          <w:p w14:paraId="344EC2F9"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4" w:type="dxa"/>
            <w:tcBorders>
              <w:top w:val="single" w:sz="8" w:space="0" w:color="auto"/>
              <w:left w:val="single" w:sz="8" w:space="0" w:color="auto"/>
              <w:bottom w:val="single" w:sz="8" w:space="0" w:color="auto"/>
              <w:right w:val="single" w:sz="8" w:space="0" w:color="auto"/>
            </w:tcBorders>
            <w:vAlign w:val="center"/>
          </w:tcPr>
          <w:p w14:paraId="4C9AA771"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c>
          <w:tcPr>
            <w:tcW w:w="984" w:type="dxa"/>
            <w:tcBorders>
              <w:top w:val="single" w:sz="8" w:space="0" w:color="auto"/>
              <w:left w:val="single" w:sz="8" w:space="0" w:color="auto"/>
              <w:bottom w:val="single" w:sz="8" w:space="0" w:color="auto"/>
              <w:right w:val="single" w:sz="8" w:space="0" w:color="auto"/>
            </w:tcBorders>
            <w:vAlign w:val="center"/>
          </w:tcPr>
          <w:p w14:paraId="641683D9"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x</w:t>
            </w:r>
          </w:p>
        </w:tc>
      </w:tr>
      <w:tr w:rsidR="001B29FE" w:rsidRPr="00292053" w14:paraId="61944C23"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2AB6F99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IV.2.3b</w:t>
            </w:r>
          </w:p>
        </w:tc>
        <w:tc>
          <w:tcPr>
            <w:tcW w:w="896" w:type="dxa"/>
            <w:tcBorders>
              <w:top w:val="single" w:sz="8" w:space="0" w:color="auto"/>
              <w:left w:val="single" w:sz="8" w:space="0" w:color="auto"/>
              <w:bottom w:val="single" w:sz="8" w:space="0" w:color="auto"/>
              <w:right w:val="single" w:sz="8" w:space="0" w:color="auto"/>
            </w:tcBorders>
            <w:vAlign w:val="center"/>
          </w:tcPr>
          <w:p w14:paraId="48925A3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D.02.03.01c  </w:t>
            </w:r>
          </w:p>
        </w:tc>
        <w:tc>
          <w:tcPr>
            <w:tcW w:w="3760" w:type="dxa"/>
            <w:tcBorders>
              <w:top w:val="single" w:sz="8" w:space="0" w:color="auto"/>
              <w:left w:val="single" w:sz="8" w:space="0" w:color="auto"/>
              <w:bottom w:val="single" w:sz="8" w:space="0" w:color="auto"/>
              <w:right w:val="single" w:sz="8" w:space="0" w:color="auto"/>
            </w:tcBorders>
            <w:vAlign w:val="center"/>
          </w:tcPr>
          <w:p w14:paraId="319CD970"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Wkładki z geosiatki poliestrowej o wytrzymalości Fd≥20kN/m</w:t>
            </w:r>
          </w:p>
        </w:tc>
        <w:tc>
          <w:tcPr>
            <w:tcW w:w="691" w:type="dxa"/>
            <w:tcBorders>
              <w:top w:val="single" w:sz="8" w:space="0" w:color="auto"/>
              <w:left w:val="single" w:sz="8" w:space="0" w:color="auto"/>
              <w:bottom w:val="single" w:sz="8" w:space="0" w:color="auto"/>
              <w:right w:val="single" w:sz="8" w:space="0" w:color="auto"/>
            </w:tcBorders>
            <w:vAlign w:val="center"/>
          </w:tcPr>
          <w:p w14:paraId="694E5A27"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m2</w:t>
            </w:r>
          </w:p>
        </w:tc>
        <w:tc>
          <w:tcPr>
            <w:tcW w:w="984" w:type="dxa"/>
            <w:tcBorders>
              <w:top w:val="single" w:sz="8" w:space="0" w:color="auto"/>
              <w:left w:val="single" w:sz="8" w:space="0" w:color="auto"/>
              <w:bottom w:val="single" w:sz="8" w:space="0" w:color="auto"/>
              <w:right w:val="single" w:sz="8" w:space="0" w:color="auto"/>
            </w:tcBorders>
            <w:vAlign w:val="center"/>
          </w:tcPr>
          <w:p w14:paraId="7DE57A68"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17 492,00</w:t>
            </w:r>
          </w:p>
        </w:tc>
        <w:tc>
          <w:tcPr>
            <w:tcW w:w="984" w:type="dxa"/>
            <w:tcBorders>
              <w:top w:val="single" w:sz="8" w:space="0" w:color="auto"/>
              <w:left w:val="single" w:sz="8" w:space="0" w:color="auto"/>
              <w:bottom w:val="single" w:sz="8" w:space="0" w:color="auto"/>
              <w:right w:val="single" w:sz="8" w:space="0" w:color="auto"/>
            </w:tcBorders>
            <w:vAlign w:val="center"/>
          </w:tcPr>
          <w:p w14:paraId="6795EBB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7D8139D3"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r w:rsidR="001B29FE" w:rsidRPr="00292053" w14:paraId="5877AB59"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1139B78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IV.2.3c</w:t>
            </w:r>
          </w:p>
        </w:tc>
        <w:tc>
          <w:tcPr>
            <w:tcW w:w="896" w:type="dxa"/>
            <w:tcBorders>
              <w:top w:val="single" w:sz="8" w:space="0" w:color="auto"/>
              <w:left w:val="single" w:sz="8" w:space="0" w:color="auto"/>
              <w:bottom w:val="single" w:sz="8" w:space="0" w:color="auto"/>
              <w:right w:val="single" w:sz="8" w:space="0" w:color="auto"/>
            </w:tcBorders>
            <w:vAlign w:val="center"/>
          </w:tcPr>
          <w:p w14:paraId="6E437815"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D.02.03.01c  </w:t>
            </w:r>
          </w:p>
        </w:tc>
        <w:tc>
          <w:tcPr>
            <w:tcW w:w="3760" w:type="dxa"/>
            <w:tcBorders>
              <w:top w:val="single" w:sz="8" w:space="0" w:color="auto"/>
              <w:left w:val="single" w:sz="8" w:space="0" w:color="auto"/>
              <w:bottom w:val="single" w:sz="8" w:space="0" w:color="auto"/>
              <w:right w:val="single" w:sz="8" w:space="0" w:color="auto"/>
            </w:tcBorders>
            <w:vAlign w:val="center"/>
          </w:tcPr>
          <w:p w14:paraId="2D62B1FE" w14:textId="3A5E0266"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Wkładki z geosiatki poliestrowej o </w:t>
            </w:r>
            <w:r w:rsidR="009A2E5C" w:rsidRPr="00292053">
              <w:rPr>
                <w:rFonts w:ascii="Arial" w:eastAsia="Calibri" w:hAnsi="Arial" w:cs="Arial"/>
                <w:sz w:val="20"/>
                <w:szCs w:val="20"/>
              </w:rPr>
              <w:t>wytrzymałości</w:t>
            </w:r>
            <w:r w:rsidRPr="00292053">
              <w:rPr>
                <w:rFonts w:ascii="Arial" w:eastAsia="Calibri" w:hAnsi="Arial" w:cs="Arial"/>
                <w:sz w:val="20"/>
                <w:szCs w:val="20"/>
              </w:rPr>
              <w:t xml:space="preserve"> Fd≥40kN/m</w:t>
            </w:r>
          </w:p>
        </w:tc>
        <w:tc>
          <w:tcPr>
            <w:tcW w:w="691" w:type="dxa"/>
            <w:tcBorders>
              <w:top w:val="single" w:sz="8" w:space="0" w:color="auto"/>
              <w:left w:val="single" w:sz="8" w:space="0" w:color="auto"/>
              <w:bottom w:val="single" w:sz="8" w:space="0" w:color="auto"/>
              <w:right w:val="single" w:sz="8" w:space="0" w:color="auto"/>
            </w:tcBorders>
            <w:vAlign w:val="center"/>
          </w:tcPr>
          <w:p w14:paraId="3E533A8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m2</w:t>
            </w:r>
          </w:p>
        </w:tc>
        <w:tc>
          <w:tcPr>
            <w:tcW w:w="984" w:type="dxa"/>
            <w:tcBorders>
              <w:top w:val="single" w:sz="8" w:space="0" w:color="auto"/>
              <w:left w:val="single" w:sz="8" w:space="0" w:color="auto"/>
              <w:bottom w:val="single" w:sz="8" w:space="0" w:color="auto"/>
              <w:right w:val="single" w:sz="8" w:space="0" w:color="auto"/>
            </w:tcBorders>
            <w:vAlign w:val="center"/>
          </w:tcPr>
          <w:p w14:paraId="19FA5F43"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10 744,50</w:t>
            </w:r>
          </w:p>
        </w:tc>
        <w:tc>
          <w:tcPr>
            <w:tcW w:w="984" w:type="dxa"/>
            <w:tcBorders>
              <w:top w:val="single" w:sz="8" w:space="0" w:color="auto"/>
              <w:left w:val="single" w:sz="8" w:space="0" w:color="auto"/>
              <w:bottom w:val="single" w:sz="8" w:space="0" w:color="auto"/>
              <w:right w:val="single" w:sz="8" w:space="0" w:color="auto"/>
            </w:tcBorders>
            <w:vAlign w:val="center"/>
          </w:tcPr>
          <w:p w14:paraId="3525429D"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7179607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r w:rsidR="001B29FE" w:rsidRPr="00292053" w14:paraId="534B8F0F"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01F54CA1"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IV.2.3d</w:t>
            </w:r>
          </w:p>
        </w:tc>
        <w:tc>
          <w:tcPr>
            <w:tcW w:w="896" w:type="dxa"/>
            <w:tcBorders>
              <w:top w:val="single" w:sz="8" w:space="0" w:color="auto"/>
              <w:left w:val="single" w:sz="8" w:space="0" w:color="auto"/>
              <w:bottom w:val="single" w:sz="8" w:space="0" w:color="auto"/>
              <w:right w:val="single" w:sz="8" w:space="0" w:color="auto"/>
            </w:tcBorders>
            <w:vAlign w:val="center"/>
          </w:tcPr>
          <w:p w14:paraId="3A89610E"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D.02.03.01c  </w:t>
            </w:r>
          </w:p>
        </w:tc>
        <w:tc>
          <w:tcPr>
            <w:tcW w:w="3760" w:type="dxa"/>
            <w:tcBorders>
              <w:top w:val="single" w:sz="8" w:space="0" w:color="auto"/>
              <w:left w:val="single" w:sz="8" w:space="0" w:color="auto"/>
              <w:bottom w:val="single" w:sz="8" w:space="0" w:color="auto"/>
              <w:right w:val="single" w:sz="8" w:space="0" w:color="auto"/>
            </w:tcBorders>
            <w:vAlign w:val="center"/>
          </w:tcPr>
          <w:p w14:paraId="435D2224"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Wzmocnienie materacem z geowłókniny o wytrzymałości Fd≥100kN/m z wypełnieniem kruszywem drobnym gr. 50 cm - geowłóknina</w:t>
            </w:r>
          </w:p>
        </w:tc>
        <w:tc>
          <w:tcPr>
            <w:tcW w:w="691" w:type="dxa"/>
            <w:tcBorders>
              <w:top w:val="single" w:sz="8" w:space="0" w:color="auto"/>
              <w:left w:val="single" w:sz="8" w:space="0" w:color="auto"/>
              <w:bottom w:val="single" w:sz="8" w:space="0" w:color="auto"/>
              <w:right w:val="single" w:sz="8" w:space="0" w:color="auto"/>
            </w:tcBorders>
            <w:vAlign w:val="center"/>
          </w:tcPr>
          <w:p w14:paraId="66F39791"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m2</w:t>
            </w:r>
          </w:p>
        </w:tc>
        <w:tc>
          <w:tcPr>
            <w:tcW w:w="984" w:type="dxa"/>
            <w:tcBorders>
              <w:top w:val="single" w:sz="8" w:space="0" w:color="auto"/>
              <w:left w:val="single" w:sz="8" w:space="0" w:color="auto"/>
              <w:bottom w:val="single" w:sz="8" w:space="0" w:color="auto"/>
              <w:right w:val="single" w:sz="8" w:space="0" w:color="auto"/>
            </w:tcBorders>
            <w:vAlign w:val="center"/>
          </w:tcPr>
          <w:p w14:paraId="2A0A835F"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10 322,23</w:t>
            </w:r>
          </w:p>
        </w:tc>
        <w:tc>
          <w:tcPr>
            <w:tcW w:w="984" w:type="dxa"/>
            <w:tcBorders>
              <w:top w:val="single" w:sz="8" w:space="0" w:color="auto"/>
              <w:left w:val="single" w:sz="8" w:space="0" w:color="auto"/>
              <w:bottom w:val="single" w:sz="8" w:space="0" w:color="auto"/>
              <w:right w:val="single" w:sz="8" w:space="0" w:color="auto"/>
            </w:tcBorders>
            <w:vAlign w:val="center"/>
          </w:tcPr>
          <w:p w14:paraId="705EAA5A"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7ABA2C89"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r w:rsidR="001B29FE" w:rsidRPr="00292053" w14:paraId="71386305" w14:textId="77777777" w:rsidTr="006206A9">
        <w:trPr>
          <w:trHeight w:val="720"/>
        </w:trPr>
        <w:tc>
          <w:tcPr>
            <w:tcW w:w="867" w:type="dxa"/>
            <w:tcBorders>
              <w:top w:val="single" w:sz="8" w:space="0" w:color="auto"/>
              <w:left w:val="single" w:sz="8" w:space="0" w:color="auto"/>
              <w:bottom w:val="single" w:sz="8" w:space="0" w:color="auto"/>
              <w:right w:val="single" w:sz="8" w:space="0" w:color="auto"/>
            </w:tcBorders>
            <w:vAlign w:val="center"/>
          </w:tcPr>
          <w:p w14:paraId="14BC2611"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IV.2.3e</w:t>
            </w:r>
          </w:p>
        </w:tc>
        <w:tc>
          <w:tcPr>
            <w:tcW w:w="896" w:type="dxa"/>
            <w:tcBorders>
              <w:top w:val="single" w:sz="8" w:space="0" w:color="auto"/>
              <w:left w:val="single" w:sz="8" w:space="0" w:color="auto"/>
              <w:bottom w:val="single" w:sz="8" w:space="0" w:color="auto"/>
              <w:right w:val="single" w:sz="8" w:space="0" w:color="auto"/>
            </w:tcBorders>
            <w:vAlign w:val="center"/>
          </w:tcPr>
          <w:p w14:paraId="110D1812"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D.02.03.01c  </w:t>
            </w:r>
          </w:p>
        </w:tc>
        <w:tc>
          <w:tcPr>
            <w:tcW w:w="3760" w:type="dxa"/>
            <w:tcBorders>
              <w:top w:val="single" w:sz="8" w:space="0" w:color="auto"/>
              <w:left w:val="single" w:sz="8" w:space="0" w:color="auto"/>
              <w:bottom w:val="single" w:sz="8" w:space="0" w:color="auto"/>
              <w:right w:val="single" w:sz="8" w:space="0" w:color="auto"/>
            </w:tcBorders>
            <w:vAlign w:val="center"/>
          </w:tcPr>
          <w:p w14:paraId="3E611F5D"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Wzmocnienie materacem z geowłókniny o wytrzymałości Fd≥100kN/m z wypełnieniem kruszywem drobnym gr. 50 cm - kruszywo</w:t>
            </w:r>
          </w:p>
        </w:tc>
        <w:tc>
          <w:tcPr>
            <w:tcW w:w="691" w:type="dxa"/>
            <w:tcBorders>
              <w:top w:val="single" w:sz="8" w:space="0" w:color="auto"/>
              <w:left w:val="single" w:sz="8" w:space="0" w:color="auto"/>
              <w:bottom w:val="single" w:sz="8" w:space="0" w:color="auto"/>
              <w:right w:val="single" w:sz="8" w:space="0" w:color="auto"/>
            </w:tcBorders>
            <w:vAlign w:val="center"/>
          </w:tcPr>
          <w:p w14:paraId="2EFD0EC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m3</w:t>
            </w:r>
          </w:p>
        </w:tc>
        <w:tc>
          <w:tcPr>
            <w:tcW w:w="984" w:type="dxa"/>
            <w:tcBorders>
              <w:top w:val="single" w:sz="8" w:space="0" w:color="auto"/>
              <w:left w:val="single" w:sz="8" w:space="0" w:color="auto"/>
              <w:bottom w:val="single" w:sz="8" w:space="0" w:color="auto"/>
              <w:right w:val="single" w:sz="8" w:space="0" w:color="auto"/>
            </w:tcBorders>
            <w:vAlign w:val="center"/>
          </w:tcPr>
          <w:p w14:paraId="3D2D840C"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4 301,03</w:t>
            </w:r>
          </w:p>
        </w:tc>
        <w:tc>
          <w:tcPr>
            <w:tcW w:w="984" w:type="dxa"/>
            <w:tcBorders>
              <w:top w:val="single" w:sz="8" w:space="0" w:color="auto"/>
              <w:left w:val="single" w:sz="8" w:space="0" w:color="auto"/>
              <w:bottom w:val="single" w:sz="8" w:space="0" w:color="auto"/>
              <w:right w:val="single" w:sz="8" w:space="0" w:color="auto"/>
            </w:tcBorders>
            <w:vAlign w:val="center"/>
          </w:tcPr>
          <w:p w14:paraId="162F9555"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c>
          <w:tcPr>
            <w:tcW w:w="984" w:type="dxa"/>
            <w:tcBorders>
              <w:top w:val="single" w:sz="8" w:space="0" w:color="auto"/>
              <w:left w:val="single" w:sz="8" w:space="0" w:color="auto"/>
              <w:bottom w:val="single" w:sz="8" w:space="0" w:color="auto"/>
              <w:right w:val="single" w:sz="8" w:space="0" w:color="auto"/>
            </w:tcBorders>
            <w:vAlign w:val="center"/>
          </w:tcPr>
          <w:p w14:paraId="3A80909B" w14:textId="77777777" w:rsidR="00932A87" w:rsidRPr="00292053" w:rsidRDefault="00932A87" w:rsidP="00292053">
            <w:pPr>
              <w:spacing w:after="0" w:line="360" w:lineRule="auto"/>
              <w:jc w:val="left"/>
              <w:rPr>
                <w:rFonts w:ascii="Arial" w:hAnsi="Arial" w:cs="Arial"/>
                <w:sz w:val="20"/>
                <w:szCs w:val="20"/>
              </w:rPr>
            </w:pPr>
            <w:r w:rsidRPr="00292053">
              <w:rPr>
                <w:rFonts w:ascii="Arial" w:eastAsia="Calibri" w:hAnsi="Arial" w:cs="Arial"/>
                <w:sz w:val="20"/>
                <w:szCs w:val="20"/>
              </w:rPr>
              <w:t xml:space="preserve"> </w:t>
            </w:r>
          </w:p>
        </w:tc>
      </w:tr>
    </w:tbl>
    <w:tbl>
      <w:tblPr>
        <w:tblStyle w:val="Tabela-Siatka"/>
        <w:tblW w:w="0" w:type="auto"/>
        <w:tblLook w:val="06A0" w:firstRow="1" w:lastRow="0" w:firstColumn="1" w:lastColumn="0" w:noHBand="1" w:noVBand="1"/>
      </w:tblPr>
      <w:tblGrid>
        <w:gridCol w:w="9062"/>
      </w:tblGrid>
      <w:tr w:rsidR="001B29FE" w:rsidRPr="00292053" w14:paraId="5D45086C" w14:textId="77777777" w:rsidTr="006206A9">
        <w:tc>
          <w:tcPr>
            <w:tcW w:w="9075" w:type="dxa"/>
          </w:tcPr>
          <w:p w14:paraId="1B3BB96B" w14:textId="77777777" w:rsidR="00932A87" w:rsidRPr="00292053" w:rsidRDefault="00932A87" w:rsidP="00292053">
            <w:pPr>
              <w:spacing w:line="360" w:lineRule="auto"/>
              <w:jc w:val="left"/>
              <w:rPr>
                <w:rFonts w:ascii="Arial" w:eastAsia="Calibri" w:hAnsi="Arial" w:cs="Arial"/>
                <w:sz w:val="20"/>
                <w:szCs w:val="20"/>
              </w:rPr>
            </w:pPr>
          </w:p>
        </w:tc>
      </w:tr>
    </w:tbl>
    <w:p w14:paraId="3C610D2C" w14:textId="77777777" w:rsidR="00932A87" w:rsidRPr="00292053" w:rsidRDefault="00932A87" w:rsidP="00292053">
      <w:pPr>
        <w:spacing w:after="0" w:line="360" w:lineRule="auto"/>
        <w:jc w:val="left"/>
        <w:rPr>
          <w:rFonts w:ascii="Arial" w:hAnsi="Arial" w:cs="Arial"/>
          <w:sz w:val="20"/>
          <w:szCs w:val="20"/>
        </w:rPr>
      </w:pPr>
    </w:p>
    <w:p w14:paraId="72432713" w14:textId="349903C3" w:rsidR="00932A87" w:rsidRPr="00292053" w:rsidRDefault="00932A87" w:rsidP="00292053">
      <w:pPr>
        <w:spacing w:after="0" w:line="360" w:lineRule="auto"/>
        <w:jc w:val="left"/>
        <w:rPr>
          <w:rFonts w:ascii="Arial" w:hAnsi="Arial" w:cs="Arial"/>
          <w:b/>
          <w:bCs/>
          <w:sz w:val="20"/>
          <w:szCs w:val="20"/>
        </w:rPr>
      </w:pPr>
      <w:r w:rsidRPr="00292053">
        <w:rPr>
          <w:rFonts w:ascii="Arial" w:hAnsi="Arial" w:cs="Arial"/>
          <w:b/>
          <w:bCs/>
          <w:sz w:val="20"/>
          <w:szCs w:val="20"/>
        </w:rPr>
        <w:lastRenderedPageBreak/>
        <w:t>Pytanie 28</w:t>
      </w:r>
    </w:p>
    <w:p w14:paraId="153EF8CB"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dot. część 5 branża drogowa</w:t>
      </w:r>
    </w:p>
    <w:p w14:paraId="2BDB4503" w14:textId="77777777"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Prosimy o udostępnienie projektu Stałej Organizacji Ruchu.</w:t>
      </w:r>
    </w:p>
    <w:p w14:paraId="6D322C12" w14:textId="77777777"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40BF1F21" w14:textId="78381E79" w:rsidR="00932A87" w:rsidRPr="00292053" w:rsidRDefault="00932A87" w:rsidP="00292053">
      <w:pPr>
        <w:spacing w:after="0" w:line="360" w:lineRule="auto"/>
        <w:jc w:val="left"/>
        <w:rPr>
          <w:rFonts w:ascii="Arial" w:hAnsi="Arial" w:cs="Arial"/>
          <w:sz w:val="20"/>
          <w:szCs w:val="20"/>
        </w:rPr>
      </w:pPr>
      <w:r w:rsidRPr="00292053">
        <w:rPr>
          <w:rFonts w:ascii="Arial" w:hAnsi="Arial" w:cs="Arial"/>
          <w:sz w:val="20"/>
          <w:szCs w:val="20"/>
        </w:rPr>
        <w:t xml:space="preserve">Zamawiający </w:t>
      </w:r>
      <w:r w:rsidR="00FB7EA5" w:rsidRPr="00292053">
        <w:rPr>
          <w:rFonts w:ascii="Arial" w:hAnsi="Arial" w:cs="Arial"/>
          <w:sz w:val="20"/>
          <w:szCs w:val="20"/>
        </w:rPr>
        <w:t xml:space="preserve">w dniu 07.02.2022 r. </w:t>
      </w:r>
      <w:r w:rsidR="00351EE9" w:rsidRPr="00292053">
        <w:rPr>
          <w:rFonts w:ascii="Arial" w:hAnsi="Arial" w:cs="Arial"/>
          <w:sz w:val="20"/>
          <w:szCs w:val="20"/>
        </w:rPr>
        <w:t>udostępnił</w:t>
      </w:r>
      <w:r w:rsidRPr="00292053">
        <w:rPr>
          <w:rFonts w:ascii="Arial" w:hAnsi="Arial" w:cs="Arial"/>
          <w:sz w:val="20"/>
          <w:szCs w:val="20"/>
        </w:rPr>
        <w:t xml:space="preserve"> Projekt Docelowej Organizacji Ruchu.</w:t>
      </w:r>
    </w:p>
    <w:p w14:paraId="7726AFF7" w14:textId="77777777" w:rsidR="00551258" w:rsidRPr="00292053" w:rsidRDefault="00551258" w:rsidP="00292053">
      <w:pPr>
        <w:spacing w:after="0" w:line="360" w:lineRule="auto"/>
        <w:jc w:val="left"/>
        <w:rPr>
          <w:rFonts w:ascii="Arial" w:hAnsi="Arial" w:cs="Arial"/>
          <w:b/>
          <w:bCs/>
          <w:sz w:val="20"/>
          <w:szCs w:val="20"/>
        </w:rPr>
      </w:pPr>
    </w:p>
    <w:p w14:paraId="7449B371" w14:textId="2FC41CBE"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Pytanie 29</w:t>
      </w:r>
    </w:p>
    <w:p w14:paraId="4A75F521" w14:textId="77777777" w:rsidR="0054063E" w:rsidRPr="00292053" w:rsidRDefault="0054063E" w:rsidP="00292053">
      <w:pPr>
        <w:spacing w:after="0" w:line="360" w:lineRule="auto"/>
        <w:jc w:val="left"/>
        <w:rPr>
          <w:rFonts w:ascii="Arial" w:hAnsi="Arial" w:cs="Arial"/>
          <w:sz w:val="20"/>
          <w:szCs w:val="20"/>
        </w:rPr>
      </w:pPr>
      <w:r w:rsidRPr="00292053">
        <w:rPr>
          <w:rFonts w:ascii="Arial" w:hAnsi="Arial" w:cs="Arial"/>
          <w:sz w:val="20"/>
          <w:szCs w:val="20"/>
        </w:rPr>
        <w:t>dot. część 5 branża drogowa</w:t>
      </w:r>
    </w:p>
    <w:p w14:paraId="2A49CF3A" w14:textId="77777777" w:rsidR="0054063E" w:rsidRPr="00292053" w:rsidRDefault="0054063E" w:rsidP="00292053">
      <w:pPr>
        <w:spacing w:after="0" w:line="360" w:lineRule="auto"/>
        <w:jc w:val="left"/>
        <w:rPr>
          <w:rFonts w:ascii="Arial" w:hAnsi="Arial" w:cs="Arial"/>
          <w:sz w:val="20"/>
          <w:szCs w:val="20"/>
        </w:rPr>
      </w:pPr>
      <w:r w:rsidRPr="00292053">
        <w:rPr>
          <w:rFonts w:ascii="Arial" w:hAnsi="Arial" w:cs="Arial"/>
          <w:sz w:val="20"/>
          <w:szCs w:val="20"/>
        </w:rPr>
        <w:t>Prosimy o udostępnienie projektu Czasowej Organizacji Ruchu.</w:t>
      </w:r>
    </w:p>
    <w:p w14:paraId="6FB1D02E" w14:textId="77777777"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7DE9E24D" w14:textId="138C60D6" w:rsidR="0054063E" w:rsidRPr="00292053" w:rsidRDefault="0054063E" w:rsidP="00292053">
      <w:pPr>
        <w:spacing w:after="0" w:line="360" w:lineRule="auto"/>
        <w:jc w:val="left"/>
        <w:rPr>
          <w:rFonts w:ascii="Arial" w:hAnsi="Arial" w:cs="Arial"/>
          <w:i/>
          <w:iCs/>
          <w:sz w:val="20"/>
          <w:szCs w:val="20"/>
        </w:rPr>
      </w:pPr>
      <w:r w:rsidRPr="00292053">
        <w:rPr>
          <w:rFonts w:ascii="Arial" w:hAnsi="Arial" w:cs="Arial"/>
          <w:sz w:val="20"/>
          <w:szCs w:val="20"/>
        </w:rPr>
        <w:t xml:space="preserve">Wykonawca jest odpowiedzialny za Tymczasową Organizację Ruchu, w tym za projekt i zatwierdzenie TOR. </w:t>
      </w:r>
    </w:p>
    <w:p w14:paraId="109B9F75" w14:textId="77777777" w:rsidR="0054063E" w:rsidRPr="00292053" w:rsidRDefault="0054063E" w:rsidP="00292053">
      <w:pPr>
        <w:spacing w:after="0" w:line="360" w:lineRule="auto"/>
        <w:jc w:val="left"/>
        <w:rPr>
          <w:rFonts w:ascii="Arial" w:hAnsi="Arial" w:cs="Arial"/>
          <w:sz w:val="20"/>
          <w:szCs w:val="20"/>
        </w:rPr>
      </w:pPr>
      <w:r w:rsidRPr="00292053">
        <w:rPr>
          <w:rFonts w:ascii="Arial" w:hAnsi="Arial" w:cs="Arial"/>
          <w:sz w:val="20"/>
          <w:szCs w:val="20"/>
        </w:rPr>
        <w:t>Koszt opracowania i uzyskania zatwierdzonego projektu czasowej organizacji ruchu wraz z jego niezbędną aktualizacją w trakcie postępu robót budowlanych leży po stronie Wykonawcy.</w:t>
      </w:r>
    </w:p>
    <w:p w14:paraId="3D410C2B" w14:textId="77777777" w:rsidR="0054063E" w:rsidRPr="00292053" w:rsidRDefault="0054063E" w:rsidP="00292053">
      <w:pPr>
        <w:spacing w:after="0" w:line="360" w:lineRule="auto"/>
        <w:jc w:val="left"/>
        <w:rPr>
          <w:rFonts w:ascii="Arial" w:hAnsi="Arial" w:cs="Arial"/>
          <w:sz w:val="20"/>
          <w:szCs w:val="20"/>
        </w:rPr>
      </w:pPr>
    </w:p>
    <w:p w14:paraId="037C9E19" w14:textId="38DED615"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Pytanie 30</w:t>
      </w:r>
    </w:p>
    <w:p w14:paraId="5EC9DBB4" w14:textId="77777777" w:rsidR="0054063E" w:rsidRPr="00292053" w:rsidRDefault="0054063E" w:rsidP="00292053">
      <w:pPr>
        <w:spacing w:after="0" w:line="360" w:lineRule="auto"/>
        <w:jc w:val="left"/>
        <w:rPr>
          <w:rFonts w:ascii="Arial" w:hAnsi="Arial" w:cs="Arial"/>
          <w:sz w:val="20"/>
          <w:szCs w:val="20"/>
        </w:rPr>
      </w:pPr>
      <w:r w:rsidRPr="00292053">
        <w:rPr>
          <w:rFonts w:ascii="Arial" w:hAnsi="Arial" w:cs="Arial"/>
          <w:sz w:val="20"/>
          <w:szCs w:val="20"/>
        </w:rPr>
        <w:t>dot. część 5 branża drogowa</w:t>
      </w:r>
    </w:p>
    <w:p w14:paraId="00FE7232" w14:textId="77777777" w:rsidR="0054063E" w:rsidRPr="00292053" w:rsidRDefault="0054063E" w:rsidP="00292053">
      <w:pPr>
        <w:spacing w:after="0" w:line="360" w:lineRule="auto"/>
        <w:jc w:val="left"/>
        <w:rPr>
          <w:rFonts w:ascii="Arial" w:hAnsi="Arial" w:cs="Arial"/>
          <w:sz w:val="20"/>
          <w:szCs w:val="20"/>
        </w:rPr>
      </w:pPr>
      <w:r w:rsidRPr="00292053">
        <w:rPr>
          <w:rFonts w:ascii="Arial" w:hAnsi="Arial" w:cs="Arial"/>
          <w:sz w:val="20"/>
          <w:szCs w:val="20"/>
        </w:rPr>
        <w:t xml:space="preserve">Prosimy o udostępnienie pozwolenia na budowę/decyzji na realizację inwestycji drogowej. </w:t>
      </w:r>
    </w:p>
    <w:p w14:paraId="57C7AC9C" w14:textId="77777777"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7D452DF7" w14:textId="1BC70FB7" w:rsidR="0054063E" w:rsidRPr="00292053" w:rsidRDefault="00551258" w:rsidP="00292053">
      <w:pPr>
        <w:spacing w:after="0" w:line="360" w:lineRule="auto"/>
        <w:jc w:val="left"/>
        <w:rPr>
          <w:rFonts w:ascii="Arial" w:hAnsi="Arial" w:cs="Arial"/>
          <w:sz w:val="20"/>
          <w:szCs w:val="20"/>
        </w:rPr>
      </w:pPr>
      <w:r w:rsidRPr="00292053">
        <w:rPr>
          <w:rFonts w:ascii="Arial" w:hAnsi="Arial" w:cs="Arial"/>
          <w:sz w:val="20"/>
          <w:szCs w:val="20"/>
        </w:rPr>
        <w:t>Odpowiedź jak na pytanie nr 1.</w:t>
      </w:r>
    </w:p>
    <w:p w14:paraId="65A7E51D" w14:textId="77777777" w:rsidR="0054063E" w:rsidRPr="00292053" w:rsidRDefault="0054063E" w:rsidP="00292053">
      <w:pPr>
        <w:spacing w:after="0" w:line="360" w:lineRule="auto"/>
        <w:jc w:val="left"/>
        <w:rPr>
          <w:rFonts w:ascii="Arial" w:hAnsi="Arial" w:cs="Arial"/>
          <w:sz w:val="20"/>
          <w:szCs w:val="20"/>
        </w:rPr>
      </w:pPr>
    </w:p>
    <w:p w14:paraId="562F65BC" w14:textId="61ADDA98"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Pytanie 31</w:t>
      </w:r>
    </w:p>
    <w:p w14:paraId="735EC140" w14:textId="646395FF" w:rsidR="0054063E" w:rsidRPr="00292053" w:rsidRDefault="0054063E" w:rsidP="00292053">
      <w:pPr>
        <w:spacing w:after="0" w:line="360" w:lineRule="auto"/>
        <w:jc w:val="left"/>
        <w:rPr>
          <w:rFonts w:ascii="Arial" w:hAnsi="Arial" w:cs="Arial"/>
          <w:sz w:val="20"/>
          <w:szCs w:val="20"/>
        </w:rPr>
      </w:pPr>
      <w:r w:rsidRPr="00292053">
        <w:rPr>
          <w:rFonts w:ascii="Arial" w:hAnsi="Arial" w:cs="Arial"/>
          <w:sz w:val="20"/>
          <w:szCs w:val="20"/>
        </w:rPr>
        <w:t xml:space="preserve">SST „M.14.03.01. ZABEZPIECZENIE ANTYKOROZYJNE KONSTRUKCJI STALOWYCH ZESTAWEM METALIZACYJNO-MALARSKIM” Zarówno tytuł SST jak i zapisy w opisie technicznym mówią o zabezpieczeniu przez metalizację oraz zestaw farb. Natomiast opis zawarty w specyfikacji M.14.03.01 świadczy o zabezpieczeniu poprzez zestaw farb wysokocynkowych. Prosimy o doprecyzowanie zapisów i jednoznaczne wskazanie sposobu zabezpieczenia konstrukcji stalowej. </w:t>
      </w:r>
    </w:p>
    <w:p w14:paraId="20E6064E" w14:textId="0B7CC7A0" w:rsidR="0054063E" w:rsidRPr="00292053" w:rsidRDefault="0054063E"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152899EE" w14:textId="070D91DA" w:rsidR="0054063E" w:rsidRPr="00292053" w:rsidRDefault="0054063E" w:rsidP="00292053">
      <w:pPr>
        <w:spacing w:after="0" w:line="360" w:lineRule="auto"/>
        <w:jc w:val="left"/>
        <w:rPr>
          <w:rFonts w:ascii="Arial" w:hAnsi="Arial" w:cs="Arial"/>
          <w:sz w:val="20"/>
          <w:szCs w:val="20"/>
        </w:rPr>
      </w:pPr>
      <w:r w:rsidRPr="00292053">
        <w:rPr>
          <w:rFonts w:ascii="Arial" w:hAnsi="Arial" w:cs="Arial"/>
          <w:sz w:val="20"/>
          <w:szCs w:val="20"/>
        </w:rPr>
        <w:t>Zabezpieczenie antykorozyjne należy wykonać zgodnie ze Specyfikacją Techniczną.</w:t>
      </w:r>
    </w:p>
    <w:p w14:paraId="51A605AB" w14:textId="77777777" w:rsidR="0054063E" w:rsidRPr="00292053" w:rsidRDefault="0054063E" w:rsidP="00292053">
      <w:pPr>
        <w:spacing w:after="0" w:line="360" w:lineRule="auto"/>
        <w:jc w:val="left"/>
        <w:rPr>
          <w:rFonts w:ascii="Arial" w:hAnsi="Arial" w:cs="Arial"/>
          <w:sz w:val="20"/>
          <w:szCs w:val="20"/>
        </w:rPr>
      </w:pPr>
    </w:p>
    <w:p w14:paraId="15594EAF" w14:textId="6F173FF2" w:rsidR="0054063E" w:rsidRPr="00292053" w:rsidRDefault="00315EC1"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54063E" w:rsidRPr="00292053">
        <w:rPr>
          <w:rFonts w:ascii="Arial" w:hAnsi="Arial" w:cs="Arial"/>
          <w:b/>
          <w:bCs/>
          <w:sz w:val="20"/>
          <w:szCs w:val="20"/>
        </w:rPr>
        <w:t>32</w:t>
      </w:r>
    </w:p>
    <w:p w14:paraId="69345287" w14:textId="5B7E3F90" w:rsidR="0054063E" w:rsidRPr="00292053" w:rsidRDefault="0054063E" w:rsidP="00292053">
      <w:pPr>
        <w:spacing w:after="0" w:line="360" w:lineRule="auto"/>
        <w:jc w:val="left"/>
        <w:rPr>
          <w:rFonts w:ascii="Arial" w:hAnsi="Arial" w:cs="Arial"/>
          <w:sz w:val="20"/>
          <w:szCs w:val="20"/>
        </w:rPr>
      </w:pPr>
      <w:r w:rsidRPr="00292053">
        <w:rPr>
          <w:rFonts w:ascii="Arial" w:hAnsi="Arial" w:cs="Arial"/>
          <w:sz w:val="20"/>
          <w:szCs w:val="20"/>
        </w:rPr>
        <w:t xml:space="preserve">Prosimy o podanie przesuwów łożysk na obiektach WD1 oraz WD2 wraz z podaniem czy wartości są obliczeniowe czy charakterystyczne. </w:t>
      </w:r>
    </w:p>
    <w:p w14:paraId="174EE3FB" w14:textId="7B423CA4" w:rsidR="0054063E" w:rsidRPr="00292053" w:rsidRDefault="00315EC1"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488CCCFB" w14:textId="0BB89EBE" w:rsidR="0054063E" w:rsidRPr="00292053" w:rsidRDefault="0054063E" w:rsidP="00292053">
      <w:pPr>
        <w:pStyle w:val="Zwykytekst"/>
        <w:spacing w:line="360" w:lineRule="auto"/>
        <w:rPr>
          <w:rFonts w:ascii="Arial" w:hAnsi="Arial" w:cs="Arial"/>
          <w:b/>
          <w:bCs/>
          <w:sz w:val="20"/>
          <w:szCs w:val="20"/>
        </w:rPr>
      </w:pPr>
      <w:r w:rsidRPr="00292053">
        <w:rPr>
          <w:rFonts w:ascii="Arial" w:hAnsi="Arial" w:cs="Arial"/>
          <w:b/>
          <w:bCs/>
          <w:sz w:val="20"/>
          <w:szCs w:val="20"/>
        </w:rPr>
        <w:t>Przesuwy na łożyska wynoszą jak niżej:</w:t>
      </w:r>
    </w:p>
    <w:p w14:paraId="5BFC2082" w14:textId="77777777" w:rsidR="009A2E5C" w:rsidRPr="00292053" w:rsidRDefault="009A2E5C" w:rsidP="00292053">
      <w:pPr>
        <w:pStyle w:val="Zwykytekst"/>
        <w:spacing w:line="360" w:lineRule="auto"/>
        <w:ind w:left="720"/>
        <w:rPr>
          <w:rFonts w:ascii="Arial" w:hAnsi="Arial" w:cs="Arial"/>
          <w:b/>
          <w:bCs/>
          <w:sz w:val="20"/>
          <w:szCs w:val="20"/>
          <w:u w:val="single"/>
        </w:rPr>
      </w:pPr>
    </w:p>
    <w:p w14:paraId="5CA086E2" w14:textId="438EE536" w:rsidR="0054063E" w:rsidRPr="00292053" w:rsidRDefault="0054063E" w:rsidP="00292053">
      <w:pPr>
        <w:pStyle w:val="Zwykytekst"/>
        <w:spacing w:line="360" w:lineRule="auto"/>
        <w:ind w:left="720"/>
        <w:rPr>
          <w:rFonts w:ascii="Arial" w:hAnsi="Arial" w:cs="Arial"/>
          <w:b/>
          <w:bCs/>
          <w:sz w:val="20"/>
          <w:szCs w:val="20"/>
          <w:u w:val="single"/>
        </w:rPr>
      </w:pPr>
      <w:r w:rsidRPr="00292053">
        <w:rPr>
          <w:rFonts w:ascii="Arial" w:hAnsi="Arial" w:cs="Arial"/>
          <w:b/>
          <w:bCs/>
          <w:sz w:val="20"/>
          <w:szCs w:val="20"/>
          <w:u w:val="single"/>
        </w:rPr>
        <w:t>- obiekt WD-01</w:t>
      </w:r>
    </w:p>
    <w:p w14:paraId="156373CE" w14:textId="77777777" w:rsidR="0054063E" w:rsidRPr="00292053" w:rsidRDefault="0054063E" w:rsidP="00292053">
      <w:pPr>
        <w:spacing w:after="0" w:line="360" w:lineRule="auto"/>
        <w:ind w:left="720"/>
        <w:jc w:val="left"/>
        <w:rPr>
          <w:rFonts w:ascii="Arial" w:hAnsi="Arial" w:cs="Arial"/>
          <w:i/>
          <w:iCs/>
          <w:sz w:val="20"/>
          <w:szCs w:val="20"/>
        </w:rPr>
      </w:pPr>
      <w:r w:rsidRPr="00292053">
        <w:rPr>
          <w:rFonts w:ascii="Arial" w:hAnsi="Arial" w:cs="Arial"/>
          <w:i/>
          <w:iCs/>
          <w:sz w:val="20"/>
          <w:szCs w:val="20"/>
        </w:rPr>
        <w:t>Dla kierunku X</w:t>
      </w:r>
    </w:p>
    <w:p w14:paraId="235E684D" w14:textId="77777777" w:rsidR="0054063E" w:rsidRPr="00292053" w:rsidRDefault="0054063E" w:rsidP="00292053">
      <w:pPr>
        <w:pStyle w:val="Zwykytekst"/>
        <w:spacing w:line="360" w:lineRule="auto"/>
        <w:ind w:left="720"/>
        <w:rPr>
          <w:rFonts w:ascii="Arial" w:hAnsi="Arial" w:cs="Arial"/>
          <w:sz w:val="20"/>
          <w:szCs w:val="20"/>
        </w:rPr>
      </w:pPr>
      <w:r w:rsidRPr="00292053">
        <w:rPr>
          <w:rFonts w:ascii="Arial" w:hAnsi="Arial" w:cs="Arial"/>
          <w:noProof/>
          <w:sz w:val="20"/>
          <w:szCs w:val="20"/>
          <w:lang w:eastAsia="pl-PL"/>
        </w:rPr>
        <w:lastRenderedPageBreak/>
        <w:drawing>
          <wp:inline distT="0" distB="0" distL="0" distR="0" wp14:anchorId="3EE0143A" wp14:editId="3574BDE7">
            <wp:extent cx="2470949" cy="1019175"/>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4043" cy="1020451"/>
                    </a:xfrm>
                    <a:prstGeom prst="rect">
                      <a:avLst/>
                    </a:prstGeom>
                  </pic:spPr>
                </pic:pic>
              </a:graphicData>
            </a:graphic>
          </wp:inline>
        </w:drawing>
      </w:r>
    </w:p>
    <w:p w14:paraId="77D409DE" w14:textId="77777777" w:rsidR="0054063E" w:rsidRPr="00292053" w:rsidRDefault="0054063E" w:rsidP="00292053">
      <w:pPr>
        <w:spacing w:after="0" w:line="360" w:lineRule="auto"/>
        <w:ind w:firstLine="851"/>
        <w:jc w:val="left"/>
        <w:rPr>
          <w:rFonts w:ascii="Arial" w:hAnsi="Arial" w:cs="Arial"/>
          <w:i/>
          <w:iCs/>
          <w:sz w:val="20"/>
          <w:szCs w:val="20"/>
        </w:rPr>
      </w:pPr>
    </w:p>
    <w:p w14:paraId="1C8B76D2" w14:textId="77777777" w:rsidR="0054063E" w:rsidRPr="00292053" w:rsidRDefault="0054063E" w:rsidP="00292053">
      <w:pPr>
        <w:spacing w:after="0" w:line="360" w:lineRule="auto"/>
        <w:ind w:firstLine="851"/>
        <w:jc w:val="left"/>
        <w:rPr>
          <w:rFonts w:ascii="Arial" w:hAnsi="Arial" w:cs="Arial"/>
          <w:sz w:val="20"/>
          <w:szCs w:val="20"/>
        </w:rPr>
      </w:pPr>
      <w:r w:rsidRPr="00292053">
        <w:rPr>
          <w:rFonts w:ascii="Arial" w:hAnsi="Arial" w:cs="Arial"/>
          <w:i/>
          <w:iCs/>
          <w:sz w:val="20"/>
          <w:szCs w:val="20"/>
        </w:rPr>
        <w:t>Dla kierunku Y</w:t>
      </w:r>
      <w:r w:rsidRPr="00292053">
        <w:rPr>
          <w:rFonts w:ascii="Arial" w:hAnsi="Arial" w:cs="Arial"/>
          <w:sz w:val="20"/>
          <w:szCs w:val="20"/>
        </w:rPr>
        <w:t xml:space="preserve"> (poprzecznego) przyjmujemy dla wszystkich wielokierunkowych:</w:t>
      </w:r>
    </w:p>
    <w:p w14:paraId="2D5A22CB" w14:textId="77777777" w:rsidR="0054063E" w:rsidRPr="00292053" w:rsidRDefault="0054063E" w:rsidP="00292053">
      <w:pPr>
        <w:pStyle w:val="Akapitzlist"/>
        <w:numPr>
          <w:ilvl w:val="0"/>
          <w:numId w:val="10"/>
        </w:numPr>
        <w:spacing w:line="360" w:lineRule="auto"/>
        <w:ind w:firstLine="851"/>
        <w:contextualSpacing/>
        <w:rPr>
          <w:rFonts w:ascii="Arial" w:hAnsi="Arial" w:cs="Arial"/>
          <w:sz w:val="20"/>
          <w:szCs w:val="20"/>
        </w:rPr>
      </w:pPr>
      <w:r w:rsidRPr="00292053">
        <w:rPr>
          <w:rFonts w:ascii="Arial" w:hAnsi="Arial" w:cs="Arial"/>
          <w:sz w:val="20"/>
          <w:szCs w:val="20"/>
        </w:rPr>
        <w:t>Przęsło zespolone- skrajne łożyska przesuw 6mm</w:t>
      </w:r>
    </w:p>
    <w:p w14:paraId="75F58AAD" w14:textId="77777777" w:rsidR="0054063E" w:rsidRPr="00292053" w:rsidRDefault="0054063E" w:rsidP="00292053">
      <w:pPr>
        <w:pStyle w:val="Akapitzlist"/>
        <w:numPr>
          <w:ilvl w:val="0"/>
          <w:numId w:val="10"/>
        </w:numPr>
        <w:spacing w:line="360" w:lineRule="auto"/>
        <w:ind w:firstLine="851"/>
        <w:contextualSpacing/>
        <w:rPr>
          <w:rFonts w:ascii="Arial" w:hAnsi="Arial" w:cs="Arial"/>
          <w:sz w:val="20"/>
          <w:szCs w:val="20"/>
        </w:rPr>
      </w:pPr>
      <w:r w:rsidRPr="00292053">
        <w:rPr>
          <w:rFonts w:ascii="Arial" w:hAnsi="Arial" w:cs="Arial"/>
          <w:sz w:val="20"/>
          <w:szCs w:val="20"/>
        </w:rPr>
        <w:t>Network- łożysko wielokierunkowo przesuwne 17mm</w:t>
      </w:r>
    </w:p>
    <w:p w14:paraId="67D6133E" w14:textId="77777777" w:rsidR="0054063E" w:rsidRPr="00292053" w:rsidRDefault="0054063E" w:rsidP="00292053">
      <w:pPr>
        <w:pStyle w:val="Zwykytekst"/>
        <w:spacing w:line="360" w:lineRule="auto"/>
        <w:ind w:left="720"/>
        <w:rPr>
          <w:rFonts w:ascii="Arial" w:hAnsi="Arial" w:cs="Arial"/>
          <w:b/>
          <w:bCs/>
          <w:sz w:val="20"/>
          <w:szCs w:val="20"/>
          <w:u w:val="single"/>
        </w:rPr>
      </w:pPr>
      <w:r w:rsidRPr="00292053">
        <w:rPr>
          <w:rFonts w:ascii="Arial" w:hAnsi="Arial" w:cs="Arial"/>
          <w:b/>
          <w:bCs/>
          <w:sz w:val="20"/>
          <w:szCs w:val="20"/>
          <w:u w:val="single"/>
        </w:rPr>
        <w:t>- obiekt WD-02</w:t>
      </w:r>
    </w:p>
    <w:p w14:paraId="1AAD303B" w14:textId="77777777" w:rsidR="0054063E" w:rsidRPr="00292053" w:rsidRDefault="0054063E" w:rsidP="00292053">
      <w:pPr>
        <w:spacing w:after="0" w:line="360" w:lineRule="auto"/>
        <w:ind w:left="720"/>
        <w:jc w:val="left"/>
        <w:rPr>
          <w:rFonts w:ascii="Arial" w:hAnsi="Arial" w:cs="Arial"/>
          <w:i/>
          <w:iCs/>
          <w:sz w:val="20"/>
          <w:szCs w:val="20"/>
        </w:rPr>
      </w:pPr>
      <w:r w:rsidRPr="00292053">
        <w:rPr>
          <w:rFonts w:ascii="Arial" w:hAnsi="Arial" w:cs="Arial"/>
          <w:i/>
          <w:iCs/>
          <w:sz w:val="20"/>
          <w:szCs w:val="20"/>
        </w:rPr>
        <w:t>Dla kierunku X</w:t>
      </w:r>
    </w:p>
    <w:p w14:paraId="012000D5" w14:textId="77777777" w:rsidR="0054063E" w:rsidRPr="00292053" w:rsidRDefault="0054063E" w:rsidP="00292053">
      <w:pPr>
        <w:spacing w:after="0" w:line="360" w:lineRule="auto"/>
        <w:ind w:left="720"/>
        <w:jc w:val="left"/>
        <w:rPr>
          <w:rFonts w:ascii="Arial" w:hAnsi="Arial" w:cs="Arial"/>
          <w:sz w:val="20"/>
          <w:szCs w:val="20"/>
        </w:rPr>
      </w:pPr>
      <w:r w:rsidRPr="00292053">
        <w:rPr>
          <w:rFonts w:ascii="Arial" w:hAnsi="Arial" w:cs="Arial"/>
          <w:noProof/>
          <w:sz w:val="20"/>
          <w:szCs w:val="20"/>
        </w:rPr>
        <w:drawing>
          <wp:inline distT="0" distB="0" distL="0" distR="0" wp14:anchorId="5AA60FAC" wp14:editId="2FB421A3">
            <wp:extent cx="2714625" cy="8572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625" cy="857250"/>
                    </a:xfrm>
                    <a:prstGeom prst="rect">
                      <a:avLst/>
                    </a:prstGeom>
                  </pic:spPr>
                </pic:pic>
              </a:graphicData>
            </a:graphic>
          </wp:inline>
        </w:drawing>
      </w:r>
    </w:p>
    <w:p w14:paraId="43CCA41A" w14:textId="7277F789" w:rsidR="0054063E" w:rsidRPr="00292053" w:rsidRDefault="0054063E" w:rsidP="00292053">
      <w:pPr>
        <w:spacing w:after="0" w:line="360" w:lineRule="auto"/>
        <w:ind w:left="720"/>
        <w:jc w:val="left"/>
        <w:rPr>
          <w:rFonts w:ascii="Arial" w:hAnsi="Arial" w:cs="Arial"/>
          <w:i/>
          <w:iCs/>
          <w:sz w:val="20"/>
          <w:szCs w:val="20"/>
        </w:rPr>
      </w:pPr>
      <w:r w:rsidRPr="00292053">
        <w:rPr>
          <w:rFonts w:ascii="Arial" w:hAnsi="Arial" w:cs="Arial"/>
          <w:i/>
          <w:iCs/>
          <w:sz w:val="20"/>
          <w:szCs w:val="20"/>
        </w:rPr>
        <w:t>Dla kierunku Y:</w:t>
      </w:r>
    </w:p>
    <w:p w14:paraId="1CC0402E" w14:textId="77777777" w:rsidR="0054063E" w:rsidRPr="00292053" w:rsidRDefault="0054063E" w:rsidP="00292053">
      <w:pPr>
        <w:spacing w:after="0" w:line="360" w:lineRule="auto"/>
        <w:ind w:left="720"/>
        <w:jc w:val="left"/>
        <w:rPr>
          <w:rFonts w:ascii="Arial" w:hAnsi="Arial" w:cs="Arial"/>
          <w:sz w:val="20"/>
          <w:szCs w:val="20"/>
        </w:rPr>
      </w:pPr>
      <w:r w:rsidRPr="00292053">
        <w:rPr>
          <w:rFonts w:ascii="Arial" w:hAnsi="Arial" w:cs="Arial"/>
          <w:noProof/>
          <w:sz w:val="20"/>
          <w:szCs w:val="20"/>
        </w:rPr>
        <w:drawing>
          <wp:inline distT="0" distB="0" distL="0" distR="0" wp14:anchorId="2C7B3020" wp14:editId="0CF20129">
            <wp:extent cx="5029200" cy="1234017"/>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1058" cy="1236926"/>
                    </a:xfrm>
                    <a:prstGeom prst="rect">
                      <a:avLst/>
                    </a:prstGeom>
                  </pic:spPr>
                </pic:pic>
              </a:graphicData>
            </a:graphic>
          </wp:inline>
        </w:drawing>
      </w:r>
      <w:r w:rsidRPr="00292053">
        <w:rPr>
          <w:rFonts w:ascii="Arial" w:hAnsi="Arial" w:cs="Arial"/>
          <w:noProof/>
          <w:sz w:val="20"/>
          <w:szCs w:val="20"/>
        </w:rPr>
        <w:t xml:space="preserve"> </w:t>
      </w:r>
    </w:p>
    <w:p w14:paraId="166AF5A3" w14:textId="77777777" w:rsidR="0054063E" w:rsidRPr="00292053" w:rsidRDefault="0054063E" w:rsidP="00292053">
      <w:pPr>
        <w:spacing w:after="0" w:line="360" w:lineRule="auto"/>
        <w:jc w:val="left"/>
        <w:rPr>
          <w:rFonts w:ascii="Arial" w:hAnsi="Arial" w:cs="Arial"/>
          <w:sz w:val="20"/>
          <w:szCs w:val="20"/>
        </w:rPr>
      </w:pPr>
    </w:p>
    <w:p w14:paraId="35B1FA89" w14:textId="25C06770" w:rsidR="00315EC1" w:rsidRPr="00292053" w:rsidRDefault="00315EC1"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54063E" w:rsidRPr="00292053">
        <w:rPr>
          <w:rFonts w:ascii="Arial" w:hAnsi="Arial" w:cs="Arial"/>
          <w:b/>
          <w:bCs/>
          <w:sz w:val="20"/>
          <w:szCs w:val="20"/>
        </w:rPr>
        <w:t>33</w:t>
      </w:r>
    </w:p>
    <w:p w14:paraId="205E2849" w14:textId="230C9B63" w:rsidR="0054063E" w:rsidRPr="00292053" w:rsidRDefault="0054063E" w:rsidP="00292053">
      <w:pPr>
        <w:spacing w:after="0" w:line="360" w:lineRule="auto"/>
        <w:jc w:val="left"/>
        <w:rPr>
          <w:rFonts w:ascii="Arial" w:hAnsi="Arial" w:cs="Arial"/>
          <w:sz w:val="20"/>
          <w:szCs w:val="20"/>
        </w:rPr>
      </w:pPr>
      <w:r w:rsidRPr="00292053">
        <w:rPr>
          <w:rFonts w:ascii="Arial" w:hAnsi="Arial" w:cs="Arial"/>
          <w:sz w:val="20"/>
          <w:szCs w:val="20"/>
        </w:rPr>
        <w:t xml:space="preserve">Dotyczy poz. 15.1 „Kotwy kap wklejane w ustrój nośny”. Opis pozycji z kosztorysu mówi o kotwach wklejanych, natomiast rysunki pokazują kotwy talerzowe typu CH04. </w:t>
      </w:r>
    </w:p>
    <w:p w14:paraId="63774C70" w14:textId="41562CF6" w:rsidR="00315EC1" w:rsidRPr="00292053" w:rsidRDefault="00315EC1"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573C4997" w14:textId="7693F2F7" w:rsidR="00315EC1" w:rsidRPr="00292053" w:rsidRDefault="0054063E" w:rsidP="00292053">
      <w:pPr>
        <w:spacing w:after="0" w:line="360" w:lineRule="auto"/>
        <w:jc w:val="left"/>
        <w:rPr>
          <w:rFonts w:ascii="Arial" w:hAnsi="Arial" w:cs="Arial"/>
          <w:sz w:val="20"/>
          <w:szCs w:val="20"/>
        </w:rPr>
      </w:pPr>
      <w:r w:rsidRPr="00292053">
        <w:rPr>
          <w:rFonts w:ascii="Arial" w:hAnsi="Arial" w:cs="Arial"/>
          <w:sz w:val="20"/>
          <w:szCs w:val="20"/>
        </w:rPr>
        <w:t>Kotwy kap wykonać zgodnie z dokumentacją projektową. Zamawiający zaktualizował Przedmiar robót w poz. VII.1.26, VII.2.24, VII.3.19</w:t>
      </w:r>
    </w:p>
    <w:p w14:paraId="4BC02EA3" w14:textId="349D4131" w:rsidR="00315EC1" w:rsidRPr="00292053" w:rsidRDefault="0054063E" w:rsidP="00292053">
      <w:pPr>
        <w:spacing w:after="0" w:line="360" w:lineRule="auto"/>
        <w:jc w:val="left"/>
        <w:rPr>
          <w:rFonts w:ascii="Arial" w:hAnsi="Arial" w:cs="Arial"/>
          <w:b/>
          <w:bCs/>
          <w:sz w:val="20"/>
          <w:szCs w:val="20"/>
        </w:rPr>
      </w:pPr>
      <w:r w:rsidRPr="00292053">
        <w:rPr>
          <w:rFonts w:ascii="Arial" w:hAnsi="Arial" w:cs="Arial"/>
          <w:sz w:val="20"/>
          <w:szCs w:val="20"/>
        </w:rPr>
        <w:br/>
      </w:r>
      <w:r w:rsidR="00315EC1" w:rsidRPr="00292053">
        <w:rPr>
          <w:rFonts w:ascii="Arial" w:hAnsi="Arial" w:cs="Arial"/>
          <w:b/>
          <w:bCs/>
          <w:sz w:val="20"/>
          <w:szCs w:val="20"/>
        </w:rPr>
        <w:t xml:space="preserve">Pytanie </w:t>
      </w:r>
      <w:r w:rsidRPr="00292053">
        <w:rPr>
          <w:rFonts w:ascii="Arial" w:hAnsi="Arial" w:cs="Arial"/>
          <w:b/>
          <w:bCs/>
          <w:sz w:val="20"/>
          <w:szCs w:val="20"/>
        </w:rPr>
        <w:t>34</w:t>
      </w:r>
    </w:p>
    <w:p w14:paraId="781D9831" w14:textId="57110871" w:rsidR="0054063E" w:rsidRPr="00292053" w:rsidRDefault="0054063E" w:rsidP="00292053">
      <w:pPr>
        <w:spacing w:after="0" w:line="360" w:lineRule="auto"/>
        <w:jc w:val="left"/>
        <w:rPr>
          <w:rFonts w:ascii="Arial" w:hAnsi="Arial" w:cs="Arial"/>
          <w:sz w:val="20"/>
          <w:szCs w:val="20"/>
        </w:rPr>
      </w:pPr>
      <w:r w:rsidRPr="00292053">
        <w:rPr>
          <w:rFonts w:ascii="Arial" w:hAnsi="Arial" w:cs="Arial"/>
          <w:sz w:val="20"/>
          <w:szCs w:val="20"/>
        </w:rPr>
        <w:t>Dotyczy postanowień Specyfikacji Technicznej Wykonania i Odbioru Robót pkt. 1.5.3</w:t>
      </w:r>
      <w:r w:rsidRPr="00292053">
        <w:rPr>
          <w:rFonts w:ascii="Arial" w:hAnsi="Arial" w:cs="Arial"/>
          <w:sz w:val="20"/>
          <w:szCs w:val="20"/>
        </w:rPr>
        <w:br/>
        <w:t xml:space="preserve">Prosimy </w:t>
      </w:r>
      <w:r w:rsidR="00315EC1" w:rsidRPr="00292053">
        <w:rPr>
          <w:rFonts w:ascii="Arial" w:hAnsi="Arial" w:cs="Arial"/>
          <w:sz w:val="20"/>
          <w:szCs w:val="20"/>
        </w:rPr>
        <w:t>Zamawiającego</w:t>
      </w:r>
      <w:r w:rsidRPr="00292053">
        <w:rPr>
          <w:rFonts w:ascii="Arial" w:hAnsi="Arial" w:cs="Arial"/>
          <w:sz w:val="20"/>
          <w:szCs w:val="20"/>
        </w:rPr>
        <w:t xml:space="preserve"> o usunięcie z treści Specyfikacji Technicznej Wykonania i Odbioru Robót niżej wskazanych obowiązków projektowych ujętych w poszczególnych tiretach przedmiotowej jednostki redakcyjnej i powierzonych do wykonania Wykonawcy tj. :</w:t>
      </w:r>
      <w:r w:rsidRPr="00292053">
        <w:rPr>
          <w:rFonts w:ascii="Arial" w:hAnsi="Arial" w:cs="Arial"/>
          <w:sz w:val="20"/>
          <w:szCs w:val="20"/>
        </w:rPr>
        <w:br/>
        <w:t xml:space="preserve">- uzupełnienie (zmiany) dokumentacji geologicznej – w przypadkach zastania odmiennych warunków geologicznych niż zakładane w dokumentacji projektowej (tiret 9), </w:t>
      </w:r>
      <w:r w:rsidRPr="00292053">
        <w:rPr>
          <w:rFonts w:ascii="Arial" w:hAnsi="Arial" w:cs="Arial"/>
          <w:sz w:val="20"/>
          <w:szCs w:val="20"/>
        </w:rPr>
        <w:br/>
        <w:t xml:space="preserve">projekty techniczne tymczasowego i trwałego obniżenia zwierciadła wody gruntowej z uwzględnieniem zabezpieczenia przed wpływem na budowle sąsiednie (tiret 16), </w:t>
      </w:r>
      <w:r w:rsidRPr="00292053">
        <w:rPr>
          <w:rFonts w:ascii="Arial" w:hAnsi="Arial" w:cs="Arial"/>
          <w:sz w:val="20"/>
          <w:szCs w:val="20"/>
        </w:rPr>
        <w:br/>
        <w:t xml:space="preserve">- projekty obniżenia zwierciadła wody gruntowej i odwodnienia (tiret 18), </w:t>
      </w:r>
      <w:r w:rsidRPr="00292053">
        <w:rPr>
          <w:rFonts w:ascii="Arial" w:hAnsi="Arial" w:cs="Arial"/>
          <w:sz w:val="20"/>
          <w:szCs w:val="20"/>
        </w:rPr>
        <w:br/>
      </w:r>
      <w:r w:rsidRPr="00292053">
        <w:rPr>
          <w:rFonts w:ascii="Arial" w:hAnsi="Arial" w:cs="Arial"/>
          <w:sz w:val="20"/>
          <w:szCs w:val="20"/>
        </w:rPr>
        <w:lastRenderedPageBreak/>
        <w:t xml:space="preserve">- projekty przekierowania cieków i rzek (tiret 19), </w:t>
      </w:r>
      <w:r w:rsidRPr="00292053">
        <w:rPr>
          <w:rFonts w:ascii="Arial" w:hAnsi="Arial" w:cs="Arial"/>
          <w:sz w:val="20"/>
          <w:szCs w:val="20"/>
        </w:rPr>
        <w:br/>
        <w:t xml:space="preserve">- projekt przebudowy masztów reklam wraz z uzgodnieniami – docelową lokalizację reklam lub ich wywóz należy uzgodnić z Właścicielem posesji oraz Właścicielem reklamy; należy również uwzględnić konieczność wydłużenia kabli zasilających oświetlenie reklamy (tiret 29), </w:t>
      </w:r>
      <w:r w:rsidRPr="00292053">
        <w:rPr>
          <w:rFonts w:ascii="Arial" w:hAnsi="Arial" w:cs="Arial"/>
          <w:sz w:val="20"/>
          <w:szCs w:val="20"/>
        </w:rPr>
        <w:br/>
        <w:t xml:space="preserve">- projekty odtworzenia ogrodzeń w uzgodnieniu z właścicielami nieruchomości (tiret 57), </w:t>
      </w:r>
      <w:r w:rsidRPr="00292053">
        <w:rPr>
          <w:rFonts w:ascii="Arial" w:hAnsi="Arial" w:cs="Arial"/>
          <w:sz w:val="20"/>
          <w:szCs w:val="20"/>
        </w:rPr>
        <w:br/>
        <w:t xml:space="preserve">- projekty regulacji wysokościowej infrastruktury podziemnej wraz z nadzorem (tiret 58), </w:t>
      </w:r>
      <w:r w:rsidRPr="00292053">
        <w:rPr>
          <w:rFonts w:ascii="Arial" w:hAnsi="Arial" w:cs="Arial"/>
          <w:sz w:val="20"/>
          <w:szCs w:val="20"/>
        </w:rPr>
        <w:br/>
        <w:t xml:space="preserve">- projekty zabezpieczenia infrastruktury wraz z nadzorem (tiret 59), </w:t>
      </w:r>
      <w:r w:rsidRPr="00292053">
        <w:rPr>
          <w:rFonts w:ascii="Arial" w:hAnsi="Arial" w:cs="Arial"/>
          <w:sz w:val="20"/>
          <w:szCs w:val="20"/>
        </w:rPr>
        <w:br/>
        <w:t xml:space="preserve">- projekty zagłębienia i ewentualnej przebudowy kolidujących urządzeń obcych wraz z nadzorem i uzgodnieniami, wraz z czasowym zapewnieniem dostaw mediów i odbioru ścieków (tiret 60), </w:t>
      </w:r>
      <w:r w:rsidRPr="00292053">
        <w:rPr>
          <w:rFonts w:ascii="Arial" w:hAnsi="Arial" w:cs="Arial"/>
          <w:sz w:val="20"/>
          <w:szCs w:val="20"/>
        </w:rPr>
        <w:br/>
        <w:t xml:space="preserve">- projekty zabezpieczenia infrastruktury naziemnej wraz z nadzorem i uzgodnieniami (tiret 61), </w:t>
      </w:r>
      <w:r w:rsidRPr="00292053">
        <w:rPr>
          <w:rFonts w:ascii="Arial" w:hAnsi="Arial" w:cs="Arial"/>
          <w:sz w:val="20"/>
          <w:szCs w:val="20"/>
        </w:rPr>
        <w:br/>
        <w:t xml:space="preserve">- - wszelkie dokumenty i opracowania wynikające z konieczności przebudowy obiektów wybudowanych od momentu zakończenia opracowania Dokumentacji Projektowej i kolidujących z inwestycją, wraz z koniecznymi uzgodnieniami i pozwoleniami (tiret 65), </w:t>
      </w:r>
      <w:r w:rsidRPr="00292053">
        <w:rPr>
          <w:rFonts w:ascii="Arial" w:hAnsi="Arial" w:cs="Arial"/>
          <w:sz w:val="20"/>
          <w:szCs w:val="20"/>
        </w:rPr>
        <w:br/>
        <w:t>- operaty wodnoprawne dla konstrukcji tymczasowych wraz z uzyskaniem prawomocnych decyzji pozwolenia wodnoprawnego (tiret 67).</w:t>
      </w:r>
      <w:r w:rsidRPr="00292053">
        <w:rPr>
          <w:rFonts w:ascii="Arial" w:hAnsi="Arial" w:cs="Arial"/>
          <w:sz w:val="20"/>
          <w:szCs w:val="20"/>
        </w:rPr>
        <w:br/>
        <w:t>- Wykonawca opracuje aktualizację projektu docelowej organizacji ruchu z uwzględnieniem właściwej kilometracji dróg (tiret 76)</w:t>
      </w:r>
      <w:r w:rsidRPr="00292053">
        <w:rPr>
          <w:rFonts w:ascii="Arial" w:hAnsi="Arial" w:cs="Arial"/>
          <w:sz w:val="20"/>
          <w:szCs w:val="20"/>
        </w:rPr>
        <w:br/>
        <w:t xml:space="preserve">Powołane powyżej obowiązki jako typowe dla formuły realizacji zamówienia publicznego w postaci „zaprojektuj i wybuduj” a nie „wybuduj” w jakiej prowadzone jest niniejsze postępowanie w ocenie Wykonawcy winny stanowić obowiązek Zamawiajacego i jego zatem winny obciążać starania wykonania przedmiotowych opracowań, koszty z tym związane oraz wszelkie dalsze związane z tym ryzyka odnoszące się do wpływu przedmiotowych opracowań na postęp w realizacji robót. </w:t>
      </w:r>
      <w:r w:rsidRPr="00292053">
        <w:rPr>
          <w:rFonts w:ascii="Arial" w:hAnsi="Arial" w:cs="Arial"/>
          <w:sz w:val="20"/>
          <w:szCs w:val="20"/>
        </w:rPr>
        <w:br/>
        <w:t>W przypadku odmowy usunięcia ww. elementów przedstawionych zapisów ww. jednostki redakcyjnej STWIOR prosimy:</w:t>
      </w:r>
      <w:r w:rsidRPr="00292053">
        <w:rPr>
          <w:rFonts w:ascii="Arial" w:hAnsi="Arial" w:cs="Arial"/>
          <w:sz w:val="20"/>
          <w:szCs w:val="20"/>
        </w:rPr>
        <w:br/>
        <w:t>1. z uwagi na niejednoznaczne, niewyczerpujące i niedokładne opisanie przedmiotu zamówienia o odpowiednie doprecyzowanie w zakresie części 3, 4 i 5 zamówienia przedmiotu zamówienia o informacje dotyczące co najmniej skali lub zakresu ilościowego obowiązków Wykonawcy oczekiwanych w ramach pozyskania dodatkowej dokumentacji dla ww. pozycji STWiORB,</w:t>
      </w:r>
      <w:r w:rsidRPr="00292053">
        <w:rPr>
          <w:rFonts w:ascii="Arial" w:hAnsi="Arial" w:cs="Arial"/>
          <w:sz w:val="20"/>
          <w:szCs w:val="20"/>
        </w:rPr>
        <w:br/>
        <w:t>2. z uwagi na m.in. na brak zapewnienia wymaganej ekwiwalentności świadczeń stron prosimy o wprowadzenie zmiany SWZ w zakresie części 3, 4 i 5 zamówienia poprzez wprowadzenie odrębnej pozycji Kosztorysów i wskazanie jednostek obmiarowych dla wyceny prac projektowych wymaganych ww. postanowieniami STWiORB.</w:t>
      </w:r>
      <w:r w:rsidRPr="00292053">
        <w:rPr>
          <w:rFonts w:ascii="Arial" w:hAnsi="Arial" w:cs="Arial"/>
          <w:sz w:val="20"/>
          <w:szCs w:val="20"/>
        </w:rPr>
        <w:br/>
      </w:r>
      <w:r w:rsidRPr="00292053">
        <w:rPr>
          <w:rFonts w:ascii="Arial" w:hAnsi="Arial" w:cs="Arial"/>
          <w:b/>
          <w:bCs/>
          <w:sz w:val="20"/>
          <w:szCs w:val="20"/>
        </w:rPr>
        <w:t>Odpowiedź:</w:t>
      </w:r>
    </w:p>
    <w:p w14:paraId="226488AA" w14:textId="78B40E48" w:rsidR="0054063E" w:rsidRPr="00292053" w:rsidRDefault="006206A9" w:rsidP="00292053">
      <w:pPr>
        <w:spacing w:after="0" w:line="360" w:lineRule="auto"/>
        <w:jc w:val="left"/>
        <w:rPr>
          <w:rFonts w:ascii="Arial" w:hAnsi="Arial" w:cs="Arial"/>
          <w:sz w:val="20"/>
          <w:szCs w:val="20"/>
        </w:rPr>
      </w:pPr>
      <w:r w:rsidRPr="00292053">
        <w:rPr>
          <w:rFonts w:ascii="Arial" w:hAnsi="Arial" w:cs="Arial"/>
          <w:sz w:val="20"/>
          <w:szCs w:val="20"/>
        </w:rPr>
        <w:t>Udzielono odpowiedzi 07.02.2022 r.</w:t>
      </w:r>
    </w:p>
    <w:p w14:paraId="375FB024" w14:textId="4DB28533" w:rsidR="00B241E1" w:rsidRPr="00292053" w:rsidRDefault="00B241E1" w:rsidP="00292053">
      <w:pPr>
        <w:spacing w:after="0" w:line="360" w:lineRule="auto"/>
        <w:jc w:val="left"/>
        <w:rPr>
          <w:rFonts w:ascii="Arial" w:hAnsi="Arial" w:cs="Arial"/>
          <w:sz w:val="20"/>
          <w:szCs w:val="20"/>
        </w:rPr>
      </w:pPr>
    </w:p>
    <w:p w14:paraId="58503268" w14:textId="5E8177A7" w:rsidR="00315EC1" w:rsidRPr="00292053" w:rsidRDefault="00315EC1" w:rsidP="00292053">
      <w:pPr>
        <w:spacing w:after="0" w:line="360" w:lineRule="auto"/>
        <w:jc w:val="left"/>
        <w:rPr>
          <w:rFonts w:ascii="Arial" w:hAnsi="Arial" w:cs="Arial"/>
          <w:b/>
          <w:bCs/>
          <w:sz w:val="20"/>
          <w:szCs w:val="20"/>
        </w:rPr>
      </w:pPr>
      <w:r w:rsidRPr="00292053">
        <w:rPr>
          <w:rFonts w:ascii="Arial" w:hAnsi="Arial" w:cs="Arial"/>
          <w:b/>
          <w:bCs/>
          <w:sz w:val="20"/>
          <w:szCs w:val="20"/>
        </w:rPr>
        <w:t>Pytanie 35</w:t>
      </w:r>
    </w:p>
    <w:p w14:paraId="13196BD0" w14:textId="4EFCEE56" w:rsidR="00315EC1" w:rsidRPr="00292053" w:rsidRDefault="00315EC1" w:rsidP="00292053">
      <w:pPr>
        <w:spacing w:after="0" w:line="360" w:lineRule="auto"/>
        <w:jc w:val="left"/>
        <w:rPr>
          <w:rFonts w:ascii="Arial" w:hAnsi="Arial" w:cs="Arial"/>
          <w:sz w:val="20"/>
          <w:szCs w:val="20"/>
        </w:rPr>
      </w:pPr>
      <w:r w:rsidRPr="00292053">
        <w:rPr>
          <w:rFonts w:ascii="Arial" w:hAnsi="Arial" w:cs="Arial"/>
          <w:sz w:val="20"/>
          <w:szCs w:val="20"/>
        </w:rPr>
        <w:t xml:space="preserve">Dotyczy postanowień Specyfikacji Technicznej Wykonania i Odbioru Robót pkt. 1.5.3 </w:t>
      </w:r>
    </w:p>
    <w:p w14:paraId="5149C72E" w14:textId="2CA64DBB" w:rsidR="00315EC1" w:rsidRPr="00292053" w:rsidRDefault="00315EC1" w:rsidP="00292053">
      <w:pPr>
        <w:spacing w:after="0" w:line="360" w:lineRule="auto"/>
        <w:jc w:val="left"/>
        <w:rPr>
          <w:rFonts w:ascii="Arial" w:hAnsi="Arial" w:cs="Arial"/>
          <w:sz w:val="20"/>
          <w:szCs w:val="20"/>
        </w:rPr>
      </w:pPr>
      <w:r w:rsidRPr="00292053">
        <w:rPr>
          <w:rFonts w:ascii="Arial" w:hAnsi="Arial" w:cs="Arial"/>
          <w:sz w:val="20"/>
          <w:szCs w:val="20"/>
        </w:rPr>
        <w:t xml:space="preserve">Prosimy zamawiającego o usunięcie z treści powyższej jednostki redakcyjnej postanowień wskazującej, iż opóźnienie (a więc okoliczność niezależna od Wykonawcy) w przekazaniu </w:t>
      </w:r>
      <w:r w:rsidRPr="00292053">
        <w:rPr>
          <w:rFonts w:ascii="Arial" w:hAnsi="Arial" w:cs="Arial"/>
          <w:sz w:val="20"/>
          <w:szCs w:val="20"/>
        </w:rPr>
        <w:lastRenderedPageBreak/>
        <w:t>dokumentacji powykonawczej będą traktowane jako opóźnienie w terminowym wykonania robót. Powyższy zapis pozostaje w całkowitej niezgodności z aktualnym brzmieniem PZP.</w:t>
      </w:r>
    </w:p>
    <w:p w14:paraId="54ACC8FF" w14:textId="3A606891" w:rsidR="00315EC1" w:rsidRPr="00292053" w:rsidRDefault="00315EC1"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1F9848F6" w14:textId="1AAB0F75" w:rsidR="00315EC1" w:rsidRPr="00292053" w:rsidRDefault="006206A9" w:rsidP="00292053">
      <w:pPr>
        <w:spacing w:after="0" w:line="360" w:lineRule="auto"/>
        <w:jc w:val="left"/>
        <w:rPr>
          <w:rFonts w:ascii="Arial" w:hAnsi="Arial" w:cs="Arial"/>
          <w:sz w:val="20"/>
          <w:szCs w:val="20"/>
        </w:rPr>
      </w:pPr>
      <w:r w:rsidRPr="00292053">
        <w:rPr>
          <w:rFonts w:ascii="Arial" w:hAnsi="Arial" w:cs="Arial"/>
          <w:sz w:val="20"/>
          <w:szCs w:val="20"/>
        </w:rPr>
        <w:t>Udzielono odpowiedzi 07.02.2022 r.</w:t>
      </w:r>
    </w:p>
    <w:p w14:paraId="538046F3" w14:textId="77777777" w:rsidR="00315EC1" w:rsidRPr="00292053" w:rsidRDefault="00315EC1" w:rsidP="00292053">
      <w:pPr>
        <w:spacing w:after="0" w:line="360" w:lineRule="auto"/>
        <w:jc w:val="left"/>
        <w:rPr>
          <w:rFonts w:ascii="Arial" w:hAnsi="Arial" w:cs="Arial"/>
          <w:sz w:val="20"/>
          <w:szCs w:val="20"/>
        </w:rPr>
      </w:pPr>
    </w:p>
    <w:p w14:paraId="42DA454F" w14:textId="77777777" w:rsidR="00315EC1" w:rsidRPr="00292053" w:rsidRDefault="00315EC1" w:rsidP="00292053">
      <w:pPr>
        <w:spacing w:after="0" w:line="360" w:lineRule="auto"/>
        <w:jc w:val="left"/>
        <w:rPr>
          <w:rFonts w:ascii="Arial" w:hAnsi="Arial" w:cs="Arial"/>
          <w:b/>
          <w:bCs/>
          <w:sz w:val="20"/>
          <w:szCs w:val="20"/>
        </w:rPr>
      </w:pPr>
      <w:r w:rsidRPr="00292053">
        <w:rPr>
          <w:rFonts w:ascii="Arial" w:hAnsi="Arial" w:cs="Arial"/>
          <w:b/>
          <w:bCs/>
          <w:sz w:val="20"/>
          <w:szCs w:val="20"/>
        </w:rPr>
        <w:t>Pytanie 36</w:t>
      </w:r>
    </w:p>
    <w:p w14:paraId="685E76BF" w14:textId="0905E978" w:rsidR="00315EC1" w:rsidRPr="00292053" w:rsidRDefault="00315EC1" w:rsidP="00292053">
      <w:pPr>
        <w:spacing w:after="0" w:line="360" w:lineRule="auto"/>
        <w:jc w:val="left"/>
        <w:rPr>
          <w:rFonts w:ascii="Arial" w:hAnsi="Arial" w:cs="Arial"/>
          <w:sz w:val="20"/>
          <w:szCs w:val="20"/>
        </w:rPr>
      </w:pPr>
      <w:r w:rsidRPr="00292053">
        <w:rPr>
          <w:rFonts w:ascii="Arial" w:hAnsi="Arial" w:cs="Arial"/>
          <w:sz w:val="20"/>
          <w:szCs w:val="20"/>
        </w:rPr>
        <w:t xml:space="preserve">Dotyczy postanowień Specyfikacji Technicznej Wykonania i Odbioru Robót pkt. 1.5.15 </w:t>
      </w:r>
    </w:p>
    <w:p w14:paraId="0AFE7055" w14:textId="77777777" w:rsidR="00315EC1" w:rsidRPr="00292053" w:rsidRDefault="00315EC1" w:rsidP="00292053">
      <w:pPr>
        <w:spacing w:after="0" w:line="360" w:lineRule="auto"/>
        <w:jc w:val="left"/>
        <w:rPr>
          <w:rFonts w:ascii="Arial" w:hAnsi="Arial" w:cs="Arial"/>
          <w:sz w:val="20"/>
          <w:szCs w:val="20"/>
        </w:rPr>
      </w:pPr>
      <w:r w:rsidRPr="00292053">
        <w:rPr>
          <w:rFonts w:ascii="Arial" w:hAnsi="Arial" w:cs="Arial"/>
          <w:sz w:val="20"/>
          <w:szCs w:val="20"/>
        </w:rPr>
        <w:t>STWiORB przewiduje w zakresie obowiązków, którymi zostaje obciążony wykonawca wycinkę drzew i krzewów (punkt 1.5.15). Zgodnie jednak z zapisem z omawianej specyfikacji, pozyskane z wycinki drewno z nieruchomości stanowiących własność Gminy Miasto Świnoujście przejdzie na własność wykonawcy, przy czym wykonawca zapłaci Zamawiającemu kwotę wartości drewna na podstawie szacunku brakarskiego wykonanego przez uprawnionego rzeczoznawcę oraz cen jednostkowych z Nadleśnictwa Międzyzdroje. Koszty związane z wycinką drzew zostaną uwzględnione przez wykonawcę w odpowiednich pozycjach Przedmiaru Robót.</w:t>
      </w:r>
    </w:p>
    <w:p w14:paraId="5E28126B" w14:textId="77777777" w:rsidR="00315EC1" w:rsidRPr="00292053" w:rsidRDefault="00315EC1" w:rsidP="00292053">
      <w:pPr>
        <w:spacing w:after="0" w:line="360" w:lineRule="auto"/>
        <w:jc w:val="left"/>
        <w:rPr>
          <w:rFonts w:ascii="Arial" w:hAnsi="Arial" w:cs="Arial"/>
          <w:sz w:val="20"/>
          <w:szCs w:val="20"/>
        </w:rPr>
      </w:pPr>
      <w:r w:rsidRPr="00292053">
        <w:rPr>
          <w:rFonts w:ascii="Arial" w:hAnsi="Arial" w:cs="Arial"/>
          <w:sz w:val="20"/>
          <w:szCs w:val="20"/>
        </w:rPr>
        <w:t xml:space="preserve">Prosimy Zamawiającego o zmianę zasad rozliczania drewna z wycinki poprzez przyjęcie w powyższym zakresie, stosownie do ugruntowanych warunków obowiązujących na innych analogicznych kontraktach, iż pozyskane z wycinki drewno stanowi własność Wykonawcy bez dalszych rodzących wątpliwości spłat czy też dopłat i wyłączenie przez to dalszych rozliczeń z Zamawiającym z uwagi na brak odpowiednich jasnych kryteriów prowadzenia takich rozliczeń w tym szczególności brak określenia w jakim zakresie i w jakiej wysokości Wykonawca zobowiązany będzie dokonać płatności na rzecz Zamawiajacego płatność z tytułu pozyskanego drewna – co na dzień sporządzenia uniemożliwia przyjęcie jakichkolwiek założeń i szacunków odnośnie faktycznego okres lenia zakresu i wartości robót związanych z wycinką drzew i krzewów. </w:t>
      </w:r>
    </w:p>
    <w:p w14:paraId="42576CC9" w14:textId="77777777" w:rsidR="00315EC1" w:rsidRPr="00292053" w:rsidRDefault="00315EC1" w:rsidP="00292053">
      <w:pPr>
        <w:spacing w:after="0" w:line="360" w:lineRule="auto"/>
        <w:jc w:val="left"/>
        <w:rPr>
          <w:rFonts w:ascii="Arial" w:hAnsi="Arial" w:cs="Arial"/>
          <w:sz w:val="20"/>
          <w:szCs w:val="20"/>
        </w:rPr>
      </w:pPr>
      <w:r w:rsidRPr="00292053">
        <w:rPr>
          <w:rFonts w:ascii="Arial" w:hAnsi="Arial" w:cs="Arial"/>
          <w:sz w:val="20"/>
          <w:szCs w:val="20"/>
        </w:rPr>
        <w:t xml:space="preserve">W przypadku odmowy dokonania powyższej korekty prosimy o doprecyzowanie przedmiotu zamówienia o informacje dotyczące co najmniej skali lub zakresu ilościowego obowiązków wykonawcy oczekiwanych w ramach opracowania powyższego operatu brakarskiego w tym w szczególności szczegółowe określenie zasad sporządzania powyższego operatu brakarskiego i związanych z tym zasad rozliczania pozyskanego z wycinki drewna. </w:t>
      </w:r>
    </w:p>
    <w:p w14:paraId="3A905C8C" w14:textId="75CF8CED" w:rsidR="00315EC1" w:rsidRPr="00292053" w:rsidRDefault="00315EC1"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6EF78710" w14:textId="2F882AB3" w:rsidR="00315EC1" w:rsidRPr="00292053" w:rsidRDefault="006206A9" w:rsidP="00292053">
      <w:pPr>
        <w:spacing w:after="0" w:line="360" w:lineRule="auto"/>
        <w:jc w:val="left"/>
        <w:rPr>
          <w:rFonts w:ascii="Arial" w:hAnsi="Arial" w:cs="Arial"/>
          <w:sz w:val="20"/>
          <w:szCs w:val="20"/>
        </w:rPr>
      </w:pPr>
      <w:r w:rsidRPr="00292053">
        <w:rPr>
          <w:rFonts w:ascii="Arial" w:hAnsi="Arial" w:cs="Arial"/>
          <w:sz w:val="20"/>
          <w:szCs w:val="20"/>
        </w:rPr>
        <w:t>Udzielono odpowiedzi w dniu 07.02.2022 r.</w:t>
      </w:r>
    </w:p>
    <w:p w14:paraId="0182228F" w14:textId="77777777" w:rsidR="00292053" w:rsidRPr="00292053" w:rsidRDefault="00292053" w:rsidP="00292053">
      <w:pPr>
        <w:spacing w:after="0" w:line="360" w:lineRule="auto"/>
        <w:jc w:val="left"/>
        <w:rPr>
          <w:rFonts w:ascii="Arial" w:hAnsi="Arial" w:cs="Arial"/>
          <w:b/>
          <w:bCs/>
          <w:sz w:val="20"/>
          <w:szCs w:val="20"/>
        </w:rPr>
      </w:pPr>
    </w:p>
    <w:p w14:paraId="7142E361" w14:textId="1CC30ACD" w:rsidR="00315EC1" w:rsidRPr="00292053" w:rsidRDefault="00315EC1"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37 </w:t>
      </w:r>
    </w:p>
    <w:p w14:paraId="5E3B8467" w14:textId="39AE5D6D" w:rsidR="00315EC1" w:rsidRPr="00292053" w:rsidRDefault="00315EC1" w:rsidP="00292053">
      <w:pPr>
        <w:spacing w:after="0" w:line="360" w:lineRule="auto"/>
        <w:jc w:val="left"/>
        <w:rPr>
          <w:rFonts w:ascii="Arial" w:hAnsi="Arial" w:cs="Arial"/>
          <w:sz w:val="20"/>
          <w:szCs w:val="20"/>
        </w:rPr>
      </w:pPr>
      <w:r w:rsidRPr="00292053">
        <w:rPr>
          <w:rFonts w:ascii="Arial" w:hAnsi="Arial" w:cs="Arial"/>
          <w:sz w:val="20"/>
          <w:szCs w:val="20"/>
        </w:rPr>
        <w:t>Dotyczy postanowień Specyfikacji Technicznej Wykonania i Odbioru Robót 9.1.</w:t>
      </w:r>
    </w:p>
    <w:p w14:paraId="2C534640" w14:textId="7FD68391" w:rsidR="00315EC1" w:rsidRPr="00292053" w:rsidRDefault="00315EC1" w:rsidP="00292053">
      <w:pPr>
        <w:spacing w:after="0" w:line="360" w:lineRule="auto"/>
        <w:jc w:val="left"/>
        <w:rPr>
          <w:rFonts w:ascii="Arial" w:hAnsi="Arial" w:cs="Arial"/>
          <w:sz w:val="20"/>
          <w:szCs w:val="20"/>
        </w:rPr>
      </w:pPr>
      <w:r w:rsidRPr="00292053">
        <w:rPr>
          <w:rFonts w:ascii="Arial" w:hAnsi="Arial" w:cs="Arial"/>
          <w:sz w:val="20"/>
          <w:szCs w:val="20"/>
        </w:rPr>
        <w:t xml:space="preserve">Prosimy </w:t>
      </w:r>
      <w:r w:rsidR="009A2E5C" w:rsidRPr="00292053">
        <w:rPr>
          <w:rFonts w:ascii="Arial" w:hAnsi="Arial" w:cs="Arial"/>
          <w:sz w:val="20"/>
          <w:szCs w:val="20"/>
        </w:rPr>
        <w:t>zamawiającego</w:t>
      </w:r>
      <w:r w:rsidRPr="00292053">
        <w:rPr>
          <w:rFonts w:ascii="Arial" w:hAnsi="Arial" w:cs="Arial"/>
          <w:sz w:val="20"/>
          <w:szCs w:val="20"/>
        </w:rPr>
        <w:t xml:space="preserve"> o usunięcie postanowienia zgodnie z którym : Brak odrębnej pozycji w Kosztorysie Ofertowym dla jakiegokolwiek elementu robót czy usług nie zwalnia wykonawcy z obowiązku uwzględnienia w Cenie oferty wszystkich prac określonych w Kontrakcie (kompletnego przedmiotu zamówienia). Ryzyko nieujęcia w Cenie oferty jakichkolwiek robót, usług, dostaw, czynności lub kosztów, których konieczność wykonania lub poniesienia przez wykonawcę wynika z Kontraktu, spoczywa na wykonawcy. Skutki finansowe jakichkolwiek błędów obciążają wykonawcę </w:t>
      </w:r>
      <w:r w:rsidRPr="00292053">
        <w:rPr>
          <w:rFonts w:ascii="Arial" w:hAnsi="Arial" w:cs="Arial"/>
          <w:sz w:val="20"/>
          <w:szCs w:val="20"/>
        </w:rPr>
        <w:lastRenderedPageBreak/>
        <w:t xml:space="preserve">zamówienia, gdyż musi on przewidzieć wszystkie okoliczności, które mogą wpłynąć na wartość Ceny oferty. </w:t>
      </w:r>
    </w:p>
    <w:p w14:paraId="11BACF22" w14:textId="77777777" w:rsidR="00315EC1" w:rsidRPr="00292053" w:rsidRDefault="00315EC1" w:rsidP="00292053">
      <w:pPr>
        <w:spacing w:after="0" w:line="360" w:lineRule="auto"/>
        <w:jc w:val="left"/>
        <w:rPr>
          <w:rFonts w:ascii="Arial" w:hAnsi="Arial" w:cs="Arial"/>
          <w:sz w:val="20"/>
          <w:szCs w:val="20"/>
        </w:rPr>
      </w:pPr>
      <w:r w:rsidRPr="00292053">
        <w:rPr>
          <w:rFonts w:ascii="Arial" w:hAnsi="Arial" w:cs="Arial"/>
          <w:sz w:val="20"/>
          <w:szCs w:val="20"/>
        </w:rPr>
        <w:t xml:space="preserve">Wykonawca wskazuje, iż twórcą szeroko rozumianej dokumentacji projektowej jest Zamawiający. Spis elementów do wykonania określił również Zamawiający w postaci i w ramach Przedmiaru Robót. Wykonawca nie ma natomiast do dnia złożenia ofert pełnej możliwości weryfikacji zgodności i zborności Dokumentacji Projektowej ze stanowiącym podstawę do złożenia oferty Przedmiarem Robót. Przez wzgląd na powyższe nadużyciem jest obciążanie Wykonawcy ryzykiem prawidłowości wykonanego przedmiaru robót w zakresie prawidłowego w nim ujęcia (odzwierciedlenia) wszystkich przewidzianych w dokumentacji projektowej elementów robót. </w:t>
      </w:r>
    </w:p>
    <w:p w14:paraId="40A944C1" w14:textId="233248C6" w:rsidR="00315EC1" w:rsidRPr="00292053" w:rsidRDefault="00315EC1"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3888A574" w14:textId="68EF351A" w:rsidR="000B6587" w:rsidRPr="00292053" w:rsidRDefault="006206A9" w:rsidP="00292053">
      <w:pPr>
        <w:spacing w:after="0" w:line="360" w:lineRule="auto"/>
        <w:jc w:val="left"/>
        <w:rPr>
          <w:rFonts w:ascii="Arial" w:hAnsi="Arial" w:cs="Arial"/>
          <w:sz w:val="20"/>
          <w:szCs w:val="20"/>
        </w:rPr>
      </w:pPr>
      <w:r w:rsidRPr="00292053">
        <w:rPr>
          <w:rFonts w:ascii="Arial" w:hAnsi="Arial" w:cs="Arial"/>
          <w:sz w:val="20"/>
          <w:szCs w:val="20"/>
        </w:rPr>
        <w:t>Udzielono odpowiedzi w dniu 07.02.2022 r.</w:t>
      </w:r>
    </w:p>
    <w:p w14:paraId="4F807DA4" w14:textId="77777777" w:rsidR="00292053" w:rsidRPr="00292053" w:rsidRDefault="00292053" w:rsidP="00292053">
      <w:pPr>
        <w:spacing w:after="0" w:line="360" w:lineRule="auto"/>
        <w:jc w:val="left"/>
        <w:rPr>
          <w:rFonts w:ascii="Arial" w:hAnsi="Arial" w:cs="Arial"/>
          <w:b/>
          <w:bCs/>
          <w:sz w:val="20"/>
          <w:szCs w:val="20"/>
        </w:rPr>
      </w:pPr>
    </w:p>
    <w:p w14:paraId="53355D68" w14:textId="66E08CA5" w:rsidR="000B6587" w:rsidRPr="00292053" w:rsidRDefault="000B6587" w:rsidP="00292053">
      <w:pPr>
        <w:spacing w:after="0" w:line="360" w:lineRule="auto"/>
        <w:jc w:val="left"/>
        <w:rPr>
          <w:rFonts w:ascii="Arial" w:hAnsi="Arial" w:cs="Arial"/>
          <w:b/>
          <w:bCs/>
          <w:sz w:val="20"/>
          <w:szCs w:val="20"/>
        </w:rPr>
      </w:pPr>
      <w:r w:rsidRPr="00292053">
        <w:rPr>
          <w:rFonts w:ascii="Arial" w:hAnsi="Arial" w:cs="Arial"/>
          <w:b/>
          <w:bCs/>
          <w:sz w:val="20"/>
          <w:szCs w:val="20"/>
        </w:rPr>
        <w:t>Pytanie 38</w:t>
      </w:r>
    </w:p>
    <w:p w14:paraId="7B87333B" w14:textId="0D465DED" w:rsidR="000B6587" w:rsidRPr="00292053" w:rsidRDefault="000B6587" w:rsidP="00292053">
      <w:pPr>
        <w:spacing w:after="0" w:line="360" w:lineRule="auto"/>
        <w:jc w:val="left"/>
        <w:rPr>
          <w:rFonts w:ascii="Arial" w:hAnsi="Arial" w:cs="Arial"/>
          <w:sz w:val="20"/>
          <w:szCs w:val="20"/>
        </w:rPr>
      </w:pPr>
      <w:r w:rsidRPr="00292053">
        <w:rPr>
          <w:rFonts w:ascii="Arial" w:hAnsi="Arial" w:cs="Arial"/>
          <w:sz w:val="20"/>
          <w:szCs w:val="20"/>
        </w:rPr>
        <w:t>Dotyczy postanowień Specyfikacji Technicznej Wykonania i Odbioru Robót pkt. 1.5.2 Lit. c tiret dwa i trzy</w:t>
      </w:r>
      <w:r w:rsidR="00292053">
        <w:rPr>
          <w:rFonts w:ascii="Arial" w:hAnsi="Arial" w:cs="Arial"/>
          <w:sz w:val="20"/>
          <w:szCs w:val="20"/>
        </w:rPr>
        <w:t>.</w:t>
      </w:r>
    </w:p>
    <w:p w14:paraId="0CC55FEA" w14:textId="509B0CBC" w:rsidR="000B6587" w:rsidRPr="00292053" w:rsidRDefault="000B6587" w:rsidP="00292053">
      <w:pPr>
        <w:spacing w:after="0" w:line="360" w:lineRule="auto"/>
        <w:jc w:val="left"/>
        <w:rPr>
          <w:rFonts w:ascii="Arial" w:hAnsi="Arial" w:cs="Arial"/>
          <w:sz w:val="20"/>
          <w:szCs w:val="20"/>
        </w:rPr>
      </w:pPr>
      <w:r w:rsidRPr="00292053">
        <w:rPr>
          <w:rFonts w:ascii="Arial" w:hAnsi="Arial" w:cs="Arial"/>
          <w:sz w:val="20"/>
          <w:szCs w:val="20"/>
        </w:rPr>
        <w:t>Prosimy zamawiającego o usunięcie z treści Specyfikacji Technicznej Wykonania i Odbioru Robót wyżej wskazanych obowiązków projektowych Wykonawcy ujętych w wskazanych tiretach przedmiotowej jednostki redakcyjnej.</w:t>
      </w:r>
    </w:p>
    <w:p w14:paraId="0AFD42B1" w14:textId="77777777" w:rsidR="000B6587" w:rsidRPr="00292053" w:rsidRDefault="000B6587" w:rsidP="00292053">
      <w:pPr>
        <w:spacing w:after="0" w:line="360" w:lineRule="auto"/>
        <w:jc w:val="left"/>
        <w:rPr>
          <w:rFonts w:ascii="Arial" w:hAnsi="Arial" w:cs="Arial"/>
          <w:sz w:val="20"/>
          <w:szCs w:val="20"/>
        </w:rPr>
      </w:pPr>
      <w:r w:rsidRPr="00292053">
        <w:rPr>
          <w:rFonts w:ascii="Arial" w:hAnsi="Arial" w:cs="Arial"/>
          <w:sz w:val="20"/>
          <w:szCs w:val="20"/>
        </w:rPr>
        <w:t xml:space="preserve">Powołane powyżej obowiązki jako typowe dla formuły realizacji zamówienia publicznego w postaci „zaprojektuj i wybuduj” a nie „wybuduj” w jakiej prowadzone jest niniejsze postępowanie w ocenie Wykonawcy winny stanowić obowiązek Zamawiajacego i jego zatem winny obciążać starania wykonania przedmiotowych opracowań, koszty z tym związane oraz wszelkie dalsze związane z tym ryzyka odnoszące się do wpływu przedmiotowych opracowań na postęp w realizacji robót. </w:t>
      </w:r>
    </w:p>
    <w:p w14:paraId="30F439FF" w14:textId="77777777" w:rsidR="000B6587" w:rsidRPr="00292053" w:rsidRDefault="000B6587" w:rsidP="00292053">
      <w:pPr>
        <w:spacing w:after="0" w:line="360" w:lineRule="auto"/>
        <w:jc w:val="left"/>
        <w:rPr>
          <w:rFonts w:ascii="Arial" w:hAnsi="Arial" w:cs="Arial"/>
          <w:sz w:val="20"/>
          <w:szCs w:val="20"/>
        </w:rPr>
      </w:pPr>
      <w:r w:rsidRPr="00292053">
        <w:rPr>
          <w:rFonts w:ascii="Arial" w:hAnsi="Arial" w:cs="Arial"/>
          <w:sz w:val="20"/>
          <w:szCs w:val="20"/>
        </w:rPr>
        <w:t>W przypadku odmowy usunięcia ww. elementów przedstawionych zapisów ww. jednostki redakcyjnej STWIOR prosimy:</w:t>
      </w:r>
    </w:p>
    <w:p w14:paraId="2461C03C" w14:textId="77777777" w:rsidR="000B6587" w:rsidRPr="00292053" w:rsidRDefault="000B6587" w:rsidP="00292053">
      <w:pPr>
        <w:spacing w:after="0" w:line="360" w:lineRule="auto"/>
        <w:jc w:val="left"/>
        <w:rPr>
          <w:rFonts w:ascii="Arial" w:hAnsi="Arial" w:cs="Arial"/>
          <w:sz w:val="20"/>
          <w:szCs w:val="20"/>
        </w:rPr>
      </w:pPr>
      <w:r w:rsidRPr="00292053">
        <w:rPr>
          <w:rFonts w:ascii="Arial" w:hAnsi="Arial" w:cs="Arial"/>
          <w:sz w:val="20"/>
          <w:szCs w:val="20"/>
        </w:rPr>
        <w:t>1. z uwagi na niejednoznaczne, niewyczerpujące i niedokładne opisanie przedmiotu zamówienia o odpowiednie doprecyzowanie przedmiotu zamówienia o informacje dotyczące co najmniej skali lub zakresu ilościowego obowiązków Wykonawcy oczekiwanych w ramach pozyskania dodatkowej dokumentacji dla ww. pozycji STWiORB,</w:t>
      </w:r>
    </w:p>
    <w:p w14:paraId="5518740B" w14:textId="77777777" w:rsidR="000B6587" w:rsidRPr="00292053" w:rsidRDefault="000B6587" w:rsidP="00292053">
      <w:pPr>
        <w:spacing w:after="0" w:line="360" w:lineRule="auto"/>
        <w:jc w:val="left"/>
        <w:rPr>
          <w:rFonts w:ascii="Arial" w:hAnsi="Arial" w:cs="Arial"/>
          <w:sz w:val="20"/>
          <w:szCs w:val="20"/>
        </w:rPr>
      </w:pPr>
      <w:r w:rsidRPr="00292053">
        <w:rPr>
          <w:rFonts w:ascii="Arial" w:hAnsi="Arial" w:cs="Arial"/>
          <w:sz w:val="20"/>
          <w:szCs w:val="20"/>
        </w:rPr>
        <w:t>2. z uwagi na m.in. na brak zapewnienia wymaganej ekwiwalentności świadczeń stron prosimy o wprowadzenie zmiany SWZ poprzez wprowadzenie odrębnej pozycji Kosztorysów i wskazanie jednostek obmiarowych dla wyceny prac projektowych wymaganych ww. postanowieniami STWiORB.</w:t>
      </w:r>
    </w:p>
    <w:p w14:paraId="4C08AE7C" w14:textId="77777777" w:rsidR="000B6587" w:rsidRPr="00292053" w:rsidRDefault="000B6587"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Odpowiedź: </w:t>
      </w:r>
    </w:p>
    <w:p w14:paraId="0CB5EFD5" w14:textId="76BAB3B4" w:rsidR="000B6587" w:rsidRPr="00292053" w:rsidRDefault="006206A9" w:rsidP="00292053">
      <w:pPr>
        <w:spacing w:after="0" w:line="360" w:lineRule="auto"/>
        <w:jc w:val="left"/>
        <w:rPr>
          <w:rFonts w:ascii="Arial" w:hAnsi="Arial" w:cs="Arial"/>
          <w:sz w:val="20"/>
          <w:szCs w:val="20"/>
        </w:rPr>
      </w:pPr>
      <w:r w:rsidRPr="00292053">
        <w:rPr>
          <w:rFonts w:ascii="Arial" w:hAnsi="Arial" w:cs="Arial"/>
          <w:sz w:val="20"/>
          <w:szCs w:val="20"/>
        </w:rPr>
        <w:t>Udzielono odpowiedzi w dniu 07.02.2022 r.</w:t>
      </w:r>
    </w:p>
    <w:p w14:paraId="262EA79A" w14:textId="77777777" w:rsidR="00292053" w:rsidRPr="00292053" w:rsidRDefault="00292053" w:rsidP="00292053">
      <w:pPr>
        <w:spacing w:after="0" w:line="360" w:lineRule="auto"/>
        <w:jc w:val="left"/>
        <w:rPr>
          <w:rFonts w:ascii="Arial" w:hAnsi="Arial" w:cs="Arial"/>
          <w:b/>
          <w:sz w:val="20"/>
          <w:szCs w:val="20"/>
        </w:rPr>
      </w:pPr>
    </w:p>
    <w:p w14:paraId="3A89ADA1" w14:textId="78747162" w:rsidR="000B6587" w:rsidRPr="00292053" w:rsidRDefault="000B6587" w:rsidP="00292053">
      <w:pPr>
        <w:spacing w:after="0" w:line="360" w:lineRule="auto"/>
        <w:jc w:val="left"/>
        <w:rPr>
          <w:rFonts w:ascii="Arial" w:hAnsi="Arial" w:cs="Arial"/>
          <w:b/>
          <w:sz w:val="20"/>
          <w:szCs w:val="20"/>
        </w:rPr>
      </w:pPr>
      <w:r w:rsidRPr="00292053">
        <w:rPr>
          <w:rFonts w:ascii="Arial" w:hAnsi="Arial" w:cs="Arial"/>
          <w:b/>
          <w:sz w:val="20"/>
          <w:szCs w:val="20"/>
        </w:rPr>
        <w:t>Pytanie 39</w:t>
      </w:r>
    </w:p>
    <w:p w14:paraId="0D1E2F0B" w14:textId="523AF303" w:rsidR="000B6587" w:rsidRPr="00292053" w:rsidRDefault="000B6587" w:rsidP="00292053">
      <w:pPr>
        <w:spacing w:after="0" w:line="360" w:lineRule="auto"/>
        <w:jc w:val="left"/>
        <w:rPr>
          <w:rFonts w:ascii="Arial" w:hAnsi="Arial" w:cs="Arial"/>
          <w:bCs/>
          <w:sz w:val="20"/>
          <w:szCs w:val="20"/>
        </w:rPr>
      </w:pPr>
      <w:r w:rsidRPr="00292053">
        <w:rPr>
          <w:rFonts w:ascii="Arial" w:hAnsi="Arial" w:cs="Arial"/>
          <w:bCs/>
          <w:sz w:val="20"/>
          <w:szCs w:val="20"/>
        </w:rPr>
        <w:t>Prosimy o udostępnienie załącznika nr 2 – dokument JEDZ w formacie pliku xml.</w:t>
      </w:r>
    </w:p>
    <w:p w14:paraId="1EC38B9F" w14:textId="24743F78" w:rsidR="000B6587" w:rsidRPr="00292053" w:rsidRDefault="000B6587" w:rsidP="00292053">
      <w:pPr>
        <w:spacing w:after="0" w:line="360" w:lineRule="auto"/>
        <w:jc w:val="left"/>
        <w:rPr>
          <w:rFonts w:ascii="Arial" w:hAnsi="Arial" w:cs="Arial"/>
          <w:b/>
          <w:sz w:val="20"/>
          <w:szCs w:val="20"/>
        </w:rPr>
      </w:pPr>
      <w:r w:rsidRPr="00292053">
        <w:rPr>
          <w:rFonts w:ascii="Arial" w:hAnsi="Arial" w:cs="Arial"/>
          <w:b/>
          <w:sz w:val="20"/>
          <w:szCs w:val="20"/>
        </w:rPr>
        <w:t>Odpowiedź:</w:t>
      </w:r>
    </w:p>
    <w:p w14:paraId="5C847186" w14:textId="041AA198" w:rsidR="002A482C" w:rsidRPr="00292053" w:rsidRDefault="002A482C" w:rsidP="00292053">
      <w:pPr>
        <w:spacing w:after="0" w:line="360" w:lineRule="auto"/>
        <w:jc w:val="left"/>
        <w:rPr>
          <w:rFonts w:ascii="Arial" w:hAnsi="Arial" w:cs="Arial"/>
          <w:sz w:val="20"/>
          <w:szCs w:val="20"/>
        </w:rPr>
      </w:pPr>
      <w:r w:rsidRPr="00292053">
        <w:rPr>
          <w:rFonts w:ascii="Arial" w:hAnsi="Arial" w:cs="Arial"/>
          <w:bCs/>
          <w:sz w:val="20"/>
          <w:szCs w:val="20"/>
        </w:rPr>
        <w:t>Zamawiający przy zmianie nr 5 z 22.02.2022r. opublikował zmieniony JEDZ w formatach pdf i xml.</w:t>
      </w:r>
    </w:p>
    <w:p w14:paraId="164D528A" w14:textId="77777777" w:rsidR="002A482C" w:rsidRPr="00292053" w:rsidRDefault="002A482C" w:rsidP="00292053">
      <w:pPr>
        <w:spacing w:after="0" w:line="360" w:lineRule="auto"/>
        <w:jc w:val="left"/>
        <w:rPr>
          <w:rFonts w:ascii="Arial" w:hAnsi="Arial" w:cs="Arial"/>
          <w:sz w:val="20"/>
          <w:szCs w:val="20"/>
        </w:rPr>
      </w:pPr>
    </w:p>
    <w:p w14:paraId="5CE4EE92" w14:textId="7E6AD8E2" w:rsidR="002A482C" w:rsidRPr="00292053" w:rsidRDefault="000B6587" w:rsidP="00292053">
      <w:pPr>
        <w:spacing w:after="0" w:line="360" w:lineRule="auto"/>
        <w:jc w:val="left"/>
        <w:rPr>
          <w:rFonts w:ascii="Arial" w:hAnsi="Arial" w:cs="Arial"/>
          <w:b/>
          <w:sz w:val="20"/>
          <w:szCs w:val="20"/>
        </w:rPr>
      </w:pPr>
      <w:r w:rsidRPr="00292053">
        <w:rPr>
          <w:rFonts w:ascii="Arial" w:hAnsi="Arial" w:cs="Arial"/>
          <w:b/>
          <w:sz w:val="20"/>
          <w:szCs w:val="20"/>
        </w:rPr>
        <w:lastRenderedPageBreak/>
        <w:t xml:space="preserve">Pytanie </w:t>
      </w:r>
      <w:r w:rsidR="002A482C" w:rsidRPr="00292053">
        <w:rPr>
          <w:rFonts w:ascii="Arial" w:hAnsi="Arial" w:cs="Arial"/>
          <w:b/>
          <w:sz w:val="20"/>
          <w:szCs w:val="20"/>
        </w:rPr>
        <w:t>40</w:t>
      </w:r>
    </w:p>
    <w:p w14:paraId="55A14C2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Dot. Zadanie nr 1. Przebudowa drogi powiatowej (ul. Barlickiego) "ETAP II" - od przejazdu kolejowego PKP km LK401 98+630 (km ul. Barlickiego od km 0+470,71 do skrzyżowania z ul. Wolińską)</w:t>
      </w:r>
      <w:r w:rsidRPr="00292053">
        <w:rPr>
          <w:rFonts w:ascii="Arial" w:hAnsi="Arial" w:cs="Arial"/>
          <w:sz w:val="20"/>
          <w:szCs w:val="20"/>
        </w:rPr>
        <w:br/>
        <w:t>Pytanie 1</w:t>
      </w:r>
      <w:r w:rsidRPr="00292053">
        <w:rPr>
          <w:rFonts w:ascii="Arial" w:hAnsi="Arial" w:cs="Arial"/>
          <w:sz w:val="20"/>
          <w:szCs w:val="20"/>
        </w:rPr>
        <w:br/>
        <w:t>dot. zad. 1</w:t>
      </w:r>
      <w:r w:rsidRPr="00292053">
        <w:rPr>
          <w:rFonts w:ascii="Arial" w:hAnsi="Arial" w:cs="Arial"/>
          <w:sz w:val="20"/>
          <w:szCs w:val="20"/>
        </w:rPr>
        <w:br/>
        <w:t>Prosimy o zamieszczenie tabeli rozbiórki nawierzchni bitumicznej śr. gr.20cm oraz tabeli robót ziemnych (zdjęcie warstwy humusu gr.30cm, wykonanie wykopów i nasypów) dla części 4 (zadania 1).</w:t>
      </w:r>
    </w:p>
    <w:p w14:paraId="031D5BD1" w14:textId="68BE1649" w:rsidR="006206A9" w:rsidRPr="00292053" w:rsidRDefault="006206A9"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27F34A56" w14:textId="08EF059D"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Zamawiający przekazuje  tabele robót ziemnych dla zad. nr 1 – etap 1 i 2</w:t>
      </w:r>
    </w:p>
    <w:p w14:paraId="54B712EE" w14:textId="0E5E0576" w:rsidR="002A482C" w:rsidRPr="00292053" w:rsidRDefault="002A482C" w:rsidP="00292053">
      <w:pPr>
        <w:spacing w:after="0" w:line="360" w:lineRule="auto"/>
        <w:jc w:val="left"/>
        <w:rPr>
          <w:rFonts w:ascii="Arial" w:hAnsi="Arial" w:cs="Arial"/>
          <w:sz w:val="20"/>
          <w:szCs w:val="20"/>
        </w:rPr>
      </w:pPr>
    </w:p>
    <w:p w14:paraId="69951414" w14:textId="77777777" w:rsidR="009A2E5C" w:rsidRPr="00292053" w:rsidRDefault="009A2E5C"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 xml:space="preserve">41 </w:t>
      </w:r>
    </w:p>
    <w:p w14:paraId="0EE2AD56" w14:textId="348EE933"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Prosimy o wyjaśnienie rozbieżności pomiędzy kosztorysem a rysunkami dotyczącymi warstw asfaltu lanego:</w:t>
      </w:r>
    </w:p>
    <w:p w14:paraId="29206FCB" w14:textId="77777777" w:rsidR="002A482C" w:rsidRPr="00292053" w:rsidRDefault="002A482C" w:rsidP="00292053">
      <w:pPr>
        <w:numPr>
          <w:ilvl w:val="1"/>
          <w:numId w:val="12"/>
        </w:numPr>
        <w:spacing w:after="0" w:line="360" w:lineRule="auto"/>
        <w:ind w:hanging="360"/>
        <w:jc w:val="left"/>
        <w:rPr>
          <w:rFonts w:ascii="Arial" w:hAnsi="Arial" w:cs="Arial"/>
          <w:sz w:val="20"/>
          <w:szCs w:val="20"/>
        </w:rPr>
      </w:pPr>
      <w:r w:rsidRPr="00292053">
        <w:rPr>
          <w:rFonts w:ascii="Arial" w:hAnsi="Arial" w:cs="Arial"/>
          <w:sz w:val="20"/>
          <w:szCs w:val="20"/>
        </w:rPr>
        <w:t xml:space="preserve">grubość warstwy wiążącej z asfaltu lanego </w:t>
      </w:r>
    </w:p>
    <w:tbl>
      <w:tblPr>
        <w:tblW w:w="8640" w:type="dxa"/>
        <w:jc w:val="center"/>
        <w:tblCellMar>
          <w:top w:w="10" w:type="dxa"/>
          <w:right w:w="115" w:type="dxa"/>
        </w:tblCellMar>
        <w:tblLook w:val="04A0" w:firstRow="1" w:lastRow="0" w:firstColumn="1" w:lastColumn="0" w:noHBand="0" w:noVBand="1"/>
      </w:tblPr>
      <w:tblGrid>
        <w:gridCol w:w="1126"/>
        <w:gridCol w:w="1560"/>
        <w:gridCol w:w="2977"/>
        <w:gridCol w:w="2977"/>
      </w:tblGrid>
      <w:tr w:rsidR="001B29FE" w:rsidRPr="00292053" w14:paraId="31E7A520" w14:textId="77777777" w:rsidTr="006206A9">
        <w:trPr>
          <w:trHeight w:val="595"/>
          <w:jc w:val="center"/>
        </w:trPr>
        <w:tc>
          <w:tcPr>
            <w:tcW w:w="1126" w:type="dxa"/>
            <w:tcBorders>
              <w:top w:val="single" w:sz="8" w:space="0" w:color="000000"/>
              <w:left w:val="single" w:sz="8" w:space="0" w:color="000000"/>
              <w:bottom w:val="single" w:sz="8" w:space="0" w:color="000000"/>
              <w:right w:val="single" w:sz="8" w:space="0" w:color="000000"/>
            </w:tcBorders>
            <w:shd w:val="clear" w:color="auto" w:fill="auto"/>
          </w:tcPr>
          <w:p w14:paraId="5C6D976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obiekt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355863B"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Opis techniczny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330B7A66"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Rysunek – przekrój poprzeczny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5A63635C" w14:textId="77777777" w:rsidR="002A482C" w:rsidRPr="00292053" w:rsidRDefault="002A482C" w:rsidP="00292053">
            <w:pPr>
              <w:spacing w:after="0" w:line="360" w:lineRule="auto"/>
              <w:ind w:left="3"/>
              <w:jc w:val="left"/>
              <w:rPr>
                <w:rFonts w:ascii="Arial" w:hAnsi="Arial" w:cs="Arial"/>
                <w:sz w:val="20"/>
                <w:szCs w:val="20"/>
              </w:rPr>
            </w:pPr>
            <w:r w:rsidRPr="00292053">
              <w:rPr>
                <w:rFonts w:ascii="Arial" w:hAnsi="Arial" w:cs="Arial"/>
                <w:sz w:val="20"/>
                <w:szCs w:val="20"/>
              </w:rPr>
              <w:t xml:space="preserve">Przedmiar </w:t>
            </w:r>
          </w:p>
        </w:tc>
      </w:tr>
      <w:tr w:rsidR="001B29FE" w:rsidRPr="00292053" w14:paraId="0484DE78" w14:textId="77777777" w:rsidTr="006206A9">
        <w:trPr>
          <w:trHeight w:val="310"/>
          <w:jc w:val="center"/>
        </w:trPr>
        <w:tc>
          <w:tcPr>
            <w:tcW w:w="1126" w:type="dxa"/>
            <w:tcBorders>
              <w:top w:val="single" w:sz="8" w:space="0" w:color="000000"/>
              <w:left w:val="single" w:sz="8" w:space="0" w:color="000000"/>
              <w:bottom w:val="single" w:sz="8" w:space="0" w:color="000000"/>
              <w:right w:val="single" w:sz="8" w:space="0" w:color="000000"/>
            </w:tcBorders>
            <w:shd w:val="clear" w:color="auto" w:fill="auto"/>
          </w:tcPr>
          <w:p w14:paraId="1EB69B4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WD1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5E6F1CA0"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5cm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7AA044F"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5cm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07430E8" w14:textId="77777777" w:rsidR="002A482C" w:rsidRPr="00292053" w:rsidRDefault="002A482C" w:rsidP="00292053">
            <w:pPr>
              <w:spacing w:after="0" w:line="360" w:lineRule="auto"/>
              <w:ind w:left="3"/>
              <w:jc w:val="left"/>
              <w:rPr>
                <w:rFonts w:ascii="Arial" w:hAnsi="Arial" w:cs="Arial"/>
                <w:sz w:val="20"/>
                <w:szCs w:val="20"/>
              </w:rPr>
            </w:pPr>
            <w:r w:rsidRPr="00292053">
              <w:rPr>
                <w:rFonts w:ascii="Arial" w:hAnsi="Arial" w:cs="Arial"/>
                <w:sz w:val="20"/>
                <w:szCs w:val="20"/>
              </w:rPr>
              <w:t xml:space="preserve">4cm </w:t>
            </w:r>
          </w:p>
        </w:tc>
      </w:tr>
      <w:tr w:rsidR="001B29FE" w:rsidRPr="00292053" w14:paraId="3FB6504D" w14:textId="77777777" w:rsidTr="006206A9">
        <w:trPr>
          <w:trHeight w:val="308"/>
          <w:jc w:val="center"/>
        </w:trPr>
        <w:tc>
          <w:tcPr>
            <w:tcW w:w="1126" w:type="dxa"/>
            <w:tcBorders>
              <w:top w:val="single" w:sz="8" w:space="0" w:color="000000"/>
              <w:left w:val="single" w:sz="8" w:space="0" w:color="000000"/>
              <w:bottom w:val="single" w:sz="8" w:space="0" w:color="000000"/>
              <w:right w:val="single" w:sz="8" w:space="0" w:color="000000"/>
            </w:tcBorders>
            <w:shd w:val="clear" w:color="auto" w:fill="auto"/>
          </w:tcPr>
          <w:p w14:paraId="78575F2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WD2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AEB7F40"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5cm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477D8780"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4cm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35C41DC1" w14:textId="77777777" w:rsidR="002A482C" w:rsidRPr="00292053" w:rsidRDefault="002A482C" w:rsidP="00292053">
            <w:pPr>
              <w:spacing w:after="0" w:line="360" w:lineRule="auto"/>
              <w:ind w:left="3"/>
              <w:jc w:val="left"/>
              <w:rPr>
                <w:rFonts w:ascii="Arial" w:hAnsi="Arial" w:cs="Arial"/>
                <w:sz w:val="20"/>
                <w:szCs w:val="20"/>
              </w:rPr>
            </w:pPr>
            <w:r w:rsidRPr="00292053">
              <w:rPr>
                <w:rFonts w:ascii="Arial" w:hAnsi="Arial" w:cs="Arial"/>
                <w:sz w:val="20"/>
                <w:szCs w:val="20"/>
              </w:rPr>
              <w:t xml:space="preserve">4cm </w:t>
            </w:r>
          </w:p>
        </w:tc>
      </w:tr>
      <w:tr w:rsidR="001B29FE" w:rsidRPr="00292053" w14:paraId="7026F135" w14:textId="77777777" w:rsidTr="006206A9">
        <w:trPr>
          <w:trHeight w:val="310"/>
          <w:jc w:val="center"/>
        </w:trPr>
        <w:tc>
          <w:tcPr>
            <w:tcW w:w="1126" w:type="dxa"/>
            <w:tcBorders>
              <w:top w:val="single" w:sz="8" w:space="0" w:color="000000"/>
              <w:left w:val="single" w:sz="8" w:space="0" w:color="000000"/>
              <w:bottom w:val="single" w:sz="8" w:space="0" w:color="000000"/>
              <w:right w:val="single" w:sz="8" w:space="0" w:color="000000"/>
            </w:tcBorders>
            <w:shd w:val="clear" w:color="auto" w:fill="auto"/>
          </w:tcPr>
          <w:p w14:paraId="503375F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WD3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6142207B"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5cm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40E50A04"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Brak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2DBE148B" w14:textId="77777777" w:rsidR="002A482C" w:rsidRPr="00292053" w:rsidRDefault="002A482C" w:rsidP="00292053">
            <w:pPr>
              <w:spacing w:after="0" w:line="360" w:lineRule="auto"/>
              <w:ind w:left="3"/>
              <w:jc w:val="left"/>
              <w:rPr>
                <w:rFonts w:ascii="Arial" w:hAnsi="Arial" w:cs="Arial"/>
                <w:sz w:val="20"/>
                <w:szCs w:val="20"/>
              </w:rPr>
            </w:pPr>
            <w:r w:rsidRPr="00292053">
              <w:rPr>
                <w:rFonts w:ascii="Arial" w:hAnsi="Arial" w:cs="Arial"/>
                <w:sz w:val="20"/>
                <w:szCs w:val="20"/>
              </w:rPr>
              <w:t xml:space="preserve">4cm </w:t>
            </w:r>
          </w:p>
        </w:tc>
      </w:tr>
    </w:tbl>
    <w:p w14:paraId="210080DB" w14:textId="77777777" w:rsidR="002A482C" w:rsidRPr="00292053" w:rsidRDefault="002A482C" w:rsidP="00292053">
      <w:pPr>
        <w:spacing w:after="0" w:line="360" w:lineRule="auto"/>
        <w:ind w:right="207"/>
        <w:jc w:val="left"/>
        <w:rPr>
          <w:rFonts w:ascii="Arial" w:hAnsi="Arial" w:cs="Arial"/>
          <w:b/>
          <w:sz w:val="20"/>
          <w:szCs w:val="20"/>
        </w:rPr>
      </w:pPr>
    </w:p>
    <w:p w14:paraId="2B5C1C1D" w14:textId="77777777" w:rsidR="002A482C" w:rsidRPr="00292053" w:rsidRDefault="002A482C" w:rsidP="00292053">
      <w:pPr>
        <w:numPr>
          <w:ilvl w:val="1"/>
          <w:numId w:val="12"/>
        </w:numPr>
        <w:spacing w:after="0" w:line="360" w:lineRule="auto"/>
        <w:ind w:hanging="360"/>
        <w:jc w:val="left"/>
        <w:rPr>
          <w:rFonts w:ascii="Arial" w:hAnsi="Arial" w:cs="Arial"/>
          <w:sz w:val="20"/>
          <w:szCs w:val="20"/>
        </w:rPr>
      </w:pPr>
      <w:r w:rsidRPr="00292053">
        <w:rPr>
          <w:rFonts w:ascii="Arial" w:hAnsi="Arial" w:cs="Arial"/>
          <w:sz w:val="20"/>
          <w:szCs w:val="20"/>
        </w:rPr>
        <w:t xml:space="preserve">przeciwspadek z asfaltu lanego </w:t>
      </w:r>
    </w:p>
    <w:tbl>
      <w:tblPr>
        <w:tblW w:w="7079" w:type="dxa"/>
        <w:jc w:val="center"/>
        <w:tblCellMar>
          <w:top w:w="10" w:type="dxa"/>
          <w:right w:w="115" w:type="dxa"/>
        </w:tblCellMar>
        <w:tblLook w:val="04A0" w:firstRow="1" w:lastRow="0" w:firstColumn="1" w:lastColumn="0" w:noHBand="0" w:noVBand="1"/>
      </w:tblPr>
      <w:tblGrid>
        <w:gridCol w:w="1126"/>
        <w:gridCol w:w="2977"/>
        <w:gridCol w:w="2976"/>
      </w:tblGrid>
      <w:tr w:rsidR="001B29FE" w:rsidRPr="00292053" w14:paraId="039E27B3" w14:textId="77777777" w:rsidTr="006206A9">
        <w:trPr>
          <w:trHeight w:val="595"/>
          <w:jc w:val="center"/>
        </w:trPr>
        <w:tc>
          <w:tcPr>
            <w:tcW w:w="1126" w:type="dxa"/>
            <w:tcBorders>
              <w:top w:val="single" w:sz="8" w:space="0" w:color="000000"/>
              <w:left w:val="single" w:sz="8" w:space="0" w:color="000000"/>
              <w:bottom w:val="single" w:sz="8" w:space="0" w:color="000000"/>
              <w:right w:val="single" w:sz="8" w:space="0" w:color="000000"/>
            </w:tcBorders>
            <w:shd w:val="clear" w:color="auto" w:fill="auto"/>
          </w:tcPr>
          <w:p w14:paraId="07AF541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obiekt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C3A8C43"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rysunek – przekrój poprzeczny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1D23DB3B"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przedmiar </w:t>
            </w:r>
          </w:p>
        </w:tc>
      </w:tr>
      <w:tr w:rsidR="001B29FE" w:rsidRPr="00292053" w14:paraId="7E0F00D0" w14:textId="77777777" w:rsidTr="006206A9">
        <w:trPr>
          <w:trHeight w:val="310"/>
          <w:jc w:val="center"/>
        </w:trPr>
        <w:tc>
          <w:tcPr>
            <w:tcW w:w="1126" w:type="dxa"/>
            <w:tcBorders>
              <w:top w:val="single" w:sz="8" w:space="0" w:color="000000"/>
              <w:left w:val="single" w:sz="8" w:space="0" w:color="000000"/>
              <w:bottom w:val="single" w:sz="8" w:space="0" w:color="000000"/>
              <w:right w:val="single" w:sz="8" w:space="0" w:color="000000"/>
            </w:tcBorders>
            <w:shd w:val="clear" w:color="auto" w:fill="auto"/>
          </w:tcPr>
          <w:p w14:paraId="6565B98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WD1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A8B05B3"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brak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12666A77"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szer. 25cm obustronny </w:t>
            </w:r>
          </w:p>
        </w:tc>
      </w:tr>
      <w:tr w:rsidR="001B29FE" w:rsidRPr="00292053" w14:paraId="32A8A68B" w14:textId="77777777" w:rsidTr="006206A9">
        <w:trPr>
          <w:trHeight w:val="307"/>
          <w:jc w:val="center"/>
        </w:trPr>
        <w:tc>
          <w:tcPr>
            <w:tcW w:w="1126" w:type="dxa"/>
            <w:tcBorders>
              <w:top w:val="single" w:sz="8" w:space="0" w:color="000000"/>
              <w:left w:val="single" w:sz="8" w:space="0" w:color="000000"/>
              <w:bottom w:val="single" w:sz="8" w:space="0" w:color="000000"/>
              <w:right w:val="single" w:sz="8" w:space="0" w:color="000000"/>
            </w:tcBorders>
            <w:shd w:val="clear" w:color="auto" w:fill="auto"/>
          </w:tcPr>
          <w:p w14:paraId="209F248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WD2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1447FC93"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szer. 25cm obustronny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28B13E1D"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szer. 25cm obustronny </w:t>
            </w:r>
          </w:p>
        </w:tc>
      </w:tr>
      <w:tr w:rsidR="001B29FE" w:rsidRPr="00292053" w14:paraId="70B93B40" w14:textId="77777777" w:rsidTr="006206A9">
        <w:trPr>
          <w:trHeight w:val="310"/>
          <w:jc w:val="center"/>
        </w:trPr>
        <w:tc>
          <w:tcPr>
            <w:tcW w:w="1126" w:type="dxa"/>
            <w:tcBorders>
              <w:top w:val="single" w:sz="8" w:space="0" w:color="000000"/>
              <w:left w:val="single" w:sz="8" w:space="0" w:color="000000"/>
              <w:bottom w:val="single" w:sz="8" w:space="0" w:color="000000"/>
              <w:right w:val="single" w:sz="8" w:space="0" w:color="000000"/>
            </w:tcBorders>
            <w:shd w:val="clear" w:color="auto" w:fill="auto"/>
          </w:tcPr>
          <w:p w14:paraId="0B09EB5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WD3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1695BE46"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brak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09B14538"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brak </w:t>
            </w:r>
          </w:p>
        </w:tc>
      </w:tr>
      <w:tr w:rsidR="001B29FE" w:rsidRPr="00292053" w14:paraId="38BA14EB" w14:textId="77777777" w:rsidTr="006206A9">
        <w:trPr>
          <w:trHeight w:val="310"/>
          <w:jc w:val="center"/>
        </w:trPr>
        <w:tc>
          <w:tcPr>
            <w:tcW w:w="1126" w:type="dxa"/>
            <w:tcBorders>
              <w:top w:val="single" w:sz="8" w:space="0" w:color="000000"/>
              <w:left w:val="single" w:sz="8" w:space="0" w:color="000000"/>
              <w:bottom w:val="single" w:sz="8" w:space="0" w:color="000000"/>
              <w:right w:val="single" w:sz="8" w:space="0" w:color="000000"/>
            </w:tcBorders>
            <w:shd w:val="clear" w:color="auto" w:fill="auto"/>
          </w:tcPr>
          <w:p w14:paraId="0D22F226" w14:textId="77777777" w:rsidR="002A482C" w:rsidRPr="00292053" w:rsidRDefault="002A482C" w:rsidP="00292053">
            <w:pPr>
              <w:spacing w:after="0" w:line="360" w:lineRule="auto"/>
              <w:jc w:val="left"/>
              <w:rPr>
                <w:rFonts w:ascii="Arial" w:hAnsi="Arial" w:cs="Arial"/>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10B064DD" w14:textId="77777777" w:rsidR="002A482C" w:rsidRPr="00292053" w:rsidRDefault="002A482C" w:rsidP="00292053">
            <w:pPr>
              <w:spacing w:after="0" w:line="360" w:lineRule="auto"/>
              <w:ind w:left="2"/>
              <w:jc w:val="left"/>
              <w:rPr>
                <w:rFonts w:ascii="Arial" w:hAnsi="Arial" w:cs="Arial"/>
                <w:sz w:val="20"/>
                <w:szCs w:val="20"/>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5A1A2995" w14:textId="77777777" w:rsidR="002A482C" w:rsidRPr="00292053" w:rsidRDefault="002A482C" w:rsidP="00292053">
            <w:pPr>
              <w:spacing w:after="0" w:line="360" w:lineRule="auto"/>
              <w:ind w:left="2"/>
              <w:jc w:val="left"/>
              <w:rPr>
                <w:rFonts w:ascii="Arial" w:hAnsi="Arial" w:cs="Arial"/>
                <w:sz w:val="20"/>
                <w:szCs w:val="20"/>
              </w:rPr>
            </w:pPr>
          </w:p>
        </w:tc>
      </w:tr>
    </w:tbl>
    <w:p w14:paraId="55C14267" w14:textId="77777777" w:rsidR="002A482C" w:rsidRPr="00292053" w:rsidRDefault="002A482C" w:rsidP="00292053">
      <w:pPr>
        <w:numPr>
          <w:ilvl w:val="1"/>
          <w:numId w:val="12"/>
        </w:numPr>
        <w:spacing w:after="0" w:line="360" w:lineRule="auto"/>
        <w:ind w:hanging="360"/>
        <w:jc w:val="left"/>
        <w:rPr>
          <w:rFonts w:ascii="Arial" w:hAnsi="Arial" w:cs="Arial"/>
          <w:sz w:val="20"/>
          <w:szCs w:val="20"/>
        </w:rPr>
      </w:pPr>
      <w:r w:rsidRPr="00292053">
        <w:rPr>
          <w:rFonts w:ascii="Arial" w:hAnsi="Arial" w:cs="Arial"/>
          <w:sz w:val="20"/>
          <w:szCs w:val="20"/>
        </w:rPr>
        <w:t xml:space="preserve">ilość  </w:t>
      </w:r>
    </w:p>
    <w:tbl>
      <w:tblPr>
        <w:tblW w:w="7079" w:type="dxa"/>
        <w:jc w:val="center"/>
        <w:tblCellMar>
          <w:top w:w="11" w:type="dxa"/>
          <w:right w:w="115" w:type="dxa"/>
        </w:tblCellMar>
        <w:tblLook w:val="04A0" w:firstRow="1" w:lastRow="0" w:firstColumn="1" w:lastColumn="0" w:noHBand="0" w:noVBand="1"/>
      </w:tblPr>
      <w:tblGrid>
        <w:gridCol w:w="1126"/>
        <w:gridCol w:w="2977"/>
        <w:gridCol w:w="2976"/>
      </w:tblGrid>
      <w:tr w:rsidR="001B29FE" w:rsidRPr="00292053" w14:paraId="3E862FE8" w14:textId="77777777" w:rsidTr="006206A9">
        <w:trPr>
          <w:trHeight w:val="596"/>
          <w:jc w:val="center"/>
        </w:trPr>
        <w:tc>
          <w:tcPr>
            <w:tcW w:w="1126" w:type="dxa"/>
            <w:tcBorders>
              <w:top w:val="single" w:sz="8" w:space="0" w:color="000000"/>
              <w:left w:val="single" w:sz="8" w:space="0" w:color="000000"/>
              <w:bottom w:val="single" w:sz="8" w:space="0" w:color="000000"/>
              <w:right w:val="single" w:sz="8" w:space="0" w:color="000000"/>
            </w:tcBorders>
            <w:shd w:val="clear" w:color="auto" w:fill="auto"/>
          </w:tcPr>
          <w:p w14:paraId="721D4AB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obiekt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8C97FB7"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rysunek – przekrój poprzeczny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153572EA"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przedmiar </w:t>
            </w:r>
          </w:p>
        </w:tc>
      </w:tr>
      <w:tr w:rsidR="001B29FE" w:rsidRPr="00292053" w14:paraId="540421F1" w14:textId="77777777" w:rsidTr="006206A9">
        <w:trPr>
          <w:trHeight w:val="310"/>
          <w:jc w:val="center"/>
        </w:trPr>
        <w:tc>
          <w:tcPr>
            <w:tcW w:w="1126" w:type="dxa"/>
            <w:tcBorders>
              <w:top w:val="single" w:sz="8" w:space="0" w:color="000000"/>
              <w:left w:val="single" w:sz="8" w:space="0" w:color="000000"/>
              <w:bottom w:val="single" w:sz="8" w:space="0" w:color="000000"/>
              <w:right w:val="single" w:sz="8" w:space="0" w:color="000000"/>
            </w:tcBorders>
            <w:shd w:val="clear" w:color="auto" w:fill="auto"/>
          </w:tcPr>
          <w:p w14:paraId="3CE8BA4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WD3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473E7428"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8x12=96m2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41FAF7E0" w14:textId="77777777" w:rsidR="002A482C" w:rsidRPr="00292053" w:rsidRDefault="002A482C" w:rsidP="00292053">
            <w:pPr>
              <w:spacing w:after="0" w:line="360" w:lineRule="auto"/>
              <w:ind w:left="2"/>
              <w:jc w:val="left"/>
              <w:rPr>
                <w:rFonts w:ascii="Arial" w:hAnsi="Arial" w:cs="Arial"/>
                <w:sz w:val="20"/>
                <w:szCs w:val="20"/>
              </w:rPr>
            </w:pPr>
            <w:r w:rsidRPr="00292053">
              <w:rPr>
                <w:rFonts w:ascii="Arial" w:hAnsi="Arial" w:cs="Arial"/>
                <w:sz w:val="20"/>
                <w:szCs w:val="20"/>
              </w:rPr>
              <w:t xml:space="preserve">178,4m2 </w:t>
            </w:r>
          </w:p>
        </w:tc>
      </w:tr>
    </w:tbl>
    <w:p w14:paraId="3D970506" w14:textId="411E4DA9" w:rsidR="002A482C" w:rsidRPr="00292053" w:rsidRDefault="002A482C" w:rsidP="00292053">
      <w:pPr>
        <w:spacing w:after="0" w:line="360" w:lineRule="auto"/>
        <w:ind w:right="207"/>
        <w:jc w:val="left"/>
        <w:rPr>
          <w:rFonts w:ascii="Arial" w:hAnsi="Arial" w:cs="Arial"/>
          <w:sz w:val="20"/>
          <w:szCs w:val="20"/>
        </w:rPr>
      </w:pPr>
      <w:r w:rsidRPr="00292053">
        <w:rPr>
          <w:rFonts w:ascii="Arial" w:hAnsi="Arial" w:cs="Arial"/>
          <w:sz w:val="20"/>
          <w:szCs w:val="20"/>
        </w:rPr>
        <w:br/>
        <w:t>Prosimy o wprowadzenie zmian do kosztorysu.</w:t>
      </w:r>
    </w:p>
    <w:p w14:paraId="70505488" w14:textId="77777777" w:rsidR="009A2E5C" w:rsidRPr="00292053" w:rsidRDefault="009A2E5C" w:rsidP="00292053">
      <w:pPr>
        <w:spacing w:after="0" w:line="360" w:lineRule="auto"/>
        <w:ind w:right="207"/>
        <w:jc w:val="left"/>
        <w:rPr>
          <w:rFonts w:ascii="Arial" w:hAnsi="Arial" w:cs="Arial"/>
          <w:b/>
          <w:bCs/>
          <w:sz w:val="20"/>
          <w:szCs w:val="20"/>
        </w:rPr>
      </w:pPr>
      <w:r w:rsidRPr="00292053">
        <w:rPr>
          <w:rFonts w:ascii="Arial" w:hAnsi="Arial" w:cs="Arial"/>
          <w:b/>
          <w:bCs/>
          <w:sz w:val="20"/>
          <w:szCs w:val="20"/>
        </w:rPr>
        <w:t>Odpowiedź:</w:t>
      </w:r>
    </w:p>
    <w:p w14:paraId="58560434" w14:textId="17303935" w:rsidR="002A482C" w:rsidRPr="00292053" w:rsidRDefault="002A482C" w:rsidP="00292053">
      <w:pPr>
        <w:numPr>
          <w:ilvl w:val="0"/>
          <w:numId w:val="13"/>
        </w:numPr>
        <w:spacing w:after="0" w:line="360" w:lineRule="auto"/>
        <w:ind w:right="207"/>
        <w:jc w:val="left"/>
        <w:rPr>
          <w:rFonts w:ascii="Arial" w:hAnsi="Arial" w:cs="Arial"/>
          <w:sz w:val="20"/>
          <w:szCs w:val="20"/>
        </w:rPr>
      </w:pPr>
      <w:r w:rsidRPr="00292053">
        <w:rPr>
          <w:rFonts w:ascii="Arial" w:hAnsi="Arial" w:cs="Arial"/>
          <w:sz w:val="20"/>
          <w:szCs w:val="20"/>
        </w:rPr>
        <w:t>Projektowana  grubość warstwy wiążącej z asfaltu lanego dla WD-1, WD-2 i WD-3 wynosi 5,0</w:t>
      </w:r>
      <w:r w:rsidR="009A2E5C" w:rsidRPr="00292053">
        <w:rPr>
          <w:rFonts w:ascii="Arial" w:hAnsi="Arial" w:cs="Arial"/>
          <w:sz w:val="20"/>
          <w:szCs w:val="20"/>
        </w:rPr>
        <w:t xml:space="preserve"> </w:t>
      </w:r>
      <w:r w:rsidRPr="00292053">
        <w:rPr>
          <w:rFonts w:ascii="Arial" w:hAnsi="Arial" w:cs="Arial"/>
          <w:sz w:val="20"/>
          <w:szCs w:val="20"/>
        </w:rPr>
        <w:t xml:space="preserve">cm. </w:t>
      </w:r>
    </w:p>
    <w:p w14:paraId="76EC126F" w14:textId="77777777" w:rsidR="002A482C" w:rsidRPr="00292053" w:rsidRDefault="002A482C" w:rsidP="00292053">
      <w:pPr>
        <w:numPr>
          <w:ilvl w:val="0"/>
          <w:numId w:val="13"/>
        </w:numPr>
        <w:spacing w:after="0" w:line="360" w:lineRule="auto"/>
        <w:ind w:right="207"/>
        <w:jc w:val="left"/>
        <w:rPr>
          <w:rFonts w:ascii="Arial" w:hAnsi="Arial" w:cs="Arial"/>
          <w:sz w:val="20"/>
          <w:szCs w:val="20"/>
        </w:rPr>
      </w:pPr>
      <w:r w:rsidRPr="00292053">
        <w:rPr>
          <w:rFonts w:ascii="Arial" w:hAnsi="Arial" w:cs="Arial"/>
          <w:sz w:val="20"/>
          <w:szCs w:val="20"/>
        </w:rPr>
        <w:t>Przeciwspadek występuje na obiektach WD-1, WD-2 oraz WD-3. Skorygowano przedmiar robót poprzez dodanie poz. VII.3.28a dla WD-3</w:t>
      </w:r>
    </w:p>
    <w:p w14:paraId="598C1A78" w14:textId="77777777" w:rsidR="002A482C" w:rsidRPr="00292053" w:rsidRDefault="002A482C" w:rsidP="00292053">
      <w:pPr>
        <w:numPr>
          <w:ilvl w:val="0"/>
          <w:numId w:val="13"/>
        </w:numPr>
        <w:spacing w:after="0" w:line="360" w:lineRule="auto"/>
        <w:ind w:right="207"/>
        <w:jc w:val="left"/>
        <w:rPr>
          <w:rFonts w:ascii="Arial" w:hAnsi="Arial" w:cs="Arial"/>
          <w:sz w:val="20"/>
          <w:szCs w:val="20"/>
        </w:rPr>
      </w:pPr>
      <w:r w:rsidRPr="00292053">
        <w:rPr>
          <w:rFonts w:ascii="Arial" w:hAnsi="Arial" w:cs="Arial"/>
          <w:sz w:val="20"/>
          <w:szCs w:val="20"/>
        </w:rPr>
        <w:lastRenderedPageBreak/>
        <w:t>W przedmiarze robót w poz. VII.3.27 i VII.3.28  skorygowano ilości dla warstwy wiążącej, ścieralnej dla obiektu WD-3</w:t>
      </w:r>
    </w:p>
    <w:p w14:paraId="2D383DF7" w14:textId="1D54C9C5" w:rsidR="002A482C" w:rsidRPr="00292053" w:rsidRDefault="002A482C" w:rsidP="00292053">
      <w:pPr>
        <w:spacing w:after="0" w:line="360" w:lineRule="auto"/>
        <w:ind w:right="207"/>
        <w:jc w:val="left"/>
        <w:rPr>
          <w:rFonts w:ascii="Arial" w:hAnsi="Arial" w:cs="Arial"/>
          <w:sz w:val="20"/>
          <w:szCs w:val="20"/>
        </w:rPr>
      </w:pPr>
      <w:r w:rsidRPr="00292053">
        <w:rPr>
          <w:rFonts w:ascii="Arial" w:hAnsi="Arial" w:cs="Arial"/>
          <w:sz w:val="20"/>
          <w:szCs w:val="20"/>
        </w:rPr>
        <w:t>Przedmiar robót skorygowano w następujący sposób:</w:t>
      </w:r>
    </w:p>
    <w:p w14:paraId="61ADE54D" w14:textId="77777777" w:rsidR="002A482C" w:rsidRPr="00292053" w:rsidRDefault="002A482C" w:rsidP="00292053">
      <w:pPr>
        <w:spacing w:after="0" w:line="360" w:lineRule="auto"/>
        <w:ind w:right="207"/>
        <w:jc w:val="left"/>
        <w:rPr>
          <w:rFonts w:ascii="Arial" w:hAnsi="Arial" w:cs="Arial"/>
          <w:sz w:val="20"/>
          <w:szCs w:val="20"/>
        </w:rPr>
      </w:pPr>
    </w:p>
    <w:p w14:paraId="67429A21" w14:textId="77777777" w:rsidR="002A482C" w:rsidRPr="00292053" w:rsidRDefault="002A482C" w:rsidP="00292053">
      <w:pPr>
        <w:spacing w:after="0" w:line="360" w:lineRule="auto"/>
        <w:ind w:right="207"/>
        <w:jc w:val="left"/>
        <w:rPr>
          <w:rFonts w:ascii="Arial" w:hAnsi="Arial" w:cs="Arial"/>
          <w:sz w:val="20"/>
          <w:szCs w:val="20"/>
        </w:rPr>
      </w:pPr>
      <w:r w:rsidRPr="00292053">
        <w:rPr>
          <w:rFonts w:ascii="Arial" w:hAnsi="Arial" w:cs="Arial"/>
          <w:sz w:val="20"/>
          <w:szCs w:val="20"/>
        </w:rPr>
        <w:t>ISTNIEJĄCY ZAPIS:</w:t>
      </w:r>
    </w:p>
    <w:tbl>
      <w:tblPr>
        <w:tblW w:w="5000" w:type="pct"/>
        <w:tblCellMar>
          <w:left w:w="70" w:type="dxa"/>
          <w:right w:w="70" w:type="dxa"/>
        </w:tblCellMar>
        <w:tblLook w:val="04A0" w:firstRow="1" w:lastRow="0" w:firstColumn="1" w:lastColumn="0" w:noHBand="0" w:noVBand="1"/>
      </w:tblPr>
      <w:tblGrid>
        <w:gridCol w:w="777"/>
        <w:gridCol w:w="1141"/>
        <w:gridCol w:w="3569"/>
        <w:gridCol w:w="625"/>
        <w:gridCol w:w="889"/>
        <w:gridCol w:w="889"/>
        <w:gridCol w:w="1162"/>
      </w:tblGrid>
      <w:tr w:rsidR="001B29FE" w:rsidRPr="00292053" w14:paraId="3056E210" w14:textId="77777777" w:rsidTr="006206A9">
        <w:trPr>
          <w:trHeight w:val="458"/>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011FD80E"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OBIEKT WD-1</w:t>
            </w:r>
          </w:p>
          <w:p w14:paraId="3DB0526D"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2A4A6C2D" w14:textId="77777777" w:rsidTr="006206A9">
        <w:trPr>
          <w:trHeight w:val="156"/>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102B432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t>
            </w:r>
          </w:p>
        </w:tc>
        <w:tc>
          <w:tcPr>
            <w:tcW w:w="490" w:type="pct"/>
            <w:tcBorders>
              <w:top w:val="single" w:sz="4" w:space="0" w:color="auto"/>
              <w:left w:val="nil"/>
              <w:bottom w:val="single" w:sz="4" w:space="0" w:color="auto"/>
              <w:right w:val="single" w:sz="4" w:space="0" w:color="auto"/>
            </w:tcBorders>
            <w:shd w:val="clear" w:color="auto" w:fill="auto"/>
            <w:vAlign w:val="center"/>
          </w:tcPr>
          <w:p w14:paraId="66BCD423" w14:textId="77777777" w:rsidR="002A482C" w:rsidRPr="00292053" w:rsidRDefault="002A482C" w:rsidP="00292053">
            <w:pPr>
              <w:spacing w:after="0" w:line="360" w:lineRule="auto"/>
              <w:jc w:val="left"/>
              <w:rPr>
                <w:rFonts w:ascii="Arial" w:hAnsi="Arial" w:cs="Arial"/>
                <w:sz w:val="20"/>
                <w:szCs w:val="20"/>
              </w:rPr>
            </w:pPr>
          </w:p>
        </w:tc>
        <w:tc>
          <w:tcPr>
            <w:tcW w:w="1995" w:type="pct"/>
            <w:tcBorders>
              <w:top w:val="single" w:sz="4" w:space="0" w:color="auto"/>
              <w:left w:val="nil"/>
              <w:bottom w:val="single" w:sz="4" w:space="0" w:color="auto"/>
              <w:right w:val="single" w:sz="4" w:space="0" w:color="auto"/>
            </w:tcBorders>
            <w:shd w:val="clear" w:color="auto" w:fill="auto"/>
            <w:vAlign w:val="center"/>
          </w:tcPr>
          <w:p w14:paraId="752324CB" w14:textId="77777777" w:rsidR="002A482C" w:rsidRPr="00292053" w:rsidRDefault="002A482C" w:rsidP="00292053">
            <w:pPr>
              <w:spacing w:after="0" w:line="360" w:lineRule="auto"/>
              <w:jc w:val="left"/>
              <w:rPr>
                <w:rFonts w:ascii="Arial" w:hAnsi="Arial" w:cs="Arial"/>
                <w:sz w:val="20"/>
                <w:szCs w:val="20"/>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0477708" w14:textId="77777777" w:rsidR="002A482C" w:rsidRPr="00292053" w:rsidRDefault="002A482C" w:rsidP="00292053">
            <w:pPr>
              <w:spacing w:after="0" w:line="360" w:lineRule="auto"/>
              <w:jc w:val="left"/>
              <w:rPr>
                <w:rFonts w:ascii="Arial" w:hAnsi="Arial" w:cs="Arial"/>
                <w:sz w:val="20"/>
                <w:szCs w:val="20"/>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30AE4E57" w14:textId="77777777" w:rsidR="002A482C" w:rsidRPr="00292053" w:rsidRDefault="002A482C" w:rsidP="00292053">
            <w:pPr>
              <w:spacing w:after="0" w:line="360" w:lineRule="auto"/>
              <w:jc w:val="left"/>
              <w:rPr>
                <w:rFonts w:ascii="Arial" w:hAnsi="Arial" w:cs="Arial"/>
                <w:sz w:val="20"/>
                <w:szCs w:val="20"/>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2A0030AE" w14:textId="77777777" w:rsidR="002A482C" w:rsidRPr="00292053" w:rsidRDefault="002A482C" w:rsidP="00292053">
            <w:pPr>
              <w:spacing w:after="0" w:line="360" w:lineRule="auto"/>
              <w:jc w:val="left"/>
              <w:rPr>
                <w:rFonts w:ascii="Arial" w:hAnsi="Arial" w:cs="Arial"/>
                <w:sz w:val="20"/>
                <w:szCs w:val="20"/>
              </w:rPr>
            </w:pPr>
          </w:p>
        </w:tc>
        <w:tc>
          <w:tcPr>
            <w:tcW w:w="665" w:type="pct"/>
            <w:tcBorders>
              <w:top w:val="single" w:sz="4" w:space="0" w:color="auto"/>
              <w:left w:val="nil"/>
              <w:bottom w:val="single" w:sz="4" w:space="0" w:color="auto"/>
              <w:right w:val="single" w:sz="8" w:space="0" w:color="auto"/>
            </w:tcBorders>
            <w:shd w:val="clear" w:color="auto" w:fill="auto"/>
            <w:vAlign w:val="center"/>
          </w:tcPr>
          <w:p w14:paraId="64584B37"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7C7A62DF"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424C31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19.1</w:t>
            </w: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115DA49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M.15.03.05</w:t>
            </w:r>
          </w:p>
        </w:tc>
        <w:tc>
          <w:tcPr>
            <w:tcW w:w="1995" w:type="pct"/>
            <w:tcBorders>
              <w:top w:val="single" w:sz="4" w:space="0" w:color="auto"/>
              <w:left w:val="nil"/>
              <w:bottom w:val="single" w:sz="4" w:space="0" w:color="auto"/>
              <w:right w:val="single" w:sz="4" w:space="0" w:color="auto"/>
            </w:tcBorders>
            <w:shd w:val="clear" w:color="auto" w:fill="auto"/>
            <w:vAlign w:val="center"/>
            <w:hideMark/>
          </w:tcPr>
          <w:p w14:paraId="5080477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Nawierzchnia jezdni z asfaltu lanego MA-11 gr. 4cm</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6443724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0A8509C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889,76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2CD40EC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65" w:type="pct"/>
            <w:tcBorders>
              <w:top w:val="single" w:sz="4" w:space="0" w:color="auto"/>
              <w:left w:val="nil"/>
              <w:bottom w:val="single" w:sz="4" w:space="0" w:color="auto"/>
              <w:right w:val="single" w:sz="8" w:space="0" w:color="auto"/>
            </w:tcBorders>
            <w:shd w:val="clear" w:color="auto" w:fill="auto"/>
            <w:vAlign w:val="center"/>
            <w:hideMark/>
          </w:tcPr>
          <w:p w14:paraId="5E479DB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r>
      <w:tr w:rsidR="001B29FE" w:rsidRPr="00292053" w14:paraId="67EF7D11" w14:textId="77777777" w:rsidTr="006206A9">
        <w:trPr>
          <w:trHeight w:val="72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E300CB4"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OBIEKT WD-2</w:t>
            </w:r>
          </w:p>
          <w:p w14:paraId="146453CC"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05C4EE11" w14:textId="77777777" w:rsidTr="006206A9">
        <w:trPr>
          <w:trHeight w:val="368"/>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699DEBB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t>
            </w:r>
          </w:p>
        </w:tc>
        <w:tc>
          <w:tcPr>
            <w:tcW w:w="490" w:type="pct"/>
            <w:tcBorders>
              <w:top w:val="single" w:sz="4" w:space="0" w:color="auto"/>
              <w:left w:val="nil"/>
              <w:bottom w:val="single" w:sz="4" w:space="0" w:color="auto"/>
              <w:right w:val="single" w:sz="4" w:space="0" w:color="auto"/>
            </w:tcBorders>
            <w:shd w:val="clear" w:color="auto" w:fill="auto"/>
            <w:vAlign w:val="center"/>
          </w:tcPr>
          <w:p w14:paraId="6A688C97" w14:textId="77777777" w:rsidR="002A482C" w:rsidRPr="00292053" w:rsidRDefault="002A482C" w:rsidP="00292053">
            <w:pPr>
              <w:spacing w:after="0" w:line="360" w:lineRule="auto"/>
              <w:jc w:val="left"/>
              <w:rPr>
                <w:rFonts w:ascii="Arial" w:hAnsi="Arial" w:cs="Arial"/>
                <w:sz w:val="20"/>
                <w:szCs w:val="20"/>
              </w:rPr>
            </w:pPr>
          </w:p>
        </w:tc>
        <w:tc>
          <w:tcPr>
            <w:tcW w:w="1995" w:type="pct"/>
            <w:tcBorders>
              <w:top w:val="single" w:sz="4" w:space="0" w:color="auto"/>
              <w:left w:val="nil"/>
              <w:bottom w:val="single" w:sz="4" w:space="0" w:color="auto"/>
              <w:right w:val="single" w:sz="4" w:space="0" w:color="auto"/>
            </w:tcBorders>
            <w:shd w:val="clear" w:color="auto" w:fill="auto"/>
            <w:vAlign w:val="center"/>
          </w:tcPr>
          <w:p w14:paraId="47E67723" w14:textId="77777777" w:rsidR="002A482C" w:rsidRPr="00292053" w:rsidRDefault="002A482C" w:rsidP="00292053">
            <w:pPr>
              <w:spacing w:after="0" w:line="360" w:lineRule="auto"/>
              <w:jc w:val="left"/>
              <w:rPr>
                <w:rFonts w:ascii="Arial" w:hAnsi="Arial" w:cs="Arial"/>
                <w:sz w:val="20"/>
                <w:szCs w:val="20"/>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F756456" w14:textId="77777777" w:rsidR="002A482C" w:rsidRPr="00292053" w:rsidRDefault="002A482C" w:rsidP="00292053">
            <w:pPr>
              <w:spacing w:after="0" w:line="360" w:lineRule="auto"/>
              <w:jc w:val="left"/>
              <w:rPr>
                <w:rFonts w:ascii="Arial" w:hAnsi="Arial" w:cs="Arial"/>
                <w:sz w:val="20"/>
                <w:szCs w:val="20"/>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0597234B" w14:textId="77777777" w:rsidR="002A482C" w:rsidRPr="00292053" w:rsidRDefault="002A482C" w:rsidP="00292053">
            <w:pPr>
              <w:spacing w:after="0" w:line="360" w:lineRule="auto"/>
              <w:jc w:val="left"/>
              <w:rPr>
                <w:rFonts w:ascii="Arial" w:hAnsi="Arial" w:cs="Arial"/>
                <w:sz w:val="20"/>
                <w:szCs w:val="20"/>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1231A507" w14:textId="77777777" w:rsidR="002A482C" w:rsidRPr="00292053" w:rsidRDefault="002A482C" w:rsidP="00292053">
            <w:pPr>
              <w:spacing w:after="0" w:line="360" w:lineRule="auto"/>
              <w:jc w:val="left"/>
              <w:rPr>
                <w:rFonts w:ascii="Arial" w:hAnsi="Arial" w:cs="Arial"/>
                <w:sz w:val="20"/>
                <w:szCs w:val="20"/>
              </w:rPr>
            </w:pPr>
          </w:p>
        </w:tc>
        <w:tc>
          <w:tcPr>
            <w:tcW w:w="665" w:type="pct"/>
            <w:tcBorders>
              <w:top w:val="single" w:sz="4" w:space="0" w:color="auto"/>
              <w:left w:val="nil"/>
              <w:bottom w:val="single" w:sz="4" w:space="0" w:color="auto"/>
              <w:right w:val="single" w:sz="8" w:space="0" w:color="auto"/>
            </w:tcBorders>
            <w:shd w:val="clear" w:color="auto" w:fill="auto"/>
            <w:vAlign w:val="center"/>
          </w:tcPr>
          <w:p w14:paraId="1594BA8A"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15D40FCF"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6EEDC2E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19.1</w:t>
            </w:r>
          </w:p>
        </w:tc>
        <w:tc>
          <w:tcPr>
            <w:tcW w:w="490" w:type="pct"/>
            <w:tcBorders>
              <w:top w:val="single" w:sz="4" w:space="0" w:color="auto"/>
              <w:left w:val="nil"/>
              <w:bottom w:val="single" w:sz="4" w:space="0" w:color="auto"/>
              <w:right w:val="single" w:sz="4" w:space="0" w:color="auto"/>
            </w:tcBorders>
            <w:shd w:val="clear" w:color="auto" w:fill="auto"/>
            <w:vAlign w:val="center"/>
          </w:tcPr>
          <w:p w14:paraId="325B627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M.15.03.05</w:t>
            </w:r>
          </w:p>
        </w:tc>
        <w:tc>
          <w:tcPr>
            <w:tcW w:w="1995" w:type="pct"/>
            <w:tcBorders>
              <w:top w:val="single" w:sz="4" w:space="0" w:color="auto"/>
              <w:left w:val="nil"/>
              <w:bottom w:val="single" w:sz="4" w:space="0" w:color="auto"/>
              <w:right w:val="single" w:sz="4" w:space="0" w:color="auto"/>
            </w:tcBorders>
            <w:shd w:val="clear" w:color="auto" w:fill="auto"/>
            <w:vAlign w:val="center"/>
          </w:tcPr>
          <w:p w14:paraId="76DCAEB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Nawierzchnia jezdni z asfaltu lanego MA-11 gr. 4cm</w:t>
            </w:r>
          </w:p>
        </w:tc>
        <w:tc>
          <w:tcPr>
            <w:tcW w:w="369" w:type="pct"/>
            <w:tcBorders>
              <w:top w:val="single" w:sz="4" w:space="0" w:color="auto"/>
              <w:left w:val="nil"/>
              <w:bottom w:val="single" w:sz="4" w:space="0" w:color="auto"/>
              <w:right w:val="single" w:sz="4" w:space="0" w:color="auto"/>
            </w:tcBorders>
            <w:shd w:val="clear" w:color="auto" w:fill="auto"/>
            <w:vAlign w:val="center"/>
          </w:tcPr>
          <w:p w14:paraId="0B2793A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514" w:type="pct"/>
            <w:tcBorders>
              <w:top w:val="single" w:sz="4" w:space="0" w:color="auto"/>
              <w:left w:val="nil"/>
              <w:bottom w:val="single" w:sz="4" w:space="0" w:color="auto"/>
              <w:right w:val="single" w:sz="4" w:space="0" w:color="auto"/>
            </w:tcBorders>
            <w:shd w:val="clear" w:color="auto" w:fill="auto"/>
            <w:vAlign w:val="center"/>
          </w:tcPr>
          <w:p w14:paraId="08571F6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491,55   </w:t>
            </w:r>
          </w:p>
        </w:tc>
        <w:tc>
          <w:tcPr>
            <w:tcW w:w="514" w:type="pct"/>
            <w:tcBorders>
              <w:top w:val="single" w:sz="4" w:space="0" w:color="auto"/>
              <w:left w:val="nil"/>
              <w:bottom w:val="single" w:sz="4" w:space="0" w:color="auto"/>
              <w:right w:val="single" w:sz="4" w:space="0" w:color="auto"/>
            </w:tcBorders>
            <w:shd w:val="clear" w:color="auto" w:fill="auto"/>
            <w:vAlign w:val="center"/>
          </w:tcPr>
          <w:p w14:paraId="115C16F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65" w:type="pct"/>
            <w:tcBorders>
              <w:top w:val="single" w:sz="4" w:space="0" w:color="auto"/>
              <w:left w:val="nil"/>
              <w:bottom w:val="single" w:sz="4" w:space="0" w:color="auto"/>
              <w:right w:val="single" w:sz="8" w:space="0" w:color="auto"/>
            </w:tcBorders>
            <w:shd w:val="clear" w:color="auto" w:fill="auto"/>
            <w:vAlign w:val="center"/>
          </w:tcPr>
          <w:p w14:paraId="14EAFC0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r>
      <w:tr w:rsidR="001B29FE" w:rsidRPr="00292053" w14:paraId="64BF4186" w14:textId="77777777" w:rsidTr="006206A9">
        <w:trPr>
          <w:trHeight w:val="42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036F3B90"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OBIEKT WD-3</w:t>
            </w:r>
          </w:p>
          <w:p w14:paraId="5D4CC21A"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5BEF2118" w14:textId="77777777" w:rsidTr="006206A9">
        <w:trPr>
          <w:trHeight w:val="30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1841A8F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t>
            </w:r>
          </w:p>
        </w:tc>
        <w:tc>
          <w:tcPr>
            <w:tcW w:w="490" w:type="pct"/>
            <w:tcBorders>
              <w:top w:val="single" w:sz="4" w:space="0" w:color="auto"/>
              <w:left w:val="nil"/>
              <w:bottom w:val="single" w:sz="4" w:space="0" w:color="auto"/>
              <w:right w:val="single" w:sz="4" w:space="0" w:color="auto"/>
            </w:tcBorders>
            <w:shd w:val="clear" w:color="auto" w:fill="auto"/>
            <w:vAlign w:val="center"/>
          </w:tcPr>
          <w:p w14:paraId="29FBEC2A" w14:textId="77777777" w:rsidR="002A482C" w:rsidRPr="00292053" w:rsidRDefault="002A482C" w:rsidP="00292053">
            <w:pPr>
              <w:spacing w:after="0" w:line="360" w:lineRule="auto"/>
              <w:jc w:val="left"/>
              <w:rPr>
                <w:rFonts w:ascii="Arial" w:hAnsi="Arial" w:cs="Arial"/>
                <w:sz w:val="20"/>
                <w:szCs w:val="20"/>
              </w:rPr>
            </w:pPr>
          </w:p>
        </w:tc>
        <w:tc>
          <w:tcPr>
            <w:tcW w:w="1995" w:type="pct"/>
            <w:tcBorders>
              <w:top w:val="single" w:sz="4" w:space="0" w:color="auto"/>
              <w:left w:val="nil"/>
              <w:bottom w:val="single" w:sz="4" w:space="0" w:color="auto"/>
              <w:right w:val="single" w:sz="4" w:space="0" w:color="auto"/>
            </w:tcBorders>
            <w:shd w:val="clear" w:color="auto" w:fill="auto"/>
            <w:vAlign w:val="center"/>
          </w:tcPr>
          <w:p w14:paraId="409FD855" w14:textId="77777777" w:rsidR="002A482C" w:rsidRPr="00292053" w:rsidRDefault="002A482C" w:rsidP="00292053">
            <w:pPr>
              <w:spacing w:after="0" w:line="360" w:lineRule="auto"/>
              <w:jc w:val="left"/>
              <w:rPr>
                <w:rFonts w:ascii="Arial" w:hAnsi="Arial" w:cs="Arial"/>
                <w:sz w:val="20"/>
                <w:szCs w:val="20"/>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F3AFCE2" w14:textId="77777777" w:rsidR="002A482C" w:rsidRPr="00292053" w:rsidRDefault="002A482C" w:rsidP="00292053">
            <w:pPr>
              <w:spacing w:after="0" w:line="360" w:lineRule="auto"/>
              <w:jc w:val="left"/>
              <w:rPr>
                <w:rFonts w:ascii="Arial" w:hAnsi="Arial" w:cs="Arial"/>
                <w:sz w:val="20"/>
                <w:szCs w:val="20"/>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2504594C" w14:textId="77777777" w:rsidR="002A482C" w:rsidRPr="00292053" w:rsidRDefault="002A482C" w:rsidP="00292053">
            <w:pPr>
              <w:spacing w:after="0" w:line="360" w:lineRule="auto"/>
              <w:jc w:val="left"/>
              <w:rPr>
                <w:rFonts w:ascii="Arial" w:hAnsi="Arial" w:cs="Arial"/>
                <w:sz w:val="20"/>
                <w:szCs w:val="20"/>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32E2815E" w14:textId="77777777" w:rsidR="002A482C" w:rsidRPr="00292053" w:rsidRDefault="002A482C" w:rsidP="00292053">
            <w:pPr>
              <w:spacing w:after="0" w:line="360" w:lineRule="auto"/>
              <w:jc w:val="left"/>
              <w:rPr>
                <w:rFonts w:ascii="Arial" w:hAnsi="Arial" w:cs="Arial"/>
                <w:sz w:val="20"/>
                <w:szCs w:val="20"/>
              </w:rPr>
            </w:pPr>
          </w:p>
        </w:tc>
        <w:tc>
          <w:tcPr>
            <w:tcW w:w="665" w:type="pct"/>
            <w:tcBorders>
              <w:top w:val="single" w:sz="4" w:space="0" w:color="auto"/>
              <w:left w:val="nil"/>
              <w:bottom w:val="single" w:sz="4" w:space="0" w:color="auto"/>
              <w:right w:val="single" w:sz="8" w:space="0" w:color="auto"/>
            </w:tcBorders>
            <w:shd w:val="clear" w:color="auto" w:fill="auto"/>
            <w:vAlign w:val="center"/>
          </w:tcPr>
          <w:p w14:paraId="3689B4F0"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54878282"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7FD5819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16.1</w:t>
            </w:r>
          </w:p>
        </w:tc>
        <w:tc>
          <w:tcPr>
            <w:tcW w:w="490" w:type="pct"/>
            <w:tcBorders>
              <w:top w:val="single" w:sz="4" w:space="0" w:color="auto"/>
              <w:left w:val="nil"/>
              <w:bottom w:val="single" w:sz="4" w:space="0" w:color="auto"/>
              <w:right w:val="single" w:sz="4" w:space="0" w:color="auto"/>
            </w:tcBorders>
            <w:shd w:val="clear" w:color="auto" w:fill="auto"/>
            <w:vAlign w:val="center"/>
          </w:tcPr>
          <w:p w14:paraId="3CDA537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M.15.03.05</w:t>
            </w:r>
          </w:p>
        </w:tc>
        <w:tc>
          <w:tcPr>
            <w:tcW w:w="1995" w:type="pct"/>
            <w:tcBorders>
              <w:top w:val="single" w:sz="4" w:space="0" w:color="auto"/>
              <w:left w:val="nil"/>
              <w:bottom w:val="single" w:sz="4" w:space="0" w:color="auto"/>
              <w:right w:val="single" w:sz="4" w:space="0" w:color="auto"/>
            </w:tcBorders>
            <w:shd w:val="clear" w:color="auto" w:fill="auto"/>
            <w:vAlign w:val="center"/>
          </w:tcPr>
          <w:p w14:paraId="1EC066E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Nawierzchnia jezdni z asfaltu lanego MA-11 gr. 4cm</w:t>
            </w:r>
          </w:p>
        </w:tc>
        <w:tc>
          <w:tcPr>
            <w:tcW w:w="369" w:type="pct"/>
            <w:tcBorders>
              <w:top w:val="single" w:sz="4" w:space="0" w:color="auto"/>
              <w:left w:val="nil"/>
              <w:bottom w:val="single" w:sz="4" w:space="0" w:color="auto"/>
              <w:right w:val="single" w:sz="4" w:space="0" w:color="auto"/>
            </w:tcBorders>
            <w:shd w:val="clear" w:color="auto" w:fill="auto"/>
            <w:vAlign w:val="center"/>
          </w:tcPr>
          <w:p w14:paraId="5637822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514" w:type="pct"/>
            <w:tcBorders>
              <w:top w:val="single" w:sz="4" w:space="0" w:color="auto"/>
              <w:left w:val="nil"/>
              <w:bottom w:val="single" w:sz="4" w:space="0" w:color="auto"/>
              <w:right w:val="single" w:sz="4" w:space="0" w:color="auto"/>
            </w:tcBorders>
            <w:shd w:val="clear" w:color="auto" w:fill="auto"/>
            <w:vAlign w:val="center"/>
          </w:tcPr>
          <w:p w14:paraId="2A88154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178,40   </w:t>
            </w:r>
          </w:p>
        </w:tc>
        <w:tc>
          <w:tcPr>
            <w:tcW w:w="514" w:type="pct"/>
            <w:tcBorders>
              <w:top w:val="single" w:sz="4" w:space="0" w:color="auto"/>
              <w:left w:val="nil"/>
              <w:bottom w:val="single" w:sz="4" w:space="0" w:color="auto"/>
              <w:right w:val="single" w:sz="4" w:space="0" w:color="auto"/>
            </w:tcBorders>
            <w:shd w:val="clear" w:color="auto" w:fill="auto"/>
            <w:vAlign w:val="center"/>
          </w:tcPr>
          <w:p w14:paraId="41A48D0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65" w:type="pct"/>
            <w:tcBorders>
              <w:top w:val="single" w:sz="4" w:space="0" w:color="auto"/>
              <w:left w:val="nil"/>
              <w:bottom w:val="single" w:sz="4" w:space="0" w:color="auto"/>
              <w:right w:val="single" w:sz="8" w:space="0" w:color="auto"/>
            </w:tcBorders>
            <w:shd w:val="clear" w:color="auto" w:fill="auto"/>
            <w:vAlign w:val="center"/>
          </w:tcPr>
          <w:p w14:paraId="60C3D9C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r>
      <w:tr w:rsidR="001B29FE" w:rsidRPr="00292053" w14:paraId="7CE81658"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6DA6AAC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17</w:t>
            </w:r>
          </w:p>
        </w:tc>
        <w:tc>
          <w:tcPr>
            <w:tcW w:w="490" w:type="pct"/>
            <w:tcBorders>
              <w:top w:val="single" w:sz="4" w:space="0" w:color="auto"/>
              <w:left w:val="nil"/>
              <w:bottom w:val="single" w:sz="4" w:space="0" w:color="auto"/>
              <w:right w:val="single" w:sz="4" w:space="0" w:color="auto"/>
            </w:tcBorders>
            <w:shd w:val="clear" w:color="auto" w:fill="auto"/>
            <w:vAlign w:val="center"/>
          </w:tcPr>
          <w:p w14:paraId="2DF2E10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1995" w:type="pct"/>
            <w:tcBorders>
              <w:top w:val="single" w:sz="4" w:space="0" w:color="auto"/>
              <w:left w:val="nil"/>
              <w:bottom w:val="single" w:sz="4" w:space="0" w:color="auto"/>
              <w:right w:val="single" w:sz="4" w:space="0" w:color="auto"/>
            </w:tcBorders>
            <w:shd w:val="clear" w:color="auto" w:fill="auto"/>
            <w:vAlign w:val="center"/>
          </w:tcPr>
          <w:p w14:paraId="59AE79C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Warstwa ścieralna z mieszanki mineralno asfaltowej SMA</w:t>
            </w:r>
          </w:p>
        </w:tc>
        <w:tc>
          <w:tcPr>
            <w:tcW w:w="369" w:type="pct"/>
            <w:tcBorders>
              <w:top w:val="single" w:sz="4" w:space="0" w:color="auto"/>
              <w:left w:val="nil"/>
              <w:bottom w:val="single" w:sz="4" w:space="0" w:color="auto"/>
              <w:right w:val="single" w:sz="4" w:space="0" w:color="auto"/>
            </w:tcBorders>
            <w:shd w:val="clear" w:color="auto" w:fill="auto"/>
            <w:vAlign w:val="center"/>
          </w:tcPr>
          <w:p w14:paraId="158239F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14" w:type="pct"/>
            <w:tcBorders>
              <w:top w:val="single" w:sz="4" w:space="0" w:color="auto"/>
              <w:left w:val="nil"/>
              <w:bottom w:val="single" w:sz="4" w:space="0" w:color="auto"/>
              <w:right w:val="single" w:sz="4" w:space="0" w:color="auto"/>
            </w:tcBorders>
            <w:shd w:val="clear" w:color="auto" w:fill="auto"/>
            <w:vAlign w:val="center"/>
          </w:tcPr>
          <w:p w14:paraId="3FF6391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14" w:type="pct"/>
            <w:tcBorders>
              <w:top w:val="single" w:sz="4" w:space="0" w:color="auto"/>
              <w:left w:val="nil"/>
              <w:bottom w:val="single" w:sz="4" w:space="0" w:color="auto"/>
              <w:right w:val="single" w:sz="4" w:space="0" w:color="auto"/>
            </w:tcBorders>
            <w:shd w:val="clear" w:color="auto" w:fill="auto"/>
            <w:vAlign w:val="center"/>
          </w:tcPr>
          <w:p w14:paraId="63F9972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665" w:type="pct"/>
            <w:tcBorders>
              <w:top w:val="single" w:sz="4" w:space="0" w:color="auto"/>
              <w:left w:val="nil"/>
              <w:bottom w:val="single" w:sz="4" w:space="0" w:color="auto"/>
              <w:right w:val="single" w:sz="8" w:space="0" w:color="auto"/>
            </w:tcBorders>
            <w:shd w:val="clear" w:color="auto" w:fill="auto"/>
            <w:vAlign w:val="center"/>
          </w:tcPr>
          <w:p w14:paraId="79278A0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r>
      <w:tr w:rsidR="001B29FE" w:rsidRPr="00292053" w14:paraId="6F8C508A"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6EAE377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17.1</w:t>
            </w:r>
          </w:p>
        </w:tc>
        <w:tc>
          <w:tcPr>
            <w:tcW w:w="490" w:type="pct"/>
            <w:tcBorders>
              <w:top w:val="single" w:sz="4" w:space="0" w:color="auto"/>
              <w:left w:val="nil"/>
              <w:bottom w:val="single" w:sz="4" w:space="0" w:color="auto"/>
              <w:right w:val="single" w:sz="4" w:space="0" w:color="auto"/>
            </w:tcBorders>
            <w:shd w:val="clear" w:color="auto" w:fill="auto"/>
            <w:vAlign w:val="center"/>
          </w:tcPr>
          <w:p w14:paraId="2C928FB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D-05.03.13</w:t>
            </w:r>
          </w:p>
        </w:tc>
        <w:tc>
          <w:tcPr>
            <w:tcW w:w="1995" w:type="pct"/>
            <w:tcBorders>
              <w:top w:val="single" w:sz="4" w:space="0" w:color="auto"/>
              <w:left w:val="nil"/>
              <w:bottom w:val="single" w:sz="4" w:space="0" w:color="auto"/>
              <w:right w:val="single" w:sz="4" w:space="0" w:color="auto"/>
            </w:tcBorders>
            <w:shd w:val="clear" w:color="auto" w:fill="auto"/>
            <w:vAlign w:val="center"/>
          </w:tcPr>
          <w:p w14:paraId="0D9F73D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Nawierzchnia jezdni z SMA - gr. 4cm</w:t>
            </w:r>
          </w:p>
        </w:tc>
        <w:tc>
          <w:tcPr>
            <w:tcW w:w="369" w:type="pct"/>
            <w:tcBorders>
              <w:top w:val="single" w:sz="4" w:space="0" w:color="auto"/>
              <w:left w:val="nil"/>
              <w:bottom w:val="single" w:sz="4" w:space="0" w:color="auto"/>
              <w:right w:val="single" w:sz="4" w:space="0" w:color="auto"/>
            </w:tcBorders>
            <w:shd w:val="clear" w:color="auto" w:fill="auto"/>
            <w:vAlign w:val="center"/>
          </w:tcPr>
          <w:p w14:paraId="392AA55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514" w:type="pct"/>
            <w:tcBorders>
              <w:top w:val="single" w:sz="4" w:space="0" w:color="auto"/>
              <w:left w:val="nil"/>
              <w:bottom w:val="single" w:sz="4" w:space="0" w:color="auto"/>
              <w:right w:val="single" w:sz="4" w:space="0" w:color="auto"/>
            </w:tcBorders>
            <w:shd w:val="clear" w:color="auto" w:fill="auto"/>
            <w:vAlign w:val="center"/>
          </w:tcPr>
          <w:p w14:paraId="3416C07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178,40   </w:t>
            </w:r>
          </w:p>
        </w:tc>
        <w:tc>
          <w:tcPr>
            <w:tcW w:w="514" w:type="pct"/>
            <w:tcBorders>
              <w:top w:val="single" w:sz="4" w:space="0" w:color="auto"/>
              <w:left w:val="nil"/>
              <w:bottom w:val="single" w:sz="4" w:space="0" w:color="auto"/>
              <w:right w:val="single" w:sz="4" w:space="0" w:color="auto"/>
            </w:tcBorders>
            <w:shd w:val="clear" w:color="auto" w:fill="auto"/>
            <w:vAlign w:val="center"/>
          </w:tcPr>
          <w:p w14:paraId="67E293B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65" w:type="pct"/>
            <w:tcBorders>
              <w:top w:val="single" w:sz="4" w:space="0" w:color="auto"/>
              <w:left w:val="nil"/>
              <w:bottom w:val="single" w:sz="4" w:space="0" w:color="auto"/>
              <w:right w:val="single" w:sz="8" w:space="0" w:color="auto"/>
            </w:tcBorders>
            <w:shd w:val="clear" w:color="auto" w:fill="auto"/>
            <w:vAlign w:val="center"/>
          </w:tcPr>
          <w:p w14:paraId="7A4977F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r>
      <w:tr w:rsidR="001B29FE" w:rsidRPr="00292053" w14:paraId="73505020"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74FAAA4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18</w:t>
            </w:r>
          </w:p>
        </w:tc>
        <w:tc>
          <w:tcPr>
            <w:tcW w:w="490" w:type="pct"/>
            <w:tcBorders>
              <w:top w:val="single" w:sz="4" w:space="0" w:color="auto"/>
              <w:left w:val="nil"/>
              <w:bottom w:val="single" w:sz="4" w:space="0" w:color="auto"/>
              <w:right w:val="single" w:sz="4" w:space="0" w:color="auto"/>
            </w:tcBorders>
            <w:shd w:val="clear" w:color="auto" w:fill="auto"/>
            <w:vAlign w:val="center"/>
          </w:tcPr>
          <w:p w14:paraId="4F625DA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1995" w:type="pct"/>
            <w:tcBorders>
              <w:top w:val="single" w:sz="4" w:space="0" w:color="auto"/>
              <w:left w:val="nil"/>
              <w:bottom w:val="single" w:sz="4" w:space="0" w:color="auto"/>
              <w:right w:val="single" w:sz="4" w:space="0" w:color="auto"/>
            </w:tcBorders>
            <w:shd w:val="clear" w:color="auto" w:fill="auto"/>
            <w:vAlign w:val="center"/>
          </w:tcPr>
          <w:p w14:paraId="0BAF81A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Antykorozyjne zabezpieczenie powierzchni betonowych odporne na ścieranie</w:t>
            </w:r>
          </w:p>
        </w:tc>
        <w:tc>
          <w:tcPr>
            <w:tcW w:w="369" w:type="pct"/>
            <w:tcBorders>
              <w:top w:val="single" w:sz="4" w:space="0" w:color="auto"/>
              <w:left w:val="nil"/>
              <w:bottom w:val="single" w:sz="4" w:space="0" w:color="auto"/>
              <w:right w:val="single" w:sz="4" w:space="0" w:color="auto"/>
            </w:tcBorders>
            <w:shd w:val="clear" w:color="auto" w:fill="auto"/>
            <w:vAlign w:val="center"/>
          </w:tcPr>
          <w:p w14:paraId="670D76B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14" w:type="pct"/>
            <w:tcBorders>
              <w:top w:val="single" w:sz="4" w:space="0" w:color="auto"/>
              <w:left w:val="nil"/>
              <w:bottom w:val="single" w:sz="4" w:space="0" w:color="auto"/>
              <w:right w:val="single" w:sz="4" w:space="0" w:color="auto"/>
            </w:tcBorders>
            <w:shd w:val="clear" w:color="auto" w:fill="auto"/>
            <w:vAlign w:val="center"/>
          </w:tcPr>
          <w:p w14:paraId="0A8F901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14" w:type="pct"/>
            <w:tcBorders>
              <w:top w:val="single" w:sz="4" w:space="0" w:color="auto"/>
              <w:left w:val="nil"/>
              <w:bottom w:val="single" w:sz="4" w:space="0" w:color="auto"/>
              <w:right w:val="single" w:sz="4" w:space="0" w:color="auto"/>
            </w:tcBorders>
            <w:shd w:val="clear" w:color="auto" w:fill="auto"/>
            <w:vAlign w:val="center"/>
          </w:tcPr>
          <w:p w14:paraId="40986F4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665" w:type="pct"/>
            <w:tcBorders>
              <w:top w:val="single" w:sz="4" w:space="0" w:color="auto"/>
              <w:left w:val="nil"/>
              <w:bottom w:val="single" w:sz="4" w:space="0" w:color="auto"/>
              <w:right w:val="single" w:sz="8" w:space="0" w:color="auto"/>
            </w:tcBorders>
            <w:shd w:val="clear" w:color="auto" w:fill="auto"/>
            <w:vAlign w:val="center"/>
          </w:tcPr>
          <w:p w14:paraId="32F16F8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r>
      <w:tr w:rsidR="001B29FE" w:rsidRPr="00292053" w14:paraId="4D90888B"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6B1EE3C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18.1</w:t>
            </w:r>
          </w:p>
        </w:tc>
        <w:tc>
          <w:tcPr>
            <w:tcW w:w="490" w:type="pct"/>
            <w:tcBorders>
              <w:top w:val="single" w:sz="4" w:space="0" w:color="auto"/>
              <w:left w:val="nil"/>
              <w:bottom w:val="single" w:sz="4" w:space="0" w:color="auto"/>
              <w:right w:val="single" w:sz="4" w:space="0" w:color="auto"/>
            </w:tcBorders>
            <w:shd w:val="clear" w:color="auto" w:fill="auto"/>
            <w:vAlign w:val="center"/>
          </w:tcPr>
          <w:p w14:paraId="1B14D80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M.15.03.01</w:t>
            </w:r>
          </w:p>
        </w:tc>
        <w:tc>
          <w:tcPr>
            <w:tcW w:w="1995" w:type="pct"/>
            <w:tcBorders>
              <w:top w:val="single" w:sz="4" w:space="0" w:color="auto"/>
              <w:left w:val="nil"/>
              <w:bottom w:val="single" w:sz="4" w:space="0" w:color="auto"/>
              <w:right w:val="single" w:sz="4" w:space="0" w:color="auto"/>
            </w:tcBorders>
            <w:shd w:val="clear" w:color="auto" w:fill="auto"/>
            <w:vAlign w:val="center"/>
          </w:tcPr>
          <w:p w14:paraId="09B162B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Naw. na kap. z żywic epoks.-poliur. gr. 5mm</w:t>
            </w:r>
          </w:p>
        </w:tc>
        <w:tc>
          <w:tcPr>
            <w:tcW w:w="369" w:type="pct"/>
            <w:tcBorders>
              <w:top w:val="single" w:sz="4" w:space="0" w:color="auto"/>
              <w:left w:val="nil"/>
              <w:bottom w:val="single" w:sz="4" w:space="0" w:color="auto"/>
              <w:right w:val="single" w:sz="4" w:space="0" w:color="auto"/>
            </w:tcBorders>
            <w:shd w:val="clear" w:color="auto" w:fill="auto"/>
            <w:vAlign w:val="center"/>
          </w:tcPr>
          <w:p w14:paraId="7523A5F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514" w:type="pct"/>
            <w:tcBorders>
              <w:top w:val="single" w:sz="4" w:space="0" w:color="auto"/>
              <w:left w:val="nil"/>
              <w:bottom w:val="single" w:sz="4" w:space="0" w:color="auto"/>
              <w:right w:val="single" w:sz="4" w:space="0" w:color="auto"/>
            </w:tcBorders>
            <w:shd w:val="clear" w:color="auto" w:fill="auto"/>
            <w:vAlign w:val="center"/>
          </w:tcPr>
          <w:p w14:paraId="73A3F9F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238,32   </w:t>
            </w:r>
          </w:p>
        </w:tc>
        <w:tc>
          <w:tcPr>
            <w:tcW w:w="514" w:type="pct"/>
            <w:tcBorders>
              <w:top w:val="single" w:sz="4" w:space="0" w:color="auto"/>
              <w:left w:val="nil"/>
              <w:bottom w:val="single" w:sz="4" w:space="0" w:color="auto"/>
              <w:right w:val="single" w:sz="4" w:space="0" w:color="auto"/>
            </w:tcBorders>
            <w:shd w:val="clear" w:color="auto" w:fill="auto"/>
            <w:vAlign w:val="center"/>
          </w:tcPr>
          <w:p w14:paraId="74BA03F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65" w:type="pct"/>
            <w:tcBorders>
              <w:top w:val="single" w:sz="4" w:space="0" w:color="auto"/>
              <w:left w:val="nil"/>
              <w:bottom w:val="single" w:sz="4" w:space="0" w:color="auto"/>
              <w:right w:val="single" w:sz="8" w:space="0" w:color="auto"/>
            </w:tcBorders>
            <w:shd w:val="clear" w:color="auto" w:fill="auto"/>
            <w:vAlign w:val="center"/>
          </w:tcPr>
          <w:p w14:paraId="1F384A8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r>
    </w:tbl>
    <w:p w14:paraId="3CD3125D" w14:textId="77777777" w:rsidR="002A482C" w:rsidRPr="00292053" w:rsidRDefault="002A482C" w:rsidP="00292053">
      <w:pPr>
        <w:spacing w:after="0" w:line="360" w:lineRule="auto"/>
        <w:ind w:right="207"/>
        <w:jc w:val="left"/>
        <w:rPr>
          <w:rFonts w:ascii="Arial" w:hAnsi="Arial" w:cs="Arial"/>
          <w:b/>
          <w:bCs/>
          <w:sz w:val="20"/>
          <w:szCs w:val="20"/>
        </w:rPr>
      </w:pPr>
    </w:p>
    <w:p w14:paraId="087459C6" w14:textId="77777777" w:rsidR="002A482C" w:rsidRPr="00292053" w:rsidRDefault="002A482C" w:rsidP="00292053">
      <w:pPr>
        <w:spacing w:after="0" w:line="360" w:lineRule="auto"/>
        <w:ind w:right="207"/>
        <w:jc w:val="left"/>
        <w:rPr>
          <w:rFonts w:ascii="Arial" w:hAnsi="Arial" w:cs="Arial"/>
          <w:sz w:val="20"/>
          <w:szCs w:val="20"/>
        </w:rPr>
      </w:pPr>
      <w:r w:rsidRPr="00292053">
        <w:rPr>
          <w:rFonts w:ascii="Arial" w:hAnsi="Arial" w:cs="Arial"/>
          <w:sz w:val="20"/>
          <w:szCs w:val="20"/>
        </w:rPr>
        <w:t>NALEŻY ZASTĄPIĆ:</w:t>
      </w:r>
    </w:p>
    <w:tbl>
      <w:tblPr>
        <w:tblW w:w="5000" w:type="pct"/>
        <w:tblCellMar>
          <w:left w:w="70" w:type="dxa"/>
          <w:right w:w="70" w:type="dxa"/>
        </w:tblCellMar>
        <w:tblLook w:val="04A0" w:firstRow="1" w:lastRow="0" w:firstColumn="1" w:lastColumn="0" w:noHBand="0" w:noVBand="1"/>
      </w:tblPr>
      <w:tblGrid>
        <w:gridCol w:w="941"/>
        <w:gridCol w:w="1197"/>
        <w:gridCol w:w="3525"/>
        <w:gridCol w:w="581"/>
        <w:gridCol w:w="845"/>
        <w:gridCol w:w="845"/>
        <w:gridCol w:w="1118"/>
      </w:tblGrid>
      <w:tr w:rsidR="001B29FE" w:rsidRPr="00292053" w14:paraId="5D198E6D" w14:textId="77777777" w:rsidTr="006206A9">
        <w:trPr>
          <w:trHeight w:val="3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2A4A830"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OBIEKT WD-1</w:t>
            </w:r>
          </w:p>
          <w:p w14:paraId="31D54089"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2E6AEEF1" w14:textId="77777777" w:rsidTr="006206A9">
        <w:trPr>
          <w:trHeight w:val="271"/>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3879D07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t>
            </w:r>
          </w:p>
        </w:tc>
        <w:tc>
          <w:tcPr>
            <w:tcW w:w="490" w:type="pct"/>
            <w:tcBorders>
              <w:top w:val="single" w:sz="4" w:space="0" w:color="auto"/>
              <w:left w:val="nil"/>
              <w:bottom w:val="single" w:sz="4" w:space="0" w:color="auto"/>
              <w:right w:val="single" w:sz="4" w:space="0" w:color="auto"/>
            </w:tcBorders>
            <w:shd w:val="clear" w:color="auto" w:fill="auto"/>
            <w:vAlign w:val="center"/>
          </w:tcPr>
          <w:p w14:paraId="343EB859" w14:textId="77777777" w:rsidR="002A482C" w:rsidRPr="00292053" w:rsidRDefault="002A482C" w:rsidP="00292053">
            <w:pPr>
              <w:spacing w:after="0" w:line="360" w:lineRule="auto"/>
              <w:jc w:val="left"/>
              <w:rPr>
                <w:rFonts w:ascii="Arial" w:hAnsi="Arial" w:cs="Arial"/>
                <w:sz w:val="20"/>
                <w:szCs w:val="20"/>
              </w:rPr>
            </w:pPr>
          </w:p>
        </w:tc>
        <w:tc>
          <w:tcPr>
            <w:tcW w:w="1995" w:type="pct"/>
            <w:tcBorders>
              <w:top w:val="single" w:sz="4" w:space="0" w:color="auto"/>
              <w:left w:val="nil"/>
              <w:bottom w:val="single" w:sz="4" w:space="0" w:color="auto"/>
              <w:right w:val="single" w:sz="4" w:space="0" w:color="auto"/>
            </w:tcBorders>
            <w:shd w:val="clear" w:color="auto" w:fill="auto"/>
            <w:vAlign w:val="center"/>
          </w:tcPr>
          <w:p w14:paraId="65330FBD" w14:textId="77777777" w:rsidR="002A482C" w:rsidRPr="00292053" w:rsidRDefault="002A482C" w:rsidP="00292053">
            <w:pPr>
              <w:spacing w:after="0" w:line="360" w:lineRule="auto"/>
              <w:jc w:val="left"/>
              <w:rPr>
                <w:rFonts w:ascii="Arial" w:hAnsi="Arial" w:cs="Arial"/>
                <w:sz w:val="20"/>
                <w:szCs w:val="20"/>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2EFA497" w14:textId="77777777" w:rsidR="002A482C" w:rsidRPr="00292053" w:rsidRDefault="002A482C" w:rsidP="00292053">
            <w:pPr>
              <w:spacing w:after="0" w:line="360" w:lineRule="auto"/>
              <w:jc w:val="left"/>
              <w:rPr>
                <w:rFonts w:ascii="Arial" w:hAnsi="Arial" w:cs="Arial"/>
                <w:sz w:val="20"/>
                <w:szCs w:val="20"/>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6E8A3A60" w14:textId="77777777" w:rsidR="002A482C" w:rsidRPr="00292053" w:rsidRDefault="002A482C" w:rsidP="00292053">
            <w:pPr>
              <w:spacing w:after="0" w:line="360" w:lineRule="auto"/>
              <w:jc w:val="left"/>
              <w:rPr>
                <w:rFonts w:ascii="Arial" w:hAnsi="Arial" w:cs="Arial"/>
                <w:sz w:val="20"/>
                <w:szCs w:val="20"/>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47EE6917" w14:textId="77777777" w:rsidR="002A482C" w:rsidRPr="00292053" w:rsidRDefault="002A482C" w:rsidP="00292053">
            <w:pPr>
              <w:spacing w:after="0" w:line="360" w:lineRule="auto"/>
              <w:jc w:val="left"/>
              <w:rPr>
                <w:rFonts w:ascii="Arial" w:hAnsi="Arial" w:cs="Arial"/>
                <w:sz w:val="20"/>
                <w:szCs w:val="20"/>
              </w:rPr>
            </w:pPr>
          </w:p>
        </w:tc>
        <w:tc>
          <w:tcPr>
            <w:tcW w:w="665" w:type="pct"/>
            <w:tcBorders>
              <w:top w:val="single" w:sz="4" w:space="0" w:color="auto"/>
              <w:left w:val="nil"/>
              <w:bottom w:val="single" w:sz="4" w:space="0" w:color="auto"/>
              <w:right w:val="single" w:sz="8" w:space="0" w:color="auto"/>
            </w:tcBorders>
            <w:shd w:val="clear" w:color="auto" w:fill="auto"/>
            <w:vAlign w:val="center"/>
          </w:tcPr>
          <w:p w14:paraId="204266B5"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496FF5C0"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75D6E7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VII.1.34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3662A53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M.15.03.05</w:t>
            </w:r>
          </w:p>
        </w:tc>
        <w:tc>
          <w:tcPr>
            <w:tcW w:w="1995" w:type="pct"/>
            <w:tcBorders>
              <w:top w:val="single" w:sz="4" w:space="0" w:color="auto"/>
              <w:left w:val="nil"/>
              <w:bottom w:val="single" w:sz="4" w:space="0" w:color="auto"/>
              <w:right w:val="single" w:sz="4" w:space="0" w:color="auto"/>
            </w:tcBorders>
            <w:shd w:val="clear" w:color="auto" w:fill="auto"/>
            <w:vAlign w:val="center"/>
            <w:hideMark/>
          </w:tcPr>
          <w:p w14:paraId="01680ED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Nawierzchnia jezdni z asfaltu lanego MA-11 gr. 5cm</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100EE16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25E9A08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889,76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0EBF5EC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65" w:type="pct"/>
            <w:tcBorders>
              <w:top w:val="single" w:sz="4" w:space="0" w:color="auto"/>
              <w:left w:val="nil"/>
              <w:bottom w:val="single" w:sz="4" w:space="0" w:color="auto"/>
              <w:right w:val="single" w:sz="8" w:space="0" w:color="auto"/>
            </w:tcBorders>
            <w:shd w:val="clear" w:color="auto" w:fill="auto"/>
            <w:vAlign w:val="center"/>
            <w:hideMark/>
          </w:tcPr>
          <w:p w14:paraId="5EA3B55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r>
      <w:tr w:rsidR="001B29FE" w:rsidRPr="00292053" w14:paraId="2727DC22" w14:textId="77777777" w:rsidTr="006206A9">
        <w:trPr>
          <w:trHeight w:val="43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7339892"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OBIEKT WD-2</w:t>
            </w:r>
          </w:p>
          <w:p w14:paraId="4171005E"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1DE3C26A" w14:textId="77777777" w:rsidTr="006206A9">
        <w:trPr>
          <w:trHeight w:val="382"/>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3F34D0D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t>
            </w:r>
          </w:p>
        </w:tc>
        <w:tc>
          <w:tcPr>
            <w:tcW w:w="490" w:type="pct"/>
            <w:tcBorders>
              <w:top w:val="single" w:sz="4" w:space="0" w:color="auto"/>
              <w:left w:val="nil"/>
              <w:bottom w:val="single" w:sz="4" w:space="0" w:color="auto"/>
              <w:right w:val="single" w:sz="4" w:space="0" w:color="auto"/>
            </w:tcBorders>
            <w:shd w:val="clear" w:color="auto" w:fill="auto"/>
            <w:vAlign w:val="center"/>
          </w:tcPr>
          <w:p w14:paraId="683D267E" w14:textId="77777777" w:rsidR="002A482C" w:rsidRPr="00292053" w:rsidRDefault="002A482C" w:rsidP="00292053">
            <w:pPr>
              <w:spacing w:after="0" w:line="360" w:lineRule="auto"/>
              <w:jc w:val="left"/>
              <w:rPr>
                <w:rFonts w:ascii="Arial" w:hAnsi="Arial" w:cs="Arial"/>
                <w:sz w:val="20"/>
                <w:szCs w:val="20"/>
              </w:rPr>
            </w:pPr>
          </w:p>
        </w:tc>
        <w:tc>
          <w:tcPr>
            <w:tcW w:w="1995" w:type="pct"/>
            <w:tcBorders>
              <w:top w:val="single" w:sz="4" w:space="0" w:color="auto"/>
              <w:left w:val="nil"/>
              <w:bottom w:val="single" w:sz="4" w:space="0" w:color="auto"/>
              <w:right w:val="single" w:sz="4" w:space="0" w:color="auto"/>
            </w:tcBorders>
            <w:shd w:val="clear" w:color="auto" w:fill="auto"/>
            <w:vAlign w:val="center"/>
          </w:tcPr>
          <w:p w14:paraId="0CFA8DD0" w14:textId="77777777" w:rsidR="002A482C" w:rsidRPr="00292053" w:rsidRDefault="002A482C" w:rsidP="00292053">
            <w:pPr>
              <w:spacing w:after="0" w:line="360" w:lineRule="auto"/>
              <w:jc w:val="left"/>
              <w:rPr>
                <w:rFonts w:ascii="Arial" w:hAnsi="Arial" w:cs="Arial"/>
                <w:sz w:val="20"/>
                <w:szCs w:val="20"/>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31F1678" w14:textId="77777777" w:rsidR="002A482C" w:rsidRPr="00292053" w:rsidRDefault="002A482C" w:rsidP="00292053">
            <w:pPr>
              <w:spacing w:after="0" w:line="360" w:lineRule="auto"/>
              <w:jc w:val="left"/>
              <w:rPr>
                <w:rFonts w:ascii="Arial" w:hAnsi="Arial" w:cs="Arial"/>
                <w:sz w:val="20"/>
                <w:szCs w:val="20"/>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5AADAC05" w14:textId="77777777" w:rsidR="002A482C" w:rsidRPr="00292053" w:rsidRDefault="002A482C" w:rsidP="00292053">
            <w:pPr>
              <w:spacing w:after="0" w:line="360" w:lineRule="auto"/>
              <w:jc w:val="left"/>
              <w:rPr>
                <w:rFonts w:ascii="Arial" w:hAnsi="Arial" w:cs="Arial"/>
                <w:sz w:val="20"/>
                <w:szCs w:val="20"/>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53AD1F06" w14:textId="77777777" w:rsidR="002A482C" w:rsidRPr="00292053" w:rsidRDefault="002A482C" w:rsidP="00292053">
            <w:pPr>
              <w:spacing w:after="0" w:line="360" w:lineRule="auto"/>
              <w:jc w:val="left"/>
              <w:rPr>
                <w:rFonts w:ascii="Arial" w:hAnsi="Arial" w:cs="Arial"/>
                <w:sz w:val="20"/>
                <w:szCs w:val="20"/>
              </w:rPr>
            </w:pPr>
          </w:p>
        </w:tc>
        <w:tc>
          <w:tcPr>
            <w:tcW w:w="665" w:type="pct"/>
            <w:tcBorders>
              <w:top w:val="single" w:sz="4" w:space="0" w:color="auto"/>
              <w:left w:val="nil"/>
              <w:bottom w:val="single" w:sz="4" w:space="0" w:color="auto"/>
              <w:right w:val="single" w:sz="8" w:space="0" w:color="auto"/>
            </w:tcBorders>
            <w:shd w:val="clear" w:color="auto" w:fill="auto"/>
            <w:vAlign w:val="center"/>
          </w:tcPr>
          <w:p w14:paraId="338C068B"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12985077"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45A60DA9" w14:textId="6DBB2A66"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lastRenderedPageBreak/>
              <w:t>VII.2.3</w:t>
            </w:r>
            <w:r w:rsidR="0067306E" w:rsidRPr="00292053">
              <w:rPr>
                <w:rFonts w:ascii="Arial" w:hAnsi="Arial" w:cs="Arial"/>
                <w:sz w:val="20"/>
                <w:szCs w:val="20"/>
              </w:rPr>
              <w:t>2</w:t>
            </w:r>
          </w:p>
        </w:tc>
        <w:tc>
          <w:tcPr>
            <w:tcW w:w="490" w:type="pct"/>
            <w:tcBorders>
              <w:top w:val="single" w:sz="4" w:space="0" w:color="auto"/>
              <w:left w:val="nil"/>
              <w:bottom w:val="single" w:sz="4" w:space="0" w:color="auto"/>
              <w:right w:val="single" w:sz="4" w:space="0" w:color="auto"/>
            </w:tcBorders>
            <w:shd w:val="clear" w:color="auto" w:fill="auto"/>
            <w:vAlign w:val="center"/>
          </w:tcPr>
          <w:p w14:paraId="0E66EC3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M.15.03.05</w:t>
            </w:r>
          </w:p>
        </w:tc>
        <w:tc>
          <w:tcPr>
            <w:tcW w:w="1995" w:type="pct"/>
            <w:tcBorders>
              <w:top w:val="single" w:sz="4" w:space="0" w:color="auto"/>
              <w:left w:val="nil"/>
              <w:bottom w:val="single" w:sz="4" w:space="0" w:color="auto"/>
              <w:right w:val="single" w:sz="4" w:space="0" w:color="auto"/>
            </w:tcBorders>
            <w:shd w:val="clear" w:color="auto" w:fill="auto"/>
            <w:vAlign w:val="center"/>
          </w:tcPr>
          <w:p w14:paraId="1D81532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Nawierzchnia jezdni z asfaltu lanego MA-11 gr. 5cm</w:t>
            </w:r>
          </w:p>
        </w:tc>
        <w:tc>
          <w:tcPr>
            <w:tcW w:w="369" w:type="pct"/>
            <w:tcBorders>
              <w:top w:val="single" w:sz="4" w:space="0" w:color="auto"/>
              <w:left w:val="nil"/>
              <w:bottom w:val="single" w:sz="4" w:space="0" w:color="auto"/>
              <w:right w:val="single" w:sz="4" w:space="0" w:color="auto"/>
            </w:tcBorders>
            <w:shd w:val="clear" w:color="auto" w:fill="auto"/>
            <w:vAlign w:val="center"/>
          </w:tcPr>
          <w:p w14:paraId="055EB53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514" w:type="pct"/>
            <w:tcBorders>
              <w:top w:val="single" w:sz="4" w:space="0" w:color="auto"/>
              <w:left w:val="nil"/>
              <w:bottom w:val="single" w:sz="4" w:space="0" w:color="auto"/>
              <w:right w:val="single" w:sz="4" w:space="0" w:color="auto"/>
            </w:tcBorders>
            <w:shd w:val="clear" w:color="auto" w:fill="auto"/>
            <w:vAlign w:val="center"/>
          </w:tcPr>
          <w:p w14:paraId="1D5BAAF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491,55   </w:t>
            </w:r>
          </w:p>
        </w:tc>
        <w:tc>
          <w:tcPr>
            <w:tcW w:w="514" w:type="pct"/>
            <w:tcBorders>
              <w:top w:val="single" w:sz="4" w:space="0" w:color="auto"/>
              <w:left w:val="nil"/>
              <w:bottom w:val="single" w:sz="4" w:space="0" w:color="auto"/>
              <w:right w:val="single" w:sz="4" w:space="0" w:color="auto"/>
            </w:tcBorders>
            <w:shd w:val="clear" w:color="auto" w:fill="auto"/>
            <w:vAlign w:val="center"/>
          </w:tcPr>
          <w:p w14:paraId="60BBB73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65" w:type="pct"/>
            <w:tcBorders>
              <w:top w:val="single" w:sz="4" w:space="0" w:color="auto"/>
              <w:left w:val="nil"/>
              <w:bottom w:val="single" w:sz="4" w:space="0" w:color="auto"/>
              <w:right w:val="single" w:sz="8" w:space="0" w:color="auto"/>
            </w:tcBorders>
            <w:shd w:val="clear" w:color="auto" w:fill="auto"/>
            <w:vAlign w:val="center"/>
          </w:tcPr>
          <w:p w14:paraId="1C70131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r>
      <w:tr w:rsidR="001B29FE" w:rsidRPr="00292053" w14:paraId="71544614" w14:textId="77777777" w:rsidTr="006206A9">
        <w:trPr>
          <w:trHeight w:val="426"/>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8539E2C"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OBIEKT WD-3</w:t>
            </w:r>
          </w:p>
          <w:p w14:paraId="3AE7FFFC"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5B8383A1"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49115DC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t>
            </w:r>
          </w:p>
        </w:tc>
        <w:tc>
          <w:tcPr>
            <w:tcW w:w="490" w:type="pct"/>
            <w:tcBorders>
              <w:top w:val="single" w:sz="4" w:space="0" w:color="auto"/>
              <w:left w:val="nil"/>
              <w:bottom w:val="single" w:sz="4" w:space="0" w:color="auto"/>
              <w:right w:val="single" w:sz="4" w:space="0" w:color="auto"/>
            </w:tcBorders>
            <w:shd w:val="clear" w:color="auto" w:fill="auto"/>
            <w:vAlign w:val="center"/>
          </w:tcPr>
          <w:p w14:paraId="3A48A172" w14:textId="77777777" w:rsidR="002A482C" w:rsidRPr="00292053" w:rsidRDefault="002A482C" w:rsidP="00292053">
            <w:pPr>
              <w:spacing w:after="0" w:line="360" w:lineRule="auto"/>
              <w:jc w:val="left"/>
              <w:rPr>
                <w:rFonts w:ascii="Arial" w:hAnsi="Arial" w:cs="Arial"/>
                <w:sz w:val="20"/>
                <w:szCs w:val="20"/>
              </w:rPr>
            </w:pPr>
          </w:p>
        </w:tc>
        <w:tc>
          <w:tcPr>
            <w:tcW w:w="1995" w:type="pct"/>
            <w:tcBorders>
              <w:top w:val="single" w:sz="4" w:space="0" w:color="auto"/>
              <w:left w:val="nil"/>
              <w:bottom w:val="single" w:sz="4" w:space="0" w:color="auto"/>
              <w:right w:val="single" w:sz="4" w:space="0" w:color="auto"/>
            </w:tcBorders>
            <w:shd w:val="clear" w:color="auto" w:fill="auto"/>
            <w:vAlign w:val="center"/>
          </w:tcPr>
          <w:p w14:paraId="0F6664B0" w14:textId="77777777" w:rsidR="002A482C" w:rsidRPr="00292053" w:rsidRDefault="002A482C" w:rsidP="00292053">
            <w:pPr>
              <w:spacing w:after="0" w:line="360" w:lineRule="auto"/>
              <w:jc w:val="left"/>
              <w:rPr>
                <w:rFonts w:ascii="Arial" w:hAnsi="Arial" w:cs="Arial"/>
                <w:sz w:val="20"/>
                <w:szCs w:val="20"/>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6317858" w14:textId="77777777" w:rsidR="002A482C" w:rsidRPr="00292053" w:rsidRDefault="002A482C" w:rsidP="00292053">
            <w:pPr>
              <w:spacing w:after="0" w:line="360" w:lineRule="auto"/>
              <w:jc w:val="left"/>
              <w:rPr>
                <w:rFonts w:ascii="Arial" w:hAnsi="Arial" w:cs="Arial"/>
                <w:sz w:val="20"/>
                <w:szCs w:val="20"/>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12E2C1F5" w14:textId="77777777" w:rsidR="002A482C" w:rsidRPr="00292053" w:rsidRDefault="002A482C" w:rsidP="00292053">
            <w:pPr>
              <w:spacing w:after="0" w:line="360" w:lineRule="auto"/>
              <w:jc w:val="left"/>
              <w:rPr>
                <w:rFonts w:ascii="Arial" w:hAnsi="Arial" w:cs="Arial"/>
                <w:sz w:val="20"/>
                <w:szCs w:val="20"/>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20377C64" w14:textId="77777777" w:rsidR="002A482C" w:rsidRPr="00292053" w:rsidRDefault="002A482C" w:rsidP="00292053">
            <w:pPr>
              <w:spacing w:after="0" w:line="360" w:lineRule="auto"/>
              <w:jc w:val="left"/>
              <w:rPr>
                <w:rFonts w:ascii="Arial" w:hAnsi="Arial" w:cs="Arial"/>
                <w:sz w:val="20"/>
                <w:szCs w:val="20"/>
              </w:rPr>
            </w:pPr>
          </w:p>
        </w:tc>
        <w:tc>
          <w:tcPr>
            <w:tcW w:w="665" w:type="pct"/>
            <w:tcBorders>
              <w:top w:val="single" w:sz="4" w:space="0" w:color="auto"/>
              <w:left w:val="nil"/>
              <w:bottom w:val="single" w:sz="4" w:space="0" w:color="auto"/>
              <w:right w:val="single" w:sz="8" w:space="0" w:color="auto"/>
            </w:tcBorders>
            <w:shd w:val="clear" w:color="auto" w:fill="auto"/>
            <w:vAlign w:val="center"/>
          </w:tcPr>
          <w:p w14:paraId="0BABDE80"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00A878A9"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5F5D9AF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VII.3.27</w:t>
            </w:r>
          </w:p>
        </w:tc>
        <w:tc>
          <w:tcPr>
            <w:tcW w:w="490" w:type="pct"/>
            <w:tcBorders>
              <w:top w:val="single" w:sz="4" w:space="0" w:color="auto"/>
              <w:left w:val="nil"/>
              <w:bottom w:val="single" w:sz="4" w:space="0" w:color="auto"/>
              <w:right w:val="single" w:sz="4" w:space="0" w:color="auto"/>
            </w:tcBorders>
            <w:shd w:val="clear" w:color="auto" w:fill="auto"/>
            <w:vAlign w:val="center"/>
          </w:tcPr>
          <w:p w14:paraId="250FE48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M.15.03.05</w:t>
            </w:r>
          </w:p>
        </w:tc>
        <w:tc>
          <w:tcPr>
            <w:tcW w:w="1995" w:type="pct"/>
            <w:tcBorders>
              <w:top w:val="single" w:sz="4" w:space="0" w:color="auto"/>
              <w:left w:val="nil"/>
              <w:bottom w:val="single" w:sz="4" w:space="0" w:color="auto"/>
              <w:right w:val="single" w:sz="4" w:space="0" w:color="auto"/>
            </w:tcBorders>
            <w:shd w:val="clear" w:color="auto" w:fill="auto"/>
            <w:vAlign w:val="center"/>
          </w:tcPr>
          <w:p w14:paraId="6DBE07B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Nawierzchnia jezdni z asfaltu lanego MA-11 gr. 5cm</w:t>
            </w:r>
          </w:p>
        </w:tc>
        <w:tc>
          <w:tcPr>
            <w:tcW w:w="369" w:type="pct"/>
            <w:tcBorders>
              <w:top w:val="single" w:sz="4" w:space="0" w:color="auto"/>
              <w:left w:val="nil"/>
              <w:bottom w:val="single" w:sz="4" w:space="0" w:color="auto"/>
              <w:right w:val="single" w:sz="4" w:space="0" w:color="auto"/>
            </w:tcBorders>
            <w:shd w:val="clear" w:color="auto" w:fill="auto"/>
            <w:vAlign w:val="center"/>
          </w:tcPr>
          <w:p w14:paraId="2E3B1C6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514" w:type="pct"/>
            <w:tcBorders>
              <w:top w:val="single" w:sz="4" w:space="0" w:color="auto"/>
              <w:left w:val="nil"/>
              <w:bottom w:val="single" w:sz="4" w:space="0" w:color="auto"/>
              <w:right w:val="single" w:sz="4" w:space="0" w:color="auto"/>
            </w:tcBorders>
            <w:shd w:val="clear" w:color="auto" w:fill="auto"/>
            <w:vAlign w:val="center"/>
          </w:tcPr>
          <w:p w14:paraId="2CBD46F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96,00   </w:t>
            </w:r>
          </w:p>
        </w:tc>
        <w:tc>
          <w:tcPr>
            <w:tcW w:w="514" w:type="pct"/>
            <w:tcBorders>
              <w:top w:val="single" w:sz="4" w:space="0" w:color="auto"/>
              <w:left w:val="nil"/>
              <w:bottom w:val="single" w:sz="4" w:space="0" w:color="auto"/>
              <w:right w:val="single" w:sz="4" w:space="0" w:color="auto"/>
            </w:tcBorders>
            <w:shd w:val="clear" w:color="auto" w:fill="auto"/>
            <w:vAlign w:val="center"/>
          </w:tcPr>
          <w:p w14:paraId="7457C69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65" w:type="pct"/>
            <w:tcBorders>
              <w:top w:val="single" w:sz="4" w:space="0" w:color="auto"/>
              <w:left w:val="nil"/>
              <w:bottom w:val="single" w:sz="4" w:space="0" w:color="auto"/>
              <w:right w:val="single" w:sz="8" w:space="0" w:color="auto"/>
            </w:tcBorders>
            <w:shd w:val="clear" w:color="auto" w:fill="auto"/>
            <w:vAlign w:val="center"/>
          </w:tcPr>
          <w:p w14:paraId="6669B74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r>
      <w:tr w:rsidR="001B29FE" w:rsidRPr="00292053" w14:paraId="31BAA04D"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5A298D69" w14:textId="77777777" w:rsidR="002A482C" w:rsidRPr="00292053" w:rsidRDefault="002A482C" w:rsidP="00292053">
            <w:pPr>
              <w:spacing w:after="0" w:line="360" w:lineRule="auto"/>
              <w:jc w:val="left"/>
              <w:rPr>
                <w:rFonts w:ascii="Arial" w:hAnsi="Arial" w:cs="Arial"/>
                <w:sz w:val="20"/>
                <w:szCs w:val="20"/>
              </w:rPr>
            </w:pPr>
          </w:p>
        </w:tc>
        <w:tc>
          <w:tcPr>
            <w:tcW w:w="490" w:type="pct"/>
            <w:tcBorders>
              <w:top w:val="single" w:sz="4" w:space="0" w:color="auto"/>
              <w:left w:val="nil"/>
              <w:bottom w:val="single" w:sz="4" w:space="0" w:color="auto"/>
              <w:right w:val="single" w:sz="4" w:space="0" w:color="auto"/>
            </w:tcBorders>
            <w:shd w:val="clear" w:color="auto" w:fill="auto"/>
            <w:vAlign w:val="center"/>
          </w:tcPr>
          <w:p w14:paraId="0722E0D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1995" w:type="pct"/>
            <w:tcBorders>
              <w:top w:val="single" w:sz="4" w:space="0" w:color="auto"/>
              <w:left w:val="nil"/>
              <w:bottom w:val="single" w:sz="4" w:space="0" w:color="auto"/>
              <w:right w:val="single" w:sz="4" w:space="0" w:color="auto"/>
            </w:tcBorders>
            <w:shd w:val="clear" w:color="auto" w:fill="auto"/>
            <w:vAlign w:val="center"/>
          </w:tcPr>
          <w:p w14:paraId="601797E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Warstwa ścieralna z mieszanki mineralno asfaltowej SMA</w:t>
            </w:r>
          </w:p>
        </w:tc>
        <w:tc>
          <w:tcPr>
            <w:tcW w:w="369" w:type="pct"/>
            <w:tcBorders>
              <w:top w:val="single" w:sz="4" w:space="0" w:color="auto"/>
              <w:left w:val="nil"/>
              <w:bottom w:val="single" w:sz="4" w:space="0" w:color="auto"/>
              <w:right w:val="single" w:sz="4" w:space="0" w:color="auto"/>
            </w:tcBorders>
            <w:shd w:val="clear" w:color="auto" w:fill="auto"/>
            <w:vAlign w:val="center"/>
          </w:tcPr>
          <w:p w14:paraId="042B5AE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14" w:type="pct"/>
            <w:tcBorders>
              <w:top w:val="single" w:sz="4" w:space="0" w:color="auto"/>
              <w:left w:val="nil"/>
              <w:bottom w:val="single" w:sz="4" w:space="0" w:color="auto"/>
              <w:right w:val="single" w:sz="4" w:space="0" w:color="auto"/>
            </w:tcBorders>
            <w:shd w:val="clear" w:color="auto" w:fill="auto"/>
            <w:vAlign w:val="center"/>
          </w:tcPr>
          <w:p w14:paraId="0E4C000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14" w:type="pct"/>
            <w:tcBorders>
              <w:top w:val="single" w:sz="4" w:space="0" w:color="auto"/>
              <w:left w:val="nil"/>
              <w:bottom w:val="single" w:sz="4" w:space="0" w:color="auto"/>
              <w:right w:val="single" w:sz="4" w:space="0" w:color="auto"/>
            </w:tcBorders>
            <w:shd w:val="clear" w:color="auto" w:fill="auto"/>
            <w:vAlign w:val="center"/>
          </w:tcPr>
          <w:p w14:paraId="14AAD74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665" w:type="pct"/>
            <w:tcBorders>
              <w:top w:val="single" w:sz="4" w:space="0" w:color="auto"/>
              <w:left w:val="nil"/>
              <w:bottom w:val="single" w:sz="4" w:space="0" w:color="auto"/>
              <w:right w:val="single" w:sz="8" w:space="0" w:color="auto"/>
            </w:tcBorders>
            <w:shd w:val="clear" w:color="auto" w:fill="auto"/>
            <w:vAlign w:val="center"/>
          </w:tcPr>
          <w:p w14:paraId="79118F7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r>
      <w:tr w:rsidR="001B29FE" w:rsidRPr="00292053" w14:paraId="420C99C7"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5FA4876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VII.3.28</w:t>
            </w:r>
          </w:p>
        </w:tc>
        <w:tc>
          <w:tcPr>
            <w:tcW w:w="490" w:type="pct"/>
            <w:tcBorders>
              <w:top w:val="single" w:sz="4" w:space="0" w:color="auto"/>
              <w:left w:val="nil"/>
              <w:bottom w:val="single" w:sz="4" w:space="0" w:color="auto"/>
              <w:right w:val="single" w:sz="4" w:space="0" w:color="auto"/>
            </w:tcBorders>
            <w:shd w:val="clear" w:color="auto" w:fill="auto"/>
            <w:vAlign w:val="center"/>
          </w:tcPr>
          <w:p w14:paraId="45EB8E0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D-05.03.13</w:t>
            </w:r>
          </w:p>
        </w:tc>
        <w:tc>
          <w:tcPr>
            <w:tcW w:w="1995" w:type="pct"/>
            <w:tcBorders>
              <w:top w:val="single" w:sz="4" w:space="0" w:color="auto"/>
              <w:left w:val="nil"/>
              <w:bottom w:val="single" w:sz="4" w:space="0" w:color="auto"/>
              <w:right w:val="single" w:sz="4" w:space="0" w:color="auto"/>
            </w:tcBorders>
            <w:shd w:val="clear" w:color="auto" w:fill="auto"/>
            <w:vAlign w:val="center"/>
          </w:tcPr>
          <w:p w14:paraId="78B475E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Nawierzchnia jezdni z SMA - gr. 4 cm</w:t>
            </w:r>
          </w:p>
        </w:tc>
        <w:tc>
          <w:tcPr>
            <w:tcW w:w="369" w:type="pct"/>
            <w:tcBorders>
              <w:top w:val="single" w:sz="4" w:space="0" w:color="auto"/>
              <w:left w:val="nil"/>
              <w:bottom w:val="single" w:sz="4" w:space="0" w:color="auto"/>
              <w:right w:val="single" w:sz="4" w:space="0" w:color="auto"/>
            </w:tcBorders>
            <w:shd w:val="clear" w:color="auto" w:fill="auto"/>
            <w:vAlign w:val="center"/>
          </w:tcPr>
          <w:p w14:paraId="3E1D586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514" w:type="pct"/>
            <w:tcBorders>
              <w:top w:val="single" w:sz="4" w:space="0" w:color="auto"/>
              <w:left w:val="nil"/>
              <w:bottom w:val="single" w:sz="4" w:space="0" w:color="auto"/>
              <w:right w:val="single" w:sz="4" w:space="0" w:color="auto"/>
            </w:tcBorders>
            <w:shd w:val="clear" w:color="auto" w:fill="auto"/>
            <w:vAlign w:val="center"/>
          </w:tcPr>
          <w:p w14:paraId="06D4FD3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90,0   </w:t>
            </w:r>
          </w:p>
        </w:tc>
        <w:tc>
          <w:tcPr>
            <w:tcW w:w="514" w:type="pct"/>
            <w:tcBorders>
              <w:top w:val="single" w:sz="4" w:space="0" w:color="auto"/>
              <w:left w:val="nil"/>
              <w:bottom w:val="single" w:sz="4" w:space="0" w:color="auto"/>
              <w:right w:val="single" w:sz="4" w:space="0" w:color="auto"/>
            </w:tcBorders>
            <w:shd w:val="clear" w:color="auto" w:fill="auto"/>
            <w:vAlign w:val="center"/>
          </w:tcPr>
          <w:p w14:paraId="3403481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65" w:type="pct"/>
            <w:tcBorders>
              <w:top w:val="single" w:sz="4" w:space="0" w:color="auto"/>
              <w:left w:val="nil"/>
              <w:bottom w:val="single" w:sz="4" w:space="0" w:color="auto"/>
              <w:right w:val="single" w:sz="8" w:space="0" w:color="auto"/>
            </w:tcBorders>
            <w:shd w:val="clear" w:color="auto" w:fill="auto"/>
            <w:vAlign w:val="center"/>
          </w:tcPr>
          <w:p w14:paraId="7CF0EEF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r>
      <w:tr w:rsidR="001B29FE" w:rsidRPr="00292053" w14:paraId="56E221B2"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78744088" w14:textId="77777777" w:rsidR="002A482C" w:rsidRPr="00292053" w:rsidRDefault="002A482C" w:rsidP="00292053">
            <w:pPr>
              <w:spacing w:after="0" w:line="360" w:lineRule="auto"/>
              <w:jc w:val="left"/>
              <w:rPr>
                <w:rFonts w:ascii="Arial" w:hAnsi="Arial" w:cs="Arial"/>
                <w:sz w:val="20"/>
                <w:szCs w:val="20"/>
              </w:rPr>
            </w:pPr>
          </w:p>
        </w:tc>
        <w:tc>
          <w:tcPr>
            <w:tcW w:w="490" w:type="pct"/>
            <w:tcBorders>
              <w:top w:val="single" w:sz="4" w:space="0" w:color="auto"/>
              <w:left w:val="nil"/>
              <w:bottom w:val="single" w:sz="4" w:space="0" w:color="auto"/>
              <w:right w:val="single" w:sz="4" w:space="0" w:color="auto"/>
            </w:tcBorders>
            <w:shd w:val="clear" w:color="auto" w:fill="auto"/>
            <w:vAlign w:val="center"/>
          </w:tcPr>
          <w:p w14:paraId="1EDC880F" w14:textId="77777777" w:rsidR="002A482C" w:rsidRPr="00292053" w:rsidRDefault="002A482C" w:rsidP="00292053">
            <w:pPr>
              <w:spacing w:after="0" w:line="360" w:lineRule="auto"/>
              <w:jc w:val="left"/>
              <w:rPr>
                <w:rFonts w:ascii="Arial" w:hAnsi="Arial" w:cs="Arial"/>
                <w:sz w:val="20"/>
                <w:szCs w:val="20"/>
              </w:rPr>
            </w:pPr>
          </w:p>
        </w:tc>
        <w:tc>
          <w:tcPr>
            <w:tcW w:w="1995" w:type="pct"/>
            <w:tcBorders>
              <w:top w:val="single" w:sz="4" w:space="0" w:color="auto"/>
              <w:left w:val="nil"/>
              <w:bottom w:val="single" w:sz="4" w:space="0" w:color="auto"/>
              <w:right w:val="single" w:sz="4" w:space="0" w:color="auto"/>
            </w:tcBorders>
            <w:shd w:val="clear" w:color="auto" w:fill="auto"/>
            <w:vAlign w:val="center"/>
          </w:tcPr>
          <w:p w14:paraId="0D5C7B9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Warstwa ścieralna z asfaltu lanego – przeciwspadek</w:t>
            </w:r>
          </w:p>
        </w:tc>
        <w:tc>
          <w:tcPr>
            <w:tcW w:w="369" w:type="pct"/>
            <w:tcBorders>
              <w:top w:val="single" w:sz="4" w:space="0" w:color="auto"/>
              <w:left w:val="nil"/>
              <w:bottom w:val="single" w:sz="4" w:space="0" w:color="auto"/>
              <w:right w:val="single" w:sz="4" w:space="0" w:color="auto"/>
            </w:tcBorders>
            <w:shd w:val="clear" w:color="auto" w:fill="auto"/>
            <w:vAlign w:val="center"/>
          </w:tcPr>
          <w:p w14:paraId="2FFE4F6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14" w:type="pct"/>
            <w:tcBorders>
              <w:top w:val="single" w:sz="4" w:space="0" w:color="auto"/>
              <w:left w:val="nil"/>
              <w:bottom w:val="single" w:sz="4" w:space="0" w:color="auto"/>
              <w:right w:val="single" w:sz="4" w:space="0" w:color="auto"/>
            </w:tcBorders>
            <w:shd w:val="clear" w:color="auto" w:fill="auto"/>
            <w:vAlign w:val="center"/>
          </w:tcPr>
          <w:p w14:paraId="4A38424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14" w:type="pct"/>
            <w:tcBorders>
              <w:top w:val="single" w:sz="4" w:space="0" w:color="auto"/>
              <w:left w:val="nil"/>
              <w:bottom w:val="single" w:sz="4" w:space="0" w:color="auto"/>
              <w:right w:val="single" w:sz="4" w:space="0" w:color="auto"/>
            </w:tcBorders>
            <w:shd w:val="clear" w:color="auto" w:fill="auto"/>
            <w:vAlign w:val="center"/>
          </w:tcPr>
          <w:p w14:paraId="6B53C2A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665" w:type="pct"/>
            <w:tcBorders>
              <w:top w:val="single" w:sz="4" w:space="0" w:color="auto"/>
              <w:left w:val="nil"/>
              <w:bottom w:val="single" w:sz="4" w:space="0" w:color="auto"/>
              <w:right w:val="single" w:sz="8" w:space="0" w:color="auto"/>
            </w:tcBorders>
            <w:shd w:val="clear" w:color="auto" w:fill="auto"/>
            <w:vAlign w:val="center"/>
          </w:tcPr>
          <w:p w14:paraId="075EB21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r>
      <w:tr w:rsidR="001B29FE" w:rsidRPr="00292053" w14:paraId="56348786"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3C339C9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VII.3.28a</w:t>
            </w:r>
          </w:p>
        </w:tc>
        <w:tc>
          <w:tcPr>
            <w:tcW w:w="490" w:type="pct"/>
            <w:tcBorders>
              <w:top w:val="single" w:sz="4" w:space="0" w:color="auto"/>
              <w:left w:val="nil"/>
              <w:bottom w:val="single" w:sz="4" w:space="0" w:color="auto"/>
              <w:right w:val="single" w:sz="4" w:space="0" w:color="auto"/>
            </w:tcBorders>
            <w:shd w:val="clear" w:color="auto" w:fill="auto"/>
            <w:vAlign w:val="center"/>
          </w:tcPr>
          <w:p w14:paraId="230BB23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M.15.03.05.</w:t>
            </w:r>
          </w:p>
        </w:tc>
        <w:tc>
          <w:tcPr>
            <w:tcW w:w="1995" w:type="pct"/>
            <w:tcBorders>
              <w:top w:val="single" w:sz="4" w:space="0" w:color="auto"/>
              <w:left w:val="nil"/>
              <w:bottom w:val="single" w:sz="4" w:space="0" w:color="auto"/>
              <w:right w:val="single" w:sz="4" w:space="0" w:color="auto"/>
            </w:tcBorders>
            <w:shd w:val="clear" w:color="auto" w:fill="auto"/>
            <w:vAlign w:val="center"/>
          </w:tcPr>
          <w:p w14:paraId="12C09B8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Przeciwspadek z asfaltu lanego MA-11</w:t>
            </w:r>
          </w:p>
        </w:tc>
        <w:tc>
          <w:tcPr>
            <w:tcW w:w="369" w:type="pct"/>
            <w:tcBorders>
              <w:top w:val="single" w:sz="4" w:space="0" w:color="auto"/>
              <w:left w:val="nil"/>
              <w:bottom w:val="single" w:sz="4" w:space="0" w:color="auto"/>
              <w:right w:val="single" w:sz="4" w:space="0" w:color="auto"/>
            </w:tcBorders>
            <w:shd w:val="clear" w:color="auto" w:fill="auto"/>
            <w:vAlign w:val="center"/>
          </w:tcPr>
          <w:p w14:paraId="021B890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514" w:type="pct"/>
            <w:tcBorders>
              <w:top w:val="single" w:sz="4" w:space="0" w:color="auto"/>
              <w:left w:val="nil"/>
              <w:bottom w:val="single" w:sz="4" w:space="0" w:color="auto"/>
              <w:right w:val="single" w:sz="4" w:space="0" w:color="auto"/>
            </w:tcBorders>
            <w:shd w:val="clear" w:color="auto" w:fill="auto"/>
            <w:vAlign w:val="center"/>
          </w:tcPr>
          <w:p w14:paraId="756566A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6,0</w:t>
            </w:r>
          </w:p>
        </w:tc>
        <w:tc>
          <w:tcPr>
            <w:tcW w:w="514" w:type="pct"/>
            <w:tcBorders>
              <w:top w:val="single" w:sz="4" w:space="0" w:color="auto"/>
              <w:left w:val="nil"/>
              <w:bottom w:val="single" w:sz="4" w:space="0" w:color="auto"/>
              <w:right w:val="single" w:sz="4" w:space="0" w:color="auto"/>
            </w:tcBorders>
            <w:shd w:val="clear" w:color="auto" w:fill="auto"/>
            <w:vAlign w:val="center"/>
          </w:tcPr>
          <w:p w14:paraId="4E1EFD17" w14:textId="77777777" w:rsidR="002A482C" w:rsidRPr="00292053" w:rsidRDefault="002A482C" w:rsidP="00292053">
            <w:pPr>
              <w:spacing w:after="0" w:line="360" w:lineRule="auto"/>
              <w:jc w:val="left"/>
              <w:rPr>
                <w:rFonts w:ascii="Arial" w:hAnsi="Arial" w:cs="Arial"/>
                <w:sz w:val="20"/>
                <w:szCs w:val="20"/>
              </w:rPr>
            </w:pPr>
          </w:p>
        </w:tc>
        <w:tc>
          <w:tcPr>
            <w:tcW w:w="665" w:type="pct"/>
            <w:tcBorders>
              <w:top w:val="single" w:sz="4" w:space="0" w:color="auto"/>
              <w:left w:val="nil"/>
              <w:bottom w:val="single" w:sz="4" w:space="0" w:color="auto"/>
              <w:right w:val="single" w:sz="8" w:space="0" w:color="auto"/>
            </w:tcBorders>
            <w:shd w:val="clear" w:color="auto" w:fill="auto"/>
            <w:vAlign w:val="center"/>
          </w:tcPr>
          <w:p w14:paraId="15E03A98"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57848A9D"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38400343" w14:textId="77777777" w:rsidR="002A482C" w:rsidRPr="00292053" w:rsidRDefault="002A482C" w:rsidP="00292053">
            <w:pPr>
              <w:spacing w:after="0" w:line="360" w:lineRule="auto"/>
              <w:jc w:val="left"/>
              <w:rPr>
                <w:rFonts w:ascii="Arial" w:hAnsi="Arial" w:cs="Arial"/>
                <w:sz w:val="20"/>
                <w:szCs w:val="20"/>
              </w:rPr>
            </w:pPr>
          </w:p>
        </w:tc>
        <w:tc>
          <w:tcPr>
            <w:tcW w:w="490" w:type="pct"/>
            <w:tcBorders>
              <w:top w:val="single" w:sz="4" w:space="0" w:color="auto"/>
              <w:left w:val="nil"/>
              <w:bottom w:val="single" w:sz="4" w:space="0" w:color="auto"/>
              <w:right w:val="single" w:sz="4" w:space="0" w:color="auto"/>
            </w:tcBorders>
            <w:shd w:val="clear" w:color="auto" w:fill="auto"/>
            <w:vAlign w:val="center"/>
          </w:tcPr>
          <w:p w14:paraId="0AC9E42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1995" w:type="pct"/>
            <w:tcBorders>
              <w:top w:val="single" w:sz="4" w:space="0" w:color="auto"/>
              <w:left w:val="nil"/>
              <w:bottom w:val="single" w:sz="4" w:space="0" w:color="auto"/>
              <w:right w:val="single" w:sz="4" w:space="0" w:color="auto"/>
            </w:tcBorders>
            <w:shd w:val="clear" w:color="auto" w:fill="auto"/>
            <w:vAlign w:val="center"/>
          </w:tcPr>
          <w:p w14:paraId="7E436D1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Antykorozyjne zabezpieczenie powierzchni betonowych odporne na ścieranie</w:t>
            </w:r>
          </w:p>
        </w:tc>
        <w:tc>
          <w:tcPr>
            <w:tcW w:w="369" w:type="pct"/>
            <w:tcBorders>
              <w:top w:val="single" w:sz="4" w:space="0" w:color="auto"/>
              <w:left w:val="nil"/>
              <w:bottom w:val="single" w:sz="4" w:space="0" w:color="auto"/>
              <w:right w:val="single" w:sz="4" w:space="0" w:color="auto"/>
            </w:tcBorders>
            <w:shd w:val="clear" w:color="auto" w:fill="auto"/>
            <w:vAlign w:val="center"/>
          </w:tcPr>
          <w:p w14:paraId="7BBCBD8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14" w:type="pct"/>
            <w:tcBorders>
              <w:top w:val="single" w:sz="4" w:space="0" w:color="auto"/>
              <w:left w:val="nil"/>
              <w:bottom w:val="single" w:sz="4" w:space="0" w:color="auto"/>
              <w:right w:val="single" w:sz="4" w:space="0" w:color="auto"/>
            </w:tcBorders>
            <w:shd w:val="clear" w:color="auto" w:fill="auto"/>
            <w:vAlign w:val="center"/>
          </w:tcPr>
          <w:p w14:paraId="12C0E56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14" w:type="pct"/>
            <w:tcBorders>
              <w:top w:val="single" w:sz="4" w:space="0" w:color="auto"/>
              <w:left w:val="nil"/>
              <w:bottom w:val="single" w:sz="4" w:space="0" w:color="auto"/>
              <w:right w:val="single" w:sz="4" w:space="0" w:color="auto"/>
            </w:tcBorders>
            <w:shd w:val="clear" w:color="auto" w:fill="auto"/>
            <w:vAlign w:val="center"/>
          </w:tcPr>
          <w:p w14:paraId="0D2D5AC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665" w:type="pct"/>
            <w:tcBorders>
              <w:top w:val="single" w:sz="4" w:space="0" w:color="auto"/>
              <w:left w:val="nil"/>
              <w:bottom w:val="single" w:sz="4" w:space="0" w:color="auto"/>
              <w:right w:val="single" w:sz="8" w:space="0" w:color="auto"/>
            </w:tcBorders>
            <w:shd w:val="clear" w:color="auto" w:fill="auto"/>
            <w:vAlign w:val="center"/>
          </w:tcPr>
          <w:p w14:paraId="2000BDF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r>
      <w:tr w:rsidR="001B29FE" w:rsidRPr="00292053" w14:paraId="64490F53" w14:textId="77777777" w:rsidTr="006206A9">
        <w:trPr>
          <w:trHeight w:val="72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14:paraId="12C699B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VII.3.29</w:t>
            </w:r>
          </w:p>
        </w:tc>
        <w:tc>
          <w:tcPr>
            <w:tcW w:w="490" w:type="pct"/>
            <w:tcBorders>
              <w:top w:val="single" w:sz="4" w:space="0" w:color="auto"/>
              <w:left w:val="nil"/>
              <w:bottom w:val="single" w:sz="4" w:space="0" w:color="auto"/>
              <w:right w:val="single" w:sz="4" w:space="0" w:color="auto"/>
            </w:tcBorders>
            <w:shd w:val="clear" w:color="auto" w:fill="auto"/>
            <w:vAlign w:val="center"/>
          </w:tcPr>
          <w:p w14:paraId="6804559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M.15.03.01</w:t>
            </w:r>
          </w:p>
        </w:tc>
        <w:tc>
          <w:tcPr>
            <w:tcW w:w="1995" w:type="pct"/>
            <w:tcBorders>
              <w:top w:val="single" w:sz="4" w:space="0" w:color="auto"/>
              <w:left w:val="nil"/>
              <w:bottom w:val="single" w:sz="4" w:space="0" w:color="auto"/>
              <w:right w:val="single" w:sz="4" w:space="0" w:color="auto"/>
            </w:tcBorders>
            <w:shd w:val="clear" w:color="auto" w:fill="auto"/>
            <w:vAlign w:val="center"/>
          </w:tcPr>
          <w:p w14:paraId="0954D76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Naw. na kap. z żywic epoks.-poliur. gr. 5mm</w:t>
            </w:r>
          </w:p>
        </w:tc>
        <w:tc>
          <w:tcPr>
            <w:tcW w:w="369" w:type="pct"/>
            <w:tcBorders>
              <w:top w:val="single" w:sz="4" w:space="0" w:color="auto"/>
              <w:left w:val="nil"/>
              <w:bottom w:val="single" w:sz="4" w:space="0" w:color="auto"/>
              <w:right w:val="single" w:sz="4" w:space="0" w:color="auto"/>
            </w:tcBorders>
            <w:shd w:val="clear" w:color="auto" w:fill="auto"/>
            <w:vAlign w:val="center"/>
          </w:tcPr>
          <w:p w14:paraId="16D857D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m2</w:t>
            </w:r>
          </w:p>
        </w:tc>
        <w:tc>
          <w:tcPr>
            <w:tcW w:w="514" w:type="pct"/>
            <w:tcBorders>
              <w:top w:val="single" w:sz="4" w:space="0" w:color="auto"/>
              <w:left w:val="nil"/>
              <w:bottom w:val="single" w:sz="4" w:space="0" w:color="auto"/>
              <w:right w:val="single" w:sz="4" w:space="0" w:color="auto"/>
            </w:tcBorders>
            <w:shd w:val="clear" w:color="auto" w:fill="auto"/>
            <w:vAlign w:val="center"/>
          </w:tcPr>
          <w:p w14:paraId="04ADDF1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238,32   </w:t>
            </w:r>
          </w:p>
        </w:tc>
        <w:tc>
          <w:tcPr>
            <w:tcW w:w="514" w:type="pct"/>
            <w:tcBorders>
              <w:top w:val="single" w:sz="4" w:space="0" w:color="auto"/>
              <w:left w:val="nil"/>
              <w:bottom w:val="single" w:sz="4" w:space="0" w:color="auto"/>
              <w:right w:val="single" w:sz="4" w:space="0" w:color="auto"/>
            </w:tcBorders>
            <w:shd w:val="clear" w:color="auto" w:fill="auto"/>
            <w:vAlign w:val="center"/>
          </w:tcPr>
          <w:p w14:paraId="1D5554D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65" w:type="pct"/>
            <w:tcBorders>
              <w:top w:val="single" w:sz="4" w:space="0" w:color="auto"/>
              <w:left w:val="nil"/>
              <w:bottom w:val="single" w:sz="4" w:space="0" w:color="auto"/>
              <w:right w:val="single" w:sz="8" w:space="0" w:color="auto"/>
            </w:tcBorders>
            <w:shd w:val="clear" w:color="auto" w:fill="auto"/>
            <w:vAlign w:val="center"/>
          </w:tcPr>
          <w:p w14:paraId="6DA4BF3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r>
    </w:tbl>
    <w:p w14:paraId="61DDDBB6" w14:textId="77777777" w:rsidR="002A482C" w:rsidRPr="00292053" w:rsidRDefault="002A482C" w:rsidP="00292053">
      <w:pPr>
        <w:spacing w:after="0" w:line="360" w:lineRule="auto"/>
        <w:ind w:right="207"/>
        <w:jc w:val="left"/>
        <w:rPr>
          <w:rFonts w:ascii="Arial" w:hAnsi="Arial" w:cs="Arial"/>
          <w:sz w:val="20"/>
          <w:szCs w:val="20"/>
        </w:rPr>
      </w:pPr>
    </w:p>
    <w:p w14:paraId="1D955E58" w14:textId="77777777" w:rsidR="009A2E5C" w:rsidRPr="00292053" w:rsidRDefault="009A2E5C" w:rsidP="00292053">
      <w:pPr>
        <w:pStyle w:val="Akapitzlist"/>
        <w:spacing w:line="360" w:lineRule="auto"/>
        <w:ind w:left="10"/>
        <w:contextualSpacing/>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42</w:t>
      </w:r>
    </w:p>
    <w:p w14:paraId="1742B8ED" w14:textId="1D854ADA" w:rsidR="002A482C" w:rsidRPr="00292053" w:rsidRDefault="002A482C" w:rsidP="00292053">
      <w:pPr>
        <w:pStyle w:val="Akapitzlist"/>
        <w:spacing w:line="360" w:lineRule="auto"/>
        <w:ind w:left="10"/>
        <w:contextualSpacing/>
        <w:rPr>
          <w:rFonts w:ascii="Arial" w:hAnsi="Arial" w:cs="Arial"/>
          <w:sz w:val="20"/>
          <w:szCs w:val="20"/>
        </w:rPr>
      </w:pPr>
      <w:r w:rsidRPr="00292053">
        <w:rPr>
          <w:rFonts w:ascii="Arial" w:hAnsi="Arial" w:cs="Arial"/>
          <w:sz w:val="20"/>
          <w:szCs w:val="20"/>
        </w:rPr>
        <w:t>Prosimy o wyjaśnienia dotyczące pozycji 26.2 KO obiekt WD-2 „Kolektor kd fi 300 - 89,6m” Na rysunku WY.02 jest opis „Kolektor KD fi 300 w rurze ochronnej fi 500”. W przywołanej specyfikacji M16.01.02 - brak jest wymogów dla rury fi 300 oraz fi 500.</w:t>
      </w:r>
    </w:p>
    <w:p w14:paraId="75BD0D7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Prosimy o zamieszczenie SST dotyczące rury fi fi 300 i 500mm.</w:t>
      </w:r>
    </w:p>
    <w:p w14:paraId="70BACFB1" w14:textId="04B91EFE" w:rsidR="002A482C" w:rsidRPr="00292053" w:rsidRDefault="009A2E5C"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34DF5B9C" w14:textId="3036F0D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Kolektor KD podwieszony do obiektu WD-2 należy wykonać z Rur systemowych, preizolowanych PE-HD SDR17 Dz315x18,7mm w rurze osłonowej PE-HD Dz450mm spełniającej wymagania PN-EN 253 lub równoważnej . Przestrzeń pomiędzy rurą przewodową, a rurą osłonową wypełniona fabrycznie pianą poliuretanową PUR o wsp. przewodności </w:t>
      </w:r>
      <w:r w:rsidRPr="00292053">
        <w:rPr>
          <w:rFonts w:ascii="Arial" w:hAnsi="Arial" w:cs="Arial"/>
          <w:sz w:val="20"/>
          <w:szCs w:val="20"/>
        </w:rPr>
        <w:t> ≤ 0,027 W/mK przy 50</w:t>
      </w:r>
      <w:r w:rsidR="00E64A12" w:rsidRPr="00292053">
        <w:rPr>
          <w:rFonts w:ascii="Arial" w:hAnsi="Arial" w:cs="Arial"/>
          <w:sz w:val="20"/>
          <w:szCs w:val="20"/>
          <w:vertAlign w:val="superscript"/>
        </w:rPr>
        <w:t>o</w:t>
      </w:r>
      <w:r w:rsidRPr="00292053">
        <w:rPr>
          <w:rFonts w:ascii="Arial" w:hAnsi="Arial" w:cs="Arial"/>
          <w:sz w:val="20"/>
          <w:szCs w:val="20"/>
        </w:rPr>
        <w:t xml:space="preserve">C i gęstości rdzenia co najmniej </w:t>
      </w:r>
      <w:r w:rsidRPr="00292053">
        <w:rPr>
          <w:rFonts w:ascii="Arial" w:hAnsi="Arial" w:cs="Arial"/>
          <w:sz w:val="20"/>
          <w:szCs w:val="20"/>
        </w:rPr>
        <w:t> ≥ 45 km/m3. Odcinki rur łączyć przez zgrzewanie elektrooporowe stosując fabryczne, systemowe zespoły złącza.</w:t>
      </w:r>
    </w:p>
    <w:p w14:paraId="77CA500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Podwieszenie rurociągu do obiektu mostowego i rozstaw podpór wykonać zgodnie z instrukcją producenta systemu.</w:t>
      </w:r>
    </w:p>
    <w:p w14:paraId="276D0D03" w14:textId="77777777" w:rsidR="002A482C" w:rsidRPr="00292053" w:rsidRDefault="002A482C" w:rsidP="00292053">
      <w:pPr>
        <w:spacing w:after="0" w:line="360" w:lineRule="auto"/>
        <w:jc w:val="left"/>
        <w:rPr>
          <w:rFonts w:ascii="Arial" w:hAnsi="Arial" w:cs="Arial"/>
          <w:sz w:val="20"/>
          <w:szCs w:val="20"/>
        </w:rPr>
      </w:pPr>
    </w:p>
    <w:p w14:paraId="3A3333DA" w14:textId="77777777" w:rsidR="00E64A12" w:rsidRPr="00292053" w:rsidRDefault="00E64A12"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43</w:t>
      </w:r>
    </w:p>
    <w:p w14:paraId="1D98F84B" w14:textId="109834ED" w:rsidR="002A482C" w:rsidRPr="00292053" w:rsidRDefault="00E64A12" w:rsidP="00292053">
      <w:pPr>
        <w:spacing w:after="0" w:line="360" w:lineRule="auto"/>
        <w:jc w:val="left"/>
        <w:rPr>
          <w:rFonts w:ascii="Arial" w:hAnsi="Arial" w:cs="Arial"/>
          <w:sz w:val="20"/>
          <w:szCs w:val="20"/>
        </w:rPr>
      </w:pPr>
      <w:r w:rsidRPr="00292053">
        <w:rPr>
          <w:rFonts w:ascii="Arial" w:hAnsi="Arial" w:cs="Arial"/>
          <w:sz w:val="20"/>
          <w:szCs w:val="20"/>
        </w:rPr>
        <w:t>P</w:t>
      </w:r>
      <w:r w:rsidR="002A482C" w:rsidRPr="00292053">
        <w:rPr>
          <w:rFonts w:ascii="Arial" w:hAnsi="Arial" w:cs="Arial"/>
          <w:sz w:val="20"/>
          <w:szCs w:val="20"/>
        </w:rPr>
        <w:t>rosimy o udostępnienie projektu docelowej organizacji ruchu dla której przedstawiony jest kosztorys.</w:t>
      </w:r>
    </w:p>
    <w:p w14:paraId="107A24AC" w14:textId="3E81EFD1" w:rsidR="002A482C" w:rsidRPr="00292053" w:rsidRDefault="00E64A12" w:rsidP="00292053">
      <w:pPr>
        <w:spacing w:after="0" w:line="360" w:lineRule="auto"/>
        <w:jc w:val="left"/>
        <w:rPr>
          <w:rFonts w:ascii="Arial" w:hAnsi="Arial" w:cs="Arial"/>
          <w:b/>
          <w:bCs/>
          <w:sz w:val="20"/>
          <w:szCs w:val="20"/>
        </w:rPr>
      </w:pPr>
      <w:r w:rsidRPr="00292053">
        <w:rPr>
          <w:rFonts w:ascii="Arial" w:hAnsi="Arial" w:cs="Arial"/>
          <w:b/>
          <w:bCs/>
          <w:sz w:val="20"/>
          <w:szCs w:val="20"/>
        </w:rPr>
        <w:lastRenderedPageBreak/>
        <w:t>Odpowiedź:</w:t>
      </w:r>
    </w:p>
    <w:p w14:paraId="38DDA2A4" w14:textId="7149B116" w:rsidR="002A482C" w:rsidRPr="00292053" w:rsidRDefault="00E64A12" w:rsidP="00292053">
      <w:pPr>
        <w:spacing w:after="0" w:line="360" w:lineRule="auto"/>
        <w:jc w:val="left"/>
        <w:rPr>
          <w:rFonts w:ascii="Arial" w:hAnsi="Arial" w:cs="Arial"/>
          <w:sz w:val="20"/>
          <w:szCs w:val="20"/>
        </w:rPr>
      </w:pPr>
      <w:r w:rsidRPr="00292053">
        <w:rPr>
          <w:rFonts w:ascii="Arial" w:hAnsi="Arial" w:cs="Arial"/>
          <w:sz w:val="20"/>
          <w:szCs w:val="20"/>
        </w:rPr>
        <w:t>Z</w:t>
      </w:r>
      <w:r w:rsidR="002A482C" w:rsidRPr="00292053">
        <w:rPr>
          <w:rFonts w:ascii="Arial" w:hAnsi="Arial" w:cs="Arial"/>
          <w:sz w:val="20"/>
          <w:szCs w:val="20"/>
        </w:rPr>
        <w:t xml:space="preserve">amawiający udostępnił projekt docelowej organizacji ruchu w dniu 07.02.2022. </w:t>
      </w:r>
    </w:p>
    <w:p w14:paraId="134D7EAE" w14:textId="77777777" w:rsidR="00292053" w:rsidRPr="00292053" w:rsidRDefault="00292053" w:rsidP="00292053">
      <w:pPr>
        <w:spacing w:after="0" w:line="360" w:lineRule="auto"/>
        <w:jc w:val="left"/>
        <w:rPr>
          <w:rFonts w:ascii="Arial" w:hAnsi="Arial" w:cs="Arial"/>
          <w:b/>
          <w:bCs/>
          <w:sz w:val="20"/>
          <w:szCs w:val="20"/>
        </w:rPr>
      </w:pPr>
    </w:p>
    <w:p w14:paraId="383D0B5E" w14:textId="0F60E568" w:rsidR="00E64A12" w:rsidRPr="00292053" w:rsidRDefault="00E64A12" w:rsidP="00292053">
      <w:pPr>
        <w:spacing w:after="0" w:line="360" w:lineRule="auto"/>
        <w:jc w:val="left"/>
        <w:rPr>
          <w:rFonts w:ascii="Arial" w:hAnsi="Arial" w:cs="Arial"/>
          <w:b/>
          <w:bCs/>
          <w:sz w:val="20"/>
          <w:szCs w:val="20"/>
        </w:rPr>
      </w:pPr>
      <w:r w:rsidRPr="00292053">
        <w:rPr>
          <w:rFonts w:ascii="Arial" w:hAnsi="Arial" w:cs="Arial"/>
          <w:b/>
          <w:bCs/>
          <w:sz w:val="20"/>
          <w:szCs w:val="20"/>
        </w:rPr>
        <w:t>Pytanie 44</w:t>
      </w:r>
    </w:p>
    <w:p w14:paraId="7DDF0478" w14:textId="44742F07" w:rsidR="00E64A12" w:rsidRPr="00292053" w:rsidRDefault="00E64A12" w:rsidP="00292053">
      <w:pPr>
        <w:spacing w:after="0" w:line="360" w:lineRule="auto"/>
        <w:jc w:val="left"/>
        <w:rPr>
          <w:rFonts w:ascii="Arial" w:hAnsi="Arial" w:cs="Arial"/>
          <w:sz w:val="20"/>
          <w:szCs w:val="20"/>
        </w:rPr>
      </w:pPr>
      <w:r w:rsidRPr="00292053">
        <w:rPr>
          <w:rFonts w:ascii="Arial" w:hAnsi="Arial" w:cs="Arial"/>
          <w:sz w:val="20"/>
          <w:szCs w:val="20"/>
        </w:rPr>
        <w:t>Prosimy o umieszczenie SST oraz opisu technicznego dla docelowej organizacji ruchu.</w:t>
      </w:r>
    </w:p>
    <w:p w14:paraId="121AD312" w14:textId="5C648B87" w:rsidR="00E64A12" w:rsidRPr="00292053" w:rsidRDefault="00E64A12"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2A201B08" w14:textId="057B0B13" w:rsidR="00E64A12" w:rsidRPr="00292053" w:rsidRDefault="00E64A12" w:rsidP="00292053">
      <w:pPr>
        <w:spacing w:after="0" w:line="360" w:lineRule="auto"/>
        <w:jc w:val="left"/>
        <w:rPr>
          <w:rFonts w:ascii="Arial" w:hAnsi="Arial" w:cs="Arial"/>
          <w:sz w:val="20"/>
          <w:szCs w:val="20"/>
        </w:rPr>
      </w:pPr>
      <w:r w:rsidRPr="00292053">
        <w:rPr>
          <w:rFonts w:ascii="Arial" w:hAnsi="Arial" w:cs="Arial"/>
          <w:sz w:val="20"/>
          <w:szCs w:val="20"/>
        </w:rPr>
        <w:t>Zamawiający udostępnił Projekt Docelowej Organizacji Ruchu oraz ST w dniu 07.02.2022.</w:t>
      </w:r>
    </w:p>
    <w:p w14:paraId="2CB9C2F2" w14:textId="77777777" w:rsidR="00E64A12" w:rsidRPr="00292053" w:rsidRDefault="00E64A12" w:rsidP="00292053">
      <w:pPr>
        <w:spacing w:after="0" w:line="360" w:lineRule="auto"/>
        <w:jc w:val="left"/>
        <w:rPr>
          <w:rFonts w:ascii="Arial" w:hAnsi="Arial" w:cs="Arial"/>
          <w:sz w:val="20"/>
          <w:szCs w:val="20"/>
        </w:rPr>
      </w:pPr>
    </w:p>
    <w:p w14:paraId="5A986CD0" w14:textId="753B86E1" w:rsidR="00E64A12" w:rsidRPr="00292053" w:rsidRDefault="00E64A12" w:rsidP="00292053">
      <w:pPr>
        <w:spacing w:after="0" w:line="360" w:lineRule="auto"/>
        <w:jc w:val="left"/>
        <w:rPr>
          <w:rFonts w:ascii="Arial" w:hAnsi="Arial" w:cs="Arial"/>
          <w:b/>
          <w:bCs/>
          <w:sz w:val="20"/>
          <w:szCs w:val="20"/>
        </w:rPr>
      </w:pPr>
      <w:r w:rsidRPr="00292053">
        <w:rPr>
          <w:rFonts w:ascii="Arial" w:hAnsi="Arial" w:cs="Arial"/>
          <w:b/>
          <w:bCs/>
          <w:sz w:val="20"/>
          <w:szCs w:val="20"/>
        </w:rPr>
        <w:t>Pytanie 45</w:t>
      </w:r>
    </w:p>
    <w:p w14:paraId="649FDBE8" w14:textId="184999A7" w:rsidR="00E64A12" w:rsidRPr="00292053" w:rsidRDefault="00E64A12" w:rsidP="00292053">
      <w:pPr>
        <w:spacing w:after="0" w:line="360" w:lineRule="auto"/>
        <w:jc w:val="left"/>
        <w:rPr>
          <w:rFonts w:ascii="Arial" w:hAnsi="Arial" w:cs="Arial"/>
          <w:sz w:val="20"/>
          <w:szCs w:val="20"/>
        </w:rPr>
      </w:pPr>
      <w:r w:rsidRPr="00292053">
        <w:rPr>
          <w:rFonts w:ascii="Arial" w:hAnsi="Arial" w:cs="Arial"/>
          <w:sz w:val="20"/>
          <w:szCs w:val="20"/>
        </w:rPr>
        <w:t>Prosimy o podanie kolorystyki betonów, konstrukcji stalowej, gzymsów, nawierzchni kap chodnikowych.</w:t>
      </w:r>
    </w:p>
    <w:p w14:paraId="429622A3" w14:textId="34DAC8E4" w:rsidR="002A482C" w:rsidRPr="00292053" w:rsidRDefault="002A482C" w:rsidP="00292053">
      <w:pPr>
        <w:spacing w:after="0" w:line="360" w:lineRule="auto"/>
        <w:ind w:right="207"/>
        <w:jc w:val="left"/>
        <w:rPr>
          <w:rFonts w:ascii="Arial" w:hAnsi="Arial" w:cs="Arial"/>
          <w:sz w:val="20"/>
          <w:szCs w:val="20"/>
        </w:rPr>
      </w:pPr>
      <w:r w:rsidRPr="00292053">
        <w:rPr>
          <w:rFonts w:ascii="Arial" w:hAnsi="Arial" w:cs="Arial"/>
          <w:sz w:val="20"/>
          <w:szCs w:val="20"/>
        </w:rPr>
        <w:t>ODP. Informacja na temat kolorystyki znajduje się w pkt. 9.3 opisu technicznego dla obiektów WD-1, WD-2 i WD-3.</w:t>
      </w:r>
    </w:p>
    <w:p w14:paraId="4AE9AE20" w14:textId="77777777" w:rsidR="002A482C" w:rsidRPr="00292053" w:rsidRDefault="002A482C" w:rsidP="00292053">
      <w:pPr>
        <w:spacing w:after="0" w:line="360" w:lineRule="auto"/>
        <w:ind w:left="360"/>
        <w:jc w:val="left"/>
        <w:rPr>
          <w:rFonts w:ascii="Arial" w:hAnsi="Arial" w:cs="Arial"/>
          <w:sz w:val="20"/>
          <w:szCs w:val="20"/>
        </w:rPr>
      </w:pPr>
    </w:p>
    <w:p w14:paraId="25FB4BFE" w14:textId="5441A3F3" w:rsidR="00E64A12" w:rsidRPr="00292053" w:rsidRDefault="00E64A12" w:rsidP="00292053">
      <w:pPr>
        <w:spacing w:after="0" w:line="360" w:lineRule="auto"/>
        <w:jc w:val="left"/>
        <w:rPr>
          <w:rFonts w:ascii="Arial" w:hAnsi="Arial" w:cs="Arial"/>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46</w:t>
      </w:r>
    </w:p>
    <w:p w14:paraId="01C9D8FF" w14:textId="46C245C4" w:rsidR="002A482C" w:rsidRPr="00292053" w:rsidRDefault="002A482C" w:rsidP="00292053">
      <w:pPr>
        <w:spacing w:after="0" w:line="360" w:lineRule="auto"/>
        <w:jc w:val="left"/>
        <w:rPr>
          <w:rFonts w:ascii="Arial" w:hAnsi="Arial" w:cs="Arial"/>
          <w:sz w:val="20"/>
          <w:szCs w:val="20"/>
        </w:rPr>
      </w:pPr>
      <w:r w:rsidRPr="00292053">
        <w:rPr>
          <w:rFonts w:ascii="Arial" w:hAnsi="Arial" w:cs="Arial"/>
          <w:b/>
          <w:bCs/>
          <w:sz w:val="20"/>
          <w:szCs w:val="20"/>
        </w:rPr>
        <w:t>Dotyczy zieleni.</w:t>
      </w:r>
    </w:p>
    <w:p w14:paraId="37965A2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Zaobserwowaliśmy bardzo dużo rozbieżności porównując pliki excel i opisy projektów wykonawczych, m.in. rożne gatunki i ilości roślin, które nie pokrywają się ze sobą. Bardzo prosimy o udostępnienie plików, na których należałoby się wzorować wraz z przedmiarami, gatunkami i parametrami roślin.</w:t>
      </w:r>
    </w:p>
    <w:p w14:paraId="71D002EE" w14:textId="77777777" w:rsidR="00E64A12" w:rsidRPr="00292053" w:rsidRDefault="00E64A12"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r w:rsidR="002A482C" w:rsidRPr="00292053">
        <w:rPr>
          <w:rFonts w:ascii="Arial" w:hAnsi="Arial" w:cs="Arial"/>
          <w:b/>
          <w:bCs/>
          <w:sz w:val="20"/>
          <w:szCs w:val="20"/>
        </w:rPr>
        <w:t xml:space="preserve">: </w:t>
      </w:r>
    </w:p>
    <w:p w14:paraId="1E0E11EC" w14:textId="29F9DE40"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Opis Projektów Wykonawczych z zad. nr 1 dotyczy zad nr. 1 nie podzielonego na etapy. Przedmiar robót z zad. nr 1 został podzielony na 3 etapy: </w:t>
      </w:r>
    </w:p>
    <w:p w14:paraId="1CD23D3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etap 1 - od ul. Dworcowej do przejazdu kolejowego PKP km LK401 98+630 (km ul. Barlickiego 0+380,23)</w:t>
      </w:r>
    </w:p>
    <w:p w14:paraId="488410F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etap 2 - od przejazdu kolejowego PKP km LK401 98+630 (km ul. Barlickiego od km 0+470,71 do skrzyżowania z ul. Wolińską).</w:t>
      </w:r>
    </w:p>
    <w:p w14:paraId="0D8BE2B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Rozbieżności pomiędzy plikiem Excela a Opisem PW wynikają z tego, że przedmiar robót został podzielony. Opis obejmuje całość inwestycji podzielonej na 3 etapy.</w:t>
      </w:r>
    </w:p>
    <w:p w14:paraId="6D1A41E5" w14:textId="597F7AFF" w:rsidR="00E64A12"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Przygotowując wycenę dla zad. nr 1 należy opierać się na przed</w:t>
      </w:r>
      <w:r w:rsidR="00070140" w:rsidRPr="00292053">
        <w:rPr>
          <w:rFonts w:ascii="Arial" w:hAnsi="Arial" w:cs="Arial"/>
          <w:sz w:val="20"/>
          <w:szCs w:val="20"/>
        </w:rPr>
        <w:t>miarach robót dla etapu 1 i 2.</w:t>
      </w:r>
    </w:p>
    <w:p w14:paraId="0A9E7476" w14:textId="77777777" w:rsidR="00070140" w:rsidRPr="00292053" w:rsidRDefault="00070140" w:rsidP="00292053">
      <w:pPr>
        <w:spacing w:after="0" w:line="360" w:lineRule="auto"/>
        <w:jc w:val="left"/>
        <w:rPr>
          <w:rFonts w:ascii="Arial" w:hAnsi="Arial" w:cs="Arial"/>
          <w:b/>
          <w:bCs/>
          <w:sz w:val="20"/>
          <w:szCs w:val="20"/>
        </w:rPr>
      </w:pPr>
    </w:p>
    <w:p w14:paraId="206E646C" w14:textId="09967BDB" w:rsidR="00E64A12" w:rsidRPr="00292053" w:rsidRDefault="00E64A12"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47</w:t>
      </w:r>
    </w:p>
    <w:p w14:paraId="5A95E2FC" w14:textId="540D61D1"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Dotyczy części II, branży drogowej – georusztu trójosiowego </w:t>
      </w:r>
    </w:p>
    <w:p w14:paraId="4331CF3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 przedmiarze robót w branży drogowej w pozycji IV.4.13 należy użyć goeorusztu trójosiowego. Natomiast w SST Wykonawca nie odnajduje rozdziału (D.05.03.26a) odpowiadającemu tej pozycji.</w:t>
      </w:r>
    </w:p>
    <w:p w14:paraId="68E7398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Wykonawca prosi o zamieszczenie tego rozdziału.</w:t>
      </w:r>
    </w:p>
    <w:p w14:paraId="099629D7" w14:textId="3C976576" w:rsidR="002A482C" w:rsidRPr="00292053" w:rsidRDefault="00E64A12"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60CFC903" w14:textId="6829A8A6"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Specyfikacja techniczna  dla Bazy Las dot. georusztu trójosiowego została załączona pod numerem D.05.03.27. W przedmiarze nastąpiła omyłka pisarska, skorygowano opis  w poz. IV.4.13 przedmiaru robót.</w:t>
      </w:r>
    </w:p>
    <w:p w14:paraId="1E5F62DD" w14:textId="77777777" w:rsidR="002A482C" w:rsidRPr="00292053" w:rsidRDefault="002A482C" w:rsidP="00292053">
      <w:pPr>
        <w:spacing w:after="0" w:line="360" w:lineRule="auto"/>
        <w:jc w:val="left"/>
        <w:rPr>
          <w:rFonts w:ascii="Arial" w:hAnsi="Arial" w:cs="Arial"/>
          <w:sz w:val="20"/>
          <w:szCs w:val="20"/>
        </w:rPr>
      </w:pPr>
    </w:p>
    <w:p w14:paraId="7686CFED" w14:textId="22E6C50F" w:rsidR="00E64A12" w:rsidRPr="00292053" w:rsidRDefault="00E64A12" w:rsidP="00292053">
      <w:pPr>
        <w:spacing w:after="0" w:line="360" w:lineRule="auto"/>
        <w:jc w:val="left"/>
        <w:rPr>
          <w:rFonts w:ascii="Arial" w:hAnsi="Arial" w:cs="Arial"/>
          <w:b/>
          <w:sz w:val="20"/>
          <w:szCs w:val="20"/>
        </w:rPr>
      </w:pPr>
      <w:bookmarkStart w:id="0" w:name="_Hlk95737638"/>
      <w:r w:rsidRPr="00292053">
        <w:rPr>
          <w:rFonts w:ascii="Arial" w:hAnsi="Arial" w:cs="Arial"/>
          <w:b/>
          <w:sz w:val="20"/>
          <w:szCs w:val="20"/>
        </w:rPr>
        <w:lastRenderedPageBreak/>
        <w:t xml:space="preserve">Pytanie </w:t>
      </w:r>
      <w:r w:rsidR="002A482C" w:rsidRPr="00292053">
        <w:rPr>
          <w:rFonts w:ascii="Arial" w:hAnsi="Arial" w:cs="Arial"/>
          <w:b/>
          <w:sz w:val="20"/>
          <w:szCs w:val="20"/>
        </w:rPr>
        <w:t>48</w:t>
      </w:r>
    </w:p>
    <w:p w14:paraId="4C608BE8" w14:textId="2137D8D9" w:rsidR="002A482C" w:rsidRPr="00292053" w:rsidRDefault="002A482C" w:rsidP="00292053">
      <w:pPr>
        <w:spacing w:after="0" w:line="360" w:lineRule="auto"/>
        <w:jc w:val="left"/>
        <w:rPr>
          <w:rFonts w:ascii="Arial" w:hAnsi="Arial" w:cs="Arial"/>
          <w:bCs/>
          <w:sz w:val="20"/>
          <w:szCs w:val="20"/>
        </w:rPr>
      </w:pPr>
      <w:r w:rsidRPr="00292053">
        <w:rPr>
          <w:rFonts w:ascii="Arial" w:hAnsi="Arial" w:cs="Arial"/>
          <w:bCs/>
          <w:sz w:val="20"/>
          <w:szCs w:val="20"/>
        </w:rPr>
        <w:t>Dotyczy części III zad 1 i 3a, branży drogowej – obrzeży</w:t>
      </w:r>
    </w:p>
    <w:p w14:paraId="2EE41208" w14:textId="6C08EBCA"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 przedmiarze robót w branży drogowej należy wykonać obrzeża na ławach betonowych. Wykonawca zauważył, iż w projekcie należy uwzględnić 2 rodzaje ław na których ma być posadowiony dany materiał. Wykonawca zwraca się z prośbą o rozdzielenie pozycji w zadaniu 1 i 3a ze względu na rodzaj ławy na której mają byś obrzeża posadowione.</w:t>
      </w:r>
    </w:p>
    <w:p w14:paraId="7E949312" w14:textId="61402645" w:rsidR="002A482C" w:rsidRPr="00292053" w:rsidRDefault="002A482C" w:rsidP="00292053">
      <w:pPr>
        <w:spacing w:after="0" w:line="360" w:lineRule="auto"/>
        <w:jc w:val="left"/>
        <w:rPr>
          <w:rFonts w:ascii="Arial" w:hAnsi="Arial" w:cs="Arial"/>
          <w:b/>
          <w:sz w:val="20"/>
          <w:szCs w:val="20"/>
        </w:rPr>
      </w:pPr>
      <w:r w:rsidRPr="00292053">
        <w:rPr>
          <w:rFonts w:ascii="Arial" w:hAnsi="Arial" w:cs="Arial"/>
          <w:b/>
          <w:sz w:val="20"/>
          <w:szCs w:val="20"/>
        </w:rPr>
        <w:t>Odp</w:t>
      </w:r>
      <w:r w:rsidR="00E64A12" w:rsidRPr="00292053">
        <w:rPr>
          <w:rFonts w:ascii="Arial" w:hAnsi="Arial" w:cs="Arial"/>
          <w:b/>
          <w:sz w:val="20"/>
          <w:szCs w:val="20"/>
        </w:rPr>
        <w:t>owiedź</w:t>
      </w:r>
      <w:r w:rsidRPr="00292053">
        <w:rPr>
          <w:rFonts w:ascii="Arial" w:hAnsi="Arial" w:cs="Arial"/>
          <w:b/>
          <w:sz w:val="20"/>
          <w:szCs w:val="20"/>
        </w:rPr>
        <w:t>:</w:t>
      </w:r>
    </w:p>
    <w:p w14:paraId="24DB1566" w14:textId="77777777" w:rsidR="002A482C" w:rsidRPr="00292053" w:rsidRDefault="002A482C" w:rsidP="00292053">
      <w:pPr>
        <w:spacing w:after="0" w:line="360" w:lineRule="auto"/>
        <w:jc w:val="left"/>
        <w:rPr>
          <w:rFonts w:ascii="Arial" w:hAnsi="Arial" w:cs="Arial"/>
          <w:bCs/>
          <w:sz w:val="20"/>
          <w:szCs w:val="20"/>
        </w:rPr>
      </w:pPr>
      <w:r w:rsidRPr="00292053">
        <w:rPr>
          <w:rFonts w:ascii="Arial" w:hAnsi="Arial" w:cs="Arial"/>
          <w:bCs/>
          <w:sz w:val="20"/>
          <w:szCs w:val="20"/>
        </w:rPr>
        <w:t>W związku z występowaniem 2 typów obrzeży (szczegół B oraz szczegół C )  skorygowano przedmiar robót w  w poz. IV.7.4a i IV.7.4b w następujący sposób:</w:t>
      </w:r>
    </w:p>
    <w:p w14:paraId="03D0A746" w14:textId="77777777" w:rsidR="002A482C" w:rsidRPr="00292053" w:rsidRDefault="002A482C" w:rsidP="00292053">
      <w:pPr>
        <w:spacing w:after="0" w:line="360" w:lineRule="auto"/>
        <w:jc w:val="left"/>
        <w:rPr>
          <w:rFonts w:ascii="Arial" w:hAnsi="Arial" w:cs="Arial"/>
          <w:bCs/>
          <w:sz w:val="20"/>
          <w:szCs w:val="20"/>
        </w:rPr>
      </w:pPr>
      <w:r w:rsidRPr="00292053">
        <w:rPr>
          <w:rFonts w:ascii="Arial" w:hAnsi="Arial" w:cs="Arial"/>
          <w:bCs/>
          <w:sz w:val="20"/>
          <w:szCs w:val="20"/>
        </w:rPr>
        <w:t>Zadanie 1:</w:t>
      </w:r>
    </w:p>
    <w:p w14:paraId="76ADEB43" w14:textId="77777777" w:rsidR="002A482C" w:rsidRPr="00292053" w:rsidRDefault="002A482C" w:rsidP="00292053">
      <w:pPr>
        <w:spacing w:after="0" w:line="360" w:lineRule="auto"/>
        <w:jc w:val="left"/>
        <w:rPr>
          <w:rFonts w:ascii="Arial" w:hAnsi="Arial" w:cs="Arial"/>
          <w:bCs/>
          <w:sz w:val="20"/>
          <w:szCs w:val="20"/>
        </w:rPr>
      </w:pPr>
      <w:r w:rsidRPr="00292053">
        <w:rPr>
          <w:rFonts w:ascii="Arial" w:hAnsi="Arial" w:cs="Arial"/>
          <w:bCs/>
          <w:sz w:val="20"/>
          <w:szCs w:val="20"/>
        </w:rPr>
        <w:t>ISTNIEJĄCY ZAPIS:</w:t>
      </w:r>
    </w:p>
    <w:tbl>
      <w:tblPr>
        <w:tblW w:w="5000" w:type="pct"/>
        <w:tblCellMar>
          <w:left w:w="70" w:type="dxa"/>
          <w:right w:w="70" w:type="dxa"/>
        </w:tblCellMar>
        <w:tblLook w:val="04A0" w:firstRow="1" w:lastRow="0" w:firstColumn="1" w:lastColumn="0" w:noHBand="0" w:noVBand="1"/>
      </w:tblPr>
      <w:tblGrid>
        <w:gridCol w:w="841"/>
        <w:gridCol w:w="975"/>
        <w:gridCol w:w="3698"/>
        <w:gridCol w:w="668"/>
        <w:gridCol w:w="957"/>
        <w:gridCol w:w="957"/>
        <w:gridCol w:w="956"/>
      </w:tblGrid>
      <w:tr w:rsidR="001B29FE" w:rsidRPr="00292053" w14:paraId="4C0E960A" w14:textId="77777777" w:rsidTr="006206A9">
        <w:trPr>
          <w:trHeight w:val="720"/>
        </w:trPr>
        <w:tc>
          <w:tcPr>
            <w:tcW w:w="47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9276A7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48</w:t>
            </w:r>
          </w:p>
        </w:tc>
        <w:tc>
          <w:tcPr>
            <w:tcW w:w="489" w:type="pct"/>
            <w:tcBorders>
              <w:top w:val="single" w:sz="4" w:space="0" w:color="auto"/>
              <w:left w:val="nil"/>
              <w:bottom w:val="single" w:sz="4" w:space="0" w:color="auto"/>
              <w:right w:val="single" w:sz="4" w:space="0" w:color="auto"/>
            </w:tcBorders>
            <w:shd w:val="clear" w:color="auto" w:fill="auto"/>
            <w:vAlign w:val="center"/>
            <w:hideMark/>
          </w:tcPr>
          <w:p w14:paraId="482B49B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D-08.03.01.</w:t>
            </w:r>
          </w:p>
        </w:tc>
        <w:tc>
          <w:tcPr>
            <w:tcW w:w="2051" w:type="pct"/>
            <w:tcBorders>
              <w:top w:val="single" w:sz="4" w:space="0" w:color="auto"/>
              <w:left w:val="nil"/>
              <w:bottom w:val="single" w:sz="4" w:space="0" w:color="auto"/>
              <w:right w:val="single" w:sz="4" w:space="0" w:color="auto"/>
            </w:tcBorders>
            <w:shd w:val="clear" w:color="auto" w:fill="auto"/>
            <w:vAlign w:val="center"/>
            <w:hideMark/>
          </w:tcPr>
          <w:p w14:paraId="3FB6E09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Obrzeża betonowe</w:t>
            </w:r>
          </w:p>
        </w:tc>
        <w:tc>
          <w:tcPr>
            <w:tcW w:w="377" w:type="pct"/>
            <w:tcBorders>
              <w:top w:val="single" w:sz="4" w:space="0" w:color="auto"/>
              <w:left w:val="nil"/>
              <w:bottom w:val="single" w:sz="4" w:space="0" w:color="auto"/>
              <w:right w:val="single" w:sz="4" w:space="0" w:color="auto"/>
            </w:tcBorders>
            <w:shd w:val="clear" w:color="auto" w:fill="auto"/>
            <w:vAlign w:val="center"/>
            <w:hideMark/>
          </w:tcPr>
          <w:p w14:paraId="65D20FA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46AECEC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1 574,00</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3B40B8E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537" w:type="pct"/>
            <w:tcBorders>
              <w:top w:val="single" w:sz="4" w:space="0" w:color="auto"/>
              <w:left w:val="nil"/>
              <w:bottom w:val="single" w:sz="4" w:space="0" w:color="auto"/>
              <w:right w:val="single" w:sz="8" w:space="0" w:color="auto"/>
            </w:tcBorders>
            <w:shd w:val="clear" w:color="auto" w:fill="auto"/>
            <w:vAlign w:val="center"/>
            <w:hideMark/>
          </w:tcPr>
          <w:p w14:paraId="3D038B9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r>
    </w:tbl>
    <w:p w14:paraId="669EDF56" w14:textId="77777777" w:rsidR="002A482C" w:rsidRPr="00292053" w:rsidRDefault="002A482C" w:rsidP="00292053">
      <w:pPr>
        <w:spacing w:after="0" w:line="360" w:lineRule="auto"/>
        <w:jc w:val="left"/>
        <w:rPr>
          <w:rFonts w:ascii="Arial" w:hAnsi="Arial" w:cs="Arial"/>
          <w:b/>
          <w:sz w:val="20"/>
          <w:szCs w:val="20"/>
        </w:rPr>
      </w:pPr>
    </w:p>
    <w:p w14:paraId="77EAE10C" w14:textId="77777777" w:rsidR="002A482C" w:rsidRPr="00292053" w:rsidRDefault="002A482C" w:rsidP="00292053">
      <w:pPr>
        <w:spacing w:after="0" w:line="360" w:lineRule="auto"/>
        <w:jc w:val="left"/>
        <w:rPr>
          <w:rFonts w:ascii="Arial" w:hAnsi="Arial" w:cs="Arial"/>
          <w:bCs/>
          <w:sz w:val="20"/>
          <w:szCs w:val="20"/>
        </w:rPr>
      </w:pPr>
      <w:r w:rsidRPr="00292053">
        <w:rPr>
          <w:rFonts w:ascii="Arial" w:hAnsi="Arial" w:cs="Arial"/>
          <w:bCs/>
          <w:sz w:val="20"/>
          <w:szCs w:val="20"/>
        </w:rPr>
        <w:t>NALEŻY ZASTĄPIĆ:</w:t>
      </w:r>
    </w:p>
    <w:tbl>
      <w:tblPr>
        <w:tblW w:w="5000" w:type="pct"/>
        <w:tblCellMar>
          <w:left w:w="70" w:type="dxa"/>
          <w:right w:w="70" w:type="dxa"/>
        </w:tblCellMar>
        <w:tblLook w:val="04A0" w:firstRow="1" w:lastRow="0" w:firstColumn="1" w:lastColumn="0" w:noHBand="0" w:noVBand="1"/>
      </w:tblPr>
      <w:tblGrid>
        <w:gridCol w:w="849"/>
        <w:gridCol w:w="919"/>
        <w:gridCol w:w="3707"/>
        <w:gridCol w:w="678"/>
        <w:gridCol w:w="967"/>
        <w:gridCol w:w="967"/>
        <w:gridCol w:w="965"/>
      </w:tblGrid>
      <w:tr w:rsidR="001B29FE" w:rsidRPr="00292053" w14:paraId="12E0C0FD" w14:textId="77777777" w:rsidTr="006206A9">
        <w:trPr>
          <w:trHeight w:val="720"/>
        </w:trPr>
        <w:tc>
          <w:tcPr>
            <w:tcW w:w="472" w:type="pct"/>
            <w:tcBorders>
              <w:top w:val="single" w:sz="4" w:space="0" w:color="auto"/>
              <w:left w:val="single" w:sz="8" w:space="0" w:color="auto"/>
              <w:bottom w:val="single" w:sz="4" w:space="0" w:color="auto"/>
              <w:right w:val="single" w:sz="4" w:space="0" w:color="auto"/>
            </w:tcBorders>
            <w:shd w:val="clear" w:color="auto" w:fill="auto"/>
            <w:vAlign w:val="center"/>
          </w:tcPr>
          <w:p w14:paraId="08C87E6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IV.7.4a</w:t>
            </w:r>
          </w:p>
        </w:tc>
        <w:tc>
          <w:tcPr>
            <w:tcW w:w="489" w:type="pct"/>
            <w:tcBorders>
              <w:top w:val="single" w:sz="4" w:space="0" w:color="auto"/>
              <w:left w:val="nil"/>
              <w:bottom w:val="single" w:sz="4" w:space="0" w:color="auto"/>
              <w:right w:val="single" w:sz="4" w:space="0" w:color="auto"/>
            </w:tcBorders>
            <w:shd w:val="clear" w:color="auto" w:fill="auto"/>
            <w:vAlign w:val="center"/>
          </w:tcPr>
          <w:p w14:paraId="0EA5DE6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D-08.03.01</w:t>
            </w:r>
          </w:p>
        </w:tc>
        <w:tc>
          <w:tcPr>
            <w:tcW w:w="2051" w:type="pct"/>
            <w:tcBorders>
              <w:top w:val="single" w:sz="4" w:space="0" w:color="auto"/>
              <w:left w:val="nil"/>
              <w:bottom w:val="single" w:sz="4" w:space="0" w:color="auto"/>
              <w:right w:val="single" w:sz="4" w:space="0" w:color="auto"/>
            </w:tcBorders>
            <w:shd w:val="clear" w:color="auto" w:fill="auto"/>
            <w:vAlign w:val="center"/>
          </w:tcPr>
          <w:p w14:paraId="0C51FCF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Obrzeże betonowe (szczegół B)</w:t>
            </w:r>
          </w:p>
        </w:tc>
        <w:tc>
          <w:tcPr>
            <w:tcW w:w="377" w:type="pct"/>
            <w:tcBorders>
              <w:top w:val="single" w:sz="4" w:space="0" w:color="auto"/>
              <w:left w:val="nil"/>
              <w:bottom w:val="single" w:sz="4" w:space="0" w:color="auto"/>
              <w:right w:val="single" w:sz="4" w:space="0" w:color="auto"/>
            </w:tcBorders>
            <w:shd w:val="clear" w:color="auto" w:fill="auto"/>
            <w:vAlign w:val="center"/>
          </w:tcPr>
          <w:p w14:paraId="406290F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537" w:type="pct"/>
            <w:tcBorders>
              <w:top w:val="single" w:sz="4" w:space="0" w:color="auto"/>
              <w:left w:val="nil"/>
              <w:bottom w:val="single" w:sz="4" w:space="0" w:color="auto"/>
              <w:right w:val="single" w:sz="4" w:space="0" w:color="auto"/>
            </w:tcBorders>
            <w:shd w:val="clear" w:color="auto" w:fill="auto"/>
            <w:vAlign w:val="center"/>
          </w:tcPr>
          <w:p w14:paraId="2060D3B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1430,50</w:t>
            </w:r>
          </w:p>
        </w:tc>
        <w:tc>
          <w:tcPr>
            <w:tcW w:w="537" w:type="pct"/>
            <w:tcBorders>
              <w:top w:val="single" w:sz="4" w:space="0" w:color="auto"/>
              <w:left w:val="nil"/>
              <w:bottom w:val="single" w:sz="4" w:space="0" w:color="auto"/>
              <w:right w:val="single" w:sz="4" w:space="0" w:color="auto"/>
            </w:tcBorders>
            <w:shd w:val="clear" w:color="auto" w:fill="auto"/>
            <w:vAlign w:val="center"/>
          </w:tcPr>
          <w:p w14:paraId="3DA5CCFF" w14:textId="77777777" w:rsidR="002A482C" w:rsidRPr="00292053" w:rsidRDefault="002A482C" w:rsidP="00292053">
            <w:pPr>
              <w:spacing w:after="0" w:line="360" w:lineRule="auto"/>
              <w:jc w:val="left"/>
              <w:rPr>
                <w:rFonts w:ascii="Arial" w:hAnsi="Arial" w:cs="Arial"/>
                <w:sz w:val="20"/>
                <w:szCs w:val="20"/>
              </w:rPr>
            </w:pPr>
          </w:p>
        </w:tc>
        <w:tc>
          <w:tcPr>
            <w:tcW w:w="536" w:type="pct"/>
            <w:tcBorders>
              <w:top w:val="single" w:sz="4" w:space="0" w:color="auto"/>
              <w:left w:val="nil"/>
              <w:bottom w:val="single" w:sz="4" w:space="0" w:color="auto"/>
              <w:right w:val="single" w:sz="8" w:space="0" w:color="auto"/>
            </w:tcBorders>
            <w:shd w:val="clear" w:color="auto" w:fill="auto"/>
            <w:vAlign w:val="center"/>
          </w:tcPr>
          <w:p w14:paraId="1CB6261C" w14:textId="77777777" w:rsidR="002A482C" w:rsidRPr="00292053" w:rsidRDefault="002A482C" w:rsidP="00292053">
            <w:pPr>
              <w:spacing w:after="0" w:line="360" w:lineRule="auto"/>
              <w:jc w:val="left"/>
              <w:rPr>
                <w:rFonts w:ascii="Arial" w:hAnsi="Arial" w:cs="Arial"/>
                <w:sz w:val="20"/>
                <w:szCs w:val="20"/>
              </w:rPr>
            </w:pPr>
          </w:p>
        </w:tc>
      </w:tr>
      <w:tr w:rsidR="001B29FE" w:rsidRPr="00292053" w14:paraId="5CD986DC" w14:textId="77777777" w:rsidTr="006206A9">
        <w:trPr>
          <w:trHeight w:val="720"/>
        </w:trPr>
        <w:tc>
          <w:tcPr>
            <w:tcW w:w="472" w:type="pct"/>
            <w:tcBorders>
              <w:top w:val="single" w:sz="4" w:space="0" w:color="auto"/>
              <w:left w:val="single" w:sz="8" w:space="0" w:color="auto"/>
              <w:bottom w:val="single" w:sz="4" w:space="0" w:color="auto"/>
              <w:right w:val="single" w:sz="4" w:space="0" w:color="auto"/>
            </w:tcBorders>
            <w:shd w:val="clear" w:color="auto" w:fill="auto"/>
            <w:vAlign w:val="center"/>
          </w:tcPr>
          <w:p w14:paraId="535861F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IV.7.4b</w:t>
            </w:r>
          </w:p>
        </w:tc>
        <w:tc>
          <w:tcPr>
            <w:tcW w:w="489" w:type="pct"/>
            <w:tcBorders>
              <w:top w:val="single" w:sz="4" w:space="0" w:color="auto"/>
              <w:left w:val="nil"/>
              <w:bottom w:val="single" w:sz="4" w:space="0" w:color="auto"/>
              <w:right w:val="single" w:sz="4" w:space="0" w:color="auto"/>
            </w:tcBorders>
            <w:shd w:val="clear" w:color="auto" w:fill="auto"/>
            <w:vAlign w:val="center"/>
          </w:tcPr>
          <w:p w14:paraId="00B2C8C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D-08.03.01</w:t>
            </w:r>
          </w:p>
        </w:tc>
        <w:tc>
          <w:tcPr>
            <w:tcW w:w="2051" w:type="pct"/>
            <w:tcBorders>
              <w:top w:val="single" w:sz="4" w:space="0" w:color="auto"/>
              <w:left w:val="nil"/>
              <w:bottom w:val="single" w:sz="4" w:space="0" w:color="auto"/>
              <w:right w:val="single" w:sz="4" w:space="0" w:color="auto"/>
            </w:tcBorders>
            <w:shd w:val="clear" w:color="auto" w:fill="auto"/>
            <w:vAlign w:val="center"/>
          </w:tcPr>
          <w:p w14:paraId="65CC31E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Obrzeże betonowe (szczegół C)</w:t>
            </w:r>
          </w:p>
        </w:tc>
        <w:tc>
          <w:tcPr>
            <w:tcW w:w="377" w:type="pct"/>
            <w:tcBorders>
              <w:top w:val="single" w:sz="4" w:space="0" w:color="auto"/>
              <w:left w:val="nil"/>
              <w:bottom w:val="single" w:sz="4" w:space="0" w:color="auto"/>
              <w:right w:val="single" w:sz="4" w:space="0" w:color="auto"/>
            </w:tcBorders>
            <w:shd w:val="clear" w:color="auto" w:fill="auto"/>
            <w:vAlign w:val="center"/>
          </w:tcPr>
          <w:p w14:paraId="65A482E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537" w:type="pct"/>
            <w:tcBorders>
              <w:top w:val="single" w:sz="4" w:space="0" w:color="auto"/>
              <w:left w:val="nil"/>
              <w:bottom w:val="single" w:sz="4" w:space="0" w:color="auto"/>
              <w:right w:val="single" w:sz="4" w:space="0" w:color="auto"/>
            </w:tcBorders>
            <w:shd w:val="clear" w:color="auto" w:fill="auto"/>
            <w:vAlign w:val="center"/>
          </w:tcPr>
          <w:p w14:paraId="733EBE7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143,50</w:t>
            </w:r>
          </w:p>
        </w:tc>
        <w:tc>
          <w:tcPr>
            <w:tcW w:w="537" w:type="pct"/>
            <w:tcBorders>
              <w:top w:val="single" w:sz="4" w:space="0" w:color="auto"/>
              <w:left w:val="nil"/>
              <w:bottom w:val="single" w:sz="4" w:space="0" w:color="auto"/>
              <w:right w:val="single" w:sz="4" w:space="0" w:color="auto"/>
            </w:tcBorders>
            <w:shd w:val="clear" w:color="auto" w:fill="auto"/>
            <w:vAlign w:val="center"/>
          </w:tcPr>
          <w:p w14:paraId="491EDB2A" w14:textId="77777777" w:rsidR="002A482C" w:rsidRPr="00292053" w:rsidRDefault="002A482C" w:rsidP="00292053">
            <w:pPr>
              <w:spacing w:after="0" w:line="360" w:lineRule="auto"/>
              <w:jc w:val="left"/>
              <w:rPr>
                <w:rFonts w:ascii="Arial" w:hAnsi="Arial" w:cs="Arial"/>
                <w:sz w:val="20"/>
                <w:szCs w:val="20"/>
              </w:rPr>
            </w:pPr>
          </w:p>
        </w:tc>
        <w:tc>
          <w:tcPr>
            <w:tcW w:w="536" w:type="pct"/>
            <w:tcBorders>
              <w:top w:val="single" w:sz="4" w:space="0" w:color="auto"/>
              <w:left w:val="nil"/>
              <w:bottom w:val="single" w:sz="4" w:space="0" w:color="auto"/>
              <w:right w:val="single" w:sz="8" w:space="0" w:color="auto"/>
            </w:tcBorders>
            <w:shd w:val="clear" w:color="auto" w:fill="auto"/>
            <w:vAlign w:val="center"/>
          </w:tcPr>
          <w:p w14:paraId="3FCAA99B" w14:textId="77777777" w:rsidR="002A482C" w:rsidRPr="00292053" w:rsidRDefault="002A482C" w:rsidP="00292053">
            <w:pPr>
              <w:spacing w:after="0" w:line="360" w:lineRule="auto"/>
              <w:jc w:val="left"/>
              <w:rPr>
                <w:rFonts w:ascii="Arial" w:hAnsi="Arial" w:cs="Arial"/>
                <w:sz w:val="20"/>
                <w:szCs w:val="20"/>
              </w:rPr>
            </w:pPr>
          </w:p>
        </w:tc>
      </w:tr>
    </w:tbl>
    <w:p w14:paraId="201780D0" w14:textId="77777777" w:rsidR="002A482C" w:rsidRPr="00292053" w:rsidRDefault="002A482C" w:rsidP="00292053">
      <w:pPr>
        <w:spacing w:after="0" w:line="360" w:lineRule="auto"/>
        <w:jc w:val="left"/>
        <w:rPr>
          <w:rFonts w:ascii="Arial" w:hAnsi="Arial" w:cs="Arial"/>
          <w:b/>
          <w:sz w:val="20"/>
          <w:szCs w:val="20"/>
        </w:rPr>
      </w:pPr>
    </w:p>
    <w:p w14:paraId="40B56BB4" w14:textId="77777777" w:rsidR="002A482C" w:rsidRPr="00292053" w:rsidRDefault="002A482C" w:rsidP="00292053">
      <w:pPr>
        <w:spacing w:after="0" w:line="360" w:lineRule="auto"/>
        <w:jc w:val="left"/>
        <w:rPr>
          <w:rFonts w:ascii="Arial" w:hAnsi="Arial" w:cs="Arial"/>
          <w:bCs/>
          <w:sz w:val="20"/>
          <w:szCs w:val="20"/>
        </w:rPr>
      </w:pPr>
      <w:r w:rsidRPr="00292053">
        <w:rPr>
          <w:rFonts w:ascii="Arial" w:hAnsi="Arial" w:cs="Arial"/>
          <w:bCs/>
          <w:sz w:val="20"/>
          <w:szCs w:val="20"/>
        </w:rPr>
        <w:t>Zadanie 3a</w:t>
      </w:r>
    </w:p>
    <w:p w14:paraId="0AF19E74" w14:textId="77777777" w:rsidR="002A482C" w:rsidRPr="00292053" w:rsidRDefault="002A482C" w:rsidP="00292053">
      <w:pPr>
        <w:spacing w:after="0" w:line="360" w:lineRule="auto"/>
        <w:jc w:val="left"/>
        <w:rPr>
          <w:rFonts w:ascii="Arial" w:hAnsi="Arial" w:cs="Arial"/>
          <w:bCs/>
          <w:sz w:val="20"/>
          <w:szCs w:val="20"/>
        </w:rPr>
      </w:pPr>
      <w:r w:rsidRPr="00292053">
        <w:rPr>
          <w:rFonts w:ascii="Arial" w:hAnsi="Arial" w:cs="Arial"/>
          <w:bCs/>
          <w:sz w:val="20"/>
          <w:szCs w:val="20"/>
        </w:rPr>
        <w:t>ISTNIEJĄCY ZAPIS:</w:t>
      </w:r>
    </w:p>
    <w:tbl>
      <w:tblPr>
        <w:tblW w:w="5000" w:type="pct"/>
        <w:tblCellMar>
          <w:left w:w="70" w:type="dxa"/>
          <w:right w:w="70" w:type="dxa"/>
        </w:tblCellMar>
        <w:tblLook w:val="04A0" w:firstRow="1" w:lastRow="0" w:firstColumn="1" w:lastColumn="0" w:noHBand="0" w:noVBand="1"/>
      </w:tblPr>
      <w:tblGrid>
        <w:gridCol w:w="839"/>
        <w:gridCol w:w="975"/>
        <w:gridCol w:w="3693"/>
        <w:gridCol w:w="680"/>
        <w:gridCol w:w="955"/>
        <w:gridCol w:w="955"/>
        <w:gridCol w:w="955"/>
      </w:tblGrid>
      <w:tr w:rsidR="001B29FE" w:rsidRPr="00292053" w14:paraId="0289EBD0" w14:textId="77777777" w:rsidTr="006206A9">
        <w:trPr>
          <w:trHeight w:val="720"/>
        </w:trPr>
        <w:tc>
          <w:tcPr>
            <w:tcW w:w="4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258753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488" w:type="pct"/>
            <w:tcBorders>
              <w:top w:val="single" w:sz="4" w:space="0" w:color="auto"/>
              <w:left w:val="nil"/>
              <w:bottom w:val="nil"/>
              <w:right w:val="single" w:sz="4" w:space="0" w:color="auto"/>
            </w:tcBorders>
            <w:shd w:val="clear" w:color="auto" w:fill="auto"/>
            <w:vAlign w:val="center"/>
            <w:hideMark/>
          </w:tcPr>
          <w:p w14:paraId="4696D91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D-08.03.01.</w:t>
            </w:r>
          </w:p>
        </w:tc>
        <w:tc>
          <w:tcPr>
            <w:tcW w:w="2048" w:type="pct"/>
            <w:tcBorders>
              <w:top w:val="single" w:sz="4" w:space="0" w:color="auto"/>
              <w:left w:val="nil"/>
              <w:bottom w:val="single" w:sz="4" w:space="0" w:color="auto"/>
              <w:right w:val="single" w:sz="4" w:space="0" w:color="auto"/>
            </w:tcBorders>
            <w:shd w:val="clear" w:color="auto" w:fill="auto"/>
            <w:vAlign w:val="center"/>
            <w:hideMark/>
          </w:tcPr>
          <w:p w14:paraId="2412194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Obrzeża betonowe</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561545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61ECB43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50CA876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36" w:type="pct"/>
            <w:tcBorders>
              <w:top w:val="single" w:sz="4" w:space="0" w:color="auto"/>
              <w:left w:val="nil"/>
              <w:bottom w:val="single" w:sz="4" w:space="0" w:color="auto"/>
              <w:right w:val="single" w:sz="8" w:space="0" w:color="auto"/>
            </w:tcBorders>
            <w:shd w:val="clear" w:color="auto" w:fill="auto"/>
            <w:vAlign w:val="center"/>
            <w:hideMark/>
          </w:tcPr>
          <w:p w14:paraId="04BA84E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r>
      <w:tr w:rsidR="001B29FE" w:rsidRPr="00292053" w14:paraId="049C3E34" w14:textId="77777777" w:rsidTr="006206A9">
        <w:trPr>
          <w:trHeight w:val="720"/>
        </w:trPr>
        <w:tc>
          <w:tcPr>
            <w:tcW w:w="472" w:type="pct"/>
            <w:tcBorders>
              <w:top w:val="nil"/>
              <w:left w:val="single" w:sz="8" w:space="0" w:color="auto"/>
              <w:bottom w:val="single" w:sz="4" w:space="0" w:color="auto"/>
              <w:right w:val="single" w:sz="4" w:space="0" w:color="auto"/>
            </w:tcBorders>
            <w:shd w:val="clear" w:color="auto" w:fill="auto"/>
            <w:vAlign w:val="center"/>
            <w:hideMark/>
          </w:tcPr>
          <w:p w14:paraId="0028462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46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2417495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2048" w:type="pct"/>
            <w:tcBorders>
              <w:top w:val="nil"/>
              <w:left w:val="nil"/>
              <w:bottom w:val="single" w:sz="4" w:space="0" w:color="auto"/>
              <w:right w:val="single" w:sz="4" w:space="0" w:color="auto"/>
            </w:tcBorders>
            <w:shd w:val="clear" w:color="auto" w:fill="auto"/>
            <w:vAlign w:val="center"/>
            <w:hideMark/>
          </w:tcPr>
          <w:p w14:paraId="2C6567E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obrzeża betonowe 8x30x100 na ławie betonowej z oporem</w:t>
            </w:r>
          </w:p>
        </w:tc>
        <w:tc>
          <w:tcPr>
            <w:tcW w:w="384" w:type="pct"/>
            <w:tcBorders>
              <w:top w:val="nil"/>
              <w:left w:val="nil"/>
              <w:bottom w:val="single" w:sz="4" w:space="0" w:color="auto"/>
              <w:right w:val="single" w:sz="4" w:space="0" w:color="auto"/>
            </w:tcBorders>
            <w:shd w:val="clear" w:color="auto" w:fill="auto"/>
            <w:vAlign w:val="center"/>
            <w:hideMark/>
          </w:tcPr>
          <w:p w14:paraId="4950595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536" w:type="pct"/>
            <w:tcBorders>
              <w:top w:val="nil"/>
              <w:left w:val="nil"/>
              <w:bottom w:val="single" w:sz="4" w:space="0" w:color="auto"/>
              <w:right w:val="single" w:sz="4" w:space="0" w:color="auto"/>
            </w:tcBorders>
            <w:shd w:val="clear" w:color="auto" w:fill="auto"/>
            <w:vAlign w:val="center"/>
            <w:hideMark/>
          </w:tcPr>
          <w:p w14:paraId="2A81516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531,84</w:t>
            </w:r>
          </w:p>
        </w:tc>
        <w:tc>
          <w:tcPr>
            <w:tcW w:w="536" w:type="pct"/>
            <w:tcBorders>
              <w:top w:val="nil"/>
              <w:left w:val="nil"/>
              <w:bottom w:val="single" w:sz="4" w:space="0" w:color="auto"/>
              <w:right w:val="single" w:sz="4" w:space="0" w:color="auto"/>
            </w:tcBorders>
            <w:shd w:val="clear" w:color="auto" w:fill="auto"/>
            <w:vAlign w:val="center"/>
            <w:hideMark/>
          </w:tcPr>
          <w:p w14:paraId="3E1D9A1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536" w:type="pct"/>
            <w:tcBorders>
              <w:top w:val="nil"/>
              <w:left w:val="nil"/>
              <w:bottom w:val="single" w:sz="4" w:space="0" w:color="auto"/>
              <w:right w:val="single" w:sz="8" w:space="0" w:color="auto"/>
            </w:tcBorders>
            <w:shd w:val="clear" w:color="auto" w:fill="auto"/>
            <w:vAlign w:val="center"/>
            <w:hideMark/>
          </w:tcPr>
          <w:p w14:paraId="10AE2A5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r>
    </w:tbl>
    <w:p w14:paraId="790B1380" w14:textId="77777777" w:rsidR="002A482C" w:rsidRPr="00292053" w:rsidRDefault="002A482C" w:rsidP="00292053">
      <w:pPr>
        <w:spacing w:after="0" w:line="360" w:lineRule="auto"/>
        <w:jc w:val="left"/>
        <w:rPr>
          <w:rFonts w:ascii="Arial" w:hAnsi="Arial" w:cs="Arial"/>
          <w:b/>
          <w:sz w:val="20"/>
          <w:szCs w:val="20"/>
        </w:rPr>
      </w:pPr>
    </w:p>
    <w:p w14:paraId="38F801B2" w14:textId="77777777" w:rsidR="002A482C" w:rsidRPr="00292053" w:rsidRDefault="002A482C" w:rsidP="00292053">
      <w:pPr>
        <w:spacing w:after="0" w:line="360" w:lineRule="auto"/>
        <w:jc w:val="left"/>
        <w:rPr>
          <w:rFonts w:ascii="Arial" w:hAnsi="Arial" w:cs="Arial"/>
          <w:bCs/>
          <w:sz w:val="20"/>
          <w:szCs w:val="20"/>
        </w:rPr>
      </w:pPr>
      <w:r w:rsidRPr="00292053">
        <w:rPr>
          <w:rFonts w:ascii="Arial" w:hAnsi="Arial" w:cs="Arial"/>
          <w:bCs/>
          <w:sz w:val="20"/>
          <w:szCs w:val="20"/>
        </w:rPr>
        <w:t>NALEŻY ZASTĄPIĆ:</w:t>
      </w:r>
    </w:p>
    <w:tbl>
      <w:tblPr>
        <w:tblW w:w="5000" w:type="pct"/>
        <w:tblCellMar>
          <w:left w:w="70" w:type="dxa"/>
          <w:right w:w="70" w:type="dxa"/>
        </w:tblCellMar>
        <w:tblLook w:val="04A0" w:firstRow="1" w:lastRow="0" w:firstColumn="1" w:lastColumn="0" w:noHBand="0" w:noVBand="1"/>
      </w:tblPr>
      <w:tblGrid>
        <w:gridCol w:w="839"/>
        <w:gridCol w:w="975"/>
        <w:gridCol w:w="3693"/>
        <w:gridCol w:w="680"/>
        <w:gridCol w:w="955"/>
        <w:gridCol w:w="955"/>
        <w:gridCol w:w="955"/>
      </w:tblGrid>
      <w:tr w:rsidR="001B29FE" w:rsidRPr="00292053" w14:paraId="7157087F" w14:textId="77777777" w:rsidTr="006206A9">
        <w:trPr>
          <w:trHeight w:val="720"/>
        </w:trPr>
        <w:tc>
          <w:tcPr>
            <w:tcW w:w="4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D65EE9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6A7F0A6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D-08.03.01.</w:t>
            </w:r>
          </w:p>
        </w:tc>
        <w:tc>
          <w:tcPr>
            <w:tcW w:w="2048" w:type="pct"/>
            <w:tcBorders>
              <w:top w:val="single" w:sz="4" w:space="0" w:color="auto"/>
              <w:left w:val="nil"/>
              <w:bottom w:val="single" w:sz="4" w:space="0" w:color="auto"/>
              <w:right w:val="single" w:sz="4" w:space="0" w:color="auto"/>
            </w:tcBorders>
            <w:shd w:val="clear" w:color="auto" w:fill="auto"/>
            <w:vAlign w:val="center"/>
            <w:hideMark/>
          </w:tcPr>
          <w:p w14:paraId="26BEA1F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Obrzeża betonowe</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A58D32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3CA874A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258EFDA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c>
          <w:tcPr>
            <w:tcW w:w="536" w:type="pct"/>
            <w:tcBorders>
              <w:top w:val="single" w:sz="4" w:space="0" w:color="auto"/>
              <w:left w:val="nil"/>
              <w:bottom w:val="single" w:sz="4" w:space="0" w:color="auto"/>
              <w:right w:val="single" w:sz="8" w:space="0" w:color="auto"/>
            </w:tcBorders>
            <w:shd w:val="clear" w:color="auto" w:fill="auto"/>
            <w:vAlign w:val="center"/>
            <w:hideMark/>
          </w:tcPr>
          <w:p w14:paraId="79A6069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x</w:t>
            </w:r>
          </w:p>
        </w:tc>
      </w:tr>
      <w:tr w:rsidR="001B29FE" w:rsidRPr="00292053" w14:paraId="2EB14DB1" w14:textId="77777777" w:rsidTr="006206A9">
        <w:trPr>
          <w:trHeight w:val="720"/>
        </w:trPr>
        <w:tc>
          <w:tcPr>
            <w:tcW w:w="4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2EDDAE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IV.7.4a</w:t>
            </w:r>
            <w:r w:rsidRPr="00292053" w:rsidDel="009876F7">
              <w:rPr>
                <w:rFonts w:ascii="Arial" w:hAnsi="Arial" w:cs="Arial"/>
                <w:sz w:val="20"/>
                <w:szCs w:val="20"/>
              </w:rPr>
              <w:t xml:space="preserve"> </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69F3F05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D-08.03.01</w:t>
            </w:r>
          </w:p>
        </w:tc>
        <w:tc>
          <w:tcPr>
            <w:tcW w:w="2048" w:type="pct"/>
            <w:tcBorders>
              <w:top w:val="single" w:sz="4" w:space="0" w:color="auto"/>
              <w:left w:val="nil"/>
              <w:bottom w:val="single" w:sz="4" w:space="0" w:color="auto"/>
              <w:right w:val="single" w:sz="4" w:space="0" w:color="auto"/>
            </w:tcBorders>
            <w:shd w:val="clear" w:color="auto" w:fill="auto"/>
            <w:vAlign w:val="center"/>
            <w:hideMark/>
          </w:tcPr>
          <w:p w14:paraId="4E580F5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obrzeża betonowe 8x30x100 na ławie betonowej z oporem (szczegół B)</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350B53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6A443B6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307,54</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56A771A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536" w:type="pct"/>
            <w:tcBorders>
              <w:top w:val="single" w:sz="4" w:space="0" w:color="auto"/>
              <w:left w:val="nil"/>
              <w:bottom w:val="single" w:sz="4" w:space="0" w:color="auto"/>
              <w:right w:val="single" w:sz="8" w:space="0" w:color="auto"/>
            </w:tcBorders>
            <w:shd w:val="clear" w:color="auto" w:fill="auto"/>
            <w:vAlign w:val="center"/>
            <w:hideMark/>
          </w:tcPr>
          <w:p w14:paraId="70C0C77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r>
      <w:tr w:rsidR="001B29FE" w:rsidRPr="00292053" w14:paraId="3CA2AD0C" w14:textId="77777777" w:rsidTr="006206A9">
        <w:trPr>
          <w:trHeight w:val="720"/>
        </w:trPr>
        <w:tc>
          <w:tcPr>
            <w:tcW w:w="472" w:type="pct"/>
            <w:tcBorders>
              <w:top w:val="single" w:sz="4" w:space="0" w:color="auto"/>
              <w:left w:val="single" w:sz="8" w:space="0" w:color="auto"/>
              <w:bottom w:val="single" w:sz="4" w:space="0" w:color="auto"/>
              <w:right w:val="single" w:sz="4" w:space="0" w:color="auto"/>
            </w:tcBorders>
            <w:shd w:val="clear" w:color="auto" w:fill="auto"/>
            <w:vAlign w:val="center"/>
          </w:tcPr>
          <w:p w14:paraId="62FE45F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IV.7.4b</w:t>
            </w:r>
          </w:p>
        </w:tc>
        <w:tc>
          <w:tcPr>
            <w:tcW w:w="488" w:type="pct"/>
            <w:tcBorders>
              <w:top w:val="single" w:sz="4" w:space="0" w:color="auto"/>
              <w:left w:val="nil"/>
              <w:bottom w:val="single" w:sz="4" w:space="0" w:color="auto"/>
              <w:right w:val="single" w:sz="4" w:space="0" w:color="auto"/>
            </w:tcBorders>
            <w:shd w:val="clear" w:color="auto" w:fill="auto"/>
            <w:vAlign w:val="center"/>
          </w:tcPr>
          <w:p w14:paraId="4FCEACD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D-08.03.01</w:t>
            </w:r>
          </w:p>
        </w:tc>
        <w:tc>
          <w:tcPr>
            <w:tcW w:w="2048" w:type="pct"/>
            <w:tcBorders>
              <w:top w:val="single" w:sz="4" w:space="0" w:color="auto"/>
              <w:left w:val="nil"/>
              <w:bottom w:val="single" w:sz="4" w:space="0" w:color="auto"/>
              <w:right w:val="single" w:sz="4" w:space="0" w:color="auto"/>
            </w:tcBorders>
            <w:shd w:val="clear" w:color="auto" w:fill="auto"/>
            <w:vAlign w:val="center"/>
          </w:tcPr>
          <w:p w14:paraId="46CA3A2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obrzeża betonowe 8x30x100 na ławie betonowej z oporem (szczegół C)</w:t>
            </w:r>
          </w:p>
        </w:tc>
        <w:tc>
          <w:tcPr>
            <w:tcW w:w="384" w:type="pct"/>
            <w:tcBorders>
              <w:top w:val="single" w:sz="4" w:space="0" w:color="auto"/>
              <w:left w:val="nil"/>
              <w:bottom w:val="single" w:sz="4" w:space="0" w:color="auto"/>
              <w:right w:val="single" w:sz="4" w:space="0" w:color="auto"/>
            </w:tcBorders>
            <w:shd w:val="clear" w:color="auto" w:fill="auto"/>
            <w:vAlign w:val="center"/>
          </w:tcPr>
          <w:p w14:paraId="5724E56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536" w:type="pct"/>
            <w:tcBorders>
              <w:top w:val="single" w:sz="4" w:space="0" w:color="auto"/>
              <w:left w:val="nil"/>
              <w:bottom w:val="single" w:sz="4" w:space="0" w:color="auto"/>
              <w:right w:val="single" w:sz="4" w:space="0" w:color="auto"/>
            </w:tcBorders>
            <w:shd w:val="clear" w:color="auto" w:fill="auto"/>
            <w:vAlign w:val="center"/>
          </w:tcPr>
          <w:p w14:paraId="3D8132A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224,30</w:t>
            </w:r>
          </w:p>
        </w:tc>
        <w:tc>
          <w:tcPr>
            <w:tcW w:w="536" w:type="pct"/>
            <w:tcBorders>
              <w:top w:val="single" w:sz="4" w:space="0" w:color="auto"/>
              <w:left w:val="nil"/>
              <w:bottom w:val="single" w:sz="4" w:space="0" w:color="auto"/>
              <w:right w:val="single" w:sz="4" w:space="0" w:color="auto"/>
            </w:tcBorders>
            <w:shd w:val="clear" w:color="auto" w:fill="auto"/>
            <w:vAlign w:val="center"/>
          </w:tcPr>
          <w:p w14:paraId="20800349" w14:textId="77777777" w:rsidR="002A482C" w:rsidRPr="00292053" w:rsidRDefault="002A482C" w:rsidP="00292053">
            <w:pPr>
              <w:spacing w:after="0" w:line="360" w:lineRule="auto"/>
              <w:jc w:val="left"/>
              <w:rPr>
                <w:rFonts w:ascii="Arial" w:hAnsi="Arial" w:cs="Arial"/>
                <w:sz w:val="20"/>
                <w:szCs w:val="20"/>
              </w:rPr>
            </w:pPr>
          </w:p>
        </w:tc>
        <w:tc>
          <w:tcPr>
            <w:tcW w:w="536" w:type="pct"/>
            <w:tcBorders>
              <w:top w:val="single" w:sz="4" w:space="0" w:color="auto"/>
              <w:left w:val="nil"/>
              <w:bottom w:val="single" w:sz="4" w:space="0" w:color="auto"/>
              <w:right w:val="single" w:sz="8" w:space="0" w:color="auto"/>
            </w:tcBorders>
            <w:shd w:val="clear" w:color="auto" w:fill="auto"/>
            <w:vAlign w:val="center"/>
          </w:tcPr>
          <w:p w14:paraId="6A0AD538" w14:textId="77777777" w:rsidR="002A482C" w:rsidRPr="00292053" w:rsidRDefault="002A482C" w:rsidP="00292053">
            <w:pPr>
              <w:spacing w:after="0" w:line="360" w:lineRule="auto"/>
              <w:jc w:val="left"/>
              <w:rPr>
                <w:rFonts w:ascii="Arial" w:hAnsi="Arial" w:cs="Arial"/>
                <w:sz w:val="20"/>
                <w:szCs w:val="20"/>
              </w:rPr>
            </w:pPr>
          </w:p>
        </w:tc>
      </w:tr>
    </w:tbl>
    <w:p w14:paraId="47D567D2" w14:textId="77777777" w:rsidR="002A482C" w:rsidRPr="00292053" w:rsidRDefault="002A482C" w:rsidP="00292053">
      <w:pPr>
        <w:spacing w:after="0" w:line="360" w:lineRule="auto"/>
        <w:jc w:val="left"/>
        <w:rPr>
          <w:rFonts w:ascii="Arial" w:hAnsi="Arial" w:cs="Arial"/>
          <w:b/>
          <w:sz w:val="20"/>
          <w:szCs w:val="20"/>
        </w:rPr>
      </w:pPr>
    </w:p>
    <w:p w14:paraId="74EE5E89" w14:textId="676EEE78" w:rsidR="00E64A12" w:rsidRPr="00292053" w:rsidRDefault="00E64A12" w:rsidP="00292053">
      <w:pPr>
        <w:spacing w:after="0" w:line="360" w:lineRule="auto"/>
        <w:jc w:val="left"/>
        <w:rPr>
          <w:rFonts w:ascii="Arial" w:hAnsi="Arial" w:cs="Arial"/>
          <w:b/>
          <w:sz w:val="20"/>
          <w:szCs w:val="20"/>
        </w:rPr>
      </w:pPr>
      <w:r w:rsidRPr="00292053">
        <w:rPr>
          <w:rFonts w:ascii="Arial" w:hAnsi="Arial" w:cs="Arial"/>
          <w:b/>
          <w:sz w:val="20"/>
          <w:szCs w:val="20"/>
        </w:rPr>
        <w:t xml:space="preserve">Pytanie </w:t>
      </w:r>
      <w:r w:rsidR="002A482C" w:rsidRPr="00292053">
        <w:rPr>
          <w:rFonts w:ascii="Arial" w:hAnsi="Arial" w:cs="Arial"/>
          <w:b/>
          <w:sz w:val="20"/>
          <w:szCs w:val="20"/>
        </w:rPr>
        <w:t>49</w:t>
      </w:r>
    </w:p>
    <w:p w14:paraId="60FCC18C" w14:textId="7508FD67" w:rsidR="002A482C" w:rsidRPr="00292053" w:rsidRDefault="002A482C" w:rsidP="00292053">
      <w:pPr>
        <w:spacing w:after="0" w:line="360" w:lineRule="auto"/>
        <w:jc w:val="left"/>
        <w:rPr>
          <w:rFonts w:ascii="Arial" w:hAnsi="Arial" w:cs="Arial"/>
          <w:bCs/>
          <w:sz w:val="20"/>
          <w:szCs w:val="20"/>
        </w:rPr>
      </w:pPr>
      <w:r w:rsidRPr="00292053">
        <w:rPr>
          <w:rFonts w:ascii="Arial" w:hAnsi="Arial" w:cs="Arial"/>
          <w:bCs/>
          <w:sz w:val="20"/>
          <w:szCs w:val="20"/>
        </w:rPr>
        <w:t>Dotyczy części I, branży drogowej – opornika</w:t>
      </w:r>
    </w:p>
    <w:p w14:paraId="5B9A050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b/>
          <w:sz w:val="20"/>
          <w:szCs w:val="20"/>
        </w:rPr>
        <w:lastRenderedPageBreak/>
        <w:t xml:space="preserve"> </w:t>
      </w:r>
      <w:r w:rsidRPr="00292053">
        <w:rPr>
          <w:rFonts w:ascii="Arial" w:hAnsi="Arial" w:cs="Arial"/>
          <w:sz w:val="20"/>
          <w:szCs w:val="20"/>
        </w:rPr>
        <w:t>W przedmiarze robót w branży drogowej w pozycji IV.8.4 należy uwzględnić oporniki o wymiarach 12x25 natomiast Wykonawca nie może odnaleźć szczegółu z danym materiałem w dokumentacji projektowej. Wykonawca prosi o wskazanie w którym miejscu należy wykonać dany opornik.</w:t>
      </w:r>
    </w:p>
    <w:p w14:paraId="5274A069"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5F3AB40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Opornik 12x25 należy wykonać jako ograniczenie konstrukcji zjazdów na krawędziach prostopadłych do jezdni oraz na krawędzi od strony granicy pasa drogowego. </w:t>
      </w:r>
    </w:p>
    <w:bookmarkEnd w:id="0"/>
    <w:p w14:paraId="6A199994" w14:textId="77777777" w:rsidR="002A482C" w:rsidRPr="00292053" w:rsidRDefault="002A482C" w:rsidP="00292053">
      <w:pPr>
        <w:spacing w:after="0" w:line="360" w:lineRule="auto"/>
        <w:jc w:val="left"/>
        <w:rPr>
          <w:rFonts w:ascii="Arial" w:hAnsi="Arial" w:cs="Arial"/>
          <w:sz w:val="20"/>
          <w:szCs w:val="20"/>
        </w:rPr>
      </w:pPr>
    </w:p>
    <w:p w14:paraId="2DA11A99" w14:textId="3130E429" w:rsidR="00534EE8" w:rsidRPr="00292053" w:rsidRDefault="00534EE8"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 xml:space="preserve">50 </w:t>
      </w:r>
    </w:p>
    <w:p w14:paraId="73A821CC" w14:textId="2236DBF5"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Dotyczy branży elektrycznej</w:t>
      </w:r>
    </w:p>
    <w:p w14:paraId="6D1C27DB" w14:textId="78BF5D03"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Proszę o zmianę ilości z kpl. na ilości szczegółowe (szt., m2, mb) wraz z podaniem rodzaju robót (np. wykop, zasypanie, układanie rur osłonowych, wykonanie muf). Powyższe ma na celu wiarygodną wycenę pozycji dla zamieszczonych przedmiarów robót  dla części 1 zad.3b (usunięcie kolizji w sieci elektroenergetycznej) oraz dla części 2 zad.4 (przebudowa urządzeń elektroenergetycznych).  </w:t>
      </w:r>
    </w:p>
    <w:p w14:paraId="6C31FBDC" w14:textId="13528C50"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5498182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Zad. 3b – Zamawiający modyfikuje Przedmiar Robót dla Części 1 Zad. 3b poprzez dodanie następujących pozycji:</w:t>
      </w:r>
    </w:p>
    <w:p w14:paraId="69E2E23C" w14:textId="77777777" w:rsidR="002A482C" w:rsidRPr="00292053" w:rsidRDefault="002A482C" w:rsidP="00292053">
      <w:pPr>
        <w:spacing w:after="0" w:line="360" w:lineRule="auto"/>
        <w:jc w:val="left"/>
        <w:rPr>
          <w:rFonts w:ascii="Arial" w:hAnsi="Arial" w:cs="Arial"/>
          <w:i/>
          <w:iCs/>
          <w:sz w:val="20"/>
          <w:szCs w:val="20"/>
        </w:rPr>
      </w:pPr>
    </w:p>
    <w:tbl>
      <w:tblPr>
        <w:tblW w:w="7933" w:type="dxa"/>
        <w:tblCellMar>
          <w:left w:w="70" w:type="dxa"/>
          <w:right w:w="70" w:type="dxa"/>
        </w:tblCellMar>
        <w:tblLook w:val="04A0" w:firstRow="1" w:lastRow="0" w:firstColumn="1" w:lastColumn="0" w:noHBand="0" w:noVBand="1"/>
      </w:tblPr>
      <w:tblGrid>
        <w:gridCol w:w="607"/>
        <w:gridCol w:w="1263"/>
        <w:gridCol w:w="4508"/>
        <w:gridCol w:w="706"/>
        <w:gridCol w:w="849"/>
      </w:tblGrid>
      <w:tr w:rsidR="001B29FE" w:rsidRPr="00292053" w14:paraId="19703FB7" w14:textId="77777777" w:rsidTr="006206A9">
        <w:trPr>
          <w:trHeight w:val="555"/>
        </w:trPr>
        <w:tc>
          <w:tcPr>
            <w:tcW w:w="563" w:type="dxa"/>
            <w:tcBorders>
              <w:top w:val="single" w:sz="4" w:space="0" w:color="auto"/>
              <w:left w:val="single" w:sz="4" w:space="0" w:color="auto"/>
              <w:bottom w:val="single" w:sz="4" w:space="0" w:color="auto"/>
              <w:right w:val="single" w:sz="4" w:space="0" w:color="auto"/>
            </w:tcBorders>
            <w:shd w:val="clear" w:color="000000" w:fill="FFFFFF"/>
            <w:hideMark/>
          </w:tcPr>
          <w:p w14:paraId="400E0AB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1272" w:type="dxa"/>
            <w:tcBorders>
              <w:top w:val="single" w:sz="4" w:space="0" w:color="auto"/>
              <w:left w:val="nil"/>
              <w:bottom w:val="single" w:sz="4" w:space="0" w:color="auto"/>
              <w:right w:val="single" w:sz="4" w:space="0" w:color="auto"/>
            </w:tcBorders>
            <w:shd w:val="clear" w:color="auto" w:fill="auto"/>
            <w:hideMark/>
          </w:tcPr>
          <w:p w14:paraId="75BEC08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098" w:type="dxa"/>
            <w:gridSpan w:val="3"/>
            <w:tcBorders>
              <w:top w:val="single" w:sz="4" w:space="0" w:color="auto"/>
              <w:left w:val="nil"/>
              <w:bottom w:val="single" w:sz="4" w:space="0" w:color="auto"/>
              <w:right w:val="single" w:sz="4" w:space="0" w:color="000000"/>
            </w:tcBorders>
            <w:shd w:val="clear" w:color="auto" w:fill="auto"/>
            <w:hideMark/>
          </w:tcPr>
          <w:p w14:paraId="31EE2E3A"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Usunięcie kolizji KnN-001 wraz z robotami ziemnymi, wywozem, utylizacją, podsypką, oznacznikami, folią,  obsypką, zagęszczeniem</w:t>
            </w:r>
          </w:p>
        </w:tc>
      </w:tr>
      <w:tr w:rsidR="001B29FE" w:rsidRPr="00292053" w14:paraId="4EB8A8F6" w14:textId="77777777" w:rsidTr="006206A9">
        <w:trPr>
          <w:trHeight w:val="555"/>
        </w:trPr>
        <w:tc>
          <w:tcPr>
            <w:tcW w:w="563" w:type="dxa"/>
            <w:tcBorders>
              <w:top w:val="nil"/>
              <w:left w:val="single" w:sz="4" w:space="0" w:color="auto"/>
              <w:bottom w:val="single" w:sz="4" w:space="0" w:color="auto"/>
              <w:right w:val="single" w:sz="4" w:space="0" w:color="auto"/>
            </w:tcBorders>
            <w:shd w:val="clear" w:color="000000" w:fill="FFFFFF"/>
            <w:hideMark/>
          </w:tcPr>
          <w:p w14:paraId="0248FE6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VI.20</w:t>
            </w:r>
          </w:p>
        </w:tc>
        <w:tc>
          <w:tcPr>
            <w:tcW w:w="1272" w:type="dxa"/>
            <w:tcBorders>
              <w:top w:val="nil"/>
              <w:left w:val="nil"/>
              <w:bottom w:val="single" w:sz="4" w:space="0" w:color="auto"/>
              <w:right w:val="single" w:sz="4" w:space="0" w:color="auto"/>
            </w:tcBorders>
            <w:shd w:val="clear" w:color="auto" w:fill="auto"/>
            <w:hideMark/>
          </w:tcPr>
          <w:p w14:paraId="4553EA9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3F5A84E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Demontaż kabla w rowach kablowych YAKY 4x240mm2 - 0,6/1kV</w:t>
            </w:r>
          </w:p>
        </w:tc>
        <w:tc>
          <w:tcPr>
            <w:tcW w:w="709" w:type="dxa"/>
            <w:tcBorders>
              <w:top w:val="nil"/>
              <w:left w:val="nil"/>
              <w:bottom w:val="nil"/>
              <w:right w:val="single" w:sz="4" w:space="0" w:color="000000"/>
            </w:tcBorders>
            <w:shd w:val="clear" w:color="000000" w:fill="FFFFFF"/>
            <w:hideMark/>
          </w:tcPr>
          <w:p w14:paraId="0EA9AD0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1E5F728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34,00</w:t>
            </w:r>
          </w:p>
        </w:tc>
      </w:tr>
      <w:tr w:rsidR="001B29FE" w:rsidRPr="00292053" w14:paraId="72071357" w14:textId="77777777" w:rsidTr="006206A9">
        <w:trPr>
          <w:trHeight w:val="555"/>
        </w:trPr>
        <w:tc>
          <w:tcPr>
            <w:tcW w:w="563" w:type="dxa"/>
            <w:tcBorders>
              <w:top w:val="nil"/>
              <w:left w:val="single" w:sz="4" w:space="0" w:color="auto"/>
              <w:bottom w:val="single" w:sz="4" w:space="0" w:color="auto"/>
              <w:right w:val="single" w:sz="4" w:space="0" w:color="auto"/>
            </w:tcBorders>
            <w:shd w:val="clear" w:color="000000" w:fill="FFFFFF"/>
            <w:hideMark/>
          </w:tcPr>
          <w:p w14:paraId="1D36C70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VI.21</w:t>
            </w:r>
          </w:p>
        </w:tc>
        <w:tc>
          <w:tcPr>
            <w:tcW w:w="1272" w:type="dxa"/>
            <w:tcBorders>
              <w:top w:val="nil"/>
              <w:left w:val="nil"/>
              <w:bottom w:val="single" w:sz="4" w:space="0" w:color="auto"/>
              <w:right w:val="single" w:sz="4" w:space="0" w:color="auto"/>
            </w:tcBorders>
            <w:shd w:val="clear" w:color="auto" w:fill="auto"/>
            <w:hideMark/>
          </w:tcPr>
          <w:p w14:paraId="597D187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2F20D31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Układanie bednarki w rowach kablowych - bednarka do 120 mm2</w:t>
            </w:r>
          </w:p>
        </w:tc>
        <w:tc>
          <w:tcPr>
            <w:tcW w:w="709" w:type="dxa"/>
            <w:tcBorders>
              <w:top w:val="single" w:sz="4" w:space="0" w:color="000000"/>
              <w:left w:val="nil"/>
              <w:bottom w:val="nil"/>
              <w:right w:val="single" w:sz="4" w:space="0" w:color="000000"/>
            </w:tcBorders>
            <w:shd w:val="clear" w:color="000000" w:fill="FFFFFF"/>
            <w:hideMark/>
          </w:tcPr>
          <w:p w14:paraId="194FF4B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2B6C3A5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35,00</w:t>
            </w:r>
          </w:p>
        </w:tc>
      </w:tr>
      <w:tr w:rsidR="001B29FE" w:rsidRPr="00292053" w14:paraId="2E1FF561" w14:textId="77777777" w:rsidTr="006206A9">
        <w:trPr>
          <w:trHeight w:val="555"/>
        </w:trPr>
        <w:tc>
          <w:tcPr>
            <w:tcW w:w="563" w:type="dxa"/>
            <w:tcBorders>
              <w:top w:val="nil"/>
              <w:left w:val="single" w:sz="4" w:space="0" w:color="auto"/>
              <w:bottom w:val="single" w:sz="4" w:space="0" w:color="auto"/>
              <w:right w:val="single" w:sz="4" w:space="0" w:color="auto"/>
            </w:tcBorders>
            <w:shd w:val="clear" w:color="000000" w:fill="FFFFFF"/>
            <w:hideMark/>
          </w:tcPr>
          <w:p w14:paraId="147DD47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VI.22</w:t>
            </w:r>
          </w:p>
        </w:tc>
        <w:tc>
          <w:tcPr>
            <w:tcW w:w="1272" w:type="dxa"/>
            <w:tcBorders>
              <w:top w:val="nil"/>
              <w:left w:val="nil"/>
              <w:bottom w:val="single" w:sz="4" w:space="0" w:color="auto"/>
              <w:right w:val="single" w:sz="4" w:space="0" w:color="auto"/>
            </w:tcBorders>
            <w:shd w:val="clear" w:color="auto" w:fill="auto"/>
            <w:hideMark/>
          </w:tcPr>
          <w:p w14:paraId="3A4D77D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48FAF79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Rury ochronne z PCW o średnicy do 140 mm w wykopie - DVK110mm</w:t>
            </w:r>
          </w:p>
        </w:tc>
        <w:tc>
          <w:tcPr>
            <w:tcW w:w="709" w:type="dxa"/>
            <w:tcBorders>
              <w:top w:val="single" w:sz="4" w:space="0" w:color="000000"/>
              <w:left w:val="nil"/>
              <w:bottom w:val="nil"/>
              <w:right w:val="single" w:sz="4" w:space="0" w:color="000000"/>
            </w:tcBorders>
            <w:shd w:val="clear" w:color="000000" w:fill="FFFFFF"/>
            <w:hideMark/>
          </w:tcPr>
          <w:p w14:paraId="5EF9A4E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  </w:t>
            </w:r>
          </w:p>
        </w:tc>
        <w:tc>
          <w:tcPr>
            <w:tcW w:w="850" w:type="dxa"/>
            <w:tcBorders>
              <w:top w:val="nil"/>
              <w:left w:val="nil"/>
              <w:bottom w:val="single" w:sz="4" w:space="0" w:color="auto"/>
              <w:right w:val="single" w:sz="4" w:space="0" w:color="auto"/>
            </w:tcBorders>
            <w:shd w:val="clear" w:color="auto" w:fill="auto"/>
            <w:hideMark/>
          </w:tcPr>
          <w:p w14:paraId="2A377F6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4,00</w:t>
            </w:r>
          </w:p>
        </w:tc>
      </w:tr>
      <w:tr w:rsidR="001B29FE" w:rsidRPr="00292053" w14:paraId="6179D558" w14:textId="77777777" w:rsidTr="006206A9">
        <w:trPr>
          <w:trHeight w:val="555"/>
        </w:trPr>
        <w:tc>
          <w:tcPr>
            <w:tcW w:w="563" w:type="dxa"/>
            <w:tcBorders>
              <w:top w:val="nil"/>
              <w:left w:val="single" w:sz="4" w:space="0" w:color="auto"/>
              <w:bottom w:val="single" w:sz="4" w:space="0" w:color="auto"/>
              <w:right w:val="single" w:sz="4" w:space="0" w:color="auto"/>
            </w:tcBorders>
            <w:shd w:val="clear" w:color="000000" w:fill="FFFFFF"/>
            <w:hideMark/>
          </w:tcPr>
          <w:p w14:paraId="1B1544F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VI.23</w:t>
            </w:r>
          </w:p>
        </w:tc>
        <w:tc>
          <w:tcPr>
            <w:tcW w:w="1272" w:type="dxa"/>
            <w:tcBorders>
              <w:top w:val="nil"/>
              <w:left w:val="nil"/>
              <w:bottom w:val="single" w:sz="4" w:space="0" w:color="auto"/>
              <w:right w:val="single" w:sz="4" w:space="0" w:color="auto"/>
            </w:tcBorders>
            <w:shd w:val="clear" w:color="auto" w:fill="auto"/>
            <w:hideMark/>
          </w:tcPr>
          <w:p w14:paraId="1A043A9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2F493BF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Kabel elektroenergetyczny typu NAY2Y-J 4x240mm - 0,6/1kV</w:t>
            </w:r>
          </w:p>
        </w:tc>
        <w:tc>
          <w:tcPr>
            <w:tcW w:w="709" w:type="dxa"/>
            <w:tcBorders>
              <w:top w:val="single" w:sz="4" w:space="0" w:color="000000"/>
              <w:left w:val="nil"/>
              <w:bottom w:val="nil"/>
              <w:right w:val="single" w:sz="4" w:space="0" w:color="000000"/>
            </w:tcBorders>
            <w:shd w:val="clear" w:color="000000" w:fill="FFFFFF"/>
            <w:hideMark/>
          </w:tcPr>
          <w:p w14:paraId="278DCBD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05D1ECE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35,00</w:t>
            </w:r>
          </w:p>
        </w:tc>
      </w:tr>
      <w:tr w:rsidR="001B29FE" w:rsidRPr="00292053" w14:paraId="2C77F394" w14:textId="77777777" w:rsidTr="006206A9">
        <w:trPr>
          <w:trHeight w:val="555"/>
        </w:trPr>
        <w:tc>
          <w:tcPr>
            <w:tcW w:w="563" w:type="dxa"/>
            <w:tcBorders>
              <w:top w:val="nil"/>
              <w:left w:val="single" w:sz="4" w:space="0" w:color="auto"/>
              <w:bottom w:val="single" w:sz="4" w:space="0" w:color="auto"/>
              <w:right w:val="single" w:sz="4" w:space="0" w:color="auto"/>
            </w:tcBorders>
            <w:shd w:val="clear" w:color="000000" w:fill="FFFFFF"/>
            <w:hideMark/>
          </w:tcPr>
          <w:p w14:paraId="19FA8E1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VI.24</w:t>
            </w:r>
          </w:p>
        </w:tc>
        <w:tc>
          <w:tcPr>
            <w:tcW w:w="1272" w:type="dxa"/>
            <w:tcBorders>
              <w:top w:val="nil"/>
              <w:left w:val="nil"/>
              <w:bottom w:val="single" w:sz="4" w:space="0" w:color="auto"/>
              <w:right w:val="single" w:sz="4" w:space="0" w:color="auto"/>
            </w:tcBorders>
            <w:shd w:val="clear" w:color="auto" w:fill="auto"/>
            <w:hideMark/>
          </w:tcPr>
          <w:p w14:paraId="3C2A3BF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3B4B0EE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Mufy kablowe przelotowe na napięcie do 1 kV. Przekrój żył kabla do 625 mm2 (Al). Do 4 żył w kablu</w:t>
            </w:r>
          </w:p>
        </w:tc>
        <w:tc>
          <w:tcPr>
            <w:tcW w:w="709" w:type="dxa"/>
            <w:tcBorders>
              <w:top w:val="single" w:sz="4" w:space="0" w:color="000000"/>
              <w:left w:val="nil"/>
              <w:bottom w:val="single" w:sz="4" w:space="0" w:color="auto"/>
              <w:right w:val="single" w:sz="4" w:space="0" w:color="auto"/>
            </w:tcBorders>
            <w:shd w:val="clear" w:color="000000" w:fill="FFFFFF"/>
            <w:hideMark/>
          </w:tcPr>
          <w:p w14:paraId="4987992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szt.</w:t>
            </w:r>
          </w:p>
        </w:tc>
        <w:tc>
          <w:tcPr>
            <w:tcW w:w="850" w:type="dxa"/>
            <w:tcBorders>
              <w:top w:val="nil"/>
              <w:left w:val="nil"/>
              <w:bottom w:val="single" w:sz="4" w:space="0" w:color="auto"/>
              <w:right w:val="single" w:sz="4" w:space="0" w:color="auto"/>
            </w:tcBorders>
            <w:shd w:val="clear" w:color="auto" w:fill="auto"/>
            <w:hideMark/>
          </w:tcPr>
          <w:p w14:paraId="720B097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2,00</w:t>
            </w:r>
          </w:p>
        </w:tc>
      </w:tr>
      <w:tr w:rsidR="001B29FE" w:rsidRPr="00292053" w14:paraId="52A5E7F2" w14:textId="77777777" w:rsidTr="006206A9">
        <w:trPr>
          <w:trHeight w:val="540"/>
        </w:trPr>
        <w:tc>
          <w:tcPr>
            <w:tcW w:w="563" w:type="dxa"/>
            <w:tcBorders>
              <w:top w:val="nil"/>
              <w:left w:val="single" w:sz="8" w:space="0" w:color="auto"/>
              <w:bottom w:val="single" w:sz="4" w:space="0" w:color="auto"/>
              <w:right w:val="single" w:sz="4" w:space="0" w:color="auto"/>
            </w:tcBorders>
            <w:shd w:val="clear" w:color="000000" w:fill="FFFFFF"/>
            <w:hideMark/>
          </w:tcPr>
          <w:p w14:paraId="10C82F4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hideMark/>
          </w:tcPr>
          <w:p w14:paraId="6ACAD80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098" w:type="dxa"/>
            <w:gridSpan w:val="3"/>
            <w:tcBorders>
              <w:top w:val="nil"/>
              <w:left w:val="nil"/>
              <w:bottom w:val="single" w:sz="4" w:space="0" w:color="auto"/>
              <w:right w:val="single" w:sz="4" w:space="0" w:color="000000"/>
            </w:tcBorders>
            <w:shd w:val="clear" w:color="auto" w:fill="auto"/>
            <w:hideMark/>
          </w:tcPr>
          <w:p w14:paraId="02CECD48"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Usunięcie kolizji KnN-002 wraz z robotami ziemnymi, wywozem, utylizacją, podsypką, oznacznikami, folią,  obsypką, zagęszczeniem</w:t>
            </w:r>
          </w:p>
        </w:tc>
      </w:tr>
      <w:tr w:rsidR="001B29FE" w:rsidRPr="00292053" w14:paraId="09BCCD3F" w14:textId="77777777" w:rsidTr="006206A9">
        <w:trPr>
          <w:trHeight w:val="540"/>
        </w:trPr>
        <w:tc>
          <w:tcPr>
            <w:tcW w:w="563" w:type="dxa"/>
            <w:tcBorders>
              <w:top w:val="nil"/>
              <w:left w:val="single" w:sz="4" w:space="0" w:color="auto"/>
              <w:bottom w:val="single" w:sz="4" w:space="0" w:color="auto"/>
              <w:right w:val="single" w:sz="4" w:space="0" w:color="auto"/>
            </w:tcBorders>
            <w:shd w:val="clear" w:color="000000" w:fill="FFFFFF"/>
            <w:hideMark/>
          </w:tcPr>
          <w:p w14:paraId="41C00FE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VI.25</w:t>
            </w:r>
          </w:p>
        </w:tc>
        <w:tc>
          <w:tcPr>
            <w:tcW w:w="1272" w:type="dxa"/>
            <w:tcBorders>
              <w:top w:val="nil"/>
              <w:left w:val="nil"/>
              <w:bottom w:val="single" w:sz="4" w:space="0" w:color="auto"/>
              <w:right w:val="single" w:sz="4" w:space="0" w:color="auto"/>
            </w:tcBorders>
            <w:shd w:val="clear" w:color="auto" w:fill="auto"/>
            <w:hideMark/>
          </w:tcPr>
          <w:p w14:paraId="002DD08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78A4AD5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Demontaż kabla w rowach kablowych YAKY 4x25mm2 - 0,6/1kV</w:t>
            </w:r>
          </w:p>
        </w:tc>
        <w:tc>
          <w:tcPr>
            <w:tcW w:w="709" w:type="dxa"/>
            <w:tcBorders>
              <w:top w:val="nil"/>
              <w:left w:val="nil"/>
              <w:bottom w:val="single" w:sz="4" w:space="0" w:color="auto"/>
              <w:right w:val="single" w:sz="4" w:space="0" w:color="auto"/>
            </w:tcBorders>
            <w:shd w:val="clear" w:color="000000" w:fill="FFFFFF"/>
            <w:hideMark/>
          </w:tcPr>
          <w:p w14:paraId="6099EF1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0C7543F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30,00</w:t>
            </w:r>
          </w:p>
        </w:tc>
      </w:tr>
      <w:tr w:rsidR="001B29FE" w:rsidRPr="00292053" w14:paraId="0116B583" w14:textId="77777777" w:rsidTr="006206A9">
        <w:trPr>
          <w:trHeight w:val="540"/>
        </w:trPr>
        <w:tc>
          <w:tcPr>
            <w:tcW w:w="563" w:type="dxa"/>
            <w:tcBorders>
              <w:top w:val="nil"/>
              <w:left w:val="single" w:sz="4" w:space="0" w:color="auto"/>
              <w:bottom w:val="single" w:sz="4" w:space="0" w:color="auto"/>
              <w:right w:val="single" w:sz="4" w:space="0" w:color="auto"/>
            </w:tcBorders>
            <w:shd w:val="clear" w:color="000000" w:fill="FFFFFF"/>
            <w:hideMark/>
          </w:tcPr>
          <w:p w14:paraId="2B1AA90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VI.26</w:t>
            </w:r>
          </w:p>
        </w:tc>
        <w:tc>
          <w:tcPr>
            <w:tcW w:w="1272" w:type="dxa"/>
            <w:tcBorders>
              <w:top w:val="nil"/>
              <w:left w:val="nil"/>
              <w:bottom w:val="single" w:sz="4" w:space="0" w:color="auto"/>
              <w:right w:val="single" w:sz="4" w:space="0" w:color="auto"/>
            </w:tcBorders>
            <w:shd w:val="clear" w:color="auto" w:fill="auto"/>
            <w:hideMark/>
          </w:tcPr>
          <w:p w14:paraId="38D4364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40334AD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Układanie bednarki w rowach kablowych - bednarka do 120 mm2</w:t>
            </w:r>
          </w:p>
        </w:tc>
        <w:tc>
          <w:tcPr>
            <w:tcW w:w="709" w:type="dxa"/>
            <w:tcBorders>
              <w:top w:val="nil"/>
              <w:left w:val="nil"/>
              <w:bottom w:val="single" w:sz="4" w:space="0" w:color="auto"/>
              <w:right w:val="single" w:sz="4" w:space="0" w:color="auto"/>
            </w:tcBorders>
            <w:shd w:val="clear" w:color="000000" w:fill="FFFFFF"/>
            <w:hideMark/>
          </w:tcPr>
          <w:p w14:paraId="0ACAD60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2282703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35,00</w:t>
            </w:r>
          </w:p>
        </w:tc>
      </w:tr>
      <w:tr w:rsidR="001B29FE" w:rsidRPr="00292053" w14:paraId="12762550" w14:textId="77777777" w:rsidTr="006206A9">
        <w:trPr>
          <w:trHeight w:val="540"/>
        </w:trPr>
        <w:tc>
          <w:tcPr>
            <w:tcW w:w="563" w:type="dxa"/>
            <w:tcBorders>
              <w:top w:val="nil"/>
              <w:left w:val="single" w:sz="4" w:space="0" w:color="auto"/>
              <w:bottom w:val="single" w:sz="4" w:space="0" w:color="auto"/>
              <w:right w:val="single" w:sz="4" w:space="0" w:color="auto"/>
            </w:tcBorders>
            <w:shd w:val="clear" w:color="000000" w:fill="FFFFFF"/>
            <w:hideMark/>
          </w:tcPr>
          <w:p w14:paraId="5F3E0E6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VI.27</w:t>
            </w:r>
          </w:p>
        </w:tc>
        <w:tc>
          <w:tcPr>
            <w:tcW w:w="1272" w:type="dxa"/>
            <w:tcBorders>
              <w:top w:val="nil"/>
              <w:left w:val="nil"/>
              <w:bottom w:val="single" w:sz="4" w:space="0" w:color="auto"/>
              <w:right w:val="single" w:sz="4" w:space="0" w:color="auto"/>
            </w:tcBorders>
            <w:shd w:val="clear" w:color="auto" w:fill="auto"/>
            <w:hideMark/>
          </w:tcPr>
          <w:p w14:paraId="6ABC290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4F7F47D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Rury ochronne z PCW o średnicy do 140 mm w wykopie - SRS110mm</w:t>
            </w:r>
          </w:p>
        </w:tc>
        <w:tc>
          <w:tcPr>
            <w:tcW w:w="709" w:type="dxa"/>
            <w:tcBorders>
              <w:top w:val="nil"/>
              <w:left w:val="nil"/>
              <w:bottom w:val="single" w:sz="4" w:space="0" w:color="auto"/>
              <w:right w:val="single" w:sz="4" w:space="0" w:color="auto"/>
            </w:tcBorders>
            <w:shd w:val="clear" w:color="000000" w:fill="FFFFFF"/>
            <w:hideMark/>
          </w:tcPr>
          <w:p w14:paraId="60F3C97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0384A33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8,10</w:t>
            </w:r>
          </w:p>
        </w:tc>
      </w:tr>
      <w:tr w:rsidR="001B29FE" w:rsidRPr="00292053" w14:paraId="662A58F7" w14:textId="77777777" w:rsidTr="006206A9">
        <w:trPr>
          <w:trHeight w:val="540"/>
        </w:trPr>
        <w:tc>
          <w:tcPr>
            <w:tcW w:w="563" w:type="dxa"/>
            <w:tcBorders>
              <w:top w:val="nil"/>
              <w:left w:val="single" w:sz="4" w:space="0" w:color="auto"/>
              <w:bottom w:val="single" w:sz="4" w:space="0" w:color="auto"/>
              <w:right w:val="single" w:sz="4" w:space="0" w:color="auto"/>
            </w:tcBorders>
            <w:shd w:val="clear" w:color="000000" w:fill="FFFFFF"/>
            <w:hideMark/>
          </w:tcPr>
          <w:p w14:paraId="5982279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lastRenderedPageBreak/>
              <w:t>VI.28</w:t>
            </w:r>
          </w:p>
        </w:tc>
        <w:tc>
          <w:tcPr>
            <w:tcW w:w="1272" w:type="dxa"/>
            <w:tcBorders>
              <w:top w:val="nil"/>
              <w:left w:val="nil"/>
              <w:bottom w:val="single" w:sz="4" w:space="0" w:color="auto"/>
              <w:right w:val="single" w:sz="4" w:space="0" w:color="auto"/>
            </w:tcBorders>
            <w:shd w:val="clear" w:color="auto" w:fill="auto"/>
            <w:hideMark/>
          </w:tcPr>
          <w:p w14:paraId="7136525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4C01455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Kabel elektroenergetyczny typu YAKY 4x25mm2 - 0,6/1kV</w:t>
            </w:r>
          </w:p>
        </w:tc>
        <w:tc>
          <w:tcPr>
            <w:tcW w:w="709" w:type="dxa"/>
            <w:tcBorders>
              <w:top w:val="nil"/>
              <w:left w:val="nil"/>
              <w:bottom w:val="single" w:sz="4" w:space="0" w:color="auto"/>
              <w:right w:val="single" w:sz="4" w:space="0" w:color="auto"/>
            </w:tcBorders>
            <w:shd w:val="clear" w:color="000000" w:fill="FFFFFF"/>
            <w:hideMark/>
          </w:tcPr>
          <w:p w14:paraId="67CF13D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0E3A1AF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35,00</w:t>
            </w:r>
          </w:p>
        </w:tc>
      </w:tr>
      <w:tr w:rsidR="001B29FE" w:rsidRPr="00292053" w14:paraId="6ECA9E2C" w14:textId="77777777" w:rsidTr="006206A9">
        <w:trPr>
          <w:trHeight w:val="540"/>
        </w:trPr>
        <w:tc>
          <w:tcPr>
            <w:tcW w:w="563" w:type="dxa"/>
            <w:tcBorders>
              <w:top w:val="nil"/>
              <w:left w:val="single" w:sz="4" w:space="0" w:color="auto"/>
              <w:bottom w:val="single" w:sz="4" w:space="0" w:color="auto"/>
              <w:right w:val="single" w:sz="4" w:space="0" w:color="auto"/>
            </w:tcBorders>
            <w:shd w:val="clear" w:color="000000" w:fill="FFFFFF"/>
            <w:hideMark/>
          </w:tcPr>
          <w:p w14:paraId="01A3DBA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VI.29</w:t>
            </w:r>
          </w:p>
        </w:tc>
        <w:tc>
          <w:tcPr>
            <w:tcW w:w="1272" w:type="dxa"/>
            <w:tcBorders>
              <w:top w:val="nil"/>
              <w:left w:val="nil"/>
              <w:bottom w:val="single" w:sz="4" w:space="0" w:color="auto"/>
              <w:right w:val="single" w:sz="4" w:space="0" w:color="auto"/>
            </w:tcBorders>
            <w:shd w:val="clear" w:color="auto" w:fill="auto"/>
            <w:hideMark/>
          </w:tcPr>
          <w:p w14:paraId="062DE93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2A5987A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Mufy kablowe przelotowe na napięcie do 1 kV. Przekrój żył kabla do 120 mm2 (Al). 1 żyła w kablu</w:t>
            </w:r>
          </w:p>
        </w:tc>
        <w:tc>
          <w:tcPr>
            <w:tcW w:w="709" w:type="dxa"/>
            <w:tcBorders>
              <w:top w:val="nil"/>
              <w:left w:val="nil"/>
              <w:bottom w:val="single" w:sz="4" w:space="0" w:color="auto"/>
              <w:right w:val="single" w:sz="4" w:space="0" w:color="auto"/>
            </w:tcBorders>
            <w:shd w:val="clear" w:color="000000" w:fill="FFFFFF"/>
            <w:hideMark/>
          </w:tcPr>
          <w:p w14:paraId="47B5E35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szt.</w:t>
            </w:r>
          </w:p>
        </w:tc>
        <w:tc>
          <w:tcPr>
            <w:tcW w:w="850" w:type="dxa"/>
            <w:tcBorders>
              <w:top w:val="nil"/>
              <w:left w:val="nil"/>
              <w:bottom w:val="single" w:sz="4" w:space="0" w:color="auto"/>
              <w:right w:val="single" w:sz="4" w:space="0" w:color="auto"/>
            </w:tcBorders>
            <w:shd w:val="clear" w:color="auto" w:fill="auto"/>
            <w:hideMark/>
          </w:tcPr>
          <w:p w14:paraId="27E09BE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2,00</w:t>
            </w:r>
          </w:p>
        </w:tc>
      </w:tr>
      <w:tr w:rsidR="001B29FE" w:rsidRPr="00292053" w14:paraId="09E39CB5" w14:textId="77777777" w:rsidTr="006206A9">
        <w:trPr>
          <w:trHeight w:val="555"/>
        </w:trPr>
        <w:tc>
          <w:tcPr>
            <w:tcW w:w="563" w:type="dxa"/>
            <w:tcBorders>
              <w:top w:val="nil"/>
              <w:left w:val="single" w:sz="8" w:space="0" w:color="auto"/>
              <w:bottom w:val="single" w:sz="4" w:space="0" w:color="auto"/>
              <w:right w:val="single" w:sz="4" w:space="0" w:color="auto"/>
            </w:tcBorders>
            <w:shd w:val="clear" w:color="000000" w:fill="FFFFFF"/>
            <w:hideMark/>
          </w:tcPr>
          <w:p w14:paraId="6E22FE5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hideMark/>
          </w:tcPr>
          <w:p w14:paraId="4F8408E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098" w:type="dxa"/>
            <w:gridSpan w:val="3"/>
            <w:tcBorders>
              <w:top w:val="single" w:sz="4" w:space="0" w:color="auto"/>
              <w:left w:val="nil"/>
              <w:bottom w:val="single" w:sz="4" w:space="0" w:color="auto"/>
              <w:right w:val="single" w:sz="4" w:space="0" w:color="000000"/>
            </w:tcBorders>
            <w:shd w:val="clear" w:color="auto" w:fill="auto"/>
            <w:hideMark/>
          </w:tcPr>
          <w:p w14:paraId="1757444B"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Usunięcie kolizji KnN-003 wraz z robotami ziemnymi, wywozem, utylizacją, podsypką, oznacznikami, folią,  obsypką, zagęszczeniem</w:t>
            </w:r>
          </w:p>
        </w:tc>
      </w:tr>
      <w:tr w:rsidR="001B29FE" w:rsidRPr="00292053" w14:paraId="2DF37DEF" w14:textId="77777777" w:rsidTr="006206A9">
        <w:trPr>
          <w:trHeight w:val="540"/>
        </w:trPr>
        <w:tc>
          <w:tcPr>
            <w:tcW w:w="563" w:type="dxa"/>
            <w:tcBorders>
              <w:top w:val="nil"/>
              <w:left w:val="single" w:sz="4" w:space="0" w:color="auto"/>
              <w:bottom w:val="single" w:sz="4" w:space="0" w:color="auto"/>
              <w:right w:val="single" w:sz="4" w:space="0" w:color="auto"/>
            </w:tcBorders>
            <w:shd w:val="clear" w:color="000000" w:fill="FFFFFF"/>
            <w:hideMark/>
          </w:tcPr>
          <w:p w14:paraId="7BFF8CB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VI.30</w:t>
            </w:r>
          </w:p>
        </w:tc>
        <w:tc>
          <w:tcPr>
            <w:tcW w:w="1272" w:type="dxa"/>
            <w:tcBorders>
              <w:top w:val="nil"/>
              <w:left w:val="nil"/>
              <w:bottom w:val="single" w:sz="4" w:space="0" w:color="auto"/>
              <w:right w:val="single" w:sz="4" w:space="0" w:color="auto"/>
            </w:tcBorders>
            <w:shd w:val="clear" w:color="auto" w:fill="auto"/>
            <w:hideMark/>
          </w:tcPr>
          <w:p w14:paraId="15C634D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6FE575A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Demontaż kabla w rowach kablowych - kabel YAKY 4x240mm2 - 0,6/1kV</w:t>
            </w:r>
          </w:p>
        </w:tc>
        <w:tc>
          <w:tcPr>
            <w:tcW w:w="709" w:type="dxa"/>
            <w:tcBorders>
              <w:top w:val="nil"/>
              <w:left w:val="nil"/>
              <w:bottom w:val="single" w:sz="4" w:space="0" w:color="auto"/>
              <w:right w:val="single" w:sz="4" w:space="0" w:color="auto"/>
            </w:tcBorders>
            <w:shd w:val="clear" w:color="000000" w:fill="FFFFFF"/>
            <w:hideMark/>
          </w:tcPr>
          <w:p w14:paraId="50DFF3F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3AA02D3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282,00</w:t>
            </w:r>
          </w:p>
        </w:tc>
      </w:tr>
      <w:tr w:rsidR="001B29FE" w:rsidRPr="00292053" w14:paraId="0C8D1ECA" w14:textId="77777777" w:rsidTr="006206A9">
        <w:trPr>
          <w:trHeight w:val="540"/>
        </w:trPr>
        <w:tc>
          <w:tcPr>
            <w:tcW w:w="563" w:type="dxa"/>
            <w:tcBorders>
              <w:top w:val="nil"/>
              <w:left w:val="single" w:sz="4" w:space="0" w:color="auto"/>
              <w:bottom w:val="single" w:sz="4" w:space="0" w:color="auto"/>
              <w:right w:val="single" w:sz="4" w:space="0" w:color="auto"/>
            </w:tcBorders>
            <w:shd w:val="clear" w:color="000000" w:fill="FFFFFF"/>
            <w:hideMark/>
          </w:tcPr>
          <w:p w14:paraId="7133035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VI.31</w:t>
            </w:r>
          </w:p>
        </w:tc>
        <w:tc>
          <w:tcPr>
            <w:tcW w:w="1272" w:type="dxa"/>
            <w:tcBorders>
              <w:top w:val="nil"/>
              <w:left w:val="nil"/>
              <w:bottom w:val="single" w:sz="4" w:space="0" w:color="auto"/>
              <w:right w:val="single" w:sz="4" w:space="0" w:color="auto"/>
            </w:tcBorders>
            <w:shd w:val="clear" w:color="auto" w:fill="auto"/>
            <w:hideMark/>
          </w:tcPr>
          <w:p w14:paraId="4D138E9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0253533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Układanie bednarki w rowach kablowych - bednarka do 120 mm2</w:t>
            </w:r>
          </w:p>
        </w:tc>
        <w:tc>
          <w:tcPr>
            <w:tcW w:w="709" w:type="dxa"/>
            <w:tcBorders>
              <w:top w:val="nil"/>
              <w:left w:val="nil"/>
              <w:bottom w:val="single" w:sz="4" w:space="0" w:color="auto"/>
              <w:right w:val="single" w:sz="4" w:space="0" w:color="auto"/>
            </w:tcBorders>
            <w:shd w:val="clear" w:color="000000" w:fill="FFFFFF"/>
            <w:hideMark/>
          </w:tcPr>
          <w:p w14:paraId="51AB21B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2D395C0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100,00</w:t>
            </w:r>
          </w:p>
        </w:tc>
      </w:tr>
      <w:tr w:rsidR="001B29FE" w:rsidRPr="00292053" w14:paraId="6280592C" w14:textId="77777777" w:rsidTr="006206A9">
        <w:trPr>
          <w:trHeight w:val="540"/>
        </w:trPr>
        <w:tc>
          <w:tcPr>
            <w:tcW w:w="563" w:type="dxa"/>
            <w:tcBorders>
              <w:top w:val="nil"/>
              <w:left w:val="single" w:sz="4" w:space="0" w:color="auto"/>
              <w:bottom w:val="single" w:sz="4" w:space="0" w:color="auto"/>
              <w:right w:val="single" w:sz="4" w:space="0" w:color="auto"/>
            </w:tcBorders>
            <w:shd w:val="clear" w:color="000000" w:fill="FFFFFF"/>
            <w:hideMark/>
          </w:tcPr>
          <w:p w14:paraId="1CE2EA7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VI.32</w:t>
            </w:r>
          </w:p>
        </w:tc>
        <w:tc>
          <w:tcPr>
            <w:tcW w:w="1272" w:type="dxa"/>
            <w:tcBorders>
              <w:top w:val="nil"/>
              <w:left w:val="nil"/>
              <w:bottom w:val="single" w:sz="4" w:space="0" w:color="auto"/>
              <w:right w:val="single" w:sz="4" w:space="0" w:color="auto"/>
            </w:tcBorders>
            <w:shd w:val="clear" w:color="auto" w:fill="auto"/>
            <w:hideMark/>
          </w:tcPr>
          <w:p w14:paraId="4849FB8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594410A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Rury ochronne z PCW o średnicy do 140 mm w wykopie -  DVK110mm</w:t>
            </w:r>
          </w:p>
        </w:tc>
        <w:tc>
          <w:tcPr>
            <w:tcW w:w="709" w:type="dxa"/>
            <w:tcBorders>
              <w:top w:val="nil"/>
              <w:left w:val="nil"/>
              <w:bottom w:val="single" w:sz="4" w:space="0" w:color="auto"/>
              <w:right w:val="single" w:sz="4" w:space="0" w:color="auto"/>
            </w:tcBorders>
            <w:shd w:val="clear" w:color="000000" w:fill="FFFFFF"/>
            <w:hideMark/>
          </w:tcPr>
          <w:p w14:paraId="2340055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6A192A8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69,00</w:t>
            </w:r>
          </w:p>
        </w:tc>
      </w:tr>
      <w:tr w:rsidR="001B29FE" w:rsidRPr="00292053" w14:paraId="2F4CE987" w14:textId="77777777" w:rsidTr="006206A9">
        <w:trPr>
          <w:trHeight w:val="540"/>
        </w:trPr>
        <w:tc>
          <w:tcPr>
            <w:tcW w:w="563" w:type="dxa"/>
            <w:tcBorders>
              <w:top w:val="nil"/>
              <w:left w:val="single" w:sz="4" w:space="0" w:color="auto"/>
              <w:bottom w:val="single" w:sz="4" w:space="0" w:color="auto"/>
              <w:right w:val="single" w:sz="4" w:space="0" w:color="auto"/>
            </w:tcBorders>
            <w:shd w:val="clear" w:color="000000" w:fill="FFFFFF"/>
            <w:hideMark/>
          </w:tcPr>
          <w:p w14:paraId="70E9E3A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VI.33</w:t>
            </w:r>
          </w:p>
        </w:tc>
        <w:tc>
          <w:tcPr>
            <w:tcW w:w="1272" w:type="dxa"/>
            <w:tcBorders>
              <w:top w:val="nil"/>
              <w:left w:val="nil"/>
              <w:bottom w:val="single" w:sz="4" w:space="0" w:color="auto"/>
              <w:right w:val="single" w:sz="4" w:space="0" w:color="auto"/>
            </w:tcBorders>
            <w:shd w:val="clear" w:color="auto" w:fill="auto"/>
            <w:hideMark/>
          </w:tcPr>
          <w:p w14:paraId="57D00C8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637DAF8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Kabel elektroenergetyczny typu YAKY 4x25mm2 - 0,6/1kV</w:t>
            </w:r>
          </w:p>
        </w:tc>
        <w:tc>
          <w:tcPr>
            <w:tcW w:w="709" w:type="dxa"/>
            <w:tcBorders>
              <w:top w:val="nil"/>
              <w:left w:val="nil"/>
              <w:bottom w:val="single" w:sz="4" w:space="0" w:color="auto"/>
              <w:right w:val="single" w:sz="4" w:space="0" w:color="auto"/>
            </w:tcBorders>
            <w:shd w:val="clear" w:color="000000" w:fill="FFFFFF"/>
            <w:hideMark/>
          </w:tcPr>
          <w:p w14:paraId="67C373A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5038D4E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300,00</w:t>
            </w:r>
          </w:p>
        </w:tc>
      </w:tr>
      <w:tr w:rsidR="001B29FE" w:rsidRPr="00292053" w14:paraId="2C62608C" w14:textId="77777777" w:rsidTr="006206A9">
        <w:trPr>
          <w:trHeight w:val="540"/>
        </w:trPr>
        <w:tc>
          <w:tcPr>
            <w:tcW w:w="563" w:type="dxa"/>
            <w:tcBorders>
              <w:top w:val="nil"/>
              <w:left w:val="single" w:sz="4" w:space="0" w:color="auto"/>
              <w:bottom w:val="single" w:sz="4" w:space="0" w:color="auto"/>
              <w:right w:val="single" w:sz="4" w:space="0" w:color="auto"/>
            </w:tcBorders>
            <w:shd w:val="clear" w:color="000000" w:fill="FFFFFF"/>
            <w:hideMark/>
          </w:tcPr>
          <w:p w14:paraId="34A7B5B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VI.34</w:t>
            </w:r>
          </w:p>
        </w:tc>
        <w:tc>
          <w:tcPr>
            <w:tcW w:w="1272" w:type="dxa"/>
            <w:tcBorders>
              <w:top w:val="nil"/>
              <w:left w:val="nil"/>
              <w:bottom w:val="single" w:sz="4" w:space="0" w:color="auto"/>
              <w:right w:val="single" w:sz="4" w:space="0" w:color="auto"/>
            </w:tcBorders>
            <w:shd w:val="clear" w:color="auto" w:fill="auto"/>
            <w:hideMark/>
          </w:tcPr>
          <w:p w14:paraId="20F1EC0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7BF82F7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Mufy kablowe przelotowe na napięcie do 1 kV. Przekrój żył kabla do 625 mm2 (Al). Do 4 żył w kablu</w:t>
            </w:r>
          </w:p>
        </w:tc>
        <w:tc>
          <w:tcPr>
            <w:tcW w:w="709" w:type="dxa"/>
            <w:tcBorders>
              <w:top w:val="nil"/>
              <w:left w:val="nil"/>
              <w:bottom w:val="single" w:sz="4" w:space="0" w:color="auto"/>
              <w:right w:val="single" w:sz="4" w:space="0" w:color="auto"/>
            </w:tcBorders>
            <w:shd w:val="clear" w:color="000000" w:fill="FFFFFF"/>
            <w:hideMark/>
          </w:tcPr>
          <w:p w14:paraId="7B40E1A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szt.</w:t>
            </w:r>
          </w:p>
        </w:tc>
        <w:tc>
          <w:tcPr>
            <w:tcW w:w="850" w:type="dxa"/>
            <w:tcBorders>
              <w:top w:val="nil"/>
              <w:left w:val="nil"/>
              <w:bottom w:val="single" w:sz="4" w:space="0" w:color="auto"/>
              <w:right w:val="single" w:sz="4" w:space="0" w:color="auto"/>
            </w:tcBorders>
            <w:shd w:val="clear" w:color="auto" w:fill="auto"/>
            <w:hideMark/>
          </w:tcPr>
          <w:p w14:paraId="031DE18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6,00</w:t>
            </w:r>
          </w:p>
        </w:tc>
      </w:tr>
      <w:tr w:rsidR="001B29FE" w:rsidRPr="00292053" w14:paraId="1F956136" w14:textId="77777777" w:rsidTr="006206A9">
        <w:trPr>
          <w:trHeight w:val="570"/>
        </w:trPr>
        <w:tc>
          <w:tcPr>
            <w:tcW w:w="563" w:type="dxa"/>
            <w:tcBorders>
              <w:top w:val="nil"/>
              <w:left w:val="single" w:sz="8" w:space="0" w:color="auto"/>
              <w:bottom w:val="single" w:sz="4" w:space="0" w:color="auto"/>
              <w:right w:val="single" w:sz="4" w:space="0" w:color="auto"/>
            </w:tcBorders>
            <w:shd w:val="clear" w:color="000000" w:fill="FFFFFF"/>
            <w:hideMark/>
          </w:tcPr>
          <w:p w14:paraId="551EA68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1272" w:type="dxa"/>
            <w:tcBorders>
              <w:top w:val="nil"/>
              <w:left w:val="nil"/>
              <w:bottom w:val="single" w:sz="4" w:space="0" w:color="auto"/>
              <w:right w:val="single" w:sz="4" w:space="0" w:color="auto"/>
            </w:tcBorders>
            <w:shd w:val="clear" w:color="auto" w:fill="auto"/>
            <w:hideMark/>
          </w:tcPr>
          <w:p w14:paraId="13E7D82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098" w:type="dxa"/>
            <w:gridSpan w:val="3"/>
            <w:tcBorders>
              <w:top w:val="single" w:sz="4" w:space="0" w:color="auto"/>
              <w:left w:val="nil"/>
              <w:bottom w:val="single" w:sz="4" w:space="0" w:color="auto"/>
              <w:right w:val="single" w:sz="4" w:space="0" w:color="000000"/>
            </w:tcBorders>
            <w:shd w:val="clear" w:color="auto" w:fill="auto"/>
            <w:hideMark/>
          </w:tcPr>
          <w:p w14:paraId="405BDF61"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Usunięcie kolizji KSN-001, KSN-002 wraz z robotami ziemnymi, wywozem, utylizacją, podsypką, oznacznikami, folią,  obsypką, zagęszczeniem</w:t>
            </w:r>
          </w:p>
        </w:tc>
      </w:tr>
      <w:tr w:rsidR="001B29FE" w:rsidRPr="00292053" w14:paraId="4ABFE00D" w14:textId="77777777" w:rsidTr="006206A9">
        <w:trPr>
          <w:trHeight w:val="570"/>
        </w:trPr>
        <w:tc>
          <w:tcPr>
            <w:tcW w:w="563" w:type="dxa"/>
            <w:tcBorders>
              <w:top w:val="nil"/>
              <w:left w:val="single" w:sz="4" w:space="0" w:color="auto"/>
              <w:bottom w:val="single" w:sz="4" w:space="0" w:color="auto"/>
              <w:right w:val="single" w:sz="4" w:space="0" w:color="auto"/>
            </w:tcBorders>
            <w:shd w:val="clear" w:color="000000" w:fill="FFFFFF"/>
            <w:hideMark/>
          </w:tcPr>
          <w:p w14:paraId="40BF075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VI.35</w:t>
            </w:r>
          </w:p>
        </w:tc>
        <w:tc>
          <w:tcPr>
            <w:tcW w:w="1272" w:type="dxa"/>
            <w:tcBorders>
              <w:top w:val="nil"/>
              <w:left w:val="nil"/>
              <w:bottom w:val="single" w:sz="4" w:space="0" w:color="auto"/>
              <w:right w:val="single" w:sz="4" w:space="0" w:color="auto"/>
            </w:tcBorders>
            <w:shd w:val="clear" w:color="auto" w:fill="auto"/>
            <w:hideMark/>
          </w:tcPr>
          <w:p w14:paraId="7B8993A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67F37CC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Demontaż kabli jednożyłowych o masie do 1.0 kg/m na napięcie znamionowe poniżej 110 kV w rowach kablowych</w:t>
            </w:r>
          </w:p>
        </w:tc>
        <w:tc>
          <w:tcPr>
            <w:tcW w:w="709" w:type="dxa"/>
            <w:tcBorders>
              <w:top w:val="nil"/>
              <w:left w:val="nil"/>
              <w:bottom w:val="single" w:sz="4" w:space="0" w:color="auto"/>
              <w:right w:val="single" w:sz="4" w:space="0" w:color="auto"/>
            </w:tcBorders>
            <w:shd w:val="clear" w:color="000000" w:fill="FFFFFF"/>
            <w:hideMark/>
          </w:tcPr>
          <w:p w14:paraId="0308021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6546087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30,00</w:t>
            </w:r>
          </w:p>
        </w:tc>
      </w:tr>
      <w:tr w:rsidR="001B29FE" w:rsidRPr="00292053" w14:paraId="1336BBBA" w14:textId="77777777" w:rsidTr="006206A9">
        <w:trPr>
          <w:trHeight w:val="570"/>
        </w:trPr>
        <w:tc>
          <w:tcPr>
            <w:tcW w:w="563" w:type="dxa"/>
            <w:tcBorders>
              <w:top w:val="nil"/>
              <w:left w:val="single" w:sz="4" w:space="0" w:color="auto"/>
              <w:bottom w:val="single" w:sz="4" w:space="0" w:color="auto"/>
              <w:right w:val="single" w:sz="4" w:space="0" w:color="auto"/>
            </w:tcBorders>
            <w:shd w:val="clear" w:color="000000" w:fill="FFFFFF"/>
            <w:hideMark/>
          </w:tcPr>
          <w:p w14:paraId="3E03384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VI.36</w:t>
            </w:r>
          </w:p>
        </w:tc>
        <w:tc>
          <w:tcPr>
            <w:tcW w:w="1272" w:type="dxa"/>
            <w:tcBorders>
              <w:top w:val="nil"/>
              <w:left w:val="nil"/>
              <w:bottom w:val="single" w:sz="4" w:space="0" w:color="auto"/>
              <w:right w:val="single" w:sz="4" w:space="0" w:color="auto"/>
            </w:tcBorders>
            <w:shd w:val="clear" w:color="auto" w:fill="auto"/>
            <w:hideMark/>
          </w:tcPr>
          <w:p w14:paraId="1C91CDD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209160E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Rury ochronne z PCW o średnicy do 140 mm w wykopie - SRS160mm</w:t>
            </w:r>
          </w:p>
        </w:tc>
        <w:tc>
          <w:tcPr>
            <w:tcW w:w="709" w:type="dxa"/>
            <w:tcBorders>
              <w:top w:val="nil"/>
              <w:left w:val="nil"/>
              <w:bottom w:val="single" w:sz="4" w:space="0" w:color="auto"/>
              <w:right w:val="single" w:sz="4" w:space="0" w:color="auto"/>
            </w:tcBorders>
            <w:shd w:val="clear" w:color="000000" w:fill="FFFFFF"/>
            <w:hideMark/>
          </w:tcPr>
          <w:p w14:paraId="043E7A0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6BDCDDD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30,00</w:t>
            </w:r>
          </w:p>
        </w:tc>
      </w:tr>
      <w:tr w:rsidR="001B29FE" w:rsidRPr="00292053" w14:paraId="051ED3B0" w14:textId="77777777" w:rsidTr="006206A9">
        <w:trPr>
          <w:trHeight w:val="570"/>
        </w:trPr>
        <w:tc>
          <w:tcPr>
            <w:tcW w:w="563" w:type="dxa"/>
            <w:tcBorders>
              <w:top w:val="nil"/>
              <w:left w:val="single" w:sz="4" w:space="0" w:color="auto"/>
              <w:bottom w:val="single" w:sz="4" w:space="0" w:color="auto"/>
              <w:right w:val="single" w:sz="4" w:space="0" w:color="auto"/>
            </w:tcBorders>
            <w:shd w:val="clear" w:color="000000" w:fill="FFFFFF"/>
            <w:hideMark/>
          </w:tcPr>
          <w:p w14:paraId="35CC7A8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VI.37</w:t>
            </w:r>
          </w:p>
        </w:tc>
        <w:tc>
          <w:tcPr>
            <w:tcW w:w="1272" w:type="dxa"/>
            <w:tcBorders>
              <w:top w:val="nil"/>
              <w:left w:val="nil"/>
              <w:bottom w:val="single" w:sz="4" w:space="0" w:color="auto"/>
              <w:right w:val="single" w:sz="4" w:space="0" w:color="auto"/>
            </w:tcBorders>
            <w:shd w:val="clear" w:color="auto" w:fill="auto"/>
            <w:hideMark/>
          </w:tcPr>
          <w:p w14:paraId="008664F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3EDC273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Rury ochronne z PCW o średnicy do 140 mm w wykopie -  DVK160mm</w:t>
            </w:r>
          </w:p>
        </w:tc>
        <w:tc>
          <w:tcPr>
            <w:tcW w:w="709" w:type="dxa"/>
            <w:tcBorders>
              <w:top w:val="nil"/>
              <w:left w:val="nil"/>
              <w:bottom w:val="single" w:sz="4" w:space="0" w:color="auto"/>
              <w:right w:val="single" w:sz="4" w:space="0" w:color="auto"/>
            </w:tcBorders>
            <w:shd w:val="clear" w:color="000000" w:fill="FFFFFF"/>
            <w:hideMark/>
          </w:tcPr>
          <w:p w14:paraId="1ED9D19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2549391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20,00</w:t>
            </w:r>
          </w:p>
        </w:tc>
      </w:tr>
      <w:tr w:rsidR="001B29FE" w:rsidRPr="00292053" w14:paraId="75BC3889" w14:textId="77777777" w:rsidTr="006206A9">
        <w:trPr>
          <w:trHeight w:val="570"/>
        </w:trPr>
        <w:tc>
          <w:tcPr>
            <w:tcW w:w="563" w:type="dxa"/>
            <w:tcBorders>
              <w:top w:val="nil"/>
              <w:left w:val="single" w:sz="4" w:space="0" w:color="auto"/>
              <w:bottom w:val="single" w:sz="4" w:space="0" w:color="auto"/>
              <w:right w:val="single" w:sz="4" w:space="0" w:color="auto"/>
            </w:tcBorders>
            <w:shd w:val="clear" w:color="000000" w:fill="FFFFFF"/>
            <w:hideMark/>
          </w:tcPr>
          <w:p w14:paraId="0AABB53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VI.38</w:t>
            </w:r>
          </w:p>
        </w:tc>
        <w:tc>
          <w:tcPr>
            <w:tcW w:w="1272" w:type="dxa"/>
            <w:tcBorders>
              <w:top w:val="nil"/>
              <w:left w:val="nil"/>
              <w:bottom w:val="single" w:sz="4" w:space="0" w:color="auto"/>
              <w:right w:val="single" w:sz="4" w:space="0" w:color="auto"/>
            </w:tcBorders>
            <w:shd w:val="clear" w:color="auto" w:fill="auto"/>
            <w:hideMark/>
          </w:tcPr>
          <w:p w14:paraId="7854EF1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6D65A1A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Kabel elektroenergetyczny typu Y3XNA2XS(F)2Y 1x150/25</w:t>
            </w:r>
          </w:p>
        </w:tc>
        <w:tc>
          <w:tcPr>
            <w:tcW w:w="709" w:type="dxa"/>
            <w:tcBorders>
              <w:top w:val="nil"/>
              <w:left w:val="nil"/>
              <w:bottom w:val="single" w:sz="4" w:space="0" w:color="auto"/>
              <w:right w:val="single" w:sz="4" w:space="0" w:color="auto"/>
            </w:tcBorders>
            <w:shd w:val="clear" w:color="000000" w:fill="FFFFFF"/>
            <w:hideMark/>
          </w:tcPr>
          <w:p w14:paraId="6EF711A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176E18D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225,00</w:t>
            </w:r>
          </w:p>
        </w:tc>
      </w:tr>
      <w:tr w:rsidR="001B29FE" w:rsidRPr="00292053" w14:paraId="32DDF399" w14:textId="77777777" w:rsidTr="006206A9">
        <w:trPr>
          <w:trHeight w:val="570"/>
        </w:trPr>
        <w:tc>
          <w:tcPr>
            <w:tcW w:w="563" w:type="dxa"/>
            <w:tcBorders>
              <w:top w:val="nil"/>
              <w:left w:val="single" w:sz="4" w:space="0" w:color="auto"/>
              <w:bottom w:val="single" w:sz="4" w:space="0" w:color="auto"/>
              <w:right w:val="single" w:sz="4" w:space="0" w:color="auto"/>
            </w:tcBorders>
            <w:shd w:val="clear" w:color="000000" w:fill="FFFFFF"/>
            <w:hideMark/>
          </w:tcPr>
          <w:p w14:paraId="50D1DBB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VI.39</w:t>
            </w:r>
          </w:p>
        </w:tc>
        <w:tc>
          <w:tcPr>
            <w:tcW w:w="1272" w:type="dxa"/>
            <w:tcBorders>
              <w:top w:val="nil"/>
              <w:left w:val="nil"/>
              <w:bottom w:val="single" w:sz="4" w:space="0" w:color="auto"/>
              <w:right w:val="single" w:sz="4" w:space="0" w:color="auto"/>
            </w:tcBorders>
            <w:shd w:val="clear" w:color="auto" w:fill="auto"/>
            <w:hideMark/>
          </w:tcPr>
          <w:p w14:paraId="1DE64CA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SST TOM IV.3</w:t>
            </w:r>
          </w:p>
        </w:tc>
        <w:tc>
          <w:tcPr>
            <w:tcW w:w="4539" w:type="dxa"/>
            <w:tcBorders>
              <w:top w:val="nil"/>
              <w:left w:val="nil"/>
              <w:bottom w:val="single" w:sz="4" w:space="0" w:color="auto"/>
              <w:right w:val="single" w:sz="4" w:space="0" w:color="auto"/>
            </w:tcBorders>
            <w:shd w:val="clear" w:color="auto" w:fill="auto"/>
            <w:hideMark/>
          </w:tcPr>
          <w:p w14:paraId="2717685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mufy przelotowe z taśm izolacyjnych na kablach jednożyłowych z żyłami Al o przekroju do 240 mm2 na napięcie do 20 kV o izolacji i powłoce z tworzyw sztucznych</w:t>
            </w:r>
          </w:p>
        </w:tc>
        <w:tc>
          <w:tcPr>
            <w:tcW w:w="709" w:type="dxa"/>
            <w:tcBorders>
              <w:top w:val="nil"/>
              <w:left w:val="nil"/>
              <w:bottom w:val="single" w:sz="4" w:space="0" w:color="auto"/>
              <w:right w:val="single" w:sz="4" w:space="0" w:color="auto"/>
            </w:tcBorders>
            <w:shd w:val="clear" w:color="000000" w:fill="FFFFFF"/>
            <w:hideMark/>
          </w:tcPr>
          <w:p w14:paraId="480B1BB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szt.</w:t>
            </w:r>
          </w:p>
        </w:tc>
        <w:tc>
          <w:tcPr>
            <w:tcW w:w="850" w:type="dxa"/>
            <w:tcBorders>
              <w:top w:val="nil"/>
              <w:left w:val="nil"/>
              <w:bottom w:val="single" w:sz="4" w:space="0" w:color="auto"/>
              <w:right w:val="single" w:sz="4" w:space="0" w:color="auto"/>
            </w:tcBorders>
            <w:shd w:val="clear" w:color="auto" w:fill="auto"/>
            <w:hideMark/>
          </w:tcPr>
          <w:p w14:paraId="6D32045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4,00</w:t>
            </w:r>
          </w:p>
        </w:tc>
      </w:tr>
    </w:tbl>
    <w:p w14:paraId="5C744365" w14:textId="606039F8" w:rsidR="002A482C" w:rsidRPr="00292053" w:rsidRDefault="002A482C" w:rsidP="00292053">
      <w:pPr>
        <w:spacing w:after="0" w:line="360" w:lineRule="auto"/>
        <w:jc w:val="left"/>
        <w:rPr>
          <w:rFonts w:ascii="Arial" w:hAnsi="Arial" w:cs="Arial"/>
          <w:i/>
          <w:iCs/>
          <w:sz w:val="20"/>
          <w:szCs w:val="20"/>
        </w:rPr>
      </w:pPr>
    </w:p>
    <w:p w14:paraId="734A5148" w14:textId="77777777" w:rsidR="002A482C" w:rsidRPr="00292053" w:rsidRDefault="002A482C" w:rsidP="00292053">
      <w:pPr>
        <w:spacing w:after="0" w:line="360" w:lineRule="auto"/>
        <w:jc w:val="left"/>
        <w:rPr>
          <w:rFonts w:ascii="Arial" w:hAnsi="Arial" w:cs="Arial"/>
          <w:bCs/>
          <w:sz w:val="20"/>
          <w:szCs w:val="20"/>
        </w:rPr>
      </w:pPr>
      <w:r w:rsidRPr="00292053">
        <w:rPr>
          <w:rFonts w:ascii="Arial" w:hAnsi="Arial" w:cs="Arial"/>
          <w:sz w:val="20"/>
          <w:szCs w:val="20"/>
        </w:rPr>
        <w:t>Zad. 4 - Zamawiający modyfikuje Przedmiar Robót dla Części 2 Zad. 4 poprzez dodanie następujących pozycji</w:t>
      </w:r>
      <w:r w:rsidRPr="00292053">
        <w:rPr>
          <w:rFonts w:ascii="Arial" w:hAnsi="Arial" w:cs="Arial"/>
          <w:bCs/>
          <w:sz w:val="20"/>
          <w:szCs w:val="20"/>
        </w:rPr>
        <w:t>:</w:t>
      </w:r>
    </w:p>
    <w:p w14:paraId="051D1DF6" w14:textId="77777777" w:rsidR="002A482C" w:rsidRPr="00292053" w:rsidRDefault="002A482C" w:rsidP="00292053">
      <w:pPr>
        <w:spacing w:after="0" w:line="360" w:lineRule="auto"/>
        <w:jc w:val="left"/>
        <w:rPr>
          <w:rFonts w:ascii="Arial" w:hAnsi="Arial" w:cs="Arial"/>
          <w:bCs/>
          <w:i/>
          <w:iCs/>
          <w:sz w:val="20"/>
          <w:szCs w:val="20"/>
        </w:rPr>
      </w:pPr>
    </w:p>
    <w:tbl>
      <w:tblPr>
        <w:tblW w:w="7928" w:type="dxa"/>
        <w:tblCellMar>
          <w:left w:w="70" w:type="dxa"/>
          <w:right w:w="70" w:type="dxa"/>
        </w:tblCellMar>
        <w:tblLook w:val="04A0" w:firstRow="1" w:lastRow="0" w:firstColumn="1" w:lastColumn="0" w:noHBand="0" w:noVBand="1"/>
      </w:tblPr>
      <w:tblGrid>
        <w:gridCol w:w="663"/>
        <w:gridCol w:w="1271"/>
        <w:gridCol w:w="4446"/>
        <w:gridCol w:w="701"/>
        <w:gridCol w:w="847"/>
      </w:tblGrid>
      <w:tr w:rsidR="001B29FE" w:rsidRPr="00292053" w14:paraId="6D4025C2" w14:textId="77777777" w:rsidTr="006206A9">
        <w:trPr>
          <w:trHeight w:val="540"/>
        </w:trPr>
        <w:tc>
          <w:tcPr>
            <w:tcW w:w="557" w:type="dxa"/>
            <w:tcBorders>
              <w:top w:val="single" w:sz="4" w:space="0" w:color="auto"/>
              <w:left w:val="single" w:sz="8" w:space="0" w:color="auto"/>
              <w:bottom w:val="single" w:sz="4" w:space="0" w:color="auto"/>
              <w:right w:val="single" w:sz="4" w:space="0" w:color="auto"/>
            </w:tcBorders>
            <w:shd w:val="clear" w:color="000000" w:fill="FFFFFF"/>
            <w:hideMark/>
          </w:tcPr>
          <w:p w14:paraId="491321E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lastRenderedPageBreak/>
              <w:t>VI.1</w:t>
            </w:r>
          </w:p>
        </w:tc>
        <w:tc>
          <w:tcPr>
            <w:tcW w:w="1276" w:type="dxa"/>
            <w:tcBorders>
              <w:top w:val="single" w:sz="4" w:space="0" w:color="auto"/>
              <w:left w:val="nil"/>
              <w:bottom w:val="single" w:sz="4" w:space="0" w:color="auto"/>
              <w:right w:val="single" w:sz="4" w:space="0" w:color="auto"/>
            </w:tcBorders>
            <w:shd w:val="clear" w:color="auto" w:fill="auto"/>
            <w:hideMark/>
          </w:tcPr>
          <w:p w14:paraId="7E09B72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D.03.01.01</w:t>
            </w:r>
          </w:p>
        </w:tc>
        <w:tc>
          <w:tcPr>
            <w:tcW w:w="4536" w:type="dxa"/>
            <w:tcBorders>
              <w:top w:val="single" w:sz="4" w:space="0" w:color="auto"/>
              <w:left w:val="nil"/>
              <w:bottom w:val="single" w:sz="4" w:space="0" w:color="auto"/>
              <w:right w:val="single" w:sz="4" w:space="0" w:color="auto"/>
            </w:tcBorders>
            <w:shd w:val="clear" w:color="auto" w:fill="auto"/>
            <w:hideMark/>
          </w:tcPr>
          <w:p w14:paraId="55C4FBA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Demontaż istniejącej linii kablowej wraz z wywozem i utylizacją (100m)</w:t>
            </w:r>
          </w:p>
        </w:tc>
        <w:tc>
          <w:tcPr>
            <w:tcW w:w="709" w:type="dxa"/>
            <w:tcBorders>
              <w:top w:val="single" w:sz="4" w:space="0" w:color="auto"/>
              <w:left w:val="nil"/>
              <w:bottom w:val="single" w:sz="4" w:space="0" w:color="auto"/>
              <w:right w:val="single" w:sz="4" w:space="0" w:color="auto"/>
            </w:tcBorders>
            <w:shd w:val="clear" w:color="auto" w:fill="auto"/>
            <w:hideMark/>
          </w:tcPr>
          <w:p w14:paraId="00F752C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kpl</w:t>
            </w:r>
          </w:p>
        </w:tc>
        <w:tc>
          <w:tcPr>
            <w:tcW w:w="850" w:type="dxa"/>
            <w:tcBorders>
              <w:top w:val="single" w:sz="4" w:space="0" w:color="auto"/>
              <w:left w:val="nil"/>
              <w:bottom w:val="single" w:sz="4" w:space="0" w:color="auto"/>
              <w:right w:val="single" w:sz="4" w:space="0" w:color="auto"/>
            </w:tcBorders>
            <w:shd w:val="clear" w:color="auto" w:fill="auto"/>
            <w:hideMark/>
          </w:tcPr>
          <w:p w14:paraId="2B300BC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1,00</w:t>
            </w:r>
          </w:p>
        </w:tc>
      </w:tr>
      <w:tr w:rsidR="001B29FE" w:rsidRPr="00292053" w14:paraId="574682B6" w14:textId="77777777" w:rsidTr="006206A9">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50F57AB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hideMark/>
          </w:tcPr>
          <w:p w14:paraId="7471FB5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095" w:type="dxa"/>
            <w:gridSpan w:val="3"/>
            <w:tcBorders>
              <w:top w:val="single" w:sz="4" w:space="0" w:color="auto"/>
              <w:left w:val="nil"/>
              <w:bottom w:val="single" w:sz="4" w:space="0" w:color="auto"/>
              <w:right w:val="nil"/>
            </w:tcBorders>
            <w:shd w:val="clear" w:color="auto" w:fill="auto"/>
            <w:hideMark/>
          </w:tcPr>
          <w:p w14:paraId="53C5687E"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Usunięcie kolizji elektroenergetycznych nN wraz z robotami ziemnymi, wywozem, utylizacją, podsypką, oznacznikami, folią,  obsypką, zagęszczeniem</w:t>
            </w:r>
          </w:p>
        </w:tc>
      </w:tr>
      <w:tr w:rsidR="001B29FE" w:rsidRPr="00292053" w14:paraId="37AFE906" w14:textId="77777777" w:rsidTr="006206A9">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4711714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VI.2.1</w:t>
            </w:r>
          </w:p>
        </w:tc>
        <w:tc>
          <w:tcPr>
            <w:tcW w:w="1276" w:type="dxa"/>
            <w:tcBorders>
              <w:top w:val="nil"/>
              <w:left w:val="nil"/>
              <w:bottom w:val="single" w:sz="4" w:space="0" w:color="auto"/>
              <w:right w:val="single" w:sz="4" w:space="0" w:color="auto"/>
            </w:tcBorders>
            <w:shd w:val="clear" w:color="auto" w:fill="auto"/>
            <w:hideMark/>
          </w:tcPr>
          <w:p w14:paraId="0332D57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5033B33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Rury osłonowe z PCW o śrr. 160 mm </w:t>
            </w:r>
          </w:p>
        </w:tc>
        <w:tc>
          <w:tcPr>
            <w:tcW w:w="709" w:type="dxa"/>
            <w:tcBorders>
              <w:top w:val="nil"/>
              <w:left w:val="nil"/>
              <w:bottom w:val="single" w:sz="4" w:space="0" w:color="auto"/>
              <w:right w:val="single" w:sz="4" w:space="0" w:color="auto"/>
            </w:tcBorders>
            <w:shd w:val="clear" w:color="auto" w:fill="auto"/>
            <w:hideMark/>
          </w:tcPr>
          <w:p w14:paraId="6A6FD47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5F360D7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80,00</w:t>
            </w:r>
          </w:p>
        </w:tc>
      </w:tr>
      <w:tr w:rsidR="001B29FE" w:rsidRPr="00292053" w14:paraId="7EF53C4D" w14:textId="77777777" w:rsidTr="006206A9">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728B4DA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VI.2.2</w:t>
            </w:r>
          </w:p>
        </w:tc>
        <w:tc>
          <w:tcPr>
            <w:tcW w:w="1276" w:type="dxa"/>
            <w:tcBorders>
              <w:top w:val="nil"/>
              <w:left w:val="nil"/>
              <w:bottom w:val="single" w:sz="4" w:space="0" w:color="auto"/>
              <w:right w:val="single" w:sz="4" w:space="0" w:color="auto"/>
            </w:tcBorders>
            <w:shd w:val="clear" w:color="auto" w:fill="auto"/>
            <w:hideMark/>
          </w:tcPr>
          <w:p w14:paraId="652E6AD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40C5811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Rura osłonowa giętka karbowana 160</w:t>
            </w:r>
          </w:p>
        </w:tc>
        <w:tc>
          <w:tcPr>
            <w:tcW w:w="709" w:type="dxa"/>
            <w:tcBorders>
              <w:top w:val="nil"/>
              <w:left w:val="nil"/>
              <w:bottom w:val="single" w:sz="4" w:space="0" w:color="auto"/>
              <w:right w:val="single" w:sz="4" w:space="0" w:color="auto"/>
            </w:tcBorders>
            <w:shd w:val="clear" w:color="auto" w:fill="auto"/>
            <w:hideMark/>
          </w:tcPr>
          <w:p w14:paraId="73F51D2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1D6D237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30,00</w:t>
            </w:r>
          </w:p>
        </w:tc>
      </w:tr>
      <w:tr w:rsidR="001B29FE" w:rsidRPr="00292053" w14:paraId="000CBA32" w14:textId="77777777" w:rsidTr="006206A9">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2117542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VI.2.3</w:t>
            </w:r>
          </w:p>
        </w:tc>
        <w:tc>
          <w:tcPr>
            <w:tcW w:w="1276" w:type="dxa"/>
            <w:tcBorders>
              <w:top w:val="nil"/>
              <w:left w:val="nil"/>
              <w:bottom w:val="single" w:sz="4" w:space="0" w:color="auto"/>
              <w:right w:val="single" w:sz="4" w:space="0" w:color="auto"/>
            </w:tcBorders>
            <w:shd w:val="clear" w:color="auto" w:fill="auto"/>
            <w:hideMark/>
          </w:tcPr>
          <w:p w14:paraId="1704318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16EC442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Kabel o masie do 3.0 kg/m w kanałach odkrywanych bez mocowania - 4x NAYY-O 1x240mm2</w:t>
            </w:r>
          </w:p>
        </w:tc>
        <w:tc>
          <w:tcPr>
            <w:tcW w:w="709" w:type="dxa"/>
            <w:tcBorders>
              <w:top w:val="nil"/>
              <w:left w:val="nil"/>
              <w:bottom w:val="single" w:sz="4" w:space="0" w:color="auto"/>
              <w:right w:val="single" w:sz="4" w:space="0" w:color="auto"/>
            </w:tcBorders>
            <w:shd w:val="clear" w:color="auto" w:fill="auto"/>
            <w:hideMark/>
          </w:tcPr>
          <w:p w14:paraId="00FF9D0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69370D7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640,00</w:t>
            </w:r>
          </w:p>
        </w:tc>
      </w:tr>
      <w:tr w:rsidR="001B29FE" w:rsidRPr="00292053" w14:paraId="3E68F675" w14:textId="77777777" w:rsidTr="006206A9">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034FC9F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VI.2.4</w:t>
            </w:r>
          </w:p>
        </w:tc>
        <w:tc>
          <w:tcPr>
            <w:tcW w:w="1276" w:type="dxa"/>
            <w:tcBorders>
              <w:top w:val="nil"/>
              <w:left w:val="nil"/>
              <w:bottom w:val="single" w:sz="4" w:space="0" w:color="auto"/>
              <w:right w:val="single" w:sz="4" w:space="0" w:color="auto"/>
            </w:tcBorders>
            <w:shd w:val="clear" w:color="auto" w:fill="auto"/>
            <w:hideMark/>
          </w:tcPr>
          <w:p w14:paraId="2702B16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2D5C091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Mufy z tworzyw termokurczliwych przelotowe na kablach energetycznych wielożyłowych o przekroju żył 120-240 mm2 o izolacji i powłoce z tworzyw sztucznych w rowach kablowych</w:t>
            </w:r>
          </w:p>
        </w:tc>
        <w:tc>
          <w:tcPr>
            <w:tcW w:w="709" w:type="dxa"/>
            <w:tcBorders>
              <w:top w:val="nil"/>
              <w:left w:val="nil"/>
              <w:bottom w:val="single" w:sz="4" w:space="0" w:color="auto"/>
              <w:right w:val="single" w:sz="4" w:space="0" w:color="auto"/>
            </w:tcBorders>
            <w:shd w:val="clear" w:color="auto" w:fill="auto"/>
            <w:hideMark/>
          </w:tcPr>
          <w:p w14:paraId="3ED65F3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szt.</w:t>
            </w:r>
          </w:p>
        </w:tc>
        <w:tc>
          <w:tcPr>
            <w:tcW w:w="850" w:type="dxa"/>
            <w:tcBorders>
              <w:top w:val="nil"/>
              <w:left w:val="nil"/>
              <w:bottom w:val="single" w:sz="4" w:space="0" w:color="auto"/>
              <w:right w:val="single" w:sz="4" w:space="0" w:color="auto"/>
            </w:tcBorders>
            <w:shd w:val="clear" w:color="auto" w:fill="auto"/>
            <w:hideMark/>
          </w:tcPr>
          <w:p w14:paraId="4110D93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8,00</w:t>
            </w:r>
          </w:p>
        </w:tc>
      </w:tr>
      <w:tr w:rsidR="001B29FE" w:rsidRPr="00292053" w14:paraId="632EACC4" w14:textId="77777777" w:rsidTr="006206A9">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5BC3AF2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VI.2.5</w:t>
            </w:r>
          </w:p>
        </w:tc>
        <w:tc>
          <w:tcPr>
            <w:tcW w:w="1276" w:type="dxa"/>
            <w:tcBorders>
              <w:top w:val="nil"/>
              <w:left w:val="nil"/>
              <w:bottom w:val="single" w:sz="4" w:space="0" w:color="auto"/>
              <w:right w:val="single" w:sz="4" w:space="0" w:color="auto"/>
            </w:tcBorders>
            <w:shd w:val="clear" w:color="auto" w:fill="auto"/>
            <w:hideMark/>
          </w:tcPr>
          <w:p w14:paraId="7D247F4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7C32D10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Badania, pomiary</w:t>
            </w:r>
          </w:p>
        </w:tc>
        <w:tc>
          <w:tcPr>
            <w:tcW w:w="709" w:type="dxa"/>
            <w:tcBorders>
              <w:top w:val="nil"/>
              <w:left w:val="nil"/>
              <w:bottom w:val="single" w:sz="4" w:space="0" w:color="auto"/>
              <w:right w:val="single" w:sz="4" w:space="0" w:color="auto"/>
            </w:tcBorders>
            <w:shd w:val="clear" w:color="auto" w:fill="auto"/>
            <w:hideMark/>
          </w:tcPr>
          <w:p w14:paraId="4488FEE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kpl.</w:t>
            </w:r>
          </w:p>
        </w:tc>
        <w:tc>
          <w:tcPr>
            <w:tcW w:w="850" w:type="dxa"/>
            <w:tcBorders>
              <w:top w:val="nil"/>
              <w:left w:val="nil"/>
              <w:bottom w:val="single" w:sz="4" w:space="0" w:color="auto"/>
              <w:right w:val="single" w:sz="4" w:space="0" w:color="auto"/>
            </w:tcBorders>
            <w:shd w:val="clear" w:color="auto" w:fill="auto"/>
            <w:hideMark/>
          </w:tcPr>
          <w:p w14:paraId="56A7171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1,00</w:t>
            </w:r>
          </w:p>
        </w:tc>
      </w:tr>
      <w:tr w:rsidR="001B29FE" w:rsidRPr="00292053" w14:paraId="0977D9C3" w14:textId="77777777" w:rsidTr="006206A9">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10A6D75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hideMark/>
          </w:tcPr>
          <w:p w14:paraId="6BA0BD6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w:t>
            </w:r>
          </w:p>
        </w:tc>
        <w:tc>
          <w:tcPr>
            <w:tcW w:w="6095" w:type="dxa"/>
            <w:gridSpan w:val="3"/>
            <w:tcBorders>
              <w:top w:val="single" w:sz="4" w:space="0" w:color="auto"/>
              <w:left w:val="nil"/>
              <w:bottom w:val="single" w:sz="4" w:space="0" w:color="auto"/>
              <w:right w:val="nil"/>
            </w:tcBorders>
            <w:shd w:val="clear" w:color="auto" w:fill="auto"/>
            <w:hideMark/>
          </w:tcPr>
          <w:p w14:paraId="10904370"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Usunięcie kolizji elektroenergetycznych nN wraz z robotami ziemnymi, wywozem, utylizacją, podsypką, oznacznikami, folią,  obsypką, zagęszczeniem</w:t>
            </w:r>
          </w:p>
        </w:tc>
      </w:tr>
      <w:tr w:rsidR="001B29FE" w:rsidRPr="00292053" w14:paraId="737F4D3C" w14:textId="77777777" w:rsidTr="006206A9">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55E9B88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VI.3.1</w:t>
            </w:r>
          </w:p>
        </w:tc>
        <w:tc>
          <w:tcPr>
            <w:tcW w:w="1276" w:type="dxa"/>
            <w:tcBorders>
              <w:top w:val="nil"/>
              <w:left w:val="nil"/>
              <w:bottom w:val="single" w:sz="4" w:space="0" w:color="auto"/>
              <w:right w:val="single" w:sz="4" w:space="0" w:color="auto"/>
            </w:tcBorders>
            <w:shd w:val="clear" w:color="auto" w:fill="auto"/>
            <w:hideMark/>
          </w:tcPr>
          <w:p w14:paraId="0259C13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4856BD4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Rura osłonowa / rura dwudzielna gładkościenna  160 </w:t>
            </w:r>
          </w:p>
        </w:tc>
        <w:tc>
          <w:tcPr>
            <w:tcW w:w="709" w:type="dxa"/>
            <w:tcBorders>
              <w:top w:val="nil"/>
              <w:left w:val="nil"/>
              <w:bottom w:val="single" w:sz="4" w:space="0" w:color="auto"/>
              <w:right w:val="single" w:sz="4" w:space="0" w:color="auto"/>
            </w:tcBorders>
            <w:shd w:val="clear" w:color="auto" w:fill="auto"/>
            <w:hideMark/>
          </w:tcPr>
          <w:p w14:paraId="42A7A27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341061A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10,00</w:t>
            </w:r>
          </w:p>
        </w:tc>
      </w:tr>
      <w:tr w:rsidR="001B29FE" w:rsidRPr="00292053" w14:paraId="744FD3E6" w14:textId="77777777" w:rsidTr="006206A9">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75C2E38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VI.3.2</w:t>
            </w:r>
          </w:p>
        </w:tc>
        <w:tc>
          <w:tcPr>
            <w:tcW w:w="1276" w:type="dxa"/>
            <w:tcBorders>
              <w:top w:val="nil"/>
              <w:left w:val="nil"/>
              <w:bottom w:val="single" w:sz="4" w:space="0" w:color="auto"/>
              <w:right w:val="single" w:sz="4" w:space="0" w:color="auto"/>
            </w:tcBorders>
            <w:shd w:val="clear" w:color="auto" w:fill="auto"/>
            <w:hideMark/>
          </w:tcPr>
          <w:p w14:paraId="509F2E5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05C2D04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Rura osłonowa z PCW o śr. 160 mm</w:t>
            </w:r>
          </w:p>
        </w:tc>
        <w:tc>
          <w:tcPr>
            <w:tcW w:w="709" w:type="dxa"/>
            <w:tcBorders>
              <w:top w:val="nil"/>
              <w:left w:val="nil"/>
              <w:bottom w:val="single" w:sz="4" w:space="0" w:color="auto"/>
              <w:right w:val="single" w:sz="4" w:space="0" w:color="auto"/>
            </w:tcBorders>
            <w:shd w:val="clear" w:color="auto" w:fill="auto"/>
            <w:hideMark/>
          </w:tcPr>
          <w:p w14:paraId="1DBBE3A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4C18F3D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10,00</w:t>
            </w:r>
          </w:p>
        </w:tc>
      </w:tr>
    </w:tbl>
    <w:p w14:paraId="3581195D" w14:textId="77777777" w:rsidR="002A482C" w:rsidRPr="00292053" w:rsidRDefault="002A482C" w:rsidP="00292053">
      <w:pPr>
        <w:spacing w:after="0" w:line="360" w:lineRule="auto"/>
        <w:jc w:val="left"/>
        <w:rPr>
          <w:rFonts w:ascii="Arial" w:hAnsi="Arial" w:cs="Arial"/>
          <w:i/>
          <w:iCs/>
          <w:sz w:val="20"/>
          <w:szCs w:val="20"/>
        </w:rPr>
      </w:pPr>
    </w:p>
    <w:p w14:paraId="34B6D389" w14:textId="77777777" w:rsidR="002A482C" w:rsidRPr="00292053" w:rsidRDefault="002A482C" w:rsidP="00292053">
      <w:pPr>
        <w:spacing w:after="0" w:line="360" w:lineRule="auto"/>
        <w:jc w:val="left"/>
        <w:rPr>
          <w:rFonts w:ascii="Arial" w:hAnsi="Arial" w:cs="Arial"/>
          <w:bCs/>
          <w:i/>
          <w:iCs/>
          <w:sz w:val="20"/>
          <w:szCs w:val="20"/>
        </w:rPr>
      </w:pPr>
      <w:r w:rsidRPr="00292053">
        <w:rPr>
          <w:rFonts w:ascii="Arial" w:hAnsi="Arial" w:cs="Arial"/>
          <w:i/>
          <w:iCs/>
          <w:sz w:val="20"/>
          <w:szCs w:val="20"/>
        </w:rPr>
        <w:t>Zad. 4 - Zamawiający modyfikuje Przedmiar Robót dla Części 2 Zad. 4 poprzez usunięcie następujących pozycji</w:t>
      </w:r>
      <w:r w:rsidRPr="00292053">
        <w:rPr>
          <w:rFonts w:ascii="Arial" w:hAnsi="Arial" w:cs="Arial"/>
          <w:bCs/>
          <w:i/>
          <w:iCs/>
          <w:sz w:val="20"/>
          <w:szCs w:val="20"/>
        </w:rPr>
        <w:t>:</w:t>
      </w:r>
    </w:p>
    <w:tbl>
      <w:tblPr>
        <w:tblW w:w="7928" w:type="dxa"/>
        <w:tblCellMar>
          <w:left w:w="70" w:type="dxa"/>
          <w:right w:w="70" w:type="dxa"/>
        </w:tblCellMar>
        <w:tblLook w:val="04A0" w:firstRow="1" w:lastRow="0" w:firstColumn="1" w:lastColumn="0" w:noHBand="0" w:noVBand="1"/>
      </w:tblPr>
      <w:tblGrid>
        <w:gridCol w:w="557"/>
        <w:gridCol w:w="1276"/>
        <w:gridCol w:w="4536"/>
        <w:gridCol w:w="709"/>
        <w:gridCol w:w="850"/>
      </w:tblGrid>
      <w:tr w:rsidR="001B29FE" w:rsidRPr="00292053" w14:paraId="67B1AF02" w14:textId="77777777" w:rsidTr="006206A9">
        <w:trPr>
          <w:trHeight w:val="495"/>
        </w:trPr>
        <w:tc>
          <w:tcPr>
            <w:tcW w:w="557" w:type="dxa"/>
            <w:tcBorders>
              <w:top w:val="nil"/>
              <w:left w:val="single" w:sz="8" w:space="0" w:color="auto"/>
              <w:bottom w:val="single" w:sz="4" w:space="0" w:color="auto"/>
              <w:right w:val="single" w:sz="4" w:space="0" w:color="auto"/>
            </w:tcBorders>
            <w:shd w:val="clear" w:color="000000" w:fill="FFFFFF"/>
            <w:hideMark/>
          </w:tcPr>
          <w:p w14:paraId="64DE04E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VI.2</w:t>
            </w:r>
          </w:p>
        </w:tc>
        <w:tc>
          <w:tcPr>
            <w:tcW w:w="1276" w:type="dxa"/>
            <w:tcBorders>
              <w:top w:val="nil"/>
              <w:left w:val="nil"/>
              <w:bottom w:val="single" w:sz="4" w:space="0" w:color="auto"/>
              <w:right w:val="single" w:sz="4" w:space="0" w:color="auto"/>
            </w:tcBorders>
            <w:shd w:val="clear" w:color="auto" w:fill="auto"/>
            <w:hideMark/>
          </w:tcPr>
          <w:p w14:paraId="347040A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D.01.03.04</w:t>
            </w:r>
          </w:p>
        </w:tc>
        <w:tc>
          <w:tcPr>
            <w:tcW w:w="4536" w:type="dxa"/>
            <w:tcBorders>
              <w:top w:val="nil"/>
              <w:left w:val="nil"/>
              <w:bottom w:val="single" w:sz="4" w:space="0" w:color="auto"/>
              <w:right w:val="single" w:sz="4" w:space="0" w:color="auto"/>
            </w:tcBorders>
            <w:shd w:val="clear" w:color="auto" w:fill="auto"/>
            <w:hideMark/>
          </w:tcPr>
          <w:p w14:paraId="516E36B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Usunięcie kolizji 1</w:t>
            </w:r>
          </w:p>
        </w:tc>
        <w:tc>
          <w:tcPr>
            <w:tcW w:w="709" w:type="dxa"/>
            <w:tcBorders>
              <w:top w:val="nil"/>
              <w:left w:val="nil"/>
              <w:bottom w:val="single" w:sz="4" w:space="0" w:color="auto"/>
              <w:right w:val="single" w:sz="4" w:space="0" w:color="auto"/>
            </w:tcBorders>
            <w:shd w:val="clear" w:color="auto" w:fill="auto"/>
            <w:hideMark/>
          </w:tcPr>
          <w:p w14:paraId="0C35ECB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kpl</w:t>
            </w:r>
          </w:p>
        </w:tc>
        <w:tc>
          <w:tcPr>
            <w:tcW w:w="850" w:type="dxa"/>
            <w:tcBorders>
              <w:top w:val="nil"/>
              <w:left w:val="nil"/>
              <w:bottom w:val="single" w:sz="4" w:space="0" w:color="auto"/>
              <w:right w:val="single" w:sz="4" w:space="0" w:color="auto"/>
            </w:tcBorders>
            <w:shd w:val="clear" w:color="auto" w:fill="auto"/>
            <w:hideMark/>
          </w:tcPr>
          <w:p w14:paraId="0BC6E0F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1,00</w:t>
            </w:r>
          </w:p>
        </w:tc>
      </w:tr>
      <w:tr w:rsidR="001B29FE" w:rsidRPr="00292053" w14:paraId="0BBDF54D" w14:textId="77777777" w:rsidTr="006206A9">
        <w:trPr>
          <w:trHeight w:val="495"/>
        </w:trPr>
        <w:tc>
          <w:tcPr>
            <w:tcW w:w="557" w:type="dxa"/>
            <w:tcBorders>
              <w:top w:val="nil"/>
              <w:left w:val="single" w:sz="8" w:space="0" w:color="auto"/>
              <w:bottom w:val="single" w:sz="4" w:space="0" w:color="auto"/>
              <w:right w:val="single" w:sz="4" w:space="0" w:color="auto"/>
            </w:tcBorders>
            <w:shd w:val="clear" w:color="000000" w:fill="FFFFFF"/>
            <w:hideMark/>
          </w:tcPr>
          <w:p w14:paraId="2693D7E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VI.3</w:t>
            </w:r>
          </w:p>
        </w:tc>
        <w:tc>
          <w:tcPr>
            <w:tcW w:w="1276" w:type="dxa"/>
            <w:tcBorders>
              <w:top w:val="nil"/>
              <w:left w:val="nil"/>
              <w:bottom w:val="single" w:sz="4" w:space="0" w:color="auto"/>
              <w:right w:val="single" w:sz="4" w:space="0" w:color="auto"/>
            </w:tcBorders>
            <w:shd w:val="clear" w:color="auto" w:fill="auto"/>
            <w:hideMark/>
          </w:tcPr>
          <w:p w14:paraId="10CEECF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D.01.03.04</w:t>
            </w:r>
          </w:p>
        </w:tc>
        <w:tc>
          <w:tcPr>
            <w:tcW w:w="4536" w:type="dxa"/>
            <w:tcBorders>
              <w:top w:val="nil"/>
              <w:left w:val="nil"/>
              <w:bottom w:val="single" w:sz="4" w:space="0" w:color="auto"/>
              <w:right w:val="single" w:sz="4" w:space="0" w:color="auto"/>
            </w:tcBorders>
            <w:shd w:val="clear" w:color="auto" w:fill="auto"/>
            <w:hideMark/>
          </w:tcPr>
          <w:p w14:paraId="6D65D27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Usunięcie kolizji 2</w:t>
            </w:r>
          </w:p>
        </w:tc>
        <w:tc>
          <w:tcPr>
            <w:tcW w:w="709" w:type="dxa"/>
            <w:tcBorders>
              <w:top w:val="nil"/>
              <w:left w:val="nil"/>
              <w:bottom w:val="single" w:sz="4" w:space="0" w:color="auto"/>
              <w:right w:val="single" w:sz="4" w:space="0" w:color="auto"/>
            </w:tcBorders>
            <w:shd w:val="clear" w:color="auto" w:fill="auto"/>
            <w:hideMark/>
          </w:tcPr>
          <w:p w14:paraId="7647058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kpl</w:t>
            </w:r>
          </w:p>
        </w:tc>
        <w:tc>
          <w:tcPr>
            <w:tcW w:w="850" w:type="dxa"/>
            <w:tcBorders>
              <w:top w:val="nil"/>
              <w:left w:val="nil"/>
              <w:bottom w:val="single" w:sz="4" w:space="0" w:color="auto"/>
              <w:right w:val="single" w:sz="4" w:space="0" w:color="auto"/>
            </w:tcBorders>
            <w:shd w:val="clear" w:color="auto" w:fill="auto"/>
            <w:hideMark/>
          </w:tcPr>
          <w:p w14:paraId="1DACDD9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1,00</w:t>
            </w:r>
          </w:p>
        </w:tc>
      </w:tr>
      <w:tr w:rsidR="001B29FE" w:rsidRPr="00292053" w14:paraId="4B818AC0" w14:textId="77777777" w:rsidTr="006206A9">
        <w:trPr>
          <w:trHeight w:val="555"/>
        </w:trPr>
        <w:tc>
          <w:tcPr>
            <w:tcW w:w="557" w:type="dxa"/>
            <w:tcBorders>
              <w:top w:val="nil"/>
              <w:left w:val="single" w:sz="8" w:space="0" w:color="auto"/>
              <w:bottom w:val="single" w:sz="4" w:space="0" w:color="auto"/>
              <w:right w:val="single" w:sz="4" w:space="0" w:color="auto"/>
            </w:tcBorders>
            <w:shd w:val="clear" w:color="000000" w:fill="FFFFFF"/>
            <w:hideMark/>
          </w:tcPr>
          <w:p w14:paraId="11783FB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VI.5</w:t>
            </w:r>
          </w:p>
        </w:tc>
        <w:tc>
          <w:tcPr>
            <w:tcW w:w="1276" w:type="dxa"/>
            <w:tcBorders>
              <w:top w:val="nil"/>
              <w:left w:val="nil"/>
              <w:bottom w:val="nil"/>
              <w:right w:val="single" w:sz="4" w:space="0" w:color="000000"/>
            </w:tcBorders>
            <w:shd w:val="clear" w:color="auto" w:fill="auto"/>
            <w:hideMark/>
          </w:tcPr>
          <w:p w14:paraId="4D31714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D.01.03.04</w:t>
            </w:r>
          </w:p>
        </w:tc>
        <w:tc>
          <w:tcPr>
            <w:tcW w:w="4536" w:type="dxa"/>
            <w:tcBorders>
              <w:top w:val="nil"/>
              <w:left w:val="nil"/>
              <w:bottom w:val="single" w:sz="4" w:space="0" w:color="auto"/>
              <w:right w:val="single" w:sz="4" w:space="0" w:color="auto"/>
            </w:tcBorders>
            <w:shd w:val="clear" w:color="auto" w:fill="auto"/>
            <w:hideMark/>
          </w:tcPr>
          <w:p w14:paraId="7CD2844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Usunięcie kolizji 4</w:t>
            </w:r>
          </w:p>
        </w:tc>
        <w:tc>
          <w:tcPr>
            <w:tcW w:w="709" w:type="dxa"/>
            <w:tcBorders>
              <w:top w:val="nil"/>
              <w:left w:val="nil"/>
              <w:bottom w:val="single" w:sz="4" w:space="0" w:color="auto"/>
              <w:right w:val="single" w:sz="4" w:space="0" w:color="auto"/>
            </w:tcBorders>
            <w:shd w:val="clear" w:color="auto" w:fill="auto"/>
            <w:hideMark/>
          </w:tcPr>
          <w:p w14:paraId="332A9F4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kpl</w:t>
            </w:r>
          </w:p>
        </w:tc>
        <w:tc>
          <w:tcPr>
            <w:tcW w:w="850" w:type="dxa"/>
            <w:tcBorders>
              <w:top w:val="nil"/>
              <w:left w:val="nil"/>
              <w:bottom w:val="single" w:sz="4" w:space="0" w:color="auto"/>
              <w:right w:val="single" w:sz="4" w:space="0" w:color="auto"/>
            </w:tcBorders>
            <w:shd w:val="clear" w:color="auto" w:fill="auto"/>
            <w:hideMark/>
          </w:tcPr>
          <w:p w14:paraId="052DDCF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1,00</w:t>
            </w:r>
          </w:p>
        </w:tc>
      </w:tr>
      <w:tr w:rsidR="001B29FE" w:rsidRPr="00292053" w14:paraId="2253864A" w14:textId="77777777" w:rsidTr="006206A9">
        <w:trPr>
          <w:trHeight w:val="615"/>
        </w:trPr>
        <w:tc>
          <w:tcPr>
            <w:tcW w:w="557" w:type="dxa"/>
            <w:tcBorders>
              <w:top w:val="nil"/>
              <w:left w:val="single" w:sz="8" w:space="0" w:color="auto"/>
              <w:bottom w:val="single" w:sz="4" w:space="0" w:color="auto"/>
              <w:right w:val="single" w:sz="4" w:space="0" w:color="auto"/>
            </w:tcBorders>
            <w:shd w:val="clear" w:color="000000" w:fill="FFFFFF"/>
            <w:hideMark/>
          </w:tcPr>
          <w:p w14:paraId="43B4BDF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VI.7</w:t>
            </w:r>
          </w:p>
        </w:tc>
        <w:tc>
          <w:tcPr>
            <w:tcW w:w="1276" w:type="dxa"/>
            <w:tcBorders>
              <w:top w:val="single" w:sz="4" w:space="0" w:color="000000"/>
              <w:left w:val="nil"/>
              <w:bottom w:val="single" w:sz="4" w:space="0" w:color="auto"/>
              <w:right w:val="single" w:sz="4" w:space="0" w:color="000000"/>
            </w:tcBorders>
            <w:shd w:val="clear" w:color="auto" w:fill="auto"/>
            <w:hideMark/>
          </w:tcPr>
          <w:p w14:paraId="07E995B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D.01.03.04</w:t>
            </w:r>
          </w:p>
        </w:tc>
        <w:tc>
          <w:tcPr>
            <w:tcW w:w="4536" w:type="dxa"/>
            <w:tcBorders>
              <w:top w:val="nil"/>
              <w:left w:val="nil"/>
              <w:bottom w:val="single" w:sz="4" w:space="0" w:color="auto"/>
              <w:right w:val="single" w:sz="4" w:space="0" w:color="auto"/>
            </w:tcBorders>
            <w:shd w:val="clear" w:color="auto" w:fill="auto"/>
            <w:hideMark/>
          </w:tcPr>
          <w:p w14:paraId="27222CA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Badania i pomiary</w:t>
            </w:r>
          </w:p>
        </w:tc>
        <w:tc>
          <w:tcPr>
            <w:tcW w:w="709" w:type="dxa"/>
            <w:tcBorders>
              <w:top w:val="nil"/>
              <w:left w:val="nil"/>
              <w:bottom w:val="single" w:sz="4" w:space="0" w:color="auto"/>
              <w:right w:val="single" w:sz="4" w:space="0" w:color="000000"/>
            </w:tcBorders>
            <w:shd w:val="clear" w:color="000000" w:fill="FFFFFF"/>
            <w:hideMark/>
          </w:tcPr>
          <w:p w14:paraId="6518F1D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kpl</w:t>
            </w:r>
          </w:p>
        </w:tc>
        <w:tc>
          <w:tcPr>
            <w:tcW w:w="850" w:type="dxa"/>
            <w:tcBorders>
              <w:top w:val="nil"/>
              <w:left w:val="nil"/>
              <w:bottom w:val="single" w:sz="4" w:space="0" w:color="auto"/>
              <w:right w:val="single" w:sz="4" w:space="0" w:color="000000"/>
            </w:tcBorders>
            <w:shd w:val="clear" w:color="auto" w:fill="auto"/>
            <w:hideMark/>
          </w:tcPr>
          <w:p w14:paraId="0901BA4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trike/>
                <w:sz w:val="20"/>
                <w:szCs w:val="20"/>
              </w:rPr>
              <w:t>1,00</w:t>
            </w:r>
          </w:p>
        </w:tc>
      </w:tr>
    </w:tbl>
    <w:p w14:paraId="79539893" w14:textId="77777777" w:rsidR="002A482C" w:rsidRPr="00292053" w:rsidRDefault="002A482C" w:rsidP="00292053">
      <w:pPr>
        <w:spacing w:after="0" w:line="360" w:lineRule="auto"/>
        <w:jc w:val="left"/>
        <w:rPr>
          <w:rFonts w:ascii="Arial" w:hAnsi="Arial" w:cs="Arial"/>
          <w:bCs/>
          <w:i/>
          <w:iCs/>
          <w:sz w:val="20"/>
          <w:szCs w:val="20"/>
        </w:rPr>
      </w:pPr>
    </w:p>
    <w:p w14:paraId="4083C4FB" w14:textId="650A9519" w:rsidR="00534EE8" w:rsidRPr="00292053" w:rsidRDefault="00534EE8"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 xml:space="preserve">51 </w:t>
      </w:r>
    </w:p>
    <w:p w14:paraId="78D92C95" w14:textId="21F148D5"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Dotyczy części III zad 1 – zjazdy</w:t>
      </w:r>
    </w:p>
    <w:p w14:paraId="3E90567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Zgodnie z projektem w konstrukcji należy uwzględnić geotkaninę pod warstwy konstrukcyjne natomiast w przedmiarze robót Wykonawca nie odnajduje pozycji z uwzględnieniem tego materiału. Prosimy o uzupełnienie przedmiaru o daną pozycję.</w:t>
      </w:r>
    </w:p>
    <w:p w14:paraId="26557027" w14:textId="77777777" w:rsidR="00292053" w:rsidRDefault="00292053" w:rsidP="00292053">
      <w:pPr>
        <w:pStyle w:val="NormalnyWeb"/>
        <w:spacing w:before="0" w:beforeAutospacing="0" w:after="0" w:afterAutospacing="0" w:line="360" w:lineRule="auto"/>
        <w:rPr>
          <w:rFonts w:ascii="Arial" w:hAnsi="Arial" w:cs="Arial"/>
          <w:b/>
          <w:bCs/>
          <w:sz w:val="20"/>
          <w:szCs w:val="20"/>
        </w:rPr>
      </w:pPr>
    </w:p>
    <w:p w14:paraId="3A19C1BF" w14:textId="669CBEED" w:rsidR="00534EE8" w:rsidRPr="00292053" w:rsidRDefault="00534EE8"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lastRenderedPageBreak/>
        <w:t>Odpowiedź:</w:t>
      </w:r>
    </w:p>
    <w:p w14:paraId="42525405" w14:textId="6206CE00" w:rsidR="002A482C" w:rsidRPr="00292053" w:rsidRDefault="002A482C" w:rsidP="00292053">
      <w:pPr>
        <w:pStyle w:val="NormalnyWeb"/>
        <w:spacing w:before="0" w:beforeAutospacing="0" w:after="0" w:afterAutospacing="0" w:line="360" w:lineRule="auto"/>
        <w:rPr>
          <w:rFonts w:ascii="Arial" w:hAnsi="Arial" w:cs="Arial"/>
          <w:sz w:val="20"/>
          <w:szCs w:val="20"/>
        </w:rPr>
      </w:pPr>
      <w:r w:rsidRPr="00292053">
        <w:rPr>
          <w:rFonts w:ascii="Arial" w:hAnsi="Arial" w:cs="Arial"/>
          <w:sz w:val="20"/>
          <w:szCs w:val="20"/>
        </w:rPr>
        <w:t>W dokumentacji projektowej brak zastosowania geotkaniny pod warstwy konstrukcyjne dla zjazdów.</w:t>
      </w:r>
    </w:p>
    <w:p w14:paraId="4D1BBA3B" w14:textId="77777777" w:rsidR="00534EE8" w:rsidRPr="00292053" w:rsidRDefault="00534EE8" w:rsidP="00292053">
      <w:pPr>
        <w:spacing w:after="0" w:line="360" w:lineRule="auto"/>
        <w:jc w:val="left"/>
        <w:rPr>
          <w:rFonts w:ascii="Arial" w:hAnsi="Arial" w:cs="Arial"/>
          <w:b/>
          <w:bCs/>
          <w:sz w:val="20"/>
          <w:szCs w:val="20"/>
        </w:rPr>
      </w:pPr>
    </w:p>
    <w:p w14:paraId="60CA8C7F" w14:textId="0ED0AE0A" w:rsidR="00534EE8" w:rsidRPr="00292053" w:rsidRDefault="00534EE8"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52</w:t>
      </w:r>
    </w:p>
    <w:p w14:paraId="7C884FC6" w14:textId="647E6A8D"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Dotyczy części III – kostka betonowa kolorowa</w:t>
      </w:r>
    </w:p>
    <w:p w14:paraId="146963A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 przedmiarze robót w branży drogowej, należy wykonać nawierzchnie z kostki brukowej kolorowej natomiast w SST oraz dokumentacji projektowej Wykonawca nie może odnaleźć doprecyzowanie jakiego koloru ma być dana kostka. Prosimy o wskazanie lokalizacji oraz jakiego koloru powinien być dany materiał.</w:t>
      </w:r>
    </w:p>
    <w:p w14:paraId="31CD28A2" w14:textId="77777777" w:rsidR="00534EE8" w:rsidRPr="00292053" w:rsidRDefault="00534EE8"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2A1FE557" w14:textId="76B16EE0"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Chodniki należy wykonać z kostki koloru szarego. Zjazdy należy wykonać z kostki koloru czerwonego </w:t>
      </w:r>
    </w:p>
    <w:p w14:paraId="24AE09E2" w14:textId="77777777" w:rsidR="002A482C" w:rsidRPr="00292053" w:rsidRDefault="002A482C" w:rsidP="00292053">
      <w:pPr>
        <w:spacing w:after="0" w:line="360" w:lineRule="auto"/>
        <w:jc w:val="left"/>
        <w:rPr>
          <w:rFonts w:ascii="Arial" w:hAnsi="Arial" w:cs="Arial"/>
          <w:sz w:val="20"/>
          <w:szCs w:val="20"/>
        </w:rPr>
      </w:pPr>
    </w:p>
    <w:p w14:paraId="0800203F" w14:textId="15D5C4A2" w:rsidR="00534EE8" w:rsidRPr="00292053" w:rsidRDefault="00534EE8"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 xml:space="preserve">53 </w:t>
      </w:r>
    </w:p>
    <w:p w14:paraId="43BDDD52" w14:textId="0B52F14F"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Dotyczy części III – podbudowa z C16/20</w:t>
      </w:r>
    </w:p>
    <w:p w14:paraId="40A8B36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Wykonawca prosi o usunięcie wymagań dla mrozoodporności betonu klasy C16/20. Jednym z wymagań osiągnięcia przez beton mrozoodporności jest wysoka klasa betonu, dla betonu klasy C16/20 nie ma możliwości osiągnięcia klasy F150.</w:t>
      </w:r>
    </w:p>
    <w:p w14:paraId="62D7102A" w14:textId="77777777" w:rsidR="00534EE8" w:rsidRPr="00292053" w:rsidRDefault="00534EE8"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22F7A0CF" w14:textId="44E54614"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Zmieniono zapisy w tabeli nr 3 w STWiORB D.04.06.01 dotyczące wymagań dla betonu C16/20</w:t>
      </w:r>
    </w:p>
    <w:p w14:paraId="10E0DAA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BYŁO:</w:t>
      </w: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95"/>
        <w:gridCol w:w="5006"/>
        <w:gridCol w:w="2551"/>
        <w:gridCol w:w="1228"/>
      </w:tblGrid>
      <w:tr w:rsidR="001B29FE" w:rsidRPr="00292053" w14:paraId="299C64BC" w14:textId="77777777" w:rsidTr="006206A9">
        <w:tc>
          <w:tcPr>
            <w:tcW w:w="489" w:type="dxa"/>
            <w:shd w:val="clear" w:color="auto" w:fill="auto"/>
            <w:noWrap/>
            <w:hideMark/>
          </w:tcPr>
          <w:p w14:paraId="1D2FF32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Lp.</w:t>
            </w:r>
          </w:p>
        </w:tc>
        <w:tc>
          <w:tcPr>
            <w:tcW w:w="5006" w:type="dxa"/>
            <w:shd w:val="clear" w:color="auto" w:fill="auto"/>
            <w:noWrap/>
            <w:hideMark/>
          </w:tcPr>
          <w:p w14:paraId="539026D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Właściwość (wg norm podanych poniżej lub równoważne)</w:t>
            </w:r>
          </w:p>
        </w:tc>
        <w:tc>
          <w:tcPr>
            <w:tcW w:w="2551" w:type="dxa"/>
            <w:shd w:val="clear" w:color="auto" w:fill="auto"/>
            <w:noWrap/>
            <w:hideMark/>
          </w:tcPr>
          <w:p w14:paraId="5C2FC440"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Metoda badania (wg norm podanych poniżej lub równoważne)</w:t>
            </w:r>
          </w:p>
        </w:tc>
        <w:tc>
          <w:tcPr>
            <w:tcW w:w="1134" w:type="dxa"/>
            <w:shd w:val="clear" w:color="auto" w:fill="auto"/>
          </w:tcPr>
          <w:p w14:paraId="2F88AE88"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Wymagana wartość</w:t>
            </w:r>
          </w:p>
        </w:tc>
      </w:tr>
      <w:tr w:rsidR="001B29FE" w:rsidRPr="00292053" w14:paraId="5AB24173" w14:textId="77777777" w:rsidTr="006206A9">
        <w:tc>
          <w:tcPr>
            <w:tcW w:w="489" w:type="dxa"/>
            <w:shd w:val="clear" w:color="auto" w:fill="auto"/>
            <w:noWrap/>
          </w:tcPr>
          <w:p w14:paraId="6FD1452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w:t>
            </w:r>
          </w:p>
        </w:tc>
        <w:tc>
          <w:tcPr>
            <w:tcW w:w="5006" w:type="dxa"/>
            <w:shd w:val="clear" w:color="auto" w:fill="auto"/>
            <w:noWrap/>
          </w:tcPr>
          <w:tbl>
            <w:tblPr>
              <w:tblW w:w="0" w:type="auto"/>
              <w:tblBorders>
                <w:top w:val="nil"/>
                <w:left w:val="nil"/>
                <w:bottom w:val="nil"/>
                <w:right w:val="nil"/>
              </w:tblBorders>
              <w:tblLook w:val="0000" w:firstRow="0" w:lastRow="0" w:firstColumn="0" w:lastColumn="0" w:noHBand="0" w:noVBand="0"/>
            </w:tblPr>
            <w:tblGrid>
              <w:gridCol w:w="4790"/>
            </w:tblGrid>
            <w:tr w:rsidR="001B29FE" w:rsidRPr="00292053" w14:paraId="02D9581F" w14:textId="77777777" w:rsidTr="006206A9">
              <w:trPr>
                <w:trHeight w:val="80"/>
              </w:trPr>
              <w:tc>
                <w:tcPr>
                  <w:tcW w:w="0" w:type="auto"/>
                </w:tcPr>
                <w:p w14:paraId="4A56E69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Gęstość, tolerancja w stosunku do betonu wg zatwierdzonej recepty </w:t>
                  </w:r>
                </w:p>
              </w:tc>
            </w:tr>
          </w:tbl>
          <w:p w14:paraId="67165D40" w14:textId="77777777" w:rsidR="002A482C" w:rsidRPr="00292053" w:rsidRDefault="002A482C" w:rsidP="00292053">
            <w:pPr>
              <w:spacing w:after="0" w:line="360" w:lineRule="auto"/>
              <w:jc w:val="left"/>
              <w:rPr>
                <w:rFonts w:ascii="Arial" w:hAnsi="Arial" w:cs="Arial"/>
                <w:sz w:val="20"/>
                <w:szCs w:val="20"/>
              </w:rPr>
            </w:pPr>
          </w:p>
        </w:tc>
        <w:tc>
          <w:tcPr>
            <w:tcW w:w="2551" w:type="dxa"/>
            <w:shd w:val="clear" w:color="auto" w:fill="auto"/>
            <w:noWrap/>
          </w:tcPr>
          <w:p w14:paraId="60043EBC"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lang w:val="de-DE"/>
              </w:rPr>
              <w:t>PN-EN 12390-7</w:t>
            </w:r>
          </w:p>
        </w:tc>
        <w:tc>
          <w:tcPr>
            <w:tcW w:w="1134" w:type="dxa"/>
            <w:shd w:val="clear" w:color="auto" w:fill="auto"/>
          </w:tcPr>
          <w:p w14:paraId="1DE7A50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3,0 %</w:t>
            </w:r>
          </w:p>
        </w:tc>
      </w:tr>
      <w:tr w:rsidR="001B29FE" w:rsidRPr="00292053" w14:paraId="4701BBBF" w14:textId="77777777" w:rsidTr="006206A9">
        <w:tc>
          <w:tcPr>
            <w:tcW w:w="489" w:type="dxa"/>
            <w:shd w:val="clear" w:color="auto" w:fill="auto"/>
            <w:noWrap/>
            <w:hideMark/>
          </w:tcPr>
          <w:p w14:paraId="0385BF0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2</w:t>
            </w:r>
          </w:p>
        </w:tc>
        <w:tc>
          <w:tcPr>
            <w:tcW w:w="5006" w:type="dxa"/>
            <w:shd w:val="clear" w:color="auto" w:fill="auto"/>
            <w:noWrap/>
            <w:hideMark/>
          </w:tcPr>
          <w:p w14:paraId="3CFF539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Klasa wytrzymałości na ściskanie w 28 dniu wg PN-EN 206, nie niższa niż:</w:t>
            </w:r>
          </w:p>
        </w:tc>
        <w:tc>
          <w:tcPr>
            <w:tcW w:w="2551" w:type="dxa"/>
            <w:shd w:val="clear" w:color="auto" w:fill="auto"/>
            <w:noWrap/>
            <w:hideMark/>
          </w:tcPr>
          <w:p w14:paraId="2A371AC8" w14:textId="77777777" w:rsidR="002A482C" w:rsidRPr="00292053" w:rsidRDefault="002A482C" w:rsidP="00292053">
            <w:pPr>
              <w:spacing w:after="0" w:line="360" w:lineRule="auto"/>
              <w:jc w:val="left"/>
              <w:rPr>
                <w:rFonts w:ascii="Arial" w:hAnsi="Arial" w:cs="Arial"/>
                <w:sz w:val="20"/>
                <w:szCs w:val="20"/>
                <w:lang w:val="de-DE"/>
              </w:rPr>
            </w:pPr>
            <w:r w:rsidRPr="00292053">
              <w:rPr>
                <w:rFonts w:ascii="Arial" w:hAnsi="Arial" w:cs="Arial"/>
                <w:sz w:val="20"/>
                <w:szCs w:val="20"/>
                <w:lang w:val="de-DE"/>
              </w:rPr>
              <w:t>PN-EN 12390-3</w:t>
            </w:r>
          </w:p>
        </w:tc>
        <w:tc>
          <w:tcPr>
            <w:tcW w:w="1134" w:type="dxa"/>
            <w:shd w:val="clear" w:color="auto" w:fill="auto"/>
          </w:tcPr>
          <w:p w14:paraId="1F0B2A59" w14:textId="77777777" w:rsidR="002A482C" w:rsidRPr="00292053" w:rsidRDefault="002A482C" w:rsidP="00292053">
            <w:pPr>
              <w:spacing w:after="0" w:line="360" w:lineRule="auto"/>
              <w:jc w:val="left"/>
              <w:rPr>
                <w:rFonts w:ascii="Arial" w:hAnsi="Arial" w:cs="Arial"/>
                <w:sz w:val="20"/>
                <w:szCs w:val="20"/>
              </w:rPr>
            </w:pPr>
          </w:p>
          <w:p w14:paraId="0A645AF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C16/20</w:t>
            </w:r>
          </w:p>
        </w:tc>
      </w:tr>
      <w:tr w:rsidR="001B29FE" w:rsidRPr="00292053" w14:paraId="4A94DDBD" w14:textId="77777777" w:rsidTr="006206A9">
        <w:tc>
          <w:tcPr>
            <w:tcW w:w="489" w:type="dxa"/>
            <w:shd w:val="clear" w:color="auto" w:fill="auto"/>
            <w:noWrap/>
            <w:hideMark/>
          </w:tcPr>
          <w:p w14:paraId="288C7351"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3</w:t>
            </w:r>
          </w:p>
        </w:tc>
        <w:tc>
          <w:tcPr>
            <w:tcW w:w="5006" w:type="dxa"/>
            <w:shd w:val="clear" w:color="auto" w:fill="auto"/>
            <w:noWrap/>
            <w:hideMark/>
          </w:tcPr>
          <w:p w14:paraId="2F30B79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Mrozoodporność F150, przy badaniu odporności betonu na działanie mrozu w 28 dniu:</w:t>
            </w:r>
          </w:p>
          <w:p w14:paraId="7B006C3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ubytek masy próbki, nie więcej niż, %</w:t>
            </w:r>
          </w:p>
          <w:p w14:paraId="5A44F2B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spadek wytrzymałości na ściskanie, nie więcej niż, %</w:t>
            </w:r>
          </w:p>
        </w:tc>
        <w:tc>
          <w:tcPr>
            <w:tcW w:w="2551" w:type="dxa"/>
            <w:shd w:val="clear" w:color="auto" w:fill="auto"/>
            <w:noWrap/>
            <w:hideMark/>
          </w:tcPr>
          <w:p w14:paraId="22213EAA" w14:textId="77777777" w:rsidR="002A482C" w:rsidRPr="00292053" w:rsidRDefault="002A482C" w:rsidP="00292053">
            <w:pPr>
              <w:spacing w:after="0" w:line="360" w:lineRule="auto"/>
              <w:jc w:val="left"/>
              <w:rPr>
                <w:rFonts w:ascii="Arial" w:hAnsi="Arial" w:cs="Arial"/>
                <w:sz w:val="20"/>
                <w:szCs w:val="20"/>
                <w:lang w:val="de-DE"/>
              </w:rPr>
            </w:pPr>
            <w:r w:rsidRPr="00292053">
              <w:rPr>
                <w:rFonts w:ascii="Arial" w:hAnsi="Arial" w:cs="Arial"/>
                <w:sz w:val="20"/>
                <w:szCs w:val="20"/>
                <w:lang w:val="de-DE"/>
              </w:rPr>
              <w:t>PN-B-06265</w:t>
            </w:r>
          </w:p>
          <w:p w14:paraId="706DB8DA" w14:textId="77777777" w:rsidR="002A482C" w:rsidRPr="00292053" w:rsidRDefault="002A482C" w:rsidP="00292053">
            <w:pPr>
              <w:spacing w:after="0" w:line="360" w:lineRule="auto"/>
              <w:jc w:val="left"/>
              <w:rPr>
                <w:rFonts w:ascii="Arial" w:hAnsi="Arial" w:cs="Arial"/>
                <w:sz w:val="20"/>
                <w:szCs w:val="20"/>
                <w:lang w:val="de-DE"/>
              </w:rPr>
            </w:pPr>
          </w:p>
        </w:tc>
        <w:tc>
          <w:tcPr>
            <w:tcW w:w="1134" w:type="dxa"/>
            <w:shd w:val="clear" w:color="auto" w:fill="auto"/>
          </w:tcPr>
          <w:p w14:paraId="3C596CC5" w14:textId="77777777" w:rsidR="002A482C" w:rsidRPr="00292053" w:rsidRDefault="002A482C" w:rsidP="00292053">
            <w:pPr>
              <w:spacing w:after="0" w:line="360" w:lineRule="auto"/>
              <w:jc w:val="left"/>
              <w:rPr>
                <w:rFonts w:ascii="Arial" w:hAnsi="Arial" w:cs="Arial"/>
                <w:sz w:val="20"/>
                <w:szCs w:val="20"/>
                <w:lang w:val="de-DE"/>
              </w:rPr>
            </w:pPr>
          </w:p>
          <w:p w14:paraId="4DAE98DB" w14:textId="77777777" w:rsidR="002A482C" w:rsidRPr="00292053" w:rsidRDefault="002A482C" w:rsidP="00292053">
            <w:pPr>
              <w:spacing w:after="0" w:line="360" w:lineRule="auto"/>
              <w:jc w:val="left"/>
              <w:rPr>
                <w:rFonts w:ascii="Arial" w:hAnsi="Arial" w:cs="Arial"/>
                <w:sz w:val="20"/>
                <w:szCs w:val="20"/>
                <w:lang w:val="de-DE"/>
              </w:rPr>
            </w:pPr>
          </w:p>
          <w:p w14:paraId="3E2AFADA" w14:textId="77777777" w:rsidR="002A482C" w:rsidRPr="00292053" w:rsidRDefault="002A482C" w:rsidP="00292053">
            <w:pPr>
              <w:spacing w:after="0" w:line="360" w:lineRule="auto"/>
              <w:jc w:val="left"/>
              <w:rPr>
                <w:rFonts w:ascii="Arial" w:hAnsi="Arial" w:cs="Arial"/>
                <w:sz w:val="20"/>
                <w:szCs w:val="20"/>
                <w:lang w:val="de-DE"/>
              </w:rPr>
            </w:pPr>
            <w:r w:rsidRPr="00292053">
              <w:rPr>
                <w:rFonts w:ascii="Arial" w:hAnsi="Arial" w:cs="Arial"/>
                <w:sz w:val="20"/>
                <w:szCs w:val="20"/>
                <w:lang w:val="de-DE"/>
              </w:rPr>
              <w:t>5</w:t>
            </w:r>
          </w:p>
          <w:p w14:paraId="11E64940" w14:textId="77777777" w:rsidR="002A482C" w:rsidRPr="00292053" w:rsidRDefault="002A482C" w:rsidP="00292053">
            <w:pPr>
              <w:spacing w:after="0" w:line="360" w:lineRule="auto"/>
              <w:jc w:val="left"/>
              <w:rPr>
                <w:rFonts w:ascii="Arial" w:hAnsi="Arial" w:cs="Arial"/>
                <w:sz w:val="20"/>
                <w:szCs w:val="20"/>
                <w:lang w:val="de-DE"/>
              </w:rPr>
            </w:pPr>
            <w:r w:rsidRPr="00292053">
              <w:rPr>
                <w:rFonts w:ascii="Arial" w:hAnsi="Arial" w:cs="Arial"/>
                <w:sz w:val="20"/>
                <w:szCs w:val="20"/>
                <w:lang w:val="de-DE"/>
              </w:rPr>
              <w:t>20</w:t>
            </w:r>
          </w:p>
        </w:tc>
      </w:tr>
    </w:tbl>
    <w:p w14:paraId="4C0B6C0F" w14:textId="77777777" w:rsidR="002A482C" w:rsidRPr="00292053" w:rsidRDefault="002A482C" w:rsidP="00292053">
      <w:pPr>
        <w:spacing w:after="0" w:line="360" w:lineRule="auto"/>
        <w:jc w:val="left"/>
        <w:rPr>
          <w:rFonts w:ascii="Arial" w:hAnsi="Arial" w:cs="Arial"/>
          <w:b/>
          <w:bCs/>
          <w:sz w:val="20"/>
          <w:szCs w:val="20"/>
        </w:rPr>
      </w:pPr>
    </w:p>
    <w:p w14:paraId="6D3D5177"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POWINNO BYĆ:</w:t>
      </w: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16"/>
        <w:gridCol w:w="5006"/>
        <w:gridCol w:w="1401"/>
        <w:gridCol w:w="2257"/>
      </w:tblGrid>
      <w:tr w:rsidR="001B29FE" w:rsidRPr="00292053" w14:paraId="6304FE4D" w14:textId="77777777" w:rsidTr="006206A9">
        <w:tc>
          <w:tcPr>
            <w:tcW w:w="516" w:type="dxa"/>
            <w:shd w:val="clear" w:color="auto" w:fill="auto"/>
            <w:noWrap/>
            <w:hideMark/>
          </w:tcPr>
          <w:p w14:paraId="646B302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Lp.</w:t>
            </w:r>
          </w:p>
        </w:tc>
        <w:tc>
          <w:tcPr>
            <w:tcW w:w="5006" w:type="dxa"/>
            <w:shd w:val="clear" w:color="auto" w:fill="auto"/>
            <w:noWrap/>
          </w:tcPr>
          <w:p w14:paraId="7F230D9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Właściwości</w:t>
            </w:r>
          </w:p>
        </w:tc>
        <w:tc>
          <w:tcPr>
            <w:tcW w:w="1401" w:type="dxa"/>
            <w:shd w:val="clear" w:color="auto" w:fill="auto"/>
            <w:noWrap/>
          </w:tcPr>
          <w:p w14:paraId="7ECE9B9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Wymagania</w:t>
            </w:r>
          </w:p>
        </w:tc>
        <w:tc>
          <w:tcPr>
            <w:tcW w:w="2257" w:type="dxa"/>
            <w:shd w:val="clear" w:color="auto" w:fill="auto"/>
          </w:tcPr>
          <w:p w14:paraId="57333855"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Badanie według</w:t>
            </w:r>
          </w:p>
        </w:tc>
      </w:tr>
      <w:tr w:rsidR="001B29FE" w:rsidRPr="00292053" w14:paraId="7FB7F856" w14:textId="77777777" w:rsidTr="006206A9">
        <w:trPr>
          <w:trHeight w:val="314"/>
        </w:trPr>
        <w:tc>
          <w:tcPr>
            <w:tcW w:w="516" w:type="dxa"/>
            <w:shd w:val="clear" w:color="auto" w:fill="auto"/>
            <w:noWrap/>
          </w:tcPr>
          <w:p w14:paraId="519CBF9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1</w:t>
            </w:r>
          </w:p>
        </w:tc>
        <w:tc>
          <w:tcPr>
            <w:tcW w:w="5006" w:type="dxa"/>
            <w:shd w:val="clear" w:color="auto" w:fill="auto"/>
            <w:noWrap/>
          </w:tcPr>
          <w:p w14:paraId="056FDC9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Wytrzymałość na ściskanie po 28 dniach dojrzewania</w:t>
            </w:r>
          </w:p>
          <w:p w14:paraId="2F6ECF5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(f ck,cube), nie mniejsza niż, MPa</w:t>
            </w:r>
          </w:p>
        </w:tc>
        <w:tc>
          <w:tcPr>
            <w:tcW w:w="1401" w:type="dxa"/>
            <w:shd w:val="clear" w:color="auto" w:fill="auto"/>
            <w:noWrap/>
          </w:tcPr>
          <w:p w14:paraId="491637AB"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20</w:t>
            </w:r>
          </w:p>
        </w:tc>
        <w:tc>
          <w:tcPr>
            <w:tcW w:w="2257" w:type="dxa"/>
            <w:shd w:val="clear" w:color="auto" w:fill="auto"/>
          </w:tcPr>
          <w:p w14:paraId="746271E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PN-EN 12390-3:2002</w:t>
            </w:r>
          </w:p>
        </w:tc>
      </w:tr>
      <w:tr w:rsidR="001B29FE" w:rsidRPr="00292053" w14:paraId="27E0B583" w14:textId="77777777" w:rsidTr="006206A9">
        <w:tc>
          <w:tcPr>
            <w:tcW w:w="516" w:type="dxa"/>
            <w:shd w:val="clear" w:color="auto" w:fill="auto"/>
            <w:noWrap/>
            <w:hideMark/>
          </w:tcPr>
          <w:p w14:paraId="4FBF0A94"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2</w:t>
            </w:r>
          </w:p>
        </w:tc>
        <w:tc>
          <w:tcPr>
            <w:tcW w:w="5006" w:type="dxa"/>
            <w:shd w:val="clear" w:color="auto" w:fill="auto"/>
            <w:noWrap/>
          </w:tcPr>
          <w:p w14:paraId="6F05BC0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Nasiąkliwość po 28 dniach dojrzewania, nie więcej niż, %</w:t>
            </w:r>
          </w:p>
        </w:tc>
        <w:tc>
          <w:tcPr>
            <w:tcW w:w="1401" w:type="dxa"/>
            <w:shd w:val="clear" w:color="auto" w:fill="auto"/>
            <w:noWrap/>
          </w:tcPr>
          <w:p w14:paraId="4A0B912A" w14:textId="77777777" w:rsidR="002A482C" w:rsidRPr="00292053" w:rsidRDefault="002A482C" w:rsidP="00292053">
            <w:pPr>
              <w:spacing w:after="0" w:line="360" w:lineRule="auto"/>
              <w:jc w:val="left"/>
              <w:rPr>
                <w:rFonts w:ascii="Arial" w:hAnsi="Arial" w:cs="Arial"/>
                <w:sz w:val="20"/>
                <w:szCs w:val="20"/>
                <w:lang w:val="de-DE"/>
              </w:rPr>
            </w:pPr>
            <w:r w:rsidRPr="00292053">
              <w:rPr>
                <w:rFonts w:ascii="Arial" w:hAnsi="Arial" w:cs="Arial"/>
                <w:sz w:val="20"/>
                <w:szCs w:val="20"/>
                <w:lang w:val="de-DE"/>
              </w:rPr>
              <w:t>6,0</w:t>
            </w:r>
          </w:p>
        </w:tc>
        <w:tc>
          <w:tcPr>
            <w:tcW w:w="2257" w:type="dxa"/>
            <w:shd w:val="clear" w:color="auto" w:fill="auto"/>
          </w:tcPr>
          <w:p w14:paraId="38CCE7A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PN-B-06250</w:t>
            </w:r>
          </w:p>
        </w:tc>
      </w:tr>
      <w:tr w:rsidR="001B29FE" w:rsidRPr="00292053" w14:paraId="6045DC18" w14:textId="77777777" w:rsidTr="006206A9">
        <w:tc>
          <w:tcPr>
            <w:tcW w:w="516" w:type="dxa"/>
            <w:shd w:val="clear" w:color="auto" w:fill="auto"/>
            <w:noWrap/>
            <w:hideMark/>
          </w:tcPr>
          <w:p w14:paraId="72A01803"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lastRenderedPageBreak/>
              <w:t>3</w:t>
            </w:r>
          </w:p>
        </w:tc>
        <w:tc>
          <w:tcPr>
            <w:tcW w:w="5006" w:type="dxa"/>
            <w:shd w:val="clear" w:color="auto" w:fill="auto"/>
            <w:noWrap/>
          </w:tcPr>
          <w:p w14:paraId="02C6187D"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Wskaźnik mrozoodporności po 25 cyklach Z/O,</w:t>
            </w:r>
          </w:p>
          <w:p w14:paraId="04A62E6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stosunek średniej wytrzymałości po 25 cyklach Z/O do wytrzymałości próbek nie zamrażanych</w:t>
            </w:r>
          </w:p>
        </w:tc>
        <w:tc>
          <w:tcPr>
            <w:tcW w:w="1401" w:type="dxa"/>
            <w:shd w:val="clear" w:color="auto" w:fill="auto"/>
            <w:noWrap/>
          </w:tcPr>
          <w:p w14:paraId="764E1734" w14:textId="77777777" w:rsidR="002A482C" w:rsidRPr="00292053" w:rsidRDefault="002A482C" w:rsidP="00292053">
            <w:pPr>
              <w:spacing w:after="0" w:line="360" w:lineRule="auto"/>
              <w:jc w:val="left"/>
              <w:rPr>
                <w:rFonts w:ascii="Arial" w:hAnsi="Arial" w:cs="Arial"/>
                <w:sz w:val="20"/>
                <w:szCs w:val="20"/>
                <w:lang w:val="de-DE"/>
              </w:rPr>
            </w:pPr>
            <w:r w:rsidRPr="00292053">
              <w:rPr>
                <w:rFonts w:ascii="Arial" w:hAnsi="Arial" w:cs="Arial"/>
                <w:sz w:val="20"/>
                <w:szCs w:val="20"/>
                <w:lang w:val="de-DE"/>
              </w:rPr>
              <w:t>0,80</w:t>
            </w:r>
          </w:p>
        </w:tc>
        <w:tc>
          <w:tcPr>
            <w:tcW w:w="2257" w:type="dxa"/>
            <w:shd w:val="clear" w:color="auto" w:fill="auto"/>
          </w:tcPr>
          <w:p w14:paraId="2CDD202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PN-B-06250</w:t>
            </w:r>
          </w:p>
          <w:p w14:paraId="3A27C6B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PN-S-96014:1997</w:t>
            </w:r>
          </w:p>
          <w:p w14:paraId="23005EE9" w14:textId="77777777" w:rsidR="002A482C" w:rsidRPr="00292053" w:rsidRDefault="002A482C" w:rsidP="00292053">
            <w:pPr>
              <w:spacing w:after="0" w:line="360" w:lineRule="auto"/>
              <w:jc w:val="left"/>
              <w:rPr>
                <w:rFonts w:ascii="Arial" w:hAnsi="Arial" w:cs="Arial"/>
                <w:sz w:val="20"/>
                <w:szCs w:val="20"/>
                <w:lang w:val="de-DE"/>
              </w:rPr>
            </w:pPr>
          </w:p>
        </w:tc>
      </w:tr>
    </w:tbl>
    <w:p w14:paraId="7319818C" w14:textId="77777777" w:rsidR="002A482C" w:rsidRPr="00292053" w:rsidRDefault="002A482C" w:rsidP="00292053">
      <w:pPr>
        <w:spacing w:after="0" w:line="360" w:lineRule="auto"/>
        <w:jc w:val="left"/>
        <w:rPr>
          <w:rFonts w:ascii="Arial" w:hAnsi="Arial" w:cs="Arial"/>
          <w:sz w:val="20"/>
          <w:szCs w:val="20"/>
        </w:rPr>
      </w:pPr>
    </w:p>
    <w:p w14:paraId="64E4C856" w14:textId="77777777" w:rsidR="00534EE8" w:rsidRPr="00292053" w:rsidRDefault="00534EE8"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 xml:space="preserve">54 </w:t>
      </w:r>
    </w:p>
    <w:p w14:paraId="348BC93A" w14:textId="68A6DFCE"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Dotyczy części II – wymagań dla MMA</w:t>
      </w:r>
    </w:p>
    <w:p w14:paraId="0FA1FAF5" w14:textId="1F89883B" w:rsidR="002A482C" w:rsidRPr="00292053" w:rsidRDefault="00534EE8" w:rsidP="00292053">
      <w:pPr>
        <w:spacing w:after="0" w:line="360" w:lineRule="auto"/>
        <w:jc w:val="left"/>
        <w:rPr>
          <w:rFonts w:ascii="Arial" w:hAnsi="Arial" w:cs="Arial"/>
          <w:sz w:val="20"/>
          <w:szCs w:val="20"/>
        </w:rPr>
      </w:pPr>
      <w:r w:rsidRPr="00292053">
        <w:rPr>
          <w:rFonts w:ascii="Arial" w:hAnsi="Arial" w:cs="Arial"/>
          <w:sz w:val="20"/>
          <w:szCs w:val="20"/>
        </w:rPr>
        <w:t>W</w:t>
      </w:r>
      <w:r w:rsidR="002A482C" w:rsidRPr="00292053">
        <w:rPr>
          <w:rFonts w:ascii="Arial" w:hAnsi="Arial" w:cs="Arial"/>
          <w:sz w:val="20"/>
          <w:szCs w:val="20"/>
        </w:rPr>
        <w:t>ykonawca prosi o dostosowanie wymagań dla MMA na zgodne z przywoływanymi w SST wytycznymi WT-2 2014. W ww. wytycznych nie ma zapisów o badaniu ciężkim koleinomierzem, które to badanie dotyczy dróg obciążonych cięższym ruchem (dopuszczalny nacisk na oś &gt; 13T).</w:t>
      </w:r>
    </w:p>
    <w:p w14:paraId="7A3C003E" w14:textId="77777777" w:rsidR="00534EE8" w:rsidRPr="00292053" w:rsidRDefault="00534EE8"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3753E0E7" w14:textId="0708EB5B"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Badania należy wykonać zgodnie z SST D.04.07.01 oraz D.05.03.05a skorygowanymi o zapisy stosowania badań ciężkim koleinomierzem. </w:t>
      </w:r>
    </w:p>
    <w:p w14:paraId="7C39C651" w14:textId="77777777" w:rsidR="00534EE8" w:rsidRPr="00292053" w:rsidRDefault="00534EE8" w:rsidP="00292053">
      <w:pPr>
        <w:spacing w:after="0" w:line="360" w:lineRule="auto"/>
        <w:jc w:val="left"/>
        <w:rPr>
          <w:rFonts w:ascii="Arial" w:hAnsi="Arial" w:cs="Arial"/>
          <w:sz w:val="20"/>
          <w:szCs w:val="20"/>
        </w:rPr>
      </w:pPr>
    </w:p>
    <w:p w14:paraId="3A951AC2" w14:textId="02C07362" w:rsidR="00534EE8" w:rsidRPr="00292053" w:rsidRDefault="00534EE8"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55</w:t>
      </w:r>
    </w:p>
    <w:p w14:paraId="27E7D3B6" w14:textId="4DB52D3B"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Dotyczy części II - warstwy wiążącej i podbudowy </w:t>
      </w:r>
    </w:p>
    <w:p w14:paraId="560AD81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Wykonawca prosi o dopuszczenie do stosowania w warstwie wiążącej i podbudowy kruszywa drobnego niełamanego – jest to zgodne z najnowszymi wytycznymi WT-1 i 2 z 2014 roku.</w:t>
      </w:r>
    </w:p>
    <w:p w14:paraId="3575296D" w14:textId="77777777" w:rsidR="00534EE8" w:rsidRPr="00292053" w:rsidRDefault="00534EE8"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79111770" w14:textId="52C8B46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Zapisy pozostają bez zmian. Zamawiający nie dopuszcza  stosowania kruszywa niełamanego powyżej KR2.</w:t>
      </w:r>
    </w:p>
    <w:p w14:paraId="1FBD1428" w14:textId="77777777" w:rsidR="002A482C" w:rsidRPr="00292053" w:rsidRDefault="002A482C" w:rsidP="00292053">
      <w:pPr>
        <w:spacing w:after="0" w:line="360" w:lineRule="auto"/>
        <w:jc w:val="left"/>
        <w:rPr>
          <w:rFonts w:ascii="Arial" w:hAnsi="Arial" w:cs="Arial"/>
          <w:sz w:val="20"/>
          <w:szCs w:val="20"/>
        </w:rPr>
      </w:pPr>
    </w:p>
    <w:p w14:paraId="1EB279E7" w14:textId="205B81FE" w:rsidR="00534EE8" w:rsidRPr="00292053" w:rsidRDefault="00534EE8" w:rsidP="00292053">
      <w:pPr>
        <w:spacing w:after="0" w:line="360" w:lineRule="auto"/>
        <w:contextualSpacing/>
        <w:jc w:val="left"/>
        <w:rPr>
          <w:rFonts w:ascii="Arial" w:eastAsia="Calibri" w:hAnsi="Arial" w:cs="Arial"/>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56</w:t>
      </w:r>
    </w:p>
    <w:p w14:paraId="33BB0EBC" w14:textId="78BDA6BC" w:rsidR="002A482C" w:rsidRPr="00292053" w:rsidRDefault="002A482C" w:rsidP="00292053">
      <w:pPr>
        <w:spacing w:after="0" w:line="360" w:lineRule="auto"/>
        <w:contextualSpacing/>
        <w:jc w:val="left"/>
        <w:rPr>
          <w:rFonts w:ascii="Arial" w:eastAsia="Calibri" w:hAnsi="Arial" w:cs="Arial"/>
          <w:sz w:val="20"/>
          <w:szCs w:val="20"/>
        </w:rPr>
      </w:pPr>
      <w:r w:rsidRPr="00292053">
        <w:rPr>
          <w:rFonts w:ascii="Arial" w:hAnsi="Arial" w:cs="Arial"/>
          <w:sz w:val="20"/>
          <w:szCs w:val="20"/>
        </w:rPr>
        <w:t>Dotyczy Rozdział 1 pkt II ppkt 6 TOM I SWZ - Instrukcja dla Wykonawców:</w:t>
      </w:r>
      <w:r w:rsidRPr="00292053">
        <w:rPr>
          <w:rFonts w:ascii="Arial" w:eastAsia="Calibri" w:hAnsi="Arial" w:cs="Arial"/>
          <w:sz w:val="20"/>
          <w:szCs w:val="20"/>
        </w:rPr>
        <w:t xml:space="preserve"> </w:t>
      </w:r>
    </w:p>
    <w:p w14:paraId="2A3111B9" w14:textId="77777777" w:rsidR="002A482C" w:rsidRPr="00292053" w:rsidRDefault="002A482C" w:rsidP="00292053">
      <w:pPr>
        <w:spacing w:after="0" w:line="360" w:lineRule="auto"/>
        <w:contextualSpacing/>
        <w:jc w:val="left"/>
        <w:rPr>
          <w:rFonts w:ascii="Arial" w:hAnsi="Arial" w:cs="Arial"/>
          <w:sz w:val="20"/>
          <w:szCs w:val="20"/>
        </w:rPr>
      </w:pPr>
      <w:r w:rsidRPr="00292053">
        <w:rPr>
          <w:rFonts w:ascii="Arial" w:hAnsi="Arial" w:cs="Arial"/>
          <w:sz w:val="20"/>
          <w:szCs w:val="20"/>
        </w:rPr>
        <w:t>W związku z tym, że zamówienie finansowane jest ze środków Unii Europejskiej i Zamawiający przewiduje możliwość unieważnienia postępowania o udzielenie zamówienia na podstawie art. 257 ustawy PZP jeżeli środki publiczne, które Zamawiający zamierzał przeznaczyć na sfinansowanie zamówienia, nie zostaną mu przyznane, prosimy o wyjaśnienie:</w:t>
      </w:r>
    </w:p>
    <w:p w14:paraId="3781AE5D" w14:textId="77777777" w:rsidR="002A482C" w:rsidRPr="00292053" w:rsidRDefault="002A482C" w:rsidP="00292053">
      <w:pPr>
        <w:spacing w:after="0" w:line="360" w:lineRule="auto"/>
        <w:ind w:left="720"/>
        <w:contextualSpacing/>
        <w:jc w:val="left"/>
        <w:rPr>
          <w:rFonts w:ascii="Arial" w:hAnsi="Arial" w:cs="Arial"/>
          <w:sz w:val="20"/>
          <w:szCs w:val="20"/>
        </w:rPr>
      </w:pPr>
      <w:r w:rsidRPr="00292053">
        <w:rPr>
          <w:rFonts w:ascii="Arial" w:hAnsi="Arial" w:cs="Arial"/>
          <w:sz w:val="20"/>
          <w:szCs w:val="20"/>
        </w:rPr>
        <w:t>a) W jakim terminie Zamawiający jest zobowiązany do zawarcia umowy w sprawie zamówienia publicznego?</w:t>
      </w:r>
    </w:p>
    <w:p w14:paraId="0CAFE5F9" w14:textId="77777777" w:rsidR="002A482C" w:rsidRPr="00292053" w:rsidRDefault="002A482C" w:rsidP="00292053">
      <w:pPr>
        <w:spacing w:after="0" w:line="360" w:lineRule="auto"/>
        <w:ind w:left="720"/>
        <w:contextualSpacing/>
        <w:jc w:val="left"/>
        <w:rPr>
          <w:rFonts w:ascii="Arial" w:hAnsi="Arial" w:cs="Arial"/>
          <w:sz w:val="20"/>
          <w:szCs w:val="20"/>
        </w:rPr>
      </w:pPr>
      <w:r w:rsidRPr="00292053">
        <w:rPr>
          <w:rFonts w:ascii="Arial" w:hAnsi="Arial" w:cs="Arial"/>
          <w:sz w:val="20"/>
          <w:szCs w:val="20"/>
        </w:rPr>
        <w:t>b) W jakiej wysokości (% wartości inwestycji) zamawiający jest uprawniony do otrzymania dofinansowania na realizację przedmiotu zamówienia na mocy zawartej umowy o dofinansowanie?</w:t>
      </w:r>
    </w:p>
    <w:p w14:paraId="531630F6" w14:textId="77777777" w:rsidR="002A482C" w:rsidRPr="00292053" w:rsidRDefault="002A482C" w:rsidP="00292053">
      <w:pPr>
        <w:spacing w:after="0" w:line="360" w:lineRule="auto"/>
        <w:ind w:left="720"/>
        <w:contextualSpacing/>
        <w:jc w:val="left"/>
        <w:rPr>
          <w:rFonts w:ascii="Arial" w:hAnsi="Arial" w:cs="Arial"/>
          <w:sz w:val="20"/>
          <w:szCs w:val="20"/>
        </w:rPr>
      </w:pPr>
      <w:r w:rsidRPr="00292053">
        <w:rPr>
          <w:rFonts w:ascii="Arial" w:hAnsi="Arial" w:cs="Arial"/>
          <w:sz w:val="20"/>
          <w:szCs w:val="20"/>
        </w:rPr>
        <w:t>c) Czy dofinansowanie ze środków Unii Europejskiej zostało już udzielone Zamawiającemu w części? Jeśli tak, to w jakiej wysokości?</w:t>
      </w:r>
    </w:p>
    <w:p w14:paraId="15612D5A" w14:textId="77777777" w:rsidR="002A482C" w:rsidRPr="00292053" w:rsidRDefault="002A482C" w:rsidP="00292053">
      <w:pPr>
        <w:spacing w:after="0" w:line="360" w:lineRule="auto"/>
        <w:ind w:left="720"/>
        <w:contextualSpacing/>
        <w:jc w:val="left"/>
        <w:rPr>
          <w:rFonts w:ascii="Arial" w:hAnsi="Arial" w:cs="Arial"/>
          <w:sz w:val="20"/>
          <w:szCs w:val="20"/>
        </w:rPr>
      </w:pPr>
      <w:r w:rsidRPr="00292053">
        <w:rPr>
          <w:rFonts w:ascii="Arial" w:hAnsi="Arial" w:cs="Arial"/>
          <w:sz w:val="20"/>
          <w:szCs w:val="20"/>
        </w:rPr>
        <w:t>d) W jakiej wysokości Zamawiający przewiduje środki finansowe na poszczególne lata 2022, 2023, 2024? Informacja ta jest niezbędna w celu rzetelnej kalkulacji kosztów ew. finansowania zadania.</w:t>
      </w:r>
    </w:p>
    <w:p w14:paraId="4C15A352" w14:textId="77777777" w:rsidR="002A482C" w:rsidRPr="00292053" w:rsidRDefault="002A482C" w:rsidP="00292053">
      <w:pPr>
        <w:spacing w:after="0" w:line="360" w:lineRule="auto"/>
        <w:ind w:left="720"/>
        <w:contextualSpacing/>
        <w:jc w:val="left"/>
        <w:rPr>
          <w:rFonts w:ascii="Arial" w:hAnsi="Arial" w:cs="Arial"/>
          <w:sz w:val="20"/>
          <w:szCs w:val="20"/>
        </w:rPr>
      </w:pPr>
      <w:r w:rsidRPr="00292053">
        <w:rPr>
          <w:rFonts w:ascii="Arial" w:hAnsi="Arial" w:cs="Arial"/>
          <w:sz w:val="20"/>
          <w:szCs w:val="20"/>
        </w:rPr>
        <w:t>e) Czy Zamawiający ma zapewnione alternatywne źródło finansowania? Jeśli nie, to jakie rozwiązanie przewiduje Zamawiający?</w:t>
      </w:r>
    </w:p>
    <w:p w14:paraId="75276185" w14:textId="77777777" w:rsidR="002A482C" w:rsidRPr="00292053" w:rsidRDefault="002A482C" w:rsidP="00292053">
      <w:pPr>
        <w:spacing w:after="0" w:line="360" w:lineRule="auto"/>
        <w:ind w:left="720"/>
        <w:contextualSpacing/>
        <w:jc w:val="left"/>
        <w:rPr>
          <w:rFonts w:ascii="Arial" w:hAnsi="Arial" w:cs="Arial"/>
          <w:sz w:val="20"/>
          <w:szCs w:val="20"/>
        </w:rPr>
      </w:pPr>
      <w:r w:rsidRPr="00292053">
        <w:rPr>
          <w:rFonts w:ascii="Arial" w:hAnsi="Arial" w:cs="Arial"/>
          <w:sz w:val="20"/>
          <w:szCs w:val="20"/>
        </w:rPr>
        <w:lastRenderedPageBreak/>
        <w:t>e) prosimy Zamawiającego również o potwierdzenie, że posiada zabezpieczone środki finansowe przeznaczone na cel pełnego sfinansowania przedmiotowej Inwestycji.</w:t>
      </w:r>
    </w:p>
    <w:p w14:paraId="02D51844" w14:textId="77777777" w:rsidR="002A482C" w:rsidRPr="00292053" w:rsidRDefault="002A482C" w:rsidP="00292053">
      <w:pPr>
        <w:spacing w:after="0" w:line="360" w:lineRule="auto"/>
        <w:ind w:left="720"/>
        <w:contextualSpacing/>
        <w:jc w:val="left"/>
        <w:rPr>
          <w:rFonts w:ascii="Arial" w:hAnsi="Arial" w:cs="Arial"/>
          <w:sz w:val="20"/>
          <w:szCs w:val="20"/>
        </w:rPr>
      </w:pPr>
    </w:p>
    <w:p w14:paraId="1F441482" w14:textId="77777777" w:rsidR="00534EE8" w:rsidRPr="00292053" w:rsidRDefault="00534EE8"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253DC541" w14:textId="77777777" w:rsidR="00256F2E" w:rsidRPr="00292053" w:rsidRDefault="00256F2E" w:rsidP="00292053">
      <w:pPr>
        <w:spacing w:after="0" w:line="360" w:lineRule="auto"/>
        <w:contextualSpacing/>
        <w:jc w:val="left"/>
        <w:rPr>
          <w:rFonts w:ascii="Arial" w:hAnsi="Arial" w:cs="Arial"/>
          <w:sz w:val="20"/>
          <w:szCs w:val="20"/>
        </w:rPr>
      </w:pPr>
      <w:r w:rsidRPr="00292053">
        <w:rPr>
          <w:rFonts w:ascii="Arial" w:hAnsi="Arial" w:cs="Arial"/>
          <w:sz w:val="20"/>
          <w:szCs w:val="20"/>
        </w:rPr>
        <w:t>Ad. a)    Umowa o Dofinansowanie Projektu ze środków unijnych została zawarta 20.12.2019 r., w jej treści nie ma zapisów wskazujących terminy zawarcia umów dot. realizacji projektu.</w:t>
      </w:r>
    </w:p>
    <w:p w14:paraId="4DC51259" w14:textId="77777777" w:rsidR="00256F2E" w:rsidRPr="00292053" w:rsidRDefault="00256F2E" w:rsidP="00292053">
      <w:pPr>
        <w:spacing w:after="0" w:line="360" w:lineRule="auto"/>
        <w:contextualSpacing/>
        <w:jc w:val="left"/>
        <w:rPr>
          <w:rFonts w:ascii="Arial" w:hAnsi="Arial" w:cs="Arial"/>
          <w:sz w:val="20"/>
          <w:szCs w:val="20"/>
        </w:rPr>
      </w:pPr>
      <w:r w:rsidRPr="00292053">
        <w:rPr>
          <w:rFonts w:ascii="Arial" w:hAnsi="Arial" w:cs="Arial"/>
          <w:sz w:val="20"/>
          <w:szCs w:val="20"/>
        </w:rPr>
        <w:t>Ad. b)  Dofinansowanie projektu ze środków unijnych wynosi 85% wartości kosztów kwalifikowanych (zgodnie z Umową o Dofinansowanie Projektu zawartą w dniu 20.12.2019 r.)</w:t>
      </w:r>
    </w:p>
    <w:p w14:paraId="1C5DC1F7" w14:textId="77777777" w:rsidR="00256F2E" w:rsidRPr="00292053" w:rsidRDefault="00256F2E"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Ad. c) Na mocy Umowy o Dofinansowanie projektu zawartej 20.12.2019 r., Zamawiający ma prawo do refundacji 85% wartości wydatków kwalifikowanych. </w:t>
      </w:r>
    </w:p>
    <w:p w14:paraId="53E6EE35" w14:textId="77777777" w:rsidR="00256F2E" w:rsidRPr="00292053" w:rsidRDefault="00256F2E" w:rsidP="00292053">
      <w:pPr>
        <w:spacing w:after="0" w:line="360" w:lineRule="auto"/>
        <w:contextualSpacing/>
        <w:jc w:val="left"/>
        <w:rPr>
          <w:rFonts w:ascii="Arial" w:hAnsi="Arial" w:cs="Arial"/>
          <w:sz w:val="20"/>
          <w:szCs w:val="20"/>
        </w:rPr>
      </w:pPr>
      <w:r w:rsidRPr="00292053">
        <w:rPr>
          <w:rFonts w:ascii="Arial" w:hAnsi="Arial" w:cs="Arial"/>
          <w:sz w:val="20"/>
          <w:szCs w:val="20"/>
        </w:rPr>
        <w:t>Ad. d) 2022 – ok. 88 mln zł</w:t>
      </w:r>
    </w:p>
    <w:p w14:paraId="5D4D3A0C" w14:textId="77777777" w:rsidR="00256F2E" w:rsidRPr="00292053" w:rsidRDefault="00256F2E"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2023 – ok .20 mln zł</w:t>
      </w:r>
    </w:p>
    <w:p w14:paraId="76B8D38B" w14:textId="77777777" w:rsidR="00256F2E" w:rsidRPr="00292053" w:rsidRDefault="00256F2E" w:rsidP="00292053">
      <w:pPr>
        <w:spacing w:after="0" w:line="360" w:lineRule="auto"/>
        <w:contextualSpacing/>
        <w:jc w:val="left"/>
        <w:rPr>
          <w:rFonts w:ascii="Arial" w:hAnsi="Arial" w:cs="Arial"/>
          <w:sz w:val="20"/>
          <w:szCs w:val="20"/>
        </w:rPr>
      </w:pPr>
      <w:r w:rsidRPr="00292053">
        <w:rPr>
          <w:rFonts w:ascii="Arial" w:hAnsi="Arial" w:cs="Arial"/>
          <w:sz w:val="20"/>
          <w:szCs w:val="20"/>
        </w:rPr>
        <w:t>Ad. e) Zamawiający zabezpieczył środki w budżecie miasta na lata 2022-2023 z podziałem środków wynikających z zawartej umowy na dofinansowanie</w:t>
      </w:r>
    </w:p>
    <w:p w14:paraId="2B987EFF" w14:textId="144CCE16" w:rsidR="00256F2E" w:rsidRPr="00292053" w:rsidRDefault="00256F2E" w:rsidP="00292053">
      <w:pPr>
        <w:spacing w:after="0" w:line="360" w:lineRule="auto"/>
        <w:contextualSpacing/>
        <w:jc w:val="left"/>
        <w:rPr>
          <w:rFonts w:ascii="Arial" w:hAnsi="Arial" w:cs="Arial"/>
          <w:sz w:val="20"/>
          <w:szCs w:val="20"/>
        </w:rPr>
      </w:pPr>
      <w:r w:rsidRPr="00292053">
        <w:rPr>
          <w:rFonts w:ascii="Arial" w:hAnsi="Arial" w:cs="Arial"/>
          <w:sz w:val="20"/>
          <w:szCs w:val="20"/>
        </w:rPr>
        <w:t>Ad f) Zamawiający posiada zabezpieczone środki w budżecie miasta wyłącznie w zakresie środków własnych.</w:t>
      </w:r>
    </w:p>
    <w:p w14:paraId="7AD2734E" w14:textId="77777777" w:rsidR="00534EE8" w:rsidRPr="00292053" w:rsidRDefault="00534EE8" w:rsidP="00292053">
      <w:pPr>
        <w:spacing w:after="0" w:line="360" w:lineRule="auto"/>
        <w:contextualSpacing/>
        <w:jc w:val="left"/>
        <w:rPr>
          <w:rFonts w:ascii="Arial" w:hAnsi="Arial" w:cs="Arial"/>
          <w:sz w:val="20"/>
          <w:szCs w:val="20"/>
        </w:rPr>
      </w:pPr>
    </w:p>
    <w:p w14:paraId="36D9FB10" w14:textId="2AB1D85A" w:rsidR="00534EE8" w:rsidRPr="00292053" w:rsidRDefault="00534EE8"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 xml:space="preserve">57 </w:t>
      </w:r>
    </w:p>
    <w:p w14:paraId="15E663E0" w14:textId="34F85B79" w:rsidR="002A482C" w:rsidRPr="00292053" w:rsidRDefault="002A482C"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Rozdział 1 pkt XIV ppkt 4 TOM I SWZ -  Instrukcja dla Wykonawców: </w:t>
      </w:r>
    </w:p>
    <w:p w14:paraId="42923C27"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Zgodnie ze wskazanym przepisem "(...)Brak odrębnej pozycji w Kosztorysie Ofertowym dla jakiegokolwiek elementu robót czy usług nie zwalnia Wykonawcy z obowiązku uwzględnienia w Cenie oferty wszystkich prac określonych w Kontrakcie (kompletnego przedmiotu zamówienia). Ryzyko nieujęcia w Cenie oferty jakichkolwiek robót, usług, dostaw, czynności lub kosztów, których konieczność wykonania lub poniesienia przez Wykonawcę wynika z Kontraktu, spoczywa na Wykonawcy. Skutki finansowe jakichkolwiek błędów obciążają Wykonawcę zamówienia, gdyż musi on przewidzieć wszystkie okoliczności, które mogą wpłynąć na wartość Ceny oferty." Prosimy o usunięcie wskazanego przepisu. Wykonawca wskazuje, iż zasada swobody umów w inwestycjach publicznych jest ograniczona m.in. obowiązkiem zamawiającego dokonania opisu przedmiotu zamówienia pozwalającego wykonawcy na kalkulację wszystkich ryzyk. Zamawiający ma obowiązek takiego opracowania dokumentacji przetargowej, aby wykonawca nie był obciążany konsekwencjami nienależytego sporządzenia opisu przedmiotu zamówienia. Zgodnie z orzecznictwem KIO (wyr. KIO z 15.02.2018 r., KIO 173/18) nie można akceptować przerzucanie nadmiernego  ryzyka na wykonawcę zamówień publicznych, a zwłaszcza Wykonawcy nie może obciążać ryzyko nieprzewidzenia rozmiaru prac czy ich kosztów będące wynikiem opisu przedmiotu zamówienia naruszającego art. 99 ustawy Pzp.</w:t>
      </w:r>
    </w:p>
    <w:p w14:paraId="3395249A"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7BA9F7BE" w14:textId="03C5B284"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Zamawiający pozostawia zapis bez zmian. </w:t>
      </w:r>
    </w:p>
    <w:p w14:paraId="525E1FCF" w14:textId="77777777" w:rsidR="00534EE8" w:rsidRPr="00292053" w:rsidRDefault="00534EE8" w:rsidP="00292053">
      <w:pPr>
        <w:spacing w:after="0" w:line="360" w:lineRule="auto"/>
        <w:jc w:val="left"/>
        <w:rPr>
          <w:rFonts w:ascii="Arial" w:hAnsi="Arial" w:cs="Arial"/>
          <w:sz w:val="20"/>
          <w:szCs w:val="20"/>
        </w:rPr>
      </w:pPr>
    </w:p>
    <w:p w14:paraId="782C5569" w14:textId="55F2292B" w:rsidR="00534EE8" w:rsidRPr="00292053" w:rsidRDefault="00534EE8"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 xml:space="preserve">58 </w:t>
      </w:r>
    </w:p>
    <w:p w14:paraId="05041C5D" w14:textId="6D4E840A" w:rsidR="002A482C" w:rsidRPr="00292053" w:rsidRDefault="002A482C" w:rsidP="00292053">
      <w:pPr>
        <w:spacing w:after="0" w:line="360" w:lineRule="auto"/>
        <w:jc w:val="left"/>
        <w:rPr>
          <w:rFonts w:ascii="Arial" w:eastAsia="Calibri" w:hAnsi="Arial" w:cs="Arial"/>
          <w:sz w:val="20"/>
          <w:szCs w:val="20"/>
        </w:rPr>
      </w:pPr>
      <w:r w:rsidRPr="00292053">
        <w:rPr>
          <w:rFonts w:ascii="Arial" w:hAnsi="Arial" w:cs="Arial"/>
          <w:sz w:val="20"/>
          <w:szCs w:val="20"/>
        </w:rPr>
        <w:t>Dotyczy § 2 ust. 1 TOM II.1 SWZ - Aktu Umowy w zw. z TOM II.4  Subklauzula 1.5 WSK:</w:t>
      </w:r>
      <w:r w:rsidRPr="00292053">
        <w:rPr>
          <w:rFonts w:ascii="Arial" w:eastAsia="Calibri" w:hAnsi="Arial" w:cs="Arial"/>
          <w:sz w:val="20"/>
          <w:szCs w:val="20"/>
        </w:rPr>
        <w:t xml:space="preserve"> </w:t>
      </w:r>
    </w:p>
    <w:p w14:paraId="09C0C2F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lastRenderedPageBreak/>
        <w:t>Prosimy o potwierdzenie przez Zamawiającego, że w przypadku zaistnienia sprzeczności w dokumentach tworzących Kontrakt bezwzględnie obowiązuje pierwszeństwo ważności i stosowania określone w treści § 2 ust. 1 TOM II.1 SWZ - Aktu Umowy. Prosimy również o wyjaśnienie w jakim terminie Inżynier jest zobowiązany wydać na piśmie wyjaśnienie lub polecenie, o którym mowa w TOM II.4 SWK Subklauzula 1.5, w związku z zaistnieniem sprzeczności lub rozbieżności w dokumentach Kontraktowych?</w:t>
      </w:r>
    </w:p>
    <w:p w14:paraId="46223DDF" w14:textId="77777777" w:rsidR="00534EE8" w:rsidRPr="00292053" w:rsidRDefault="00534EE8"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241CE96A" w14:textId="6C4E427F"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Dokumenty tworzące Kontrakt należy traktować jako wzajemnie się uzupełniające. Kontrakt tworzą dokumenty, które do celów interpretacji będą miały pierwszeństwo zgodnie z kolejnością określoną w Akcie Umowy.</w:t>
      </w:r>
    </w:p>
    <w:p w14:paraId="04333EA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Jeżeli w dokumentach znajdzie się jakaś sprzeczność lub rozbieżność, to Inżynier jest zobowiązany wydać na piśmie wyjaśnienie lub polecenie, zachowując zasadę, że w przypadku sprzeczności postanowień pomiędzy poszczególnymi dokumentami, pierwszeństwo mają postanowienia podane w dokumencie umiejscowionym w podanej kolejności na wyższym miejscu. Inżynier wyda polecenie w trybie Klauzuli 3.3 WOK. </w:t>
      </w:r>
    </w:p>
    <w:p w14:paraId="3CF780E2"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Powyższe znajduje odzwierciedlenie w treści Subklauzuli 1.5 WSK. </w:t>
      </w:r>
    </w:p>
    <w:p w14:paraId="7E182D5F"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Jednocześnie Zamawiający wskazuje, że jeżeli w ocenie Wykonawcy postanowienia ww. dokumentów są wewnętrznie sprzeczne, to w interesie Wykonawcy jest zwrócenie się do Zamawiającego w trybie określonym w ustawie Pzp o wyjaśnienie powyższej sprzeczności.</w:t>
      </w:r>
    </w:p>
    <w:p w14:paraId="7C252E74" w14:textId="77777777" w:rsidR="00534EE8" w:rsidRPr="00292053" w:rsidRDefault="00534EE8" w:rsidP="00292053">
      <w:pPr>
        <w:spacing w:after="0" w:line="360" w:lineRule="auto"/>
        <w:jc w:val="left"/>
        <w:rPr>
          <w:rFonts w:ascii="Arial" w:eastAsia="Calibri" w:hAnsi="Arial" w:cs="Arial"/>
          <w:b/>
          <w:bCs/>
          <w:sz w:val="20"/>
          <w:szCs w:val="20"/>
        </w:rPr>
      </w:pPr>
    </w:p>
    <w:p w14:paraId="6CB7A305" w14:textId="4973D7A8" w:rsidR="00534EE8" w:rsidRPr="00292053" w:rsidRDefault="00534EE8" w:rsidP="00292053">
      <w:pPr>
        <w:spacing w:after="0" w:line="360" w:lineRule="auto"/>
        <w:jc w:val="left"/>
        <w:rPr>
          <w:rFonts w:ascii="Arial" w:eastAsia="Calibri" w:hAnsi="Arial" w:cs="Arial"/>
          <w:b/>
          <w:bCs/>
          <w:sz w:val="20"/>
          <w:szCs w:val="20"/>
        </w:rPr>
      </w:pPr>
      <w:r w:rsidRPr="00292053">
        <w:rPr>
          <w:rFonts w:ascii="Arial" w:eastAsia="Calibri" w:hAnsi="Arial" w:cs="Arial"/>
          <w:b/>
          <w:bCs/>
          <w:sz w:val="20"/>
          <w:szCs w:val="20"/>
        </w:rPr>
        <w:t xml:space="preserve">Pytanie </w:t>
      </w:r>
      <w:r w:rsidR="002A482C" w:rsidRPr="00292053">
        <w:rPr>
          <w:rFonts w:ascii="Arial" w:eastAsia="Calibri" w:hAnsi="Arial" w:cs="Arial"/>
          <w:b/>
          <w:bCs/>
          <w:sz w:val="20"/>
          <w:szCs w:val="20"/>
        </w:rPr>
        <w:t>59</w:t>
      </w:r>
    </w:p>
    <w:p w14:paraId="00919C76" w14:textId="3827DF8B" w:rsidR="002A482C" w:rsidRPr="00292053" w:rsidRDefault="002A482C" w:rsidP="00292053">
      <w:pPr>
        <w:spacing w:after="0" w:line="360" w:lineRule="auto"/>
        <w:jc w:val="left"/>
        <w:rPr>
          <w:rFonts w:ascii="Arial" w:eastAsia="Calibri" w:hAnsi="Arial" w:cs="Arial"/>
          <w:sz w:val="20"/>
          <w:szCs w:val="20"/>
        </w:rPr>
      </w:pPr>
      <w:r w:rsidRPr="00292053">
        <w:rPr>
          <w:rFonts w:ascii="Arial" w:hAnsi="Arial" w:cs="Arial"/>
          <w:sz w:val="20"/>
          <w:szCs w:val="20"/>
        </w:rPr>
        <w:t>Dotyczy § 3 ust. 2 TOM II.1 Aktu Umowy w zw. z TOM II.4 Subklauzula 1.1.3.3 oraz Subklauzula 8.2 WSK:</w:t>
      </w:r>
      <w:r w:rsidRPr="00292053">
        <w:rPr>
          <w:rFonts w:ascii="Arial" w:eastAsia="Calibri" w:hAnsi="Arial" w:cs="Arial"/>
          <w:sz w:val="20"/>
          <w:szCs w:val="20"/>
        </w:rPr>
        <w:t xml:space="preserve"> </w:t>
      </w:r>
    </w:p>
    <w:p w14:paraId="6D2C139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Prosimy zmianę wskazanych zapisów i wyłączenie z Czasu na ukończenie, czasu niezbędnego do uzyskania pozwolenia na użytkowanie. Uzyskanie ewentualnego pozwolenia na użytkowanie uzależnione jest  bowiem od działania organów administracji publicznej, za którego działania lub zaniechania Wykonawca nie ponosi żadnej odpowiedzialności. Prosimy również o potwierdzenie, że Wykonawca nie będzie ponosił żadnej odpowiedzialności w szczególności poprzez obowiązek zapłaty kar umownych w sytuacji, gdy pomimo faktycznego zakończenia wykonania wszystkich robót w Czasie na ukończenie i złożenia w tym terminie stosownego wniosku do odpowiedniego organu nie zostanie wydane wymagane pozwolenie na użytkowanie.</w:t>
      </w:r>
    </w:p>
    <w:p w14:paraId="7805C697" w14:textId="77777777" w:rsidR="00534EE8" w:rsidRPr="00292053" w:rsidRDefault="00534EE8"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3E5EDD99" w14:textId="618AE67A"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Zamawiający pozostawia zapisy bez zmian, wskazując jednocześnie, iż zgodnie z treścią  Subklauzuli 8.7 Wykonawca zapłaci Zamawiającemu karę za przekroczenie Czasu na Ukończenie z przyczyn leżących po stronie Wykonawcy, tym samym  Wykonawca nie będzie ponosił odpowiedzialności za przekroczenie Czasu na Ukończenie z przyczyn nie leżących po stronie Wykonawcy, w tym w wyniku opóźnień lub zaniechań organów administracji publicznej</w:t>
      </w:r>
      <w:r w:rsidR="00256F2E" w:rsidRPr="00292053">
        <w:rPr>
          <w:rFonts w:ascii="Arial" w:hAnsi="Arial" w:cs="Arial"/>
          <w:sz w:val="20"/>
          <w:szCs w:val="20"/>
        </w:rPr>
        <w:t>.</w:t>
      </w:r>
    </w:p>
    <w:p w14:paraId="58680388" w14:textId="77777777" w:rsidR="002A482C" w:rsidRPr="00292053" w:rsidRDefault="002A482C" w:rsidP="00292053">
      <w:pPr>
        <w:spacing w:after="0" w:line="360" w:lineRule="auto"/>
        <w:jc w:val="left"/>
        <w:rPr>
          <w:rFonts w:ascii="Arial" w:hAnsi="Arial" w:cs="Arial"/>
          <w:sz w:val="20"/>
          <w:szCs w:val="20"/>
        </w:rPr>
      </w:pPr>
    </w:p>
    <w:p w14:paraId="30D43E8E" w14:textId="77777777" w:rsidR="00534EE8" w:rsidRPr="00292053" w:rsidRDefault="00534EE8" w:rsidP="00292053">
      <w:pPr>
        <w:tabs>
          <w:tab w:val="left" w:pos="1352"/>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60</w:t>
      </w:r>
    </w:p>
    <w:p w14:paraId="295C6727" w14:textId="07966CB0"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 xml:space="preserve">Dotyczy § 3 ust. 7 TOM II.1 Aktu Umowy w zw. z TOM II.4 Subklauzula 14.7 WSK: </w:t>
      </w:r>
    </w:p>
    <w:p w14:paraId="58EE087A"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lastRenderedPageBreak/>
        <w:t>W związku z brzmieniem wskazanych zapisów prosimy o wyjaśnienie jaki jest termin płatności faktur VAT, licząc od dnia dostarczenia do Zamawiającego prawidłowo wystawionej faktury VAT?</w:t>
      </w:r>
    </w:p>
    <w:p w14:paraId="3EC80AD6" w14:textId="77777777" w:rsidR="002A482C" w:rsidRPr="00292053" w:rsidRDefault="002A482C" w:rsidP="00292053">
      <w:pPr>
        <w:tabs>
          <w:tab w:val="left" w:pos="1352"/>
        </w:tabs>
        <w:spacing w:after="0" w:line="360" w:lineRule="auto"/>
        <w:jc w:val="left"/>
        <w:rPr>
          <w:rFonts w:ascii="Arial" w:hAnsi="Arial" w:cs="Arial"/>
          <w:b/>
          <w:bCs/>
          <w:sz w:val="20"/>
          <w:szCs w:val="20"/>
        </w:rPr>
      </w:pPr>
      <w:r w:rsidRPr="00292053">
        <w:rPr>
          <w:rFonts w:ascii="Arial" w:hAnsi="Arial" w:cs="Arial"/>
          <w:b/>
          <w:bCs/>
          <w:sz w:val="20"/>
          <w:szCs w:val="20"/>
        </w:rPr>
        <w:t>Odpowiedź:</w:t>
      </w:r>
    </w:p>
    <w:p w14:paraId="1B547768"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 xml:space="preserve">Zamawiający dokonał zmiany zapisów w Sub. 14.7 WSK w sposób następujący: </w:t>
      </w:r>
    </w:p>
    <w:tbl>
      <w:tblPr>
        <w:tblStyle w:val="Tabela-Siatka"/>
        <w:tblW w:w="0" w:type="auto"/>
        <w:tblLook w:val="04A0" w:firstRow="1" w:lastRow="0" w:firstColumn="1" w:lastColumn="0" w:noHBand="0" w:noVBand="1"/>
      </w:tblPr>
      <w:tblGrid>
        <w:gridCol w:w="4531"/>
        <w:gridCol w:w="4531"/>
      </w:tblGrid>
      <w:tr w:rsidR="001B29FE" w:rsidRPr="00292053" w14:paraId="4B02AB7E" w14:textId="77777777" w:rsidTr="006206A9">
        <w:tc>
          <w:tcPr>
            <w:tcW w:w="4531" w:type="dxa"/>
          </w:tcPr>
          <w:p w14:paraId="12758516" w14:textId="77777777" w:rsidR="002A482C" w:rsidRPr="00292053" w:rsidRDefault="002A482C" w:rsidP="00292053">
            <w:pPr>
              <w:tabs>
                <w:tab w:val="left" w:pos="1352"/>
              </w:tabs>
              <w:spacing w:line="360" w:lineRule="auto"/>
              <w:jc w:val="left"/>
              <w:rPr>
                <w:rFonts w:ascii="Arial" w:hAnsi="Arial" w:cs="Arial"/>
                <w:sz w:val="20"/>
                <w:szCs w:val="20"/>
              </w:rPr>
            </w:pPr>
            <w:r w:rsidRPr="00292053">
              <w:rPr>
                <w:rFonts w:ascii="Arial" w:hAnsi="Arial" w:cs="Arial"/>
                <w:sz w:val="20"/>
                <w:szCs w:val="20"/>
              </w:rPr>
              <w:t>JEST</w:t>
            </w:r>
          </w:p>
        </w:tc>
        <w:tc>
          <w:tcPr>
            <w:tcW w:w="4531" w:type="dxa"/>
          </w:tcPr>
          <w:p w14:paraId="417F483A" w14:textId="77777777" w:rsidR="002A482C" w:rsidRPr="00292053" w:rsidRDefault="002A482C" w:rsidP="00292053">
            <w:pPr>
              <w:tabs>
                <w:tab w:val="left" w:pos="1352"/>
              </w:tabs>
              <w:spacing w:line="360" w:lineRule="auto"/>
              <w:jc w:val="left"/>
              <w:rPr>
                <w:rFonts w:ascii="Arial" w:hAnsi="Arial" w:cs="Arial"/>
                <w:sz w:val="20"/>
                <w:szCs w:val="20"/>
              </w:rPr>
            </w:pPr>
            <w:r w:rsidRPr="00292053">
              <w:rPr>
                <w:rFonts w:ascii="Arial" w:hAnsi="Arial" w:cs="Arial"/>
                <w:sz w:val="20"/>
                <w:szCs w:val="20"/>
              </w:rPr>
              <w:t xml:space="preserve">Zmienia się na </w:t>
            </w:r>
          </w:p>
        </w:tc>
      </w:tr>
      <w:tr w:rsidR="001B29FE" w:rsidRPr="00292053" w14:paraId="0488BE15" w14:textId="77777777" w:rsidTr="006206A9">
        <w:tc>
          <w:tcPr>
            <w:tcW w:w="4531" w:type="dxa"/>
          </w:tcPr>
          <w:p w14:paraId="4079D31F" w14:textId="77777777" w:rsidR="002A482C" w:rsidRPr="00292053" w:rsidRDefault="002A482C" w:rsidP="00292053">
            <w:pPr>
              <w:tabs>
                <w:tab w:val="left" w:pos="1352"/>
              </w:tabs>
              <w:spacing w:line="360" w:lineRule="auto"/>
              <w:jc w:val="left"/>
              <w:rPr>
                <w:rFonts w:ascii="Arial" w:hAnsi="Arial" w:cs="Arial"/>
                <w:sz w:val="20"/>
                <w:szCs w:val="20"/>
              </w:rPr>
            </w:pPr>
            <w:r w:rsidRPr="00292053">
              <w:rPr>
                <w:rFonts w:ascii="Arial" w:hAnsi="Arial" w:cs="Arial"/>
                <w:sz w:val="20"/>
                <w:szCs w:val="20"/>
              </w:rPr>
              <w:t xml:space="preserve">Subklauzula 14.7 Płatność (…) w terminie do 30 dni, liczonym od dnia dostarczenia do Zamawiającego prawidłowo wystawionej faktury VAT. </w:t>
            </w:r>
          </w:p>
        </w:tc>
        <w:tc>
          <w:tcPr>
            <w:tcW w:w="4531" w:type="dxa"/>
          </w:tcPr>
          <w:p w14:paraId="1CA517A4" w14:textId="77777777" w:rsidR="002A482C" w:rsidRPr="00292053" w:rsidRDefault="002A482C" w:rsidP="00292053">
            <w:pPr>
              <w:tabs>
                <w:tab w:val="left" w:pos="1352"/>
              </w:tabs>
              <w:spacing w:line="360" w:lineRule="auto"/>
              <w:jc w:val="left"/>
              <w:rPr>
                <w:rFonts w:ascii="Arial" w:hAnsi="Arial" w:cs="Arial"/>
                <w:sz w:val="20"/>
                <w:szCs w:val="20"/>
              </w:rPr>
            </w:pPr>
            <w:r w:rsidRPr="00292053">
              <w:rPr>
                <w:rFonts w:ascii="Arial" w:hAnsi="Arial" w:cs="Arial"/>
                <w:sz w:val="20"/>
                <w:szCs w:val="20"/>
              </w:rPr>
              <w:t>Subklauzula 14.7 Płatność (…) w terminie do 21 dni, liczonym od dnia dostarczenia do Zamawiającego prawidłowo wystawionej faktury VAT.</w:t>
            </w:r>
          </w:p>
        </w:tc>
      </w:tr>
    </w:tbl>
    <w:p w14:paraId="0CF0D465" w14:textId="77777777" w:rsidR="002A482C" w:rsidRPr="00292053" w:rsidRDefault="002A482C" w:rsidP="00292053">
      <w:pPr>
        <w:tabs>
          <w:tab w:val="left" w:pos="1352"/>
        </w:tabs>
        <w:spacing w:after="0" w:line="360" w:lineRule="auto"/>
        <w:jc w:val="left"/>
        <w:rPr>
          <w:rFonts w:ascii="Arial" w:hAnsi="Arial" w:cs="Arial"/>
          <w:sz w:val="20"/>
          <w:szCs w:val="20"/>
        </w:rPr>
      </w:pPr>
    </w:p>
    <w:p w14:paraId="5FC17C5A" w14:textId="77777777" w:rsidR="00534EE8" w:rsidRPr="00292053" w:rsidRDefault="00534EE8" w:rsidP="00292053">
      <w:pPr>
        <w:tabs>
          <w:tab w:val="left" w:pos="1352"/>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 xml:space="preserve">61 </w:t>
      </w:r>
    </w:p>
    <w:p w14:paraId="0E10D2FA" w14:textId="00EEAF23"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 xml:space="preserve">Dotyczy § 4 ust 4 TOM II.1 SWZ - Aktu Umowy w zw. z TOM II.4 Subklauzula 1.12 WSK: </w:t>
      </w:r>
    </w:p>
    <w:p w14:paraId="367A81B6"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Z uwagi na publiczny charakter zamówienia prosimy o wyjaśnienie do jakich dokładnie danych i informacji odnosi się treść i zakaz ujęty we wskazanym przepisie § 4 ust 4 TOM II.1 SWZ - Aktu Umowy w zw. z TOM II.4 Subklauzula 1.12 WSK</w:t>
      </w:r>
    </w:p>
    <w:p w14:paraId="5FC602F9" w14:textId="77777777" w:rsidR="002A482C" w:rsidRPr="00292053" w:rsidRDefault="002A482C" w:rsidP="00292053">
      <w:pPr>
        <w:tabs>
          <w:tab w:val="left" w:pos="1352"/>
        </w:tabs>
        <w:spacing w:after="0" w:line="360" w:lineRule="auto"/>
        <w:jc w:val="left"/>
        <w:rPr>
          <w:rFonts w:ascii="Arial" w:hAnsi="Arial" w:cs="Arial"/>
          <w:b/>
          <w:bCs/>
          <w:sz w:val="20"/>
          <w:szCs w:val="20"/>
        </w:rPr>
      </w:pPr>
      <w:r w:rsidRPr="00292053">
        <w:rPr>
          <w:rFonts w:ascii="Arial" w:hAnsi="Arial" w:cs="Arial"/>
          <w:b/>
          <w:bCs/>
          <w:sz w:val="20"/>
          <w:szCs w:val="20"/>
        </w:rPr>
        <w:t>Odpowiedź:</w:t>
      </w:r>
    </w:p>
    <w:p w14:paraId="4A6CF561"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 xml:space="preserve">Tak jak zostało to opisane w ostatnim akapicie Subklauzli 1.12 WSK „W odniesieniu do stron trzecich Wykonawca będzie traktował szczegóły Kontraktu jako poufne, z wyjątkiem takiego ich zakresu jaki może być konieczny do wypełnienia zobowiązań wynikających z Kontraktu lub zastosowania do nich Prawa. Wykonawca winien traktować dane zawarte w Kontrakcie jako zastrzeżone i poufne z wyjątkiem tego, co może być niezbędne dla celów jego realizacji i nie będzie publikował, ani ujawniał go, ani żadnych jego szczegółów w żadnej publikacji zawodowej lub technicznej, ani nigdzie indziej bez uprzedniej pisemnej zgody Zamawiającego. Jeżeli powstanie jakikolwiek spór co do konieczności publikacji lub ujawnienia dla potrzeb Kontraktu, sprawa ma być przedłożona Zamawiającemu, którego postanowienie będzie ostateczne.” </w:t>
      </w:r>
    </w:p>
    <w:p w14:paraId="510E6BCB"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Zarówno zasada jawności postępowania o udzielenie zamówienia publicznego, jak i prawo dostępu do informacji publicznej podlegają ustawowym oraz umownym ograniczeniom. Publiczny charakter postępowania o udzielenie niniejszego zamówienia nie skutkuje niczym nieograniczoną jawnością dokumentów  powstałych w trakcie realizacji Kontraktu lub  informacji związanych z jego realizacją, Wykonawca powinien traktować powyższe dane jako poufne i ich nie upubliczniać bez uprzedniej pisemnej zgody Zamawiającego.</w:t>
      </w:r>
    </w:p>
    <w:p w14:paraId="1C64AC3F" w14:textId="0452C058" w:rsidR="00292053" w:rsidRPr="00292053" w:rsidRDefault="00292053" w:rsidP="00292053">
      <w:pPr>
        <w:spacing w:after="0" w:line="360" w:lineRule="auto"/>
        <w:jc w:val="left"/>
        <w:rPr>
          <w:rFonts w:ascii="Arial" w:hAnsi="Arial" w:cs="Arial"/>
          <w:sz w:val="20"/>
          <w:szCs w:val="20"/>
        </w:rPr>
      </w:pPr>
    </w:p>
    <w:p w14:paraId="73536323" w14:textId="77777777" w:rsidR="00534EE8" w:rsidRPr="00292053" w:rsidRDefault="00534EE8" w:rsidP="00292053">
      <w:pPr>
        <w:tabs>
          <w:tab w:val="left" w:pos="1352"/>
        </w:tabs>
        <w:spacing w:after="0" w:line="360" w:lineRule="auto"/>
        <w:jc w:val="left"/>
        <w:rPr>
          <w:rFonts w:ascii="Arial" w:eastAsia="Calibri" w:hAnsi="Arial" w:cs="Arial"/>
          <w:b/>
          <w:bCs/>
          <w:sz w:val="20"/>
          <w:szCs w:val="20"/>
        </w:rPr>
      </w:pPr>
      <w:r w:rsidRPr="00292053">
        <w:rPr>
          <w:rFonts w:ascii="Arial" w:eastAsia="Calibri" w:hAnsi="Arial" w:cs="Arial"/>
          <w:b/>
          <w:bCs/>
          <w:sz w:val="20"/>
          <w:szCs w:val="20"/>
        </w:rPr>
        <w:t xml:space="preserve">Pytanie </w:t>
      </w:r>
      <w:r w:rsidR="002A482C" w:rsidRPr="00292053">
        <w:rPr>
          <w:rFonts w:ascii="Arial" w:eastAsia="Calibri" w:hAnsi="Arial" w:cs="Arial"/>
          <w:b/>
          <w:bCs/>
          <w:sz w:val="20"/>
          <w:szCs w:val="20"/>
        </w:rPr>
        <w:t xml:space="preserve">62 </w:t>
      </w:r>
    </w:p>
    <w:p w14:paraId="7AAD6A1E" w14:textId="0AF1A4FE" w:rsidR="002A482C" w:rsidRPr="00292053" w:rsidRDefault="002A482C" w:rsidP="00292053">
      <w:pPr>
        <w:tabs>
          <w:tab w:val="left" w:pos="1352"/>
        </w:tabs>
        <w:spacing w:after="0" w:line="360" w:lineRule="auto"/>
        <w:jc w:val="left"/>
        <w:rPr>
          <w:rFonts w:ascii="Arial" w:eastAsia="Calibri" w:hAnsi="Arial" w:cs="Arial"/>
          <w:sz w:val="20"/>
          <w:szCs w:val="20"/>
        </w:rPr>
      </w:pPr>
      <w:r w:rsidRPr="00292053">
        <w:rPr>
          <w:rFonts w:ascii="Arial" w:hAnsi="Arial" w:cs="Arial"/>
          <w:sz w:val="20"/>
          <w:szCs w:val="20"/>
        </w:rPr>
        <w:t>Dotyczy § 5 ust. 1 lit. b), e), f), g), h), k), m) TOM II.1 SWZ - Aktu Umowy:</w:t>
      </w:r>
      <w:r w:rsidRPr="00292053">
        <w:rPr>
          <w:rFonts w:ascii="Arial" w:eastAsia="Calibri" w:hAnsi="Arial" w:cs="Arial"/>
          <w:sz w:val="20"/>
          <w:szCs w:val="20"/>
        </w:rPr>
        <w:t xml:space="preserve"> </w:t>
      </w:r>
    </w:p>
    <w:p w14:paraId="69CCF449"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Prosimy o potwierdzenie przez Zamawiającego, że treść wskazanych przepisów  nie stanowi zniesienia zasad związanych wyliczeniem Kosztu na podstawie Kontraktu związanych z koniecznością wydłużenia Czasu na ukończenie z przyczyn nie leżących po stronie Wykonawcy.</w:t>
      </w:r>
    </w:p>
    <w:p w14:paraId="76C48A3B" w14:textId="77777777" w:rsidR="002A482C" w:rsidRPr="00292053" w:rsidRDefault="002A482C" w:rsidP="00292053">
      <w:pPr>
        <w:tabs>
          <w:tab w:val="left" w:pos="1352"/>
        </w:tabs>
        <w:spacing w:after="0" w:line="360" w:lineRule="auto"/>
        <w:jc w:val="left"/>
        <w:rPr>
          <w:rFonts w:ascii="Arial" w:hAnsi="Arial" w:cs="Arial"/>
          <w:b/>
          <w:bCs/>
          <w:sz w:val="20"/>
          <w:szCs w:val="20"/>
        </w:rPr>
      </w:pPr>
      <w:r w:rsidRPr="00292053">
        <w:rPr>
          <w:rFonts w:ascii="Arial" w:hAnsi="Arial" w:cs="Arial"/>
          <w:b/>
          <w:bCs/>
          <w:sz w:val="20"/>
          <w:szCs w:val="20"/>
        </w:rPr>
        <w:t>Odpowiedź:</w:t>
      </w:r>
    </w:p>
    <w:p w14:paraId="6CF7E0FB"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 xml:space="preserve">Zamawiający wyjaśnia, iż określone w §5 istotne zmiany postanowień Umowy w stosunku do treści oferty Wykonawcy możliwe są w przypadku zaistnienia jednej z wymienionych w nich okoliczności w </w:t>
      </w:r>
      <w:r w:rsidRPr="00292053">
        <w:rPr>
          <w:rFonts w:ascii="Arial" w:hAnsi="Arial" w:cs="Arial"/>
          <w:sz w:val="20"/>
          <w:szCs w:val="20"/>
        </w:rPr>
        <w:lastRenderedPageBreak/>
        <w:t>zakresie i na warunkach określonych w treści Warunków Kontraktu oraz w konkretnym punkcie ust. 1 tego paragrafu. W odniesieniu do litery b, e, f, g, h, k i m zawarto tam wskazanie, iż w opisanych okolicznościach możliwa jest m.in. zmiana Zaakceptowanej Kwoty Kontraktowej ,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7C7EFE95"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Subklauzula 13.3 Warunków Ogólnych Kontraktu ( nie zmodyfikowana w treści Warunków Szczególnych Kontraktu) wprost wskazuje, iż każda Zmiana winna być wyceniona zgodnie z Klauzulą 12 [ Obmiary i wycena]. Natomiast zgodnie z Subklauzulą 12.3 co do zasady odpowiednia stawka lub wycena dla każdego elementu robót winna być taka, jak została zatwierdzona w Kontrakcie dla tego elementu lub ustalona na zasadach określonych w Warunkach Kontraktu, ze szczególnym uwzględnieniem Subklauzuli 12.3.</w:t>
      </w:r>
    </w:p>
    <w:p w14:paraId="2BFD1843" w14:textId="77777777" w:rsidR="00534EE8" w:rsidRPr="00292053" w:rsidRDefault="00534EE8" w:rsidP="00292053">
      <w:pPr>
        <w:tabs>
          <w:tab w:val="left" w:pos="1352"/>
        </w:tabs>
        <w:spacing w:after="0" w:line="360" w:lineRule="auto"/>
        <w:jc w:val="left"/>
        <w:rPr>
          <w:rFonts w:ascii="Arial" w:hAnsi="Arial" w:cs="Arial"/>
          <w:b/>
          <w:bCs/>
          <w:sz w:val="20"/>
          <w:szCs w:val="20"/>
        </w:rPr>
      </w:pPr>
    </w:p>
    <w:p w14:paraId="39B8171B" w14:textId="705946C6" w:rsidR="00534EE8" w:rsidRPr="00292053" w:rsidRDefault="00534EE8" w:rsidP="00292053">
      <w:pPr>
        <w:tabs>
          <w:tab w:val="left" w:pos="1352"/>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 xml:space="preserve">63 </w:t>
      </w:r>
    </w:p>
    <w:p w14:paraId="2EF98EA5" w14:textId="68239FD8"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 xml:space="preserve">Dotyczy § 5 ust. 4 oraz § 5 lit. d) TOM II.1 SWZ - Akt Umowy: </w:t>
      </w:r>
    </w:p>
    <w:p w14:paraId="36E214CD"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Prosimy o potwierdzenie przez Zamawiającego, iż zmiana Czasu na ukończenie w sytuacji ujętej we wskazanym przepisie odnosi się do każdej sytuacji, gdy z uwagi panujące warunki atmosferyczne i określone w Dokumentacji projektowej  wymagania technologiczne Wykonawca nie może prowadzić prac.</w:t>
      </w:r>
    </w:p>
    <w:p w14:paraId="27987F69" w14:textId="77777777" w:rsidR="00534EE8" w:rsidRPr="00292053" w:rsidRDefault="00534EE8"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5D743185" w14:textId="77777777" w:rsidR="002A482C" w:rsidRPr="00292053" w:rsidRDefault="002A482C" w:rsidP="00292053">
      <w:pPr>
        <w:tabs>
          <w:tab w:val="left" w:pos="1352"/>
        </w:tabs>
        <w:spacing w:after="0" w:line="360" w:lineRule="auto"/>
        <w:jc w:val="left"/>
        <w:rPr>
          <w:rFonts w:ascii="Arial" w:eastAsia="Calibri" w:hAnsi="Arial" w:cs="Arial"/>
          <w:sz w:val="20"/>
          <w:szCs w:val="20"/>
        </w:rPr>
      </w:pPr>
      <w:r w:rsidRPr="00292053">
        <w:rPr>
          <w:rFonts w:ascii="Arial" w:eastAsia="Calibri" w:hAnsi="Arial" w:cs="Arial"/>
          <w:sz w:val="20"/>
          <w:szCs w:val="20"/>
        </w:rPr>
        <w:t xml:space="preserve">Opisana w §5 ust. 4 oraz w §5 lit. d) ) okoliczność mogąca stanowić podstawę do zmiany Czasu na Ukończenie dotyczy sytuacji występowania niesprzyjających warunków atmosferycznych uniemożliwiających prowadzenie Robót przy zachowaniu właściwych reżimów technologicznych.  </w:t>
      </w:r>
      <w:r w:rsidRPr="00292053">
        <w:rPr>
          <w:rFonts w:ascii="Arial" w:hAnsi="Arial" w:cs="Arial"/>
          <w:sz w:val="20"/>
          <w:szCs w:val="20"/>
        </w:rPr>
        <w:t xml:space="preserve"> </w:t>
      </w:r>
      <w:r w:rsidRPr="00292053">
        <w:rPr>
          <w:rFonts w:ascii="Arial" w:eastAsia="Calibri" w:hAnsi="Arial" w:cs="Arial"/>
          <w:sz w:val="20"/>
          <w:szCs w:val="20"/>
        </w:rPr>
        <w:t xml:space="preserve"> Jednocześnie Zamawiający wskazuje, iż zapisy  Aktu Umowy oraz SWK 8.4 wzajemnie się uzupełniają, warunki zmiany winny zostać spełnione kumulatywnie.</w:t>
      </w:r>
    </w:p>
    <w:p w14:paraId="7C671157" w14:textId="77777777" w:rsidR="00534EE8" w:rsidRPr="00292053" w:rsidRDefault="00534EE8" w:rsidP="00292053">
      <w:pPr>
        <w:tabs>
          <w:tab w:val="left" w:pos="1352"/>
        </w:tabs>
        <w:spacing w:after="0" w:line="360" w:lineRule="auto"/>
        <w:jc w:val="left"/>
        <w:rPr>
          <w:rFonts w:ascii="Arial" w:hAnsi="Arial" w:cs="Arial"/>
          <w:b/>
          <w:bCs/>
          <w:sz w:val="20"/>
          <w:szCs w:val="20"/>
        </w:rPr>
      </w:pPr>
    </w:p>
    <w:p w14:paraId="77E456BD" w14:textId="0DE09955" w:rsidR="00534EE8" w:rsidRPr="00292053" w:rsidRDefault="00534EE8" w:rsidP="00292053">
      <w:pPr>
        <w:tabs>
          <w:tab w:val="left" w:pos="1352"/>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 xml:space="preserve">64 </w:t>
      </w:r>
    </w:p>
    <w:p w14:paraId="4D9C93BB" w14:textId="6027F4B9"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1.1.6.19: </w:t>
      </w:r>
    </w:p>
    <w:p w14:paraId="0ADC53AA"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 xml:space="preserve">Wnosimy o usunięcie z określenia definicji i związanego z tym obowiązku przedstawienia w określonym terminie - aktualnie w czasie na ukończenie "prawomocnej decyzji" albo o stosowne wydłużenie Czasu na ukończenie o czas potrzebny na uzyskanie "prawomocności".  Zgodnie  z art. 16 §  1 i § 3 KPA decyzja prawomocna to taka, której nie można zaskarżyć do sądu oraz od której nie przysługuje odwołanie. Wykonawca nie ma wpływu na działania innych podmiotów, które mogą w związku z odwołaniem faktycznie przesunąć w czasie uzyskanie prawomocności decyzji.  </w:t>
      </w:r>
    </w:p>
    <w:p w14:paraId="7E184E8F" w14:textId="77777777" w:rsidR="00534EE8" w:rsidRPr="00292053" w:rsidRDefault="00534EE8"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783D3057"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Zamawiający pozostawia zapisy bez zmian.</w:t>
      </w:r>
    </w:p>
    <w:p w14:paraId="4BB04CDF" w14:textId="77777777" w:rsidR="00534EE8" w:rsidRPr="00292053" w:rsidRDefault="00534EE8" w:rsidP="00292053">
      <w:pPr>
        <w:tabs>
          <w:tab w:val="left" w:pos="1352"/>
        </w:tabs>
        <w:spacing w:after="0" w:line="360" w:lineRule="auto"/>
        <w:jc w:val="left"/>
        <w:rPr>
          <w:rFonts w:ascii="Arial" w:hAnsi="Arial" w:cs="Arial"/>
          <w:b/>
          <w:bCs/>
          <w:sz w:val="20"/>
          <w:szCs w:val="20"/>
        </w:rPr>
      </w:pPr>
    </w:p>
    <w:p w14:paraId="415072D3" w14:textId="4651D049" w:rsidR="00534EE8" w:rsidRPr="00292053" w:rsidRDefault="00534EE8" w:rsidP="00292053">
      <w:pPr>
        <w:tabs>
          <w:tab w:val="left" w:pos="1352"/>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65</w:t>
      </w:r>
    </w:p>
    <w:p w14:paraId="5E7473D0" w14:textId="3B4AD815"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4.1: </w:t>
      </w:r>
    </w:p>
    <w:p w14:paraId="348BD64B"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lastRenderedPageBreak/>
        <w:t>Prosimy o usunięcie z treści przedmiotowej jednostki redakcyjnej sformułowania zgodnie z którym :”Wykonawca naniesie na Rysunkach dostarczonych przez Inżyniera wszelkie zmiany w Robotach wprowadzone zgodnie z Warunkami Kontraktu.” Wykonawca nie odpowiada bowiem za ewentualne zmiany dokumentacji projektowej jako podmiot wykonujących wyłącznie roboty budowlane zaś jego ingerencja w integralność i treść Dokumentacji projektowej z uwagi na charakter niniejszego przetargu jest całkowicie wyłączona. W przypadku odmowy usunięcia przedmiotowej jednostki redakcyjnej prosimy o jej szczegółowe wyjaśnienie do czego odnosi się powyższy obowiązek.</w:t>
      </w:r>
    </w:p>
    <w:p w14:paraId="73A8CC04" w14:textId="77777777" w:rsidR="002A482C" w:rsidRPr="00292053" w:rsidRDefault="002A482C" w:rsidP="00292053">
      <w:pPr>
        <w:tabs>
          <w:tab w:val="left" w:pos="1352"/>
        </w:tabs>
        <w:spacing w:after="0" w:line="360" w:lineRule="auto"/>
        <w:jc w:val="left"/>
        <w:rPr>
          <w:rFonts w:ascii="Arial" w:eastAsia="Calibri" w:hAnsi="Arial" w:cs="Arial"/>
          <w:b/>
          <w:bCs/>
          <w:sz w:val="20"/>
          <w:szCs w:val="20"/>
        </w:rPr>
      </w:pPr>
      <w:r w:rsidRPr="00292053">
        <w:rPr>
          <w:rFonts w:ascii="Arial" w:eastAsia="Calibri" w:hAnsi="Arial" w:cs="Arial"/>
          <w:b/>
          <w:bCs/>
          <w:sz w:val="20"/>
          <w:szCs w:val="20"/>
        </w:rPr>
        <w:t>Odpowiedź:</w:t>
      </w:r>
    </w:p>
    <w:p w14:paraId="2DA7AE50" w14:textId="77777777" w:rsidR="002A482C" w:rsidRPr="00292053" w:rsidRDefault="002A482C" w:rsidP="00292053">
      <w:pPr>
        <w:tabs>
          <w:tab w:val="left" w:pos="1352"/>
        </w:tabs>
        <w:spacing w:after="0" w:line="360" w:lineRule="auto"/>
        <w:jc w:val="left"/>
        <w:rPr>
          <w:rFonts w:ascii="Arial" w:eastAsia="Calibri" w:hAnsi="Arial" w:cs="Arial"/>
          <w:sz w:val="20"/>
          <w:szCs w:val="20"/>
        </w:rPr>
      </w:pPr>
      <w:r w:rsidRPr="00292053">
        <w:rPr>
          <w:rFonts w:ascii="Arial" w:eastAsia="Calibri" w:hAnsi="Arial" w:cs="Arial"/>
          <w:sz w:val="20"/>
          <w:szCs w:val="20"/>
        </w:rPr>
        <w:t xml:space="preserve">Zamawiający skorygował zapisy zawarte w </w:t>
      </w:r>
      <w:r w:rsidRPr="00292053">
        <w:rPr>
          <w:rFonts w:ascii="Arial" w:hAnsi="Arial" w:cs="Arial"/>
          <w:sz w:val="20"/>
          <w:szCs w:val="20"/>
        </w:rPr>
        <w:t>subklauzuli 4.1 TOM II.4 WSK</w:t>
      </w:r>
    </w:p>
    <w:p w14:paraId="7252B436" w14:textId="77777777" w:rsidR="00625011" w:rsidRPr="00292053" w:rsidRDefault="00625011" w:rsidP="00292053">
      <w:pPr>
        <w:tabs>
          <w:tab w:val="left" w:pos="1352"/>
        </w:tabs>
        <w:spacing w:after="0" w:line="360" w:lineRule="auto"/>
        <w:jc w:val="left"/>
        <w:rPr>
          <w:rFonts w:ascii="Arial" w:hAnsi="Arial" w:cs="Arial"/>
          <w:b/>
          <w:bCs/>
          <w:sz w:val="20"/>
          <w:szCs w:val="20"/>
        </w:rPr>
      </w:pPr>
    </w:p>
    <w:p w14:paraId="00D7C0AF" w14:textId="7007B25E" w:rsidR="00625011" w:rsidRPr="00292053" w:rsidRDefault="00625011" w:rsidP="00292053">
      <w:pPr>
        <w:tabs>
          <w:tab w:val="left" w:pos="1352"/>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66</w:t>
      </w:r>
    </w:p>
    <w:p w14:paraId="4F88F96C" w14:textId="65EAEECB"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4.1 oraz Subklauzula 4.28: </w:t>
      </w:r>
    </w:p>
    <w:p w14:paraId="54D579E0"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Prosimy o wyjaśnienie treści powyższej jednostki redakcyjnej i potwierdzenie, iż obowiązek wznowienia punktów osnowy geodezyjnej, które Wykonawca zniszczył w toku prowadzenia prac  nie odnosi się do punktów które musza być przez niego usunięte w uwagi na kolizję z robotami</w:t>
      </w:r>
    </w:p>
    <w:p w14:paraId="1CB177D2" w14:textId="77777777" w:rsidR="002A482C" w:rsidRPr="00292053" w:rsidRDefault="002A482C" w:rsidP="00292053">
      <w:pPr>
        <w:tabs>
          <w:tab w:val="left" w:pos="1352"/>
        </w:tabs>
        <w:spacing w:after="0" w:line="360" w:lineRule="auto"/>
        <w:jc w:val="left"/>
        <w:rPr>
          <w:rFonts w:ascii="Arial" w:eastAsia="Calibri" w:hAnsi="Arial" w:cs="Arial"/>
          <w:b/>
          <w:bCs/>
          <w:sz w:val="20"/>
          <w:szCs w:val="20"/>
        </w:rPr>
      </w:pPr>
      <w:r w:rsidRPr="00292053">
        <w:rPr>
          <w:rFonts w:ascii="Arial" w:eastAsia="Calibri" w:hAnsi="Arial" w:cs="Arial"/>
          <w:b/>
          <w:bCs/>
          <w:sz w:val="20"/>
          <w:szCs w:val="20"/>
        </w:rPr>
        <w:t xml:space="preserve"> Odpowiedź:</w:t>
      </w:r>
    </w:p>
    <w:p w14:paraId="5F4E66EA" w14:textId="77777777" w:rsidR="002A482C" w:rsidRPr="00292053" w:rsidRDefault="002A482C" w:rsidP="00292053">
      <w:pPr>
        <w:tabs>
          <w:tab w:val="left" w:pos="1352"/>
        </w:tabs>
        <w:spacing w:after="0" w:line="360" w:lineRule="auto"/>
        <w:jc w:val="left"/>
        <w:rPr>
          <w:rFonts w:ascii="Arial" w:eastAsia="Calibri" w:hAnsi="Arial" w:cs="Arial"/>
          <w:sz w:val="20"/>
          <w:szCs w:val="20"/>
        </w:rPr>
      </w:pPr>
      <w:r w:rsidRPr="00292053">
        <w:rPr>
          <w:rFonts w:ascii="Arial" w:eastAsia="Calibri" w:hAnsi="Arial" w:cs="Arial"/>
          <w:sz w:val="20"/>
          <w:szCs w:val="20"/>
        </w:rPr>
        <w:t>Obowiązek Wykonawcy do wznowienia punktów osnowy geodezyjnej odnosi się również do punktów osnowy usuwanych przez Wykonawcę np. z powodu kolizji z prowadzonymi robotami.</w:t>
      </w:r>
    </w:p>
    <w:p w14:paraId="1C31DF6F" w14:textId="77777777" w:rsidR="00625011" w:rsidRPr="00292053" w:rsidRDefault="00625011" w:rsidP="00292053">
      <w:pPr>
        <w:tabs>
          <w:tab w:val="left" w:pos="1352"/>
        </w:tabs>
        <w:spacing w:after="0" w:line="360" w:lineRule="auto"/>
        <w:jc w:val="left"/>
        <w:rPr>
          <w:rFonts w:ascii="Arial" w:hAnsi="Arial" w:cs="Arial"/>
          <w:b/>
          <w:bCs/>
          <w:sz w:val="20"/>
          <w:szCs w:val="20"/>
        </w:rPr>
      </w:pPr>
    </w:p>
    <w:p w14:paraId="54BE3965" w14:textId="20ACB1E8" w:rsidR="00625011" w:rsidRPr="00292053" w:rsidRDefault="00625011" w:rsidP="00292053">
      <w:pPr>
        <w:tabs>
          <w:tab w:val="left" w:pos="1352"/>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 xml:space="preserve">67 </w:t>
      </w:r>
    </w:p>
    <w:p w14:paraId="5DCEFE9D" w14:textId="04B95353"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4.1 oraz Subklauzula 8.1: </w:t>
      </w:r>
    </w:p>
    <w:p w14:paraId="690AC48B"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Prosimy Zamawiającego o usuniecie następującego sformułowania przedmiotowej jednostki redakcyjnej „Wykonawca jest zobowiązany uzyskać, w imieniu i na rzecz Zamawiającego, wszelkie uzgodnienia, pozwolenia, zezwolenia, decyzje i zgody niezbędne dla wykonania Kontraktu zgodnie z Dokumentacją Projektową i Specyfikacją.” – i analogicznej treści z Subklauzuli 8.1. Opracowanie bowiem wszelkiej dokumentacji projektowej oraz uzyskanie wszelkich wymaganych uzgodnień, pozwoleń, zezwoleń i decyzji niezbędnych do wykonania prac budowlanych a zatem do wykonania Kontraktu z uwagi na formułę niniejszego postepowania przetargowego leży po stronie Zamawiającego i obowiązku z tego  nie może cedować na Wykonawcę. W przypadku odmowy usunięcia wskazanego zapisu prosimy o wyjaśnienie jego treści poprzez ścisłe określenie zgodnie z PZP zakresu zamówienia i wyszczególnienie w sposób enumeratywny wszystkich   uzgodnień, pozwoleń zezwoleń itp., do których uzyskania w imieniu Zamawiającego zobowiązany jest Wykonawca.</w:t>
      </w:r>
    </w:p>
    <w:p w14:paraId="5D22FDD5" w14:textId="011B2495" w:rsidR="002A482C" w:rsidRPr="00292053" w:rsidRDefault="002A482C" w:rsidP="00292053">
      <w:pPr>
        <w:tabs>
          <w:tab w:val="left" w:pos="1352"/>
        </w:tabs>
        <w:spacing w:after="0" w:line="360" w:lineRule="auto"/>
        <w:jc w:val="left"/>
        <w:rPr>
          <w:rFonts w:ascii="Arial" w:hAnsi="Arial" w:cs="Arial"/>
          <w:b/>
          <w:bCs/>
          <w:sz w:val="20"/>
          <w:szCs w:val="20"/>
        </w:rPr>
      </w:pPr>
      <w:r w:rsidRPr="00292053">
        <w:rPr>
          <w:rFonts w:ascii="Arial" w:hAnsi="Arial" w:cs="Arial"/>
          <w:b/>
          <w:bCs/>
          <w:sz w:val="20"/>
          <w:szCs w:val="20"/>
        </w:rPr>
        <w:t>Odpowiedź:</w:t>
      </w:r>
    </w:p>
    <w:p w14:paraId="2270BF74"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t>Zamawiający pozostawia zapis bez zmian. Wyszczególnienie wymaganych dokumentów Wykonawcy, pozwoleń i uzgodnień został zastał zawarty w   pkt. 1.5.3 D.00.00.00 dla każdej części.</w:t>
      </w:r>
    </w:p>
    <w:p w14:paraId="4EABD150" w14:textId="35C9555C" w:rsidR="002A482C" w:rsidRPr="00292053" w:rsidRDefault="002A482C" w:rsidP="00292053">
      <w:pPr>
        <w:spacing w:after="0" w:line="360" w:lineRule="auto"/>
        <w:ind w:right="207"/>
        <w:jc w:val="left"/>
        <w:rPr>
          <w:rFonts w:ascii="Arial" w:hAnsi="Arial" w:cs="Arial"/>
          <w:sz w:val="20"/>
          <w:szCs w:val="20"/>
        </w:rPr>
      </w:pPr>
    </w:p>
    <w:p w14:paraId="1275A4B1" w14:textId="77777777" w:rsidR="00625011" w:rsidRPr="00292053" w:rsidRDefault="00625011"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68</w:t>
      </w:r>
    </w:p>
    <w:p w14:paraId="457C1D99" w14:textId="5121A2F6"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4.3: </w:t>
      </w:r>
    </w:p>
    <w:p w14:paraId="458843FC" w14:textId="77777777" w:rsidR="002A482C" w:rsidRPr="00292053" w:rsidRDefault="002A482C" w:rsidP="00292053">
      <w:pPr>
        <w:tabs>
          <w:tab w:val="left" w:pos="1352"/>
        </w:tabs>
        <w:spacing w:after="0" w:line="360" w:lineRule="auto"/>
        <w:jc w:val="left"/>
        <w:rPr>
          <w:rFonts w:ascii="Arial" w:hAnsi="Arial" w:cs="Arial"/>
          <w:sz w:val="20"/>
          <w:szCs w:val="20"/>
        </w:rPr>
      </w:pPr>
      <w:r w:rsidRPr="00292053">
        <w:rPr>
          <w:rFonts w:ascii="Arial" w:hAnsi="Arial" w:cs="Arial"/>
          <w:sz w:val="20"/>
          <w:szCs w:val="20"/>
        </w:rPr>
        <w:lastRenderedPageBreak/>
        <w:t>Prosimy o wyjaśnienie znaczenia ostatniego akapitu powyższej jednostki redakcyjnej i potwierdzenie, że Przedstawiciel Wykonawca może cedować swoje uprawnienia i obowiązki na Kierownika Budowy – jeżeli wprost wynika to z treści pełnomocnictwa Przedstawiciela Wykonawcy wystawionego przez Wykonawcę.</w:t>
      </w:r>
    </w:p>
    <w:p w14:paraId="17A4E661" w14:textId="77777777" w:rsidR="002A482C" w:rsidRPr="00292053" w:rsidRDefault="002A482C" w:rsidP="00292053">
      <w:pPr>
        <w:tabs>
          <w:tab w:val="left" w:pos="1352"/>
        </w:tabs>
        <w:spacing w:after="0" w:line="360" w:lineRule="auto"/>
        <w:jc w:val="left"/>
        <w:rPr>
          <w:rFonts w:ascii="Arial" w:eastAsia="Calibri" w:hAnsi="Arial" w:cs="Arial"/>
          <w:b/>
          <w:bCs/>
          <w:sz w:val="20"/>
          <w:szCs w:val="20"/>
        </w:rPr>
      </w:pPr>
      <w:r w:rsidRPr="00292053">
        <w:rPr>
          <w:rFonts w:ascii="Arial" w:eastAsia="Calibri" w:hAnsi="Arial" w:cs="Arial"/>
          <w:b/>
          <w:bCs/>
          <w:sz w:val="20"/>
          <w:szCs w:val="20"/>
        </w:rPr>
        <w:t>Odpowiedź:</w:t>
      </w:r>
    </w:p>
    <w:p w14:paraId="2C26C3D2" w14:textId="77777777" w:rsidR="002A482C" w:rsidRPr="00292053" w:rsidRDefault="002A482C" w:rsidP="00292053">
      <w:pPr>
        <w:tabs>
          <w:tab w:val="left" w:pos="1352"/>
        </w:tabs>
        <w:spacing w:after="0" w:line="360" w:lineRule="auto"/>
        <w:jc w:val="left"/>
        <w:rPr>
          <w:rFonts w:ascii="Arial" w:eastAsia="Calibri" w:hAnsi="Arial" w:cs="Arial"/>
          <w:sz w:val="20"/>
          <w:szCs w:val="20"/>
        </w:rPr>
      </w:pPr>
      <w:r w:rsidRPr="00292053">
        <w:rPr>
          <w:rFonts w:ascii="Arial" w:eastAsia="Calibri" w:hAnsi="Arial" w:cs="Arial"/>
          <w:sz w:val="20"/>
          <w:szCs w:val="20"/>
        </w:rPr>
        <w:t xml:space="preserve"> Przedstawiciel Wykonawcy lub Wykonawca ( zazwyczaj osoba prawna) udziela kierownikowi budowy upoważnienia do działania w imieniu Wykonawcy Kontraktu. </w:t>
      </w:r>
    </w:p>
    <w:p w14:paraId="7F663C0E" w14:textId="77777777" w:rsidR="00625011" w:rsidRPr="00292053" w:rsidRDefault="00625011" w:rsidP="00292053">
      <w:pPr>
        <w:tabs>
          <w:tab w:val="center" w:pos="4536"/>
        </w:tabs>
        <w:spacing w:after="0" w:line="360" w:lineRule="auto"/>
        <w:jc w:val="left"/>
        <w:rPr>
          <w:rFonts w:ascii="Arial" w:hAnsi="Arial" w:cs="Arial"/>
          <w:b/>
          <w:bCs/>
          <w:sz w:val="20"/>
          <w:szCs w:val="20"/>
        </w:rPr>
      </w:pPr>
    </w:p>
    <w:p w14:paraId="17821AEF" w14:textId="463BCE4D" w:rsidR="00625011" w:rsidRPr="00292053" w:rsidRDefault="00625011"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69</w:t>
      </w:r>
    </w:p>
    <w:p w14:paraId="542DC39E" w14:textId="2694049F"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4.7: </w:t>
      </w:r>
    </w:p>
    <w:p w14:paraId="7AB65684" w14:textId="77777777" w:rsidR="002A482C" w:rsidRPr="00292053" w:rsidRDefault="002A482C" w:rsidP="00292053">
      <w:pPr>
        <w:tabs>
          <w:tab w:val="center" w:pos="4536"/>
        </w:tabs>
        <w:spacing w:after="0" w:line="360" w:lineRule="auto"/>
        <w:jc w:val="left"/>
        <w:rPr>
          <w:rFonts w:ascii="Arial" w:eastAsia="Calibri" w:hAnsi="Arial" w:cs="Arial"/>
          <w:sz w:val="20"/>
          <w:szCs w:val="20"/>
        </w:rPr>
      </w:pPr>
      <w:r w:rsidRPr="00292053">
        <w:rPr>
          <w:rFonts w:ascii="Arial" w:hAnsi="Arial" w:cs="Arial"/>
          <w:sz w:val="20"/>
          <w:szCs w:val="20"/>
        </w:rPr>
        <w:t>Prosimy o potwierdzenie, że wykaz środków trwałych odnosi się do wykonanych w Ramach Kontraktu elementów Robót</w:t>
      </w:r>
      <w:r w:rsidRPr="00292053">
        <w:rPr>
          <w:rFonts w:ascii="Arial" w:eastAsia="Calibri" w:hAnsi="Arial" w:cs="Arial"/>
          <w:sz w:val="20"/>
          <w:szCs w:val="20"/>
        </w:rPr>
        <w:t>.</w:t>
      </w:r>
    </w:p>
    <w:p w14:paraId="40220927" w14:textId="77777777" w:rsidR="002A482C" w:rsidRPr="00292053" w:rsidRDefault="002A482C" w:rsidP="00292053">
      <w:pPr>
        <w:tabs>
          <w:tab w:val="center" w:pos="4536"/>
        </w:tabs>
        <w:spacing w:after="0" w:line="360" w:lineRule="auto"/>
        <w:jc w:val="left"/>
        <w:rPr>
          <w:rFonts w:ascii="Arial" w:eastAsia="Calibri" w:hAnsi="Arial" w:cs="Arial"/>
          <w:b/>
          <w:bCs/>
          <w:sz w:val="20"/>
          <w:szCs w:val="20"/>
        </w:rPr>
      </w:pPr>
      <w:r w:rsidRPr="00292053">
        <w:rPr>
          <w:rFonts w:ascii="Arial" w:eastAsia="Calibri" w:hAnsi="Arial" w:cs="Arial"/>
          <w:b/>
          <w:bCs/>
          <w:sz w:val="20"/>
          <w:szCs w:val="20"/>
        </w:rPr>
        <w:t>Odpowiedź:</w:t>
      </w:r>
    </w:p>
    <w:p w14:paraId="74C5F91A" w14:textId="77777777" w:rsidR="002A482C" w:rsidRPr="00292053" w:rsidRDefault="002A482C" w:rsidP="00292053">
      <w:pPr>
        <w:tabs>
          <w:tab w:val="center" w:pos="4536"/>
        </w:tabs>
        <w:spacing w:after="0" w:line="360" w:lineRule="auto"/>
        <w:jc w:val="left"/>
        <w:rPr>
          <w:rFonts w:ascii="Arial" w:eastAsia="Calibri" w:hAnsi="Arial" w:cs="Arial"/>
          <w:sz w:val="20"/>
          <w:szCs w:val="20"/>
        </w:rPr>
      </w:pPr>
      <w:r w:rsidRPr="00292053">
        <w:rPr>
          <w:rFonts w:ascii="Arial" w:eastAsia="Calibri" w:hAnsi="Arial" w:cs="Arial"/>
          <w:sz w:val="20"/>
          <w:szCs w:val="20"/>
        </w:rPr>
        <w:t xml:space="preserve">Zamawiający potwierdza, </w:t>
      </w:r>
      <w:r w:rsidRPr="00292053">
        <w:rPr>
          <w:rFonts w:ascii="Arial" w:hAnsi="Arial" w:cs="Arial"/>
          <w:sz w:val="20"/>
          <w:szCs w:val="20"/>
        </w:rPr>
        <w:t xml:space="preserve"> że wykaz środków trwałych odnosi się do wykonanych w ramach Kontraktu elementów Robót</w:t>
      </w:r>
      <w:r w:rsidRPr="00292053">
        <w:rPr>
          <w:rFonts w:ascii="Arial" w:eastAsia="Calibri" w:hAnsi="Arial" w:cs="Arial"/>
          <w:sz w:val="20"/>
          <w:szCs w:val="20"/>
        </w:rPr>
        <w:t xml:space="preserve"> </w:t>
      </w:r>
    </w:p>
    <w:p w14:paraId="69F255C6" w14:textId="77777777" w:rsidR="002A482C" w:rsidRPr="00292053" w:rsidRDefault="002A482C" w:rsidP="00292053">
      <w:pPr>
        <w:tabs>
          <w:tab w:val="center" w:pos="4536"/>
        </w:tabs>
        <w:spacing w:after="0" w:line="360" w:lineRule="auto"/>
        <w:jc w:val="left"/>
        <w:rPr>
          <w:rFonts w:ascii="Arial" w:eastAsia="Calibri" w:hAnsi="Arial" w:cs="Arial"/>
          <w:sz w:val="20"/>
          <w:szCs w:val="20"/>
        </w:rPr>
      </w:pPr>
      <w:r w:rsidRPr="00292053">
        <w:rPr>
          <w:rFonts w:ascii="Arial" w:eastAsia="Calibri" w:hAnsi="Arial" w:cs="Arial"/>
          <w:sz w:val="20"/>
          <w:szCs w:val="20"/>
        </w:rPr>
        <w:tab/>
      </w:r>
    </w:p>
    <w:p w14:paraId="2EFB85AD" w14:textId="13B4FC09" w:rsidR="00625011" w:rsidRPr="00292053" w:rsidRDefault="00625011"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70</w:t>
      </w:r>
      <w:r w:rsidRPr="00292053">
        <w:rPr>
          <w:rFonts w:ascii="Arial" w:hAnsi="Arial" w:cs="Arial"/>
          <w:b/>
          <w:bCs/>
          <w:sz w:val="20"/>
          <w:szCs w:val="20"/>
        </w:rPr>
        <w:t xml:space="preserve"> </w:t>
      </w:r>
    </w:p>
    <w:p w14:paraId="10D18C89" w14:textId="071E42F6" w:rsidR="002A482C" w:rsidRPr="00292053" w:rsidRDefault="002A482C" w:rsidP="00292053">
      <w:pPr>
        <w:tabs>
          <w:tab w:val="center" w:pos="4536"/>
        </w:tabs>
        <w:spacing w:after="0" w:line="360" w:lineRule="auto"/>
        <w:jc w:val="left"/>
        <w:rPr>
          <w:rFonts w:ascii="Arial" w:eastAsia="Calibri" w:hAnsi="Arial" w:cs="Arial"/>
          <w:sz w:val="20"/>
          <w:szCs w:val="20"/>
        </w:rPr>
      </w:pPr>
      <w:r w:rsidRPr="00292053">
        <w:rPr>
          <w:rFonts w:ascii="Arial" w:hAnsi="Arial" w:cs="Arial"/>
          <w:sz w:val="20"/>
          <w:szCs w:val="20"/>
        </w:rPr>
        <w:t>Dotyczy TOM II.4 Warunki Szczególne Kontraktu Subklauzula 4.7</w:t>
      </w:r>
      <w:r w:rsidRPr="00292053">
        <w:rPr>
          <w:rFonts w:ascii="Arial" w:eastAsia="Calibri" w:hAnsi="Arial" w:cs="Arial"/>
          <w:sz w:val="20"/>
          <w:szCs w:val="20"/>
        </w:rPr>
        <w:t xml:space="preserve">: </w:t>
      </w:r>
    </w:p>
    <w:p w14:paraId="5209240F" w14:textId="77777777"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Prosimy o usuniecie zapisu dotyczącego obowiązku wykonawcy przedstawienia wykazu instalacji oraz innych elementów majątku Zamawiającego zlikwidowanych w toku wykonania Kontraktu, jako całkowicie nie uzasadnionej – obiekt jest wykonywany na zlecenie Zamawiającego i na podstawie wykonanej przez niego dokumentacji projektowej – z samej zatem istoty planowanych prac Zamawiający winien wiedzieć jakie istniejące obecnie elementy zostaną w przyszłości zlikwidowane. Wykonawca nie powinien być obciążony obowiązkiem przedstawienia wykaz instalacji oraz innych elementów majątku Zamawiającego zlikwidowanych w toku wykonania Kontraktu.</w:t>
      </w:r>
    </w:p>
    <w:p w14:paraId="20E6C0EA" w14:textId="77777777" w:rsidR="00625011" w:rsidRPr="00292053" w:rsidRDefault="002A482C"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 xml:space="preserve">Odpowiedź: </w:t>
      </w:r>
    </w:p>
    <w:p w14:paraId="312B0BA5" w14:textId="21359D78"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Zamawiający pozostawia zapis bez zmian.</w:t>
      </w:r>
    </w:p>
    <w:p w14:paraId="01A063A3" w14:textId="77777777" w:rsidR="00625011" w:rsidRPr="00292053" w:rsidRDefault="00625011" w:rsidP="00292053">
      <w:pPr>
        <w:tabs>
          <w:tab w:val="center" w:pos="4536"/>
        </w:tabs>
        <w:spacing w:after="0" w:line="360" w:lineRule="auto"/>
        <w:jc w:val="left"/>
        <w:rPr>
          <w:rFonts w:ascii="Arial" w:hAnsi="Arial" w:cs="Arial"/>
          <w:b/>
          <w:bCs/>
          <w:sz w:val="20"/>
          <w:szCs w:val="20"/>
        </w:rPr>
      </w:pPr>
    </w:p>
    <w:p w14:paraId="62310BB9" w14:textId="0E9B9499" w:rsidR="00625011" w:rsidRPr="00292053" w:rsidRDefault="00625011"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71</w:t>
      </w:r>
    </w:p>
    <w:p w14:paraId="5B6A7A81" w14:textId="73997BD8"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4.8: </w:t>
      </w:r>
    </w:p>
    <w:p w14:paraId="1EEA7E3B" w14:textId="77777777"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Prosimy Zamawiającego o określenie czasu w jakim Inżynier Kontraktu przedstawi wymaganą opinię co do przekazanego Projektu Czasowej Organizacji Ruchu.</w:t>
      </w:r>
    </w:p>
    <w:p w14:paraId="24F96F55" w14:textId="77777777" w:rsidR="002A482C" w:rsidRPr="00292053" w:rsidRDefault="002A482C"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Odpowiedź:</w:t>
      </w:r>
    </w:p>
    <w:p w14:paraId="1030D7D0" w14:textId="77777777"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 Inżynier przekaże opinię co do przekazanego Projektu Czasowej organizacji ruchu w terminie 7 dni od otrzymania kompletnego i zgodnego z Kontraktem dokumentu.  </w:t>
      </w:r>
    </w:p>
    <w:p w14:paraId="0E26566A" w14:textId="77777777" w:rsidR="00625011" w:rsidRPr="00292053" w:rsidRDefault="00625011" w:rsidP="00292053">
      <w:pPr>
        <w:tabs>
          <w:tab w:val="center" w:pos="4536"/>
        </w:tabs>
        <w:spacing w:after="0" w:line="360" w:lineRule="auto"/>
        <w:jc w:val="left"/>
        <w:rPr>
          <w:rFonts w:ascii="Arial" w:hAnsi="Arial" w:cs="Arial"/>
          <w:b/>
          <w:bCs/>
          <w:sz w:val="20"/>
          <w:szCs w:val="20"/>
        </w:rPr>
      </w:pPr>
    </w:p>
    <w:p w14:paraId="455C3BA2" w14:textId="7E689B9A" w:rsidR="00625011" w:rsidRPr="00292053" w:rsidRDefault="00625011"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72</w:t>
      </w:r>
    </w:p>
    <w:p w14:paraId="3CD4086D" w14:textId="19B81076"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4.10 i 4.28: </w:t>
      </w:r>
    </w:p>
    <w:p w14:paraId="2D540A7A" w14:textId="77777777"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Prosimy o potwierdzenie, że Zamawiający przekazał wszystkie będące w jego posiadaniu dane odnośnie Placu Budowy a nadto wnosimy o usunięci drugiego zdania w treści przedmiotowej jednostki </w:t>
      </w:r>
      <w:r w:rsidRPr="00292053">
        <w:rPr>
          <w:rFonts w:ascii="Arial" w:hAnsi="Arial" w:cs="Arial"/>
          <w:sz w:val="20"/>
          <w:szCs w:val="20"/>
        </w:rPr>
        <w:lastRenderedPageBreak/>
        <w:t>redakcyjnej jako całkowicie nie uzasadnione charakterem powyższego stosunku prawnego oraz z uwagi na obowiązujące przepisy Kodeksu Cywilnego (i analogicznej treści subklzuzuli 4.28)</w:t>
      </w:r>
    </w:p>
    <w:p w14:paraId="6FCDD089" w14:textId="77777777" w:rsidR="00625011" w:rsidRPr="00292053" w:rsidRDefault="00625011"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292314BA" w14:textId="43CCD632"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Zamawiający pozostawia zapis bez zmian</w:t>
      </w:r>
    </w:p>
    <w:p w14:paraId="20CB8925" w14:textId="77777777" w:rsidR="00625011" w:rsidRPr="00292053" w:rsidRDefault="00625011" w:rsidP="00292053">
      <w:pPr>
        <w:tabs>
          <w:tab w:val="center" w:pos="4536"/>
        </w:tabs>
        <w:spacing w:after="0" w:line="360" w:lineRule="auto"/>
        <w:jc w:val="left"/>
        <w:rPr>
          <w:rFonts w:ascii="Arial" w:hAnsi="Arial" w:cs="Arial"/>
          <w:b/>
          <w:bCs/>
          <w:sz w:val="20"/>
          <w:szCs w:val="20"/>
        </w:rPr>
      </w:pPr>
    </w:p>
    <w:p w14:paraId="1C5DC73B" w14:textId="54B0E199" w:rsidR="00625011" w:rsidRPr="00292053" w:rsidRDefault="00625011"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 xml:space="preserve">73 </w:t>
      </w:r>
    </w:p>
    <w:p w14:paraId="41DEFDB6" w14:textId="7C7B2C41"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4.13: </w:t>
      </w:r>
    </w:p>
    <w:p w14:paraId="22B7F64D" w14:textId="77777777"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Prosimy Zamawiającego o usunięcie z treści powyższej jednostki redakcyjnej obowiązku powiadomienia  zarządców  i gestorów  sieci i obiektów budowlanych. Wykonawca może bowiem nie móc ustalić kto jest w danych okolicznościach gestorem lub zarządcą co skutkować będzie niemożliwością wykonania przedmiotowego obowiązku i przez to wykluczy możliwość rozpoczęcia Robót – w przypadku odmowy dokonania zmiany powyższej jednostki redakcyjnej prosimy o: Podanie danych adresowych wszystkich ujętych w tej jednostce gestorów i zarządców.</w:t>
      </w:r>
    </w:p>
    <w:p w14:paraId="7E66EE7B" w14:textId="77777777" w:rsidR="00625011" w:rsidRPr="00292053" w:rsidRDefault="00625011"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0670B0E2" w14:textId="6187C043"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Dane adresowe gestorów i zarządców są ujęte w dokumentacji projektowej w postaci wydawanych warunków, uzgodnień, decyzji itp.</w:t>
      </w:r>
    </w:p>
    <w:p w14:paraId="2C3E7777" w14:textId="77777777" w:rsidR="002A482C" w:rsidRPr="00292053" w:rsidRDefault="002A482C" w:rsidP="00292053">
      <w:pPr>
        <w:tabs>
          <w:tab w:val="left" w:pos="1628"/>
        </w:tabs>
        <w:spacing w:after="0" w:line="360" w:lineRule="auto"/>
        <w:jc w:val="left"/>
        <w:rPr>
          <w:rFonts w:ascii="Arial" w:eastAsia="Calibri" w:hAnsi="Arial" w:cs="Arial"/>
          <w:sz w:val="20"/>
          <w:szCs w:val="20"/>
        </w:rPr>
      </w:pPr>
    </w:p>
    <w:p w14:paraId="375C48E7" w14:textId="77777777" w:rsidR="00625011" w:rsidRPr="00292053" w:rsidRDefault="00625011"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74</w:t>
      </w:r>
    </w:p>
    <w:p w14:paraId="7379CDE5" w14:textId="0A213789"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4.13: </w:t>
      </w:r>
    </w:p>
    <w:p w14:paraId="22DCB6D7" w14:textId="77777777"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Prosimy Zamawiającego i potwierdzenie, że dopuszcza chwilowe wyłącznie dostępny w sytuacjach gdy Roboty lub jakaś ich część w określonych lokalizacjach nie będą mogły być wykonane bez ograniczenia dostępności do określonych obiektów.</w:t>
      </w:r>
    </w:p>
    <w:p w14:paraId="6A65A05B" w14:textId="77777777" w:rsidR="00625011" w:rsidRPr="00292053" w:rsidRDefault="00625011"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4332D174" w14:textId="4FB2826B"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Zamawiający pozostawia zapis bez zmian</w:t>
      </w:r>
    </w:p>
    <w:p w14:paraId="0A792EE9" w14:textId="77777777" w:rsidR="00625011" w:rsidRPr="00292053" w:rsidRDefault="00625011" w:rsidP="00292053">
      <w:pPr>
        <w:tabs>
          <w:tab w:val="center" w:pos="4536"/>
        </w:tabs>
        <w:spacing w:after="0" w:line="360" w:lineRule="auto"/>
        <w:jc w:val="left"/>
        <w:rPr>
          <w:rFonts w:ascii="Arial" w:hAnsi="Arial" w:cs="Arial"/>
          <w:b/>
          <w:bCs/>
          <w:sz w:val="20"/>
          <w:szCs w:val="20"/>
        </w:rPr>
      </w:pPr>
    </w:p>
    <w:p w14:paraId="20541973" w14:textId="55612299" w:rsidR="00625011" w:rsidRPr="00292053" w:rsidRDefault="00625011"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75</w:t>
      </w:r>
    </w:p>
    <w:p w14:paraId="0F9A266F" w14:textId="51896E2A"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8.1: </w:t>
      </w:r>
    </w:p>
    <w:p w14:paraId="27C13B41" w14:textId="77777777"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 xml:space="preserve">Zgodnie ze wskazanym przepisem "W ramach Harmonogramu sporządzonego zgodnie z Subklauzulą 8.3[Harmonogram],Wykonawca jest zobowiązany, przedstawić Zamawiającemu listę i terminy uzyskiwania wszystkich pozwoleń lub zezwoleń, wymaganych dla okresu realizacji Robót. Jeżeli Wykonawca nie dostarczy dokumentów wymienionych w podpunkcie (a), lub pozwoleń lub zezwoleń wymienionych w niniejszej Subklauzuli w odpowiednim czasie, to wszelkie skutki zwłoki w realizacji Kontraktu tym spowodowane, zostaną poniesione przez Wykonawcę." Prosimy o zmianę wskazanych zapisów tak, aby Wykonawca nie był obciążany wszelkimi skutkami niedostarczenia wymaganych pozwoleń lub zezwoleń. Wykonawca wskazuje, że dochowując wymaganej staranności nie ma jednakże wpływu na działania organów administracji, które mogą z przyczyn niezależnych od Wykonawcy przesunąć w czasie uzyskanie wymaganych decyzji.  </w:t>
      </w:r>
    </w:p>
    <w:p w14:paraId="660966A0" w14:textId="77777777" w:rsidR="00625011" w:rsidRPr="00292053" w:rsidRDefault="00625011"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2EF2799C" w14:textId="1A53A736"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Zamawiający pozostawia zapis bez zmian</w:t>
      </w:r>
    </w:p>
    <w:p w14:paraId="537B5B35" w14:textId="77777777" w:rsidR="00625011" w:rsidRPr="00292053" w:rsidRDefault="00625011" w:rsidP="00292053">
      <w:pPr>
        <w:tabs>
          <w:tab w:val="center" w:pos="4536"/>
        </w:tabs>
        <w:spacing w:after="0" w:line="360" w:lineRule="auto"/>
        <w:jc w:val="left"/>
        <w:rPr>
          <w:rFonts w:ascii="Arial" w:hAnsi="Arial" w:cs="Arial"/>
          <w:b/>
          <w:bCs/>
          <w:sz w:val="20"/>
          <w:szCs w:val="20"/>
        </w:rPr>
      </w:pPr>
    </w:p>
    <w:p w14:paraId="53CAF7B5" w14:textId="2C8DB592" w:rsidR="00625011" w:rsidRPr="00292053" w:rsidRDefault="00625011"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lastRenderedPageBreak/>
        <w:t xml:space="preserve">Pytanie </w:t>
      </w:r>
      <w:r w:rsidR="002A482C" w:rsidRPr="00292053">
        <w:rPr>
          <w:rFonts w:ascii="Arial" w:hAnsi="Arial" w:cs="Arial"/>
          <w:b/>
          <w:bCs/>
          <w:sz w:val="20"/>
          <w:szCs w:val="20"/>
        </w:rPr>
        <w:t>76</w:t>
      </w:r>
    </w:p>
    <w:p w14:paraId="27302612" w14:textId="69D60D59"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8.3: </w:t>
      </w:r>
    </w:p>
    <w:p w14:paraId="7D31568E" w14:textId="77777777"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Prosimy Zamawiającego o korektę treści ww. jednostki redakcyjnej poprzez usuniecie z jej treści postanowienia "Wykonawca będzie przedkładał aktualizację Harmonogramu, kiedykolwiek poprzedni Harmonogram stanie się niespójny z faktycznym postępem prac lub Robót." Powyższy obowiązek jest bowiem zbyt szeroki i obciąża Strony kontraktu ponad uzasadnioną miarę i zasadność aktualizacji harmonogramu – doprowadza bowiem do sytuacji, w której Wykonawca będzie zobowiązany do aktualizacji harmonogramu nawet kilkanaście razy w miesiącu – co determinować będzie bowiem  odpowiednich czynności i działań zatwierdzających i weryfikujących Inżyniera Kontraktu i Zamawiającego. W ocenie Wykonawcy aktualizowanie na żądanie – powiadomienie Inżyniera Kontraktu jest w tym zakresie w pełni wystarczające.</w:t>
      </w:r>
    </w:p>
    <w:p w14:paraId="3E66F0CC" w14:textId="77777777" w:rsidR="00625011" w:rsidRPr="00292053" w:rsidRDefault="00625011"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6CA607AF" w14:textId="0F159A82" w:rsidR="002A482C"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Zamawiający pozostawia zapis bez zmian</w:t>
      </w:r>
      <w:r w:rsidR="00BB708C">
        <w:rPr>
          <w:rFonts w:ascii="Arial" w:hAnsi="Arial" w:cs="Arial"/>
          <w:sz w:val="20"/>
          <w:szCs w:val="20"/>
        </w:rPr>
        <w:t>.</w:t>
      </w:r>
    </w:p>
    <w:p w14:paraId="4AD51A8F" w14:textId="77777777" w:rsidR="00BB708C" w:rsidRPr="00292053" w:rsidRDefault="00BB708C" w:rsidP="00292053">
      <w:pPr>
        <w:tabs>
          <w:tab w:val="left" w:pos="1628"/>
        </w:tabs>
        <w:spacing w:after="0" w:line="360" w:lineRule="auto"/>
        <w:jc w:val="left"/>
        <w:rPr>
          <w:rFonts w:ascii="Arial" w:hAnsi="Arial" w:cs="Arial"/>
          <w:strike/>
          <w:sz w:val="20"/>
          <w:szCs w:val="20"/>
        </w:rPr>
      </w:pPr>
    </w:p>
    <w:p w14:paraId="40442B26" w14:textId="77777777" w:rsidR="00625011" w:rsidRPr="00292053" w:rsidRDefault="00625011"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77</w:t>
      </w:r>
    </w:p>
    <w:p w14:paraId="3881AD06" w14:textId="1F955E02"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8.4: </w:t>
      </w:r>
    </w:p>
    <w:p w14:paraId="61D7A11C" w14:textId="77777777"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Prosimy o wyjaśnienie w jakich konkretnie przypadkach Inżynier będzie działał w celu wyodrębnienia ograniczonej części Robót, których dotyczyć będzie przedłużenie czasu na Ukończenie? W jakich przypadkach Czas na Ukończenie pozostanie niezmieniony w części Robót poza Odcinkiem?</w:t>
      </w:r>
    </w:p>
    <w:p w14:paraId="1D840EFE" w14:textId="77777777" w:rsidR="002A482C" w:rsidRPr="00292053" w:rsidRDefault="002A482C" w:rsidP="00292053">
      <w:pPr>
        <w:tabs>
          <w:tab w:val="left" w:pos="1628"/>
        </w:tabs>
        <w:spacing w:after="0" w:line="360" w:lineRule="auto"/>
        <w:jc w:val="left"/>
        <w:rPr>
          <w:rFonts w:ascii="Arial" w:hAnsi="Arial" w:cs="Arial"/>
          <w:b/>
          <w:bCs/>
          <w:sz w:val="20"/>
          <w:szCs w:val="20"/>
        </w:rPr>
      </w:pPr>
      <w:r w:rsidRPr="00292053">
        <w:rPr>
          <w:rFonts w:ascii="Arial" w:hAnsi="Arial" w:cs="Arial"/>
          <w:b/>
          <w:bCs/>
          <w:sz w:val="20"/>
          <w:szCs w:val="20"/>
        </w:rPr>
        <w:t xml:space="preserve">Odpowiedź: </w:t>
      </w:r>
    </w:p>
    <w:p w14:paraId="6E3FF698" w14:textId="6C68B5AA" w:rsidR="002A482C"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Subklauzula 8.4 opisuje tryb postępowania Inżyniera oraz Wykonawcy oraz sytuacje, w których możliwe jest wyodrębnienie Odcinka. Decyzja Inżyniera co do możliwości wyodrębnienia odcinka będzie zależała od konkretnych okoliczności realizacji Kontraktu, w tym podstaw roszczenia Wykonawcy.</w:t>
      </w:r>
    </w:p>
    <w:p w14:paraId="080E332C" w14:textId="77777777" w:rsidR="00BB708C" w:rsidRPr="00292053" w:rsidRDefault="00BB708C" w:rsidP="00292053">
      <w:pPr>
        <w:tabs>
          <w:tab w:val="left" w:pos="1628"/>
        </w:tabs>
        <w:spacing w:after="0" w:line="360" w:lineRule="auto"/>
        <w:jc w:val="left"/>
        <w:rPr>
          <w:rFonts w:ascii="Arial" w:hAnsi="Arial" w:cs="Arial"/>
          <w:sz w:val="20"/>
          <w:szCs w:val="20"/>
        </w:rPr>
      </w:pPr>
    </w:p>
    <w:p w14:paraId="1AC2FC01" w14:textId="77777777" w:rsidR="00625011" w:rsidRPr="00292053" w:rsidRDefault="00625011"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78</w:t>
      </w:r>
    </w:p>
    <w:p w14:paraId="26E41AA2" w14:textId="0BE2E6F5"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Dotyczy TOM II.4 Warunki Szczególne Kontraktu Subklauzula 8.7: </w:t>
      </w:r>
    </w:p>
    <w:p w14:paraId="17DE849B" w14:textId="77777777"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Zgodnie ze wskazanym przepisem "Wykonanie prawa odstąpienia ustawowego lub umownego (także ze skutkiem ex tunc), nie wyłącza prawa dochodzenia kar umownych przewidzianych w Umowie i nie wyłącza dochodzenia kar za zwłokę i inne przypadki wraz z karą za odstąpienie." Prosimy Zamawiającego o usunięcie wskazanego zapisu dotyczącego możliwości kumulacji kar umownych. Wskazujemy, że zgodnie z orzecznictwem kumulacja kar umownych za odstąpienie i nienależyte wykonanie umowy nie jest dopuszczalna. Zgodnie z uchwałą SN z 18.07.2012 r. (III CZP 39/12) odstępującemu nie przysługuje roszczenie o zapłatę kary umownej na wypadek zwłoki lub opóźnienia, jeżeli w umowie zastrzeżono również taką karę w związku z odstąpieniem od umowy. Wskazujemy, iż wskutek odstąpienia dochodzi do rozwiązania umowy ze skutkiem wstecznym, co oznacza, że w takiej sytuacji żadna ze stron nie może dochodzić kar umownych z tytułu nienależytego wykonania umowy. Z tego względu po odstąpieniu od umowy wyłączona jest możliwość kumulatywnego dochodzenia kary umownej za odstąpienie i kar zastrzeżonych na wypadek nienależytego wykonania umowy.</w:t>
      </w:r>
    </w:p>
    <w:p w14:paraId="454A7247" w14:textId="77777777" w:rsidR="00625011" w:rsidRPr="00292053" w:rsidRDefault="00625011"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513BA367" w14:textId="080A8B5C" w:rsidR="002A482C" w:rsidRPr="00292053" w:rsidRDefault="002A482C" w:rsidP="00292053">
      <w:pPr>
        <w:tabs>
          <w:tab w:val="left" w:pos="1628"/>
        </w:tabs>
        <w:spacing w:after="0" w:line="360" w:lineRule="auto"/>
        <w:jc w:val="left"/>
        <w:rPr>
          <w:rFonts w:ascii="Arial" w:hAnsi="Arial" w:cs="Arial"/>
          <w:sz w:val="20"/>
          <w:szCs w:val="20"/>
          <w:highlight w:val="yellow"/>
        </w:rPr>
      </w:pPr>
      <w:r w:rsidRPr="00292053">
        <w:rPr>
          <w:rFonts w:ascii="Arial" w:hAnsi="Arial" w:cs="Arial"/>
          <w:sz w:val="20"/>
          <w:szCs w:val="20"/>
        </w:rPr>
        <w:t xml:space="preserve">Zamawiający pozostawia zapis bez zmian. Z treści uzasadnienia przywołanego orzeczenia SN wynika, że możliwość kumulatywnego dochodzenia kar za zwłokę i odstąpienie jest możliwa w razie </w:t>
      </w:r>
      <w:r w:rsidRPr="00292053">
        <w:rPr>
          <w:rFonts w:ascii="Arial" w:hAnsi="Arial" w:cs="Arial"/>
          <w:sz w:val="20"/>
          <w:szCs w:val="20"/>
        </w:rPr>
        <w:lastRenderedPageBreak/>
        <w:t xml:space="preserve">przewidzenia takiej możliwości w treści umowy. Stąd też kwestionowane postanowienie jest zgodne z prawem. </w:t>
      </w:r>
    </w:p>
    <w:p w14:paraId="78021F99" w14:textId="77777777" w:rsidR="002A482C" w:rsidRPr="00292053" w:rsidRDefault="002A482C" w:rsidP="00292053">
      <w:pPr>
        <w:tabs>
          <w:tab w:val="left" w:pos="1628"/>
        </w:tabs>
        <w:spacing w:after="0" w:line="360" w:lineRule="auto"/>
        <w:jc w:val="left"/>
        <w:rPr>
          <w:rFonts w:ascii="Arial" w:hAnsi="Arial" w:cs="Arial"/>
          <w:sz w:val="20"/>
          <w:szCs w:val="20"/>
        </w:rPr>
      </w:pPr>
    </w:p>
    <w:p w14:paraId="1C709DB0" w14:textId="77777777" w:rsidR="00625011" w:rsidRPr="00292053" w:rsidRDefault="00625011"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79</w:t>
      </w:r>
    </w:p>
    <w:p w14:paraId="0483362F" w14:textId="0C07A5CF"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Dotyczy Subklauzula 8.7 lit. i): TOM II.4 Warunki Szczególne Kontraktu: </w:t>
      </w:r>
    </w:p>
    <w:p w14:paraId="38C25775" w14:textId="649F5033"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 xml:space="preserve">Prosimy o zmianę wskazanego zapisu tak, aby kara w nim określona była naliczana w przypadku zwłoki a nie opóźnienia. Wskazujemy, że zgodnie z art. 433 ust 1) </w:t>
      </w:r>
      <w:r w:rsidR="00625011" w:rsidRPr="00292053">
        <w:rPr>
          <w:rFonts w:ascii="Arial" w:hAnsi="Arial" w:cs="Arial"/>
          <w:sz w:val="20"/>
          <w:szCs w:val="20"/>
        </w:rPr>
        <w:t>p</w:t>
      </w:r>
      <w:r w:rsidRPr="00292053">
        <w:rPr>
          <w:rFonts w:ascii="Arial" w:hAnsi="Arial" w:cs="Arial"/>
          <w:sz w:val="20"/>
          <w:szCs w:val="20"/>
        </w:rPr>
        <w:t xml:space="preserve">rojektowane postanowienia umowy nie mogą przewidywać odpowiedzialności wykonawcy za opóźnienie. </w:t>
      </w:r>
    </w:p>
    <w:p w14:paraId="6EF04522" w14:textId="23CDCE91" w:rsidR="00625011" w:rsidRPr="00BB708C" w:rsidRDefault="00BB708C" w:rsidP="00BB708C">
      <w:pPr>
        <w:pStyle w:val="NormalnyWeb"/>
        <w:spacing w:before="0" w:beforeAutospacing="0" w:after="0" w:afterAutospacing="0" w:line="360" w:lineRule="auto"/>
        <w:rPr>
          <w:rFonts w:ascii="Arial" w:hAnsi="Arial" w:cs="Arial"/>
          <w:b/>
          <w:bCs/>
          <w:sz w:val="20"/>
          <w:szCs w:val="20"/>
        </w:rPr>
      </w:pPr>
      <w:r>
        <w:rPr>
          <w:rFonts w:ascii="Arial" w:hAnsi="Arial" w:cs="Arial"/>
          <w:b/>
          <w:bCs/>
          <w:sz w:val="20"/>
          <w:szCs w:val="20"/>
        </w:rPr>
        <w:t>Odpowiedź:</w:t>
      </w:r>
    </w:p>
    <w:p w14:paraId="12A1E7B1" w14:textId="153E67FB"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Wykonawca powołuje się na art. 433 ust. 1 Pzp, natomiast  postanowienie ma swoje źródło w art.437 ust.1 pkt 7) a) ustawy Pzp- Umowa, której przedmiotem są roboty budowlane, zawiera również postanowienia dotyczące: wysokości kar umownych, z tytułu:</w:t>
      </w:r>
      <w:r w:rsidRPr="00292053">
        <w:rPr>
          <w:rFonts w:ascii="Arial" w:hAnsi="Arial" w:cs="Arial"/>
          <w:sz w:val="20"/>
          <w:szCs w:val="20"/>
        </w:rPr>
        <w:tab/>
        <w:t xml:space="preserve">braku zapłaty lub nieterminowej zapłaty wynagrodzenia należnego podwykonawcom lub dalszym podwykonawcom. </w:t>
      </w:r>
    </w:p>
    <w:p w14:paraId="68423003" w14:textId="77B9CB04" w:rsidR="002A482C" w:rsidRPr="00292053" w:rsidRDefault="00625011"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Zamawiający dokonuje z</w:t>
      </w:r>
      <w:r w:rsidR="002A482C" w:rsidRPr="00292053">
        <w:rPr>
          <w:rFonts w:ascii="Arial" w:hAnsi="Arial" w:cs="Arial"/>
          <w:sz w:val="20"/>
          <w:szCs w:val="20"/>
        </w:rPr>
        <w:t>miany w zakresie Subklauzuli 8.7 lit i)</w:t>
      </w:r>
    </w:p>
    <w:tbl>
      <w:tblPr>
        <w:tblStyle w:val="Tabela-Siatka"/>
        <w:tblW w:w="0" w:type="auto"/>
        <w:tblLook w:val="04A0" w:firstRow="1" w:lastRow="0" w:firstColumn="1" w:lastColumn="0" w:noHBand="0" w:noVBand="1"/>
      </w:tblPr>
      <w:tblGrid>
        <w:gridCol w:w="4659"/>
        <w:gridCol w:w="4403"/>
      </w:tblGrid>
      <w:tr w:rsidR="001B29FE" w:rsidRPr="00292053" w14:paraId="1EEF69E7" w14:textId="77777777" w:rsidTr="006206A9">
        <w:tc>
          <w:tcPr>
            <w:tcW w:w="5241" w:type="dxa"/>
          </w:tcPr>
          <w:p w14:paraId="4E38E491" w14:textId="77777777" w:rsidR="002A482C" w:rsidRPr="00292053" w:rsidRDefault="002A482C" w:rsidP="00292053">
            <w:pPr>
              <w:tabs>
                <w:tab w:val="left" w:pos="1628"/>
              </w:tabs>
              <w:spacing w:line="360" w:lineRule="auto"/>
              <w:jc w:val="left"/>
              <w:rPr>
                <w:rFonts w:ascii="Arial" w:hAnsi="Arial" w:cs="Arial"/>
                <w:sz w:val="20"/>
                <w:szCs w:val="20"/>
              </w:rPr>
            </w:pPr>
            <w:r w:rsidRPr="00292053">
              <w:rPr>
                <w:rFonts w:ascii="Arial" w:hAnsi="Arial" w:cs="Arial"/>
                <w:sz w:val="20"/>
                <w:szCs w:val="20"/>
              </w:rPr>
              <w:t xml:space="preserve">Jest </w:t>
            </w:r>
          </w:p>
        </w:tc>
        <w:tc>
          <w:tcPr>
            <w:tcW w:w="5242" w:type="dxa"/>
          </w:tcPr>
          <w:p w14:paraId="77A563B7" w14:textId="77777777" w:rsidR="002A482C" w:rsidRPr="00292053" w:rsidRDefault="002A482C" w:rsidP="00292053">
            <w:pPr>
              <w:tabs>
                <w:tab w:val="left" w:pos="1628"/>
              </w:tabs>
              <w:spacing w:line="360" w:lineRule="auto"/>
              <w:jc w:val="left"/>
              <w:rPr>
                <w:rFonts w:ascii="Arial" w:hAnsi="Arial" w:cs="Arial"/>
                <w:sz w:val="20"/>
                <w:szCs w:val="20"/>
              </w:rPr>
            </w:pPr>
            <w:r w:rsidRPr="00292053">
              <w:rPr>
                <w:rFonts w:ascii="Arial" w:hAnsi="Arial" w:cs="Arial"/>
                <w:sz w:val="20"/>
                <w:szCs w:val="20"/>
              </w:rPr>
              <w:t xml:space="preserve">Zmienia się na : </w:t>
            </w:r>
          </w:p>
        </w:tc>
      </w:tr>
      <w:tr w:rsidR="001B29FE" w:rsidRPr="00292053" w14:paraId="4242BAA1" w14:textId="77777777" w:rsidTr="006206A9">
        <w:tc>
          <w:tcPr>
            <w:tcW w:w="5241" w:type="dxa"/>
          </w:tcPr>
          <w:p w14:paraId="61BE97A9" w14:textId="77777777" w:rsidR="002A482C" w:rsidRPr="00292053" w:rsidRDefault="002A482C" w:rsidP="00292053">
            <w:pPr>
              <w:pStyle w:val="Akapitzlist"/>
              <w:numPr>
                <w:ilvl w:val="0"/>
                <w:numId w:val="23"/>
              </w:numPr>
              <w:tabs>
                <w:tab w:val="left" w:pos="1628"/>
              </w:tabs>
              <w:spacing w:line="360" w:lineRule="auto"/>
              <w:contextualSpacing/>
              <w:rPr>
                <w:rFonts w:ascii="Arial" w:hAnsi="Arial" w:cs="Arial"/>
                <w:sz w:val="20"/>
                <w:szCs w:val="20"/>
              </w:rPr>
            </w:pPr>
            <w:r w:rsidRPr="00292053">
              <w:rPr>
                <w:rFonts w:ascii="Arial" w:hAnsi="Arial" w:cs="Arial"/>
                <w:sz w:val="20"/>
                <w:szCs w:val="20"/>
              </w:rPr>
              <w:t xml:space="preserve">za nieterminową zapłatę wynagrodzenia należnego Podwykonawcy lub dalszemu Podwykonawcy, zgodnie z Subklauzulą 4.4 </w:t>
            </w:r>
            <w:r w:rsidRPr="00292053">
              <w:rPr>
                <w:rFonts w:ascii="Arial" w:hAnsi="Arial" w:cs="Arial"/>
                <w:i/>
                <w:iCs/>
                <w:sz w:val="20"/>
                <w:szCs w:val="20"/>
              </w:rPr>
              <w:t>[Podwykonawcy]</w:t>
            </w:r>
            <w:r w:rsidRPr="00292053">
              <w:rPr>
                <w:rFonts w:ascii="Arial" w:hAnsi="Arial" w:cs="Arial"/>
                <w:sz w:val="20"/>
                <w:szCs w:val="20"/>
              </w:rPr>
              <w:t xml:space="preserve"> - w wysokości 0,05% należnego niewypłaconego wynagrodzenia brutto za każdy dzień opóźnienia, lecz nie więcej niż 250 zł za każdy dzień opóźnienia oraz nie więcej niż łącznie 25 000 PLN (słownie: dwadzieścia pięć tysięcy złotych), za każdy taki przypadek</w:t>
            </w:r>
          </w:p>
        </w:tc>
        <w:tc>
          <w:tcPr>
            <w:tcW w:w="5242" w:type="dxa"/>
          </w:tcPr>
          <w:p w14:paraId="67CD18F1" w14:textId="77777777" w:rsidR="002A482C" w:rsidRPr="00292053" w:rsidRDefault="002A482C" w:rsidP="00292053">
            <w:pPr>
              <w:tabs>
                <w:tab w:val="left" w:pos="1628"/>
              </w:tabs>
              <w:spacing w:line="360" w:lineRule="auto"/>
              <w:jc w:val="left"/>
              <w:rPr>
                <w:rFonts w:ascii="Arial" w:hAnsi="Arial" w:cs="Arial"/>
                <w:sz w:val="20"/>
                <w:szCs w:val="20"/>
              </w:rPr>
            </w:pPr>
            <w:r w:rsidRPr="00292053">
              <w:rPr>
                <w:rFonts w:ascii="Arial" w:hAnsi="Arial" w:cs="Arial"/>
                <w:sz w:val="20"/>
                <w:szCs w:val="20"/>
              </w:rPr>
              <w:t xml:space="preserve">za nieterminową zapłatę wynagrodzenia należnego Podwykonawcy lub dalszemu Podwykonawcy, zgodnie z Subklauzulą 4.4 </w:t>
            </w:r>
            <w:r w:rsidRPr="00292053">
              <w:rPr>
                <w:rFonts w:ascii="Arial" w:hAnsi="Arial" w:cs="Arial"/>
                <w:i/>
                <w:iCs/>
                <w:sz w:val="20"/>
                <w:szCs w:val="20"/>
              </w:rPr>
              <w:t>[Podwykonawcy]</w:t>
            </w:r>
            <w:r w:rsidRPr="00292053">
              <w:rPr>
                <w:rFonts w:ascii="Arial" w:hAnsi="Arial" w:cs="Arial"/>
                <w:sz w:val="20"/>
                <w:szCs w:val="20"/>
              </w:rPr>
              <w:t xml:space="preserve"> - w wysokości 0,05% należnego niewypłaconego wynagrodzenia brutto za każdy dzień opóźnienia, lecz nie więcej niż 250 zł za każdy dzień </w:t>
            </w:r>
            <w:r w:rsidRPr="00292053">
              <w:rPr>
                <w:rFonts w:ascii="Arial" w:hAnsi="Arial" w:cs="Arial"/>
                <w:b/>
                <w:bCs/>
                <w:sz w:val="20"/>
                <w:szCs w:val="20"/>
              </w:rPr>
              <w:t>zwłoki</w:t>
            </w:r>
            <w:r w:rsidRPr="00292053">
              <w:rPr>
                <w:rFonts w:ascii="Arial" w:hAnsi="Arial" w:cs="Arial"/>
                <w:sz w:val="20"/>
                <w:szCs w:val="20"/>
              </w:rPr>
              <w:t xml:space="preserve"> oraz nie więcej niż łącznie 25 000 PLN (słownie: dwadzieścia pięć tysięcy złotych), za każdy taki przypadek</w:t>
            </w:r>
          </w:p>
        </w:tc>
      </w:tr>
    </w:tbl>
    <w:p w14:paraId="14FE8D9B" w14:textId="77777777" w:rsidR="002A482C" w:rsidRPr="00292053" w:rsidRDefault="002A482C" w:rsidP="00292053">
      <w:pPr>
        <w:tabs>
          <w:tab w:val="left" w:pos="1628"/>
        </w:tabs>
        <w:spacing w:after="0" w:line="360" w:lineRule="auto"/>
        <w:jc w:val="left"/>
        <w:rPr>
          <w:rFonts w:ascii="Arial" w:hAnsi="Arial" w:cs="Arial"/>
          <w:sz w:val="20"/>
          <w:szCs w:val="20"/>
        </w:rPr>
      </w:pPr>
    </w:p>
    <w:p w14:paraId="1099E862" w14:textId="77777777" w:rsidR="00625011" w:rsidRPr="00292053" w:rsidRDefault="00625011"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80</w:t>
      </w:r>
    </w:p>
    <w:p w14:paraId="68A3C6F7" w14:textId="233DB01C"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Dotyczy Subklauzula 8.7 lit. f, g, h, i, j, k, m TOM II.4 Warunki Szczególne Kontraktu: </w:t>
      </w:r>
    </w:p>
    <w:p w14:paraId="6E14ECAF" w14:textId="77777777"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 xml:space="preserve">Prosimy Zamawiającego o korektę treści ww. jednostek redakcyjnej poprzez usunięcia kar umownych jako rażąco wygórowanych </w:t>
      </w:r>
      <w:r w:rsidRPr="00292053">
        <w:rPr>
          <w:rFonts w:ascii="Arial" w:hAnsi="Arial" w:cs="Arial"/>
          <w:b/>
          <w:sz w:val="20"/>
          <w:szCs w:val="20"/>
        </w:rPr>
        <w:t>minimum o połowę</w:t>
      </w:r>
      <w:r w:rsidRPr="00292053">
        <w:rPr>
          <w:rFonts w:ascii="Arial" w:hAnsi="Arial" w:cs="Arial"/>
          <w:sz w:val="20"/>
          <w:szCs w:val="20"/>
        </w:rPr>
        <w:t>. Kara umowna ma na celu zdyscyplinowanie wykonawcy, jednakże określenie jej przez Zamawiającego na rażąco wysokim poziomie prowadzi do naruszenia zasady współżycia społecznego i powoduje nadmierną nierówność stron. Wskazujemy, że zastrzeżenie kar umownych w nadmiernej wysokości może oznaczać, iż zamawiający naruszył dyrektywy kształtowania treści SWZ zawarte w PZP (por. wyroki KIO z dn. 20 listopada 2015 r., sygn. KIO 2399/15 oraz z dn. 31 lipca 2015 r., sygn. KIO 1519/15).</w:t>
      </w:r>
    </w:p>
    <w:p w14:paraId="23B6B758" w14:textId="77777777" w:rsidR="00625011" w:rsidRPr="00292053" w:rsidRDefault="00625011"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33C8F88D" w14:textId="7DC93684" w:rsidR="002A482C" w:rsidRPr="00292053" w:rsidRDefault="00625011"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lastRenderedPageBreak/>
        <w:t>Zamawiający pozostawia</w:t>
      </w:r>
      <w:r w:rsidR="002A482C" w:rsidRPr="00292053">
        <w:rPr>
          <w:rFonts w:ascii="Arial" w:hAnsi="Arial" w:cs="Arial"/>
          <w:sz w:val="20"/>
          <w:szCs w:val="20"/>
        </w:rPr>
        <w:t xml:space="preserve"> zapis bez zmian. </w:t>
      </w:r>
    </w:p>
    <w:p w14:paraId="737DD16F" w14:textId="77777777" w:rsidR="00625011" w:rsidRPr="00292053" w:rsidRDefault="00625011" w:rsidP="00292053">
      <w:pPr>
        <w:tabs>
          <w:tab w:val="left" w:pos="1628"/>
        </w:tabs>
        <w:spacing w:after="0" w:line="360" w:lineRule="auto"/>
        <w:jc w:val="left"/>
        <w:rPr>
          <w:rFonts w:ascii="Arial" w:hAnsi="Arial" w:cs="Arial"/>
          <w:sz w:val="20"/>
          <w:szCs w:val="20"/>
        </w:rPr>
      </w:pPr>
    </w:p>
    <w:p w14:paraId="5D36B265" w14:textId="77777777" w:rsidR="00625011" w:rsidRPr="00292053" w:rsidRDefault="00625011" w:rsidP="00292053">
      <w:pPr>
        <w:tabs>
          <w:tab w:val="center" w:pos="4536"/>
        </w:tabs>
        <w:spacing w:after="0" w:line="360" w:lineRule="auto"/>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81</w:t>
      </w:r>
    </w:p>
    <w:p w14:paraId="3FF4002E" w14:textId="5BEAE3EC" w:rsidR="002A482C" w:rsidRPr="00292053" w:rsidRDefault="002A482C" w:rsidP="00292053">
      <w:pPr>
        <w:tabs>
          <w:tab w:val="center" w:pos="4536"/>
        </w:tabs>
        <w:spacing w:after="0" w:line="360" w:lineRule="auto"/>
        <w:jc w:val="left"/>
        <w:rPr>
          <w:rFonts w:ascii="Arial" w:hAnsi="Arial" w:cs="Arial"/>
          <w:sz w:val="20"/>
          <w:szCs w:val="20"/>
        </w:rPr>
      </w:pPr>
      <w:r w:rsidRPr="00292053">
        <w:rPr>
          <w:rFonts w:ascii="Arial" w:hAnsi="Arial" w:cs="Arial"/>
          <w:sz w:val="20"/>
          <w:szCs w:val="20"/>
        </w:rPr>
        <w:t xml:space="preserve">Dotyczy Subklauzula 15.2 lit. e, f, g TOM II.4 Warunki Szczególne Kontraktu: </w:t>
      </w:r>
    </w:p>
    <w:p w14:paraId="0EB7BF14" w14:textId="77777777"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Prosimy Zamawiającego usuniecie wskazanych zapisów. Zamawiający przewidział bowiem skutek niewypełnienia powyższego obowiązku w formie kar umownych w związku z tym odstąpienia jest w tym przypadku uprawnieniem zbyt daleko idącym.</w:t>
      </w:r>
    </w:p>
    <w:p w14:paraId="4FFE76D0" w14:textId="77777777" w:rsidR="00625011" w:rsidRPr="00292053" w:rsidRDefault="00625011"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7BE727D0" w14:textId="387BBB32"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Zamawiający pozostawia zapis bez zmian</w:t>
      </w:r>
    </w:p>
    <w:p w14:paraId="624CFDE7" w14:textId="77777777" w:rsidR="00625011" w:rsidRPr="00292053" w:rsidRDefault="00625011" w:rsidP="00292053">
      <w:pPr>
        <w:tabs>
          <w:tab w:val="center" w:pos="4536"/>
        </w:tabs>
        <w:spacing w:after="0" w:line="360" w:lineRule="auto"/>
        <w:jc w:val="left"/>
        <w:rPr>
          <w:rFonts w:ascii="Arial" w:eastAsia="Calibri" w:hAnsi="Arial" w:cs="Arial"/>
          <w:sz w:val="20"/>
          <w:szCs w:val="20"/>
        </w:rPr>
      </w:pPr>
    </w:p>
    <w:p w14:paraId="16E3AF82" w14:textId="37D0DA21" w:rsidR="00625011" w:rsidRPr="00292053" w:rsidRDefault="00625011" w:rsidP="00292053">
      <w:pPr>
        <w:tabs>
          <w:tab w:val="center" w:pos="4536"/>
        </w:tabs>
        <w:spacing w:after="0" w:line="360" w:lineRule="auto"/>
        <w:jc w:val="left"/>
        <w:rPr>
          <w:rFonts w:ascii="Arial" w:eastAsia="Calibri" w:hAnsi="Arial" w:cs="Arial"/>
          <w:b/>
          <w:bCs/>
          <w:sz w:val="20"/>
          <w:szCs w:val="20"/>
        </w:rPr>
      </w:pPr>
      <w:r w:rsidRPr="00292053">
        <w:rPr>
          <w:rFonts w:ascii="Arial" w:eastAsia="Calibri" w:hAnsi="Arial" w:cs="Arial"/>
          <w:b/>
          <w:bCs/>
          <w:sz w:val="20"/>
          <w:szCs w:val="20"/>
        </w:rPr>
        <w:t xml:space="preserve">Pytanie </w:t>
      </w:r>
      <w:r w:rsidR="002A482C" w:rsidRPr="00292053">
        <w:rPr>
          <w:rFonts w:ascii="Arial" w:eastAsia="Calibri" w:hAnsi="Arial" w:cs="Arial"/>
          <w:b/>
          <w:bCs/>
          <w:sz w:val="20"/>
          <w:szCs w:val="20"/>
        </w:rPr>
        <w:t>82</w:t>
      </w:r>
    </w:p>
    <w:p w14:paraId="6DEF4DC5" w14:textId="23BCA3C6" w:rsidR="002A482C" w:rsidRPr="00292053" w:rsidRDefault="002A482C" w:rsidP="00292053">
      <w:pPr>
        <w:tabs>
          <w:tab w:val="center" w:pos="4536"/>
        </w:tabs>
        <w:spacing w:after="0" w:line="360" w:lineRule="auto"/>
        <w:jc w:val="left"/>
        <w:rPr>
          <w:rFonts w:ascii="Arial" w:eastAsia="Calibri" w:hAnsi="Arial" w:cs="Arial"/>
          <w:sz w:val="20"/>
          <w:szCs w:val="20"/>
        </w:rPr>
      </w:pPr>
      <w:r w:rsidRPr="00292053">
        <w:rPr>
          <w:rFonts w:ascii="Arial" w:hAnsi="Arial" w:cs="Arial"/>
          <w:sz w:val="20"/>
          <w:szCs w:val="20"/>
        </w:rPr>
        <w:t>Dotyczy Subklauzula 12.3TOM II.4</w:t>
      </w:r>
      <w:r w:rsidRPr="00292053">
        <w:rPr>
          <w:rFonts w:ascii="Arial" w:eastAsia="Calibri" w:hAnsi="Arial" w:cs="Arial"/>
          <w:sz w:val="20"/>
          <w:szCs w:val="20"/>
        </w:rPr>
        <w:t xml:space="preserve"> </w:t>
      </w:r>
    </w:p>
    <w:p w14:paraId="10877E79" w14:textId="77777777"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Warunki Szczególne Kontraktu: Prosimy o wyjaśnienie w odniesieniu do przewidzianej możliwości ograniczenia zakresu zamówienia jaka jest  minimalna wartość świadczenia stron ? Zgodnie z art. 433 pzp projektowane postanowienia umowy nie mogą przewidywać możliwości ograniczenia zakresu zamówienia przez zamawiającego bez wskazania minimalnej wartości lub wielkości świadczenia stron. Jednocześnie sygnalizujemy, że Zamawiający nie może również na podstawie wskazanego przepisu tak kształtować postanowień wzoru umowy, aby pozwalały zamawiającemu na zaniechanie realizacji umowy w  niemalże nieograniczonym stopniu (wyrok KIO z 7.05.2014 r., sygn. akt KIO 809/14, LEX nr 1463507)</w:t>
      </w:r>
    </w:p>
    <w:p w14:paraId="110420F2" w14:textId="77777777" w:rsidR="00625011" w:rsidRPr="00292053" w:rsidRDefault="00625011"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1D50C688" w14:textId="39B22C8D" w:rsidR="002A482C" w:rsidRPr="00292053" w:rsidRDefault="002A482C" w:rsidP="00292053">
      <w:pPr>
        <w:tabs>
          <w:tab w:val="left" w:pos="1628"/>
        </w:tabs>
        <w:spacing w:after="0" w:line="360" w:lineRule="auto"/>
        <w:jc w:val="left"/>
        <w:rPr>
          <w:rFonts w:ascii="Arial" w:hAnsi="Arial" w:cs="Arial"/>
          <w:sz w:val="20"/>
          <w:szCs w:val="20"/>
        </w:rPr>
      </w:pPr>
      <w:r w:rsidRPr="00292053">
        <w:rPr>
          <w:rFonts w:ascii="Arial" w:hAnsi="Arial" w:cs="Arial"/>
          <w:sz w:val="20"/>
          <w:szCs w:val="20"/>
        </w:rPr>
        <w:t>Zamawiający pozostawia zapis bez zmian. Określone art. 433 pkt 4 n.p.z.p. niedozwolone postanowienie projektowanej umowy dotyczy jednostronnej modyfikacji treści umowy przez Zamawiającego, a nie zmiany umowy w drodze aneksu, do którego zawarcia wymagane jest zgodne oświadczenie woli obu stron Kontraktu.  Subklauzula 12.3 dotyczy ogólnie sposobu rozliczeń w sytuacji zmniejszenia zakresu umowy lub rezygnacji z określonych robót (w trybie zmiany umowy a nie jednostronnego oświadczenia woli Zamawiającego).</w:t>
      </w:r>
    </w:p>
    <w:p w14:paraId="28C50347" w14:textId="77777777" w:rsidR="00625011" w:rsidRPr="00292053" w:rsidRDefault="00625011" w:rsidP="00292053">
      <w:pPr>
        <w:spacing w:after="0" w:line="360" w:lineRule="auto"/>
        <w:contextualSpacing/>
        <w:jc w:val="left"/>
        <w:rPr>
          <w:rFonts w:ascii="Arial" w:hAnsi="Arial" w:cs="Arial"/>
          <w:sz w:val="20"/>
          <w:szCs w:val="20"/>
        </w:rPr>
      </w:pPr>
    </w:p>
    <w:p w14:paraId="35589511" w14:textId="225B6F2E" w:rsidR="00625011" w:rsidRPr="00292053" w:rsidRDefault="00625011"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83</w:t>
      </w:r>
    </w:p>
    <w:p w14:paraId="0BB8AC17" w14:textId="068B9ED2" w:rsidR="002A482C" w:rsidRPr="00292053" w:rsidRDefault="002A482C" w:rsidP="00292053">
      <w:pPr>
        <w:spacing w:after="0" w:line="360" w:lineRule="auto"/>
        <w:contextualSpacing/>
        <w:jc w:val="left"/>
        <w:rPr>
          <w:rFonts w:ascii="Arial" w:hAnsi="Arial" w:cs="Arial"/>
          <w:sz w:val="20"/>
          <w:szCs w:val="20"/>
        </w:rPr>
      </w:pPr>
      <w:r w:rsidRPr="00292053">
        <w:rPr>
          <w:rFonts w:ascii="Arial" w:hAnsi="Arial" w:cs="Arial"/>
          <w:sz w:val="20"/>
          <w:szCs w:val="20"/>
        </w:rPr>
        <w:t>Czy środki niezbędne na realizację Zamówienia (wszystkich części) zostały zabezpieczone przez Zamawiającego?</w:t>
      </w:r>
    </w:p>
    <w:p w14:paraId="46AEB024" w14:textId="77777777" w:rsidR="002A482C"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Odpowiedź:</w:t>
      </w:r>
    </w:p>
    <w:p w14:paraId="36A8415A"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Zamawiający zabezpieczył środki  w budżecie Miasta i WPF na realizację Zamówienia dla wszystkich części.</w:t>
      </w:r>
    </w:p>
    <w:p w14:paraId="7A83A37C" w14:textId="77777777" w:rsidR="002A482C" w:rsidRPr="00292053" w:rsidRDefault="002A482C" w:rsidP="00292053">
      <w:pPr>
        <w:spacing w:after="0" w:line="360" w:lineRule="auto"/>
        <w:jc w:val="left"/>
        <w:rPr>
          <w:rFonts w:ascii="Arial" w:hAnsi="Arial" w:cs="Arial"/>
          <w:sz w:val="20"/>
          <w:szCs w:val="20"/>
        </w:rPr>
      </w:pPr>
    </w:p>
    <w:p w14:paraId="7193E254" w14:textId="77777777" w:rsidR="00625011" w:rsidRPr="00292053" w:rsidRDefault="00625011"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84</w:t>
      </w:r>
    </w:p>
    <w:p w14:paraId="2723D026" w14:textId="491624F0" w:rsidR="002A482C" w:rsidRPr="00292053" w:rsidRDefault="002A482C"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Zgodnie z § 4 ust. 4 Aktu Umowy, obowiązek zachowania poufności w odniesieniu do wszelkich dokumentów i informacji w związku z realizacją umowy wiąże Wykonawcę przez okres 5 lat liczonych „od dnia ostatniej płatności”. Wykonawca wnosi o dokonanie zmiany przedmiotowego zapisu, poprzez wskazanie bardziej precyzyjnego (i bezspornego) wydarzenia bądź okoliczności, od którego bieg </w:t>
      </w:r>
      <w:r w:rsidRPr="00292053">
        <w:rPr>
          <w:rFonts w:ascii="Arial" w:hAnsi="Arial" w:cs="Arial"/>
          <w:sz w:val="20"/>
          <w:szCs w:val="20"/>
        </w:rPr>
        <w:lastRenderedPageBreak/>
        <w:t>rozpocznie ww. 5 letni okres. Okoliczność „dokonania ostatniej płatności” może budzić wątpliwości, np. w sytuacji, w której Strony wdałyby się w spór w związku z naliczeniem kary umownej i potrąceniem tej kary z ostatniej płatności na rzecz Wykonawcy, a następnie w konsekwencji rozstrzygnięcia sporu na korzyść Wykonawcy, Zamawiający dokonałby zaległej płatności. Wykonawca sugeruje zatem, aby okres obowiązywania klauzuli poufności rozpoczynał się z dniem wydania Świadectwa Przejęcia (wydanego zgodnie z Subklauzulą 10.1 Warunków Kontraktu dla kontraktów realizowanych zgodnie z warunkami FIDIC) lub podpisanie końcowego Protokołu odbioru robót lub równoważnego dokumentu (w przypadku zamówień, w których nie wystawia się Świadectwa Przejęcia).</w:t>
      </w:r>
    </w:p>
    <w:p w14:paraId="515E93DF" w14:textId="77777777" w:rsidR="00625011" w:rsidRPr="00292053" w:rsidRDefault="00625011"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7FB3DE56"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Zamawiający skorygował zapisy § 4 ust. 4 Aktu Umowy modyfikując obowiązek zachowania poufności  w odniesieniu do wszelkich dokumentów i informacji w związku z realizacją umowy liczony przez okres 5 lat od dnia wydania Świadectwa Wykonania.</w:t>
      </w:r>
    </w:p>
    <w:p w14:paraId="32657AC2" w14:textId="77777777" w:rsidR="002A482C" w:rsidRPr="00292053" w:rsidRDefault="002A482C" w:rsidP="00292053">
      <w:pPr>
        <w:spacing w:after="0" w:line="360" w:lineRule="auto"/>
        <w:ind w:left="360"/>
        <w:jc w:val="left"/>
        <w:rPr>
          <w:rFonts w:ascii="Arial" w:hAnsi="Arial" w:cs="Arial"/>
          <w:sz w:val="20"/>
          <w:szCs w:val="20"/>
        </w:rPr>
      </w:pPr>
    </w:p>
    <w:tbl>
      <w:tblPr>
        <w:tblStyle w:val="Tabela-Siatka"/>
        <w:tblW w:w="0" w:type="auto"/>
        <w:tblInd w:w="360" w:type="dxa"/>
        <w:tblLook w:val="04A0" w:firstRow="1" w:lastRow="0" w:firstColumn="1" w:lastColumn="0" w:noHBand="0" w:noVBand="1"/>
      </w:tblPr>
      <w:tblGrid>
        <w:gridCol w:w="4351"/>
        <w:gridCol w:w="4351"/>
      </w:tblGrid>
      <w:tr w:rsidR="001B29FE" w:rsidRPr="00292053" w14:paraId="2E58FD20" w14:textId="77777777" w:rsidTr="006206A9">
        <w:tc>
          <w:tcPr>
            <w:tcW w:w="5241" w:type="dxa"/>
          </w:tcPr>
          <w:p w14:paraId="7A234581" w14:textId="77777777" w:rsidR="002A482C" w:rsidRPr="00292053" w:rsidRDefault="002A482C" w:rsidP="00292053">
            <w:pPr>
              <w:spacing w:line="360" w:lineRule="auto"/>
              <w:jc w:val="left"/>
              <w:rPr>
                <w:rFonts w:ascii="Arial" w:hAnsi="Arial" w:cs="Arial"/>
                <w:sz w:val="20"/>
                <w:szCs w:val="20"/>
              </w:rPr>
            </w:pPr>
            <w:r w:rsidRPr="00292053">
              <w:rPr>
                <w:rFonts w:ascii="Arial" w:hAnsi="Arial" w:cs="Arial"/>
                <w:sz w:val="20"/>
                <w:szCs w:val="20"/>
              </w:rPr>
              <w:t>Jest</w:t>
            </w:r>
          </w:p>
        </w:tc>
        <w:tc>
          <w:tcPr>
            <w:tcW w:w="5242" w:type="dxa"/>
          </w:tcPr>
          <w:p w14:paraId="362E6EAF" w14:textId="77777777" w:rsidR="002A482C" w:rsidRPr="00292053" w:rsidRDefault="002A482C" w:rsidP="00292053">
            <w:pPr>
              <w:spacing w:line="360" w:lineRule="auto"/>
              <w:jc w:val="left"/>
              <w:rPr>
                <w:rFonts w:ascii="Arial" w:hAnsi="Arial" w:cs="Arial"/>
                <w:sz w:val="20"/>
                <w:szCs w:val="20"/>
              </w:rPr>
            </w:pPr>
            <w:r w:rsidRPr="00292053">
              <w:rPr>
                <w:rFonts w:ascii="Arial" w:hAnsi="Arial" w:cs="Arial"/>
                <w:sz w:val="20"/>
                <w:szCs w:val="20"/>
              </w:rPr>
              <w:t xml:space="preserve">Zmienia się na </w:t>
            </w:r>
          </w:p>
        </w:tc>
      </w:tr>
      <w:tr w:rsidR="001B29FE" w:rsidRPr="00292053" w14:paraId="173CA77C" w14:textId="77777777" w:rsidTr="006206A9">
        <w:tc>
          <w:tcPr>
            <w:tcW w:w="5241" w:type="dxa"/>
          </w:tcPr>
          <w:p w14:paraId="26F38E64" w14:textId="77777777" w:rsidR="002A482C" w:rsidRPr="00292053" w:rsidRDefault="002A482C" w:rsidP="00292053">
            <w:pPr>
              <w:pStyle w:val="Nagwek30"/>
              <w:keepNext/>
              <w:keepLines/>
              <w:numPr>
                <w:ilvl w:val="0"/>
                <w:numId w:val="25"/>
              </w:numPr>
              <w:spacing w:after="0" w:line="360" w:lineRule="auto"/>
              <w:rPr>
                <w:b w:val="0"/>
                <w:bCs w:val="0"/>
                <w:sz w:val="20"/>
                <w:szCs w:val="20"/>
                <w:u w:val="none"/>
              </w:rPr>
            </w:pPr>
            <w:r w:rsidRPr="00292053">
              <w:rPr>
                <w:b w:val="0"/>
                <w:bCs w:val="0"/>
                <w:sz w:val="20"/>
                <w:szCs w:val="20"/>
                <w:u w:val="none"/>
              </w:rPr>
              <w:t xml:space="preserve">Wykonawca oświadcza, że dochowa poufności w odniesieniu do wszelkich dokumentów i informacji w związku z realizacją umowy ani nie będzie wykorzystywać ich w żadnym innym celu, jak wypełnienie zobowiązań umownych,  w okresie 5 lat od dnia ostatniej płatności. Wykonawca podejmie wszelkie kroki w celu zapobieżenia sytuacji wejścia w „konflikt interesów” definiowany jako  zagrożenia realizacji przedmiotu umowy z powodu interesów ekonomicznych, politycznych lub powiązań krajowych, rodzinnych, emocjonalnych lub innych.  </w:t>
            </w:r>
          </w:p>
          <w:p w14:paraId="68AA5D08" w14:textId="77777777" w:rsidR="002A482C" w:rsidRPr="00292053" w:rsidRDefault="002A482C" w:rsidP="00292053">
            <w:pPr>
              <w:spacing w:line="360" w:lineRule="auto"/>
              <w:jc w:val="left"/>
              <w:rPr>
                <w:rFonts w:ascii="Arial" w:hAnsi="Arial" w:cs="Arial"/>
                <w:sz w:val="20"/>
                <w:szCs w:val="20"/>
              </w:rPr>
            </w:pPr>
          </w:p>
        </w:tc>
        <w:tc>
          <w:tcPr>
            <w:tcW w:w="5242" w:type="dxa"/>
          </w:tcPr>
          <w:p w14:paraId="6ABFD96A" w14:textId="77777777" w:rsidR="002A482C" w:rsidRPr="00292053" w:rsidRDefault="002A482C" w:rsidP="00292053">
            <w:pPr>
              <w:pStyle w:val="Nagwek30"/>
              <w:keepNext/>
              <w:keepLines/>
              <w:numPr>
                <w:ilvl w:val="0"/>
                <w:numId w:val="25"/>
              </w:numPr>
              <w:spacing w:after="0" w:line="360" w:lineRule="auto"/>
              <w:rPr>
                <w:b w:val="0"/>
                <w:bCs w:val="0"/>
                <w:sz w:val="20"/>
                <w:szCs w:val="20"/>
                <w:u w:val="none"/>
              </w:rPr>
            </w:pPr>
            <w:r w:rsidRPr="00292053">
              <w:rPr>
                <w:b w:val="0"/>
                <w:bCs w:val="0"/>
                <w:sz w:val="20"/>
                <w:szCs w:val="20"/>
                <w:u w:val="none"/>
              </w:rPr>
              <w:t xml:space="preserve">Wykonawca oświadcza, że dochowa poufności w odniesieniu do wszelkich dokumentów i informacji w związku z realizacją umowy ani nie będzie wykorzystywać ich w żadnym innym celu, jak wypełnienie zobowiązań umownych,  w okresie 5 lat od dnia wydania Świadectwa Wykonania. Wykonawca podejmie wszelkie kroki w celu zapobieżenia sytuacji wejścia w „konflikt interesów” definiowany jako  zagrożenia realizacji przedmiotu umowy z powodu interesów ekonomicznych, politycznych lub powiązań krajowych, rodzinnych, emocjonalnych lub innych.  </w:t>
            </w:r>
          </w:p>
          <w:p w14:paraId="5D04ABB8" w14:textId="77777777" w:rsidR="002A482C" w:rsidRPr="00292053" w:rsidRDefault="002A482C" w:rsidP="00292053">
            <w:pPr>
              <w:spacing w:line="360" w:lineRule="auto"/>
              <w:jc w:val="left"/>
              <w:rPr>
                <w:rFonts w:ascii="Arial" w:hAnsi="Arial" w:cs="Arial"/>
                <w:sz w:val="20"/>
                <w:szCs w:val="20"/>
              </w:rPr>
            </w:pPr>
          </w:p>
        </w:tc>
      </w:tr>
    </w:tbl>
    <w:p w14:paraId="0CF1FA45" w14:textId="77777777" w:rsidR="002A482C" w:rsidRPr="00292053" w:rsidRDefault="002A482C" w:rsidP="00292053">
      <w:pPr>
        <w:spacing w:after="0" w:line="360" w:lineRule="auto"/>
        <w:ind w:left="360"/>
        <w:jc w:val="left"/>
        <w:rPr>
          <w:rFonts w:ascii="Arial" w:hAnsi="Arial" w:cs="Arial"/>
          <w:sz w:val="20"/>
          <w:szCs w:val="20"/>
        </w:rPr>
      </w:pPr>
    </w:p>
    <w:p w14:paraId="3A1AE1B6" w14:textId="77777777" w:rsidR="002A482C" w:rsidRPr="00292053" w:rsidRDefault="002A482C" w:rsidP="00292053">
      <w:pPr>
        <w:spacing w:after="0" w:line="360" w:lineRule="auto"/>
        <w:ind w:left="360"/>
        <w:jc w:val="left"/>
        <w:rPr>
          <w:rFonts w:ascii="Arial" w:hAnsi="Arial" w:cs="Arial"/>
          <w:sz w:val="20"/>
          <w:szCs w:val="20"/>
        </w:rPr>
      </w:pPr>
    </w:p>
    <w:p w14:paraId="34B22A51" w14:textId="77777777" w:rsidR="00625011" w:rsidRPr="00292053" w:rsidRDefault="00625011"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85</w:t>
      </w:r>
    </w:p>
    <w:p w14:paraId="3451E93F" w14:textId="29BC37B7" w:rsidR="002A482C" w:rsidRPr="00292053" w:rsidRDefault="002A482C"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Zgodnie z Klauzulą 2.5.1. „W przypadku Wykonania Zastępczego Zamawiającemu przysługuje roszczenie  przeciwko Wykonawcy o zwrot wartości Robót wykonanych przez wykonawców  zastępczych ustalonych na podstawie dokumentów rozliczeniowych wystawionych przez  takich wykonawców oraz o zwrot wszelkich dodatkowych kosztów poniesionych w związku z koniecznością Wykonania Zastępczego.”. Wykonawca zwraca się z prośbą o uzupełnienie / korektę przedmiotowego </w:t>
      </w:r>
      <w:r w:rsidRPr="00292053">
        <w:rPr>
          <w:rFonts w:ascii="Arial" w:hAnsi="Arial" w:cs="Arial"/>
          <w:sz w:val="20"/>
          <w:szCs w:val="20"/>
        </w:rPr>
        <w:lastRenderedPageBreak/>
        <w:t xml:space="preserve">zapisu, poprzez doprecyzowanie, iż obowiązkowi zwrotu podlegają wyłącznie te dodatkowe koszty, które były „niezbędne” oraz zostały „udokumentowane”. Brak wskazania, w szczególności „niezbędności” poniesienia przedmiotowych kosztów dodatkowych, rodzi ryzyko obciążenia Wykonawcy kosztami nadmiernymi i nieuzasadnionymi, których poniesienie w ramach Wykonania Zastępczego, nie było konieczne. </w:t>
      </w:r>
    </w:p>
    <w:p w14:paraId="320E402A" w14:textId="77777777" w:rsidR="00625011" w:rsidRPr="00292053" w:rsidRDefault="00625011"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073855A5" w14:textId="77777777" w:rsidR="002A482C" w:rsidRPr="00292053" w:rsidRDefault="002A482C" w:rsidP="00292053">
      <w:pPr>
        <w:spacing w:after="0" w:line="360" w:lineRule="auto"/>
        <w:ind w:left="360"/>
        <w:jc w:val="left"/>
        <w:rPr>
          <w:rFonts w:ascii="Arial" w:hAnsi="Arial" w:cs="Arial"/>
          <w:sz w:val="20"/>
          <w:szCs w:val="20"/>
        </w:rPr>
      </w:pPr>
      <w:r w:rsidRPr="00292053">
        <w:rPr>
          <w:rFonts w:ascii="Arial" w:hAnsi="Arial" w:cs="Arial"/>
          <w:sz w:val="20"/>
          <w:szCs w:val="20"/>
        </w:rPr>
        <w:t>Zamawiający zmienił zapisy w sub. 2.5.1 . Poniżej treść zmiany :</w:t>
      </w:r>
    </w:p>
    <w:tbl>
      <w:tblPr>
        <w:tblStyle w:val="Tabela-Siatka"/>
        <w:tblW w:w="0" w:type="auto"/>
        <w:tblInd w:w="360" w:type="dxa"/>
        <w:tblLook w:val="04A0" w:firstRow="1" w:lastRow="0" w:firstColumn="1" w:lastColumn="0" w:noHBand="0" w:noVBand="1"/>
      </w:tblPr>
      <w:tblGrid>
        <w:gridCol w:w="4333"/>
        <w:gridCol w:w="4369"/>
      </w:tblGrid>
      <w:tr w:rsidR="001B29FE" w:rsidRPr="00292053" w14:paraId="3561AFE5" w14:textId="77777777" w:rsidTr="00625011">
        <w:tc>
          <w:tcPr>
            <w:tcW w:w="4333" w:type="dxa"/>
          </w:tcPr>
          <w:p w14:paraId="30724C7B" w14:textId="77777777" w:rsidR="002A482C" w:rsidRPr="00292053" w:rsidRDefault="002A482C" w:rsidP="00292053">
            <w:pPr>
              <w:spacing w:line="360" w:lineRule="auto"/>
              <w:jc w:val="left"/>
              <w:rPr>
                <w:rFonts w:ascii="Arial" w:hAnsi="Arial" w:cs="Arial"/>
                <w:sz w:val="20"/>
                <w:szCs w:val="20"/>
              </w:rPr>
            </w:pPr>
            <w:r w:rsidRPr="00292053">
              <w:rPr>
                <w:rFonts w:ascii="Arial" w:hAnsi="Arial" w:cs="Arial"/>
                <w:sz w:val="20"/>
                <w:szCs w:val="20"/>
              </w:rPr>
              <w:t>Jest</w:t>
            </w:r>
          </w:p>
        </w:tc>
        <w:tc>
          <w:tcPr>
            <w:tcW w:w="4369" w:type="dxa"/>
          </w:tcPr>
          <w:p w14:paraId="2BECC581" w14:textId="77777777" w:rsidR="002A482C" w:rsidRPr="00292053" w:rsidRDefault="002A482C" w:rsidP="00292053">
            <w:pPr>
              <w:spacing w:line="360" w:lineRule="auto"/>
              <w:jc w:val="left"/>
              <w:rPr>
                <w:rFonts w:ascii="Arial" w:hAnsi="Arial" w:cs="Arial"/>
                <w:sz w:val="20"/>
                <w:szCs w:val="20"/>
              </w:rPr>
            </w:pPr>
            <w:r w:rsidRPr="00292053">
              <w:rPr>
                <w:rFonts w:ascii="Arial" w:hAnsi="Arial" w:cs="Arial"/>
                <w:sz w:val="20"/>
                <w:szCs w:val="20"/>
              </w:rPr>
              <w:t xml:space="preserve">Zmienia się na </w:t>
            </w:r>
          </w:p>
        </w:tc>
      </w:tr>
      <w:tr w:rsidR="001B29FE" w:rsidRPr="00292053" w14:paraId="423E4D51" w14:textId="77777777" w:rsidTr="00625011">
        <w:tc>
          <w:tcPr>
            <w:tcW w:w="4333" w:type="dxa"/>
          </w:tcPr>
          <w:p w14:paraId="7FA5A959" w14:textId="77777777" w:rsidR="002A482C" w:rsidRPr="00292053" w:rsidRDefault="002A482C" w:rsidP="00292053">
            <w:pPr>
              <w:pStyle w:val="Teksttreci0"/>
              <w:spacing w:after="0" w:line="360" w:lineRule="auto"/>
              <w:rPr>
                <w:sz w:val="20"/>
                <w:szCs w:val="20"/>
              </w:rPr>
            </w:pPr>
            <w:r w:rsidRPr="00292053">
              <w:rPr>
                <w:sz w:val="20"/>
                <w:szCs w:val="20"/>
              </w:rPr>
              <w:t xml:space="preserve">W przypadku Wykonania Zastępczego Zamawiającemu przysługuje roszczenie  przeciwko Wykonawcy o zwrot wartości Robót wykonanych przez wykonawców  zastępczych ustalonych na podstawie dokumentów rozliczeniowych wystawionych przez  takich wykonawców oraz o zwrot wszelkich dodatkowych kosztów poniesionych w  związku z koniecznością Wykonania Zastępczego. Realizacja powyższego nie ogranicza  praw Zamawiającego do dochodzenia kar umownych oraz wszelkich innych  odszkodowań w wyniku niewłaściwego wykonania Kontraktu przez Wykonawcę.  </w:t>
            </w:r>
          </w:p>
          <w:p w14:paraId="115EAE46" w14:textId="77777777" w:rsidR="002A482C" w:rsidRPr="00292053" w:rsidRDefault="002A482C" w:rsidP="00292053">
            <w:pPr>
              <w:spacing w:line="360" w:lineRule="auto"/>
              <w:jc w:val="left"/>
              <w:rPr>
                <w:rFonts w:ascii="Arial" w:hAnsi="Arial" w:cs="Arial"/>
                <w:sz w:val="20"/>
                <w:szCs w:val="20"/>
              </w:rPr>
            </w:pPr>
          </w:p>
        </w:tc>
        <w:tc>
          <w:tcPr>
            <w:tcW w:w="4369" w:type="dxa"/>
          </w:tcPr>
          <w:p w14:paraId="78507F7B" w14:textId="77777777" w:rsidR="002A482C" w:rsidRPr="00292053" w:rsidRDefault="002A482C" w:rsidP="00292053">
            <w:pPr>
              <w:pStyle w:val="Teksttreci0"/>
              <w:spacing w:after="0" w:line="360" w:lineRule="auto"/>
              <w:rPr>
                <w:sz w:val="20"/>
                <w:szCs w:val="20"/>
              </w:rPr>
            </w:pPr>
            <w:r w:rsidRPr="00292053">
              <w:rPr>
                <w:sz w:val="20"/>
                <w:szCs w:val="20"/>
              </w:rPr>
              <w:t xml:space="preserve">W przypadku Wykonania Zastępczego Zamawiającemu przysługuje roszczenie  przeciwko Wykonawcy o zwrot wartości Robót wykonanych przez wykonawców  zastępczych ustalonych na podstawie dokumentów rozliczeniowych wystawionych przez  takich wykonawców oraz o zwrot wszelkich dodatkowych </w:t>
            </w:r>
            <w:r w:rsidRPr="00292053">
              <w:rPr>
                <w:b/>
                <w:sz w:val="20"/>
                <w:szCs w:val="20"/>
              </w:rPr>
              <w:t xml:space="preserve">udokumentowanych </w:t>
            </w:r>
            <w:r w:rsidRPr="00292053">
              <w:rPr>
                <w:sz w:val="20"/>
                <w:szCs w:val="20"/>
              </w:rPr>
              <w:t xml:space="preserve"> </w:t>
            </w:r>
            <w:r w:rsidRPr="00292053">
              <w:rPr>
                <w:b/>
                <w:sz w:val="20"/>
                <w:szCs w:val="20"/>
              </w:rPr>
              <w:t>niezbędnych</w:t>
            </w:r>
            <w:r w:rsidRPr="00292053">
              <w:rPr>
                <w:sz w:val="20"/>
                <w:szCs w:val="20"/>
              </w:rPr>
              <w:t xml:space="preserve"> kosztów poniesionych w  związku z koniecznością Wykonania Zastępczego. Realizacja powyższego nie ogranicza  praw Zamawiającego do dochodzenia kar umownych oraz wszelkich innych  odszkodowań w wyniku niewłaściwego wykonania Kontraktu przez Wykonawcę.  </w:t>
            </w:r>
          </w:p>
          <w:p w14:paraId="43377989" w14:textId="77777777" w:rsidR="002A482C" w:rsidRPr="00292053" w:rsidRDefault="002A482C" w:rsidP="00292053">
            <w:pPr>
              <w:spacing w:line="360" w:lineRule="auto"/>
              <w:jc w:val="left"/>
              <w:rPr>
                <w:rFonts w:ascii="Arial" w:hAnsi="Arial" w:cs="Arial"/>
                <w:sz w:val="20"/>
                <w:szCs w:val="20"/>
              </w:rPr>
            </w:pPr>
          </w:p>
        </w:tc>
      </w:tr>
    </w:tbl>
    <w:p w14:paraId="6B290061" w14:textId="77777777" w:rsidR="002A482C" w:rsidRPr="00292053" w:rsidRDefault="002A482C" w:rsidP="00292053">
      <w:pPr>
        <w:spacing w:after="0" w:line="360" w:lineRule="auto"/>
        <w:ind w:left="360"/>
        <w:jc w:val="left"/>
        <w:rPr>
          <w:rFonts w:ascii="Arial" w:hAnsi="Arial" w:cs="Arial"/>
          <w:sz w:val="20"/>
          <w:szCs w:val="20"/>
        </w:rPr>
      </w:pPr>
    </w:p>
    <w:p w14:paraId="1F006EEB" w14:textId="77777777" w:rsidR="002A482C" w:rsidRPr="00292053" w:rsidRDefault="002A482C" w:rsidP="00292053">
      <w:pPr>
        <w:spacing w:after="0" w:line="360" w:lineRule="auto"/>
        <w:ind w:left="360"/>
        <w:jc w:val="left"/>
        <w:rPr>
          <w:rFonts w:ascii="Arial" w:hAnsi="Arial" w:cs="Arial"/>
          <w:sz w:val="20"/>
          <w:szCs w:val="20"/>
        </w:rPr>
      </w:pPr>
    </w:p>
    <w:p w14:paraId="4FB5C176" w14:textId="77777777" w:rsidR="00625011" w:rsidRPr="00292053" w:rsidRDefault="00625011"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86</w:t>
      </w:r>
    </w:p>
    <w:p w14:paraId="6EABF394" w14:textId="0924469E" w:rsidR="002A482C" w:rsidRPr="00292053" w:rsidRDefault="002A482C" w:rsidP="00292053">
      <w:pPr>
        <w:spacing w:after="0" w:line="360" w:lineRule="auto"/>
        <w:contextualSpacing/>
        <w:jc w:val="left"/>
        <w:rPr>
          <w:rFonts w:ascii="Arial" w:hAnsi="Arial" w:cs="Arial"/>
          <w:sz w:val="20"/>
          <w:szCs w:val="20"/>
        </w:rPr>
      </w:pPr>
      <w:r w:rsidRPr="00292053">
        <w:rPr>
          <w:rFonts w:ascii="Arial" w:hAnsi="Arial" w:cs="Arial"/>
          <w:sz w:val="20"/>
          <w:szCs w:val="20"/>
        </w:rPr>
        <w:t>Wykonawca zwraca się z prośbą o udostępnienie Zarządzenia nr 677/2014 Prezydenta Miasta Świnoujście z 10 grudnia 2014r. w sprawie zasad gospodarowania drewnem pozyskanym z wywrotów oraz wycinki drzew stanowiących własność Gminy Miasta Świnoujścia.</w:t>
      </w:r>
    </w:p>
    <w:p w14:paraId="43335052" w14:textId="77777777" w:rsidR="00625011" w:rsidRPr="00292053" w:rsidRDefault="002A482C" w:rsidP="00292053">
      <w:pPr>
        <w:spacing w:after="0" w:line="360" w:lineRule="auto"/>
        <w:jc w:val="left"/>
        <w:rPr>
          <w:rFonts w:ascii="Arial" w:hAnsi="Arial" w:cs="Arial"/>
          <w:b/>
          <w:bCs/>
          <w:sz w:val="20"/>
          <w:szCs w:val="20"/>
        </w:rPr>
      </w:pPr>
      <w:r w:rsidRPr="00292053">
        <w:rPr>
          <w:rFonts w:ascii="Arial" w:hAnsi="Arial" w:cs="Arial"/>
          <w:b/>
          <w:bCs/>
          <w:sz w:val="20"/>
          <w:szCs w:val="20"/>
        </w:rPr>
        <w:t xml:space="preserve">Odpowiedź:  </w:t>
      </w:r>
    </w:p>
    <w:p w14:paraId="55AC562C" w14:textId="0ACBB033"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Zarządzenie zostało udostępnione w ramach wyjaśnień z 07.02.2022r.</w:t>
      </w:r>
    </w:p>
    <w:p w14:paraId="7BB3F49A" w14:textId="77777777" w:rsidR="00625011" w:rsidRPr="00292053" w:rsidRDefault="00625011" w:rsidP="00292053">
      <w:pPr>
        <w:spacing w:after="0" w:line="360" w:lineRule="auto"/>
        <w:contextualSpacing/>
        <w:jc w:val="left"/>
        <w:rPr>
          <w:rFonts w:ascii="Arial" w:hAnsi="Arial" w:cs="Arial"/>
          <w:b/>
          <w:bCs/>
          <w:sz w:val="20"/>
          <w:szCs w:val="20"/>
        </w:rPr>
      </w:pPr>
    </w:p>
    <w:p w14:paraId="3BFCD463" w14:textId="6D6CA2F1" w:rsidR="00625011" w:rsidRPr="00292053" w:rsidRDefault="00625011"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87</w:t>
      </w:r>
    </w:p>
    <w:p w14:paraId="52BF9EDC" w14:textId="77777777" w:rsidR="00625011" w:rsidRPr="00292053" w:rsidRDefault="002A482C" w:rsidP="00292053">
      <w:pPr>
        <w:spacing w:after="0" w:line="360" w:lineRule="auto"/>
        <w:contextualSpacing/>
        <w:jc w:val="left"/>
        <w:rPr>
          <w:rFonts w:ascii="Arial" w:hAnsi="Arial" w:cs="Arial"/>
          <w:sz w:val="20"/>
          <w:szCs w:val="20"/>
        </w:rPr>
      </w:pPr>
      <w:r w:rsidRPr="00292053">
        <w:rPr>
          <w:rFonts w:ascii="Arial" w:hAnsi="Arial" w:cs="Arial"/>
          <w:sz w:val="20"/>
          <w:szCs w:val="20"/>
        </w:rPr>
        <w:t>Wykonawca zwraca się z prośbą o wskazanie, z jakimi wykonawcami sąsiednich odcinków lub innymi wykonawcami, Wykonawca będzie zobowiązany współpracować w toku realizacji Inwestycji (Klauzula 4.6).</w:t>
      </w:r>
    </w:p>
    <w:p w14:paraId="41BBBE4B" w14:textId="7E16FB9D" w:rsidR="00625011" w:rsidRPr="00292053" w:rsidRDefault="00625011"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104FD400" w14:textId="1E617222"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 xml:space="preserve">Wykonawca będzie zobowiązany współpracować co najmniej z wykonawcami sąsiednich odcinków robót opisanych w ramach przedmiotowego zamówienia oraz wykonawcami realizującymi prace na </w:t>
      </w:r>
      <w:r w:rsidRPr="00292053">
        <w:rPr>
          <w:rFonts w:ascii="Arial" w:hAnsi="Arial" w:cs="Arial"/>
          <w:sz w:val="20"/>
          <w:szCs w:val="20"/>
        </w:rPr>
        <w:lastRenderedPageBreak/>
        <w:t>rzecz PKP PLK S.A. w zakresie modernizac</w:t>
      </w:r>
      <w:r w:rsidR="00346A1E" w:rsidRPr="00292053">
        <w:rPr>
          <w:rFonts w:ascii="Arial" w:hAnsi="Arial" w:cs="Arial"/>
          <w:sz w:val="20"/>
          <w:szCs w:val="20"/>
        </w:rPr>
        <w:t>ji linii kolejowej i przejazdu oraz GDDKiA w ramach budowy S3.</w:t>
      </w:r>
    </w:p>
    <w:p w14:paraId="6184BEBE"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Wykonawca zobowiązuje się, przy udziale Zamawiającego, do współpracy z wykonawcami sąsiednich odcinków lub innymi wykonawcami  realizującymi zadania przyległe do obszaru inwestycji , celem minimalizowania utrudnień w zakresie realizacji Robót objętych opisem przedmiotu zamówienia. W przypadku niezastosowania się do powyższego, Wykonawca będzie odpowiedzialny na zasadach ogólnych za szkody wyrządzone na skutek swojego działania lub zaniechania.</w:t>
      </w:r>
    </w:p>
    <w:p w14:paraId="126C74CB" w14:textId="77777777" w:rsidR="00625011" w:rsidRPr="00292053" w:rsidRDefault="00625011" w:rsidP="00292053">
      <w:pPr>
        <w:spacing w:after="0" w:line="360" w:lineRule="auto"/>
        <w:contextualSpacing/>
        <w:jc w:val="left"/>
        <w:rPr>
          <w:rFonts w:ascii="Arial" w:hAnsi="Arial" w:cs="Arial"/>
          <w:sz w:val="20"/>
          <w:szCs w:val="20"/>
        </w:rPr>
      </w:pPr>
    </w:p>
    <w:p w14:paraId="2F4966C9" w14:textId="77777777" w:rsidR="00625011" w:rsidRPr="00292053" w:rsidRDefault="00625011"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88</w:t>
      </w:r>
    </w:p>
    <w:p w14:paraId="7131CD0E" w14:textId="24A028C9" w:rsidR="002A482C" w:rsidRPr="00292053" w:rsidRDefault="002A482C"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Zgodnie z Klauzulą 8.3. w przypadku, gdy w jakimkolwiek momencie Inżynier da Wykonawcy powiadomienie, że Harmonogram (w podanym zakresie) lub jego aktualizacja nie zgadza się z wymaganiami określonymi Kontraktem, to Wykonawca w terminie 14 dni od otrzymania Powiadomienia Inżyniera, przedłoży Inżynierowi zaktualizowany Harmonogram. Wykonawca zwraca się z prośbą o uzupełnienie przedmiotowego zapisu, poprzez wskazanie, iż Wykonawca, po otrzymaniu powiadomienia od Inżyniera, ma również prawo przekazać wyjaśnienia, które w przypadku akceptacji ze strony Inżyniera, nie będą prowadziły do konieczności aktualizacji Harmonogramu. </w:t>
      </w:r>
    </w:p>
    <w:p w14:paraId="1E9484A7" w14:textId="77777777" w:rsidR="002A482C" w:rsidRPr="00292053" w:rsidRDefault="002A482C" w:rsidP="00292053">
      <w:pPr>
        <w:spacing w:after="0" w:line="360" w:lineRule="auto"/>
        <w:ind w:left="360"/>
        <w:jc w:val="left"/>
        <w:rPr>
          <w:rFonts w:ascii="Arial" w:hAnsi="Arial" w:cs="Arial"/>
          <w:strike/>
          <w:sz w:val="20"/>
          <w:szCs w:val="20"/>
        </w:rPr>
      </w:pPr>
    </w:p>
    <w:p w14:paraId="2DF8F69A" w14:textId="77777777" w:rsidR="00625011" w:rsidRPr="00292053" w:rsidRDefault="00625011"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22614C09" w14:textId="77777777" w:rsidR="002A482C" w:rsidRPr="00292053" w:rsidRDefault="002A482C" w:rsidP="00292053">
      <w:pPr>
        <w:spacing w:after="0" w:line="360" w:lineRule="auto"/>
        <w:jc w:val="left"/>
        <w:rPr>
          <w:rFonts w:ascii="Arial" w:hAnsi="Arial" w:cs="Arial"/>
          <w:sz w:val="20"/>
          <w:szCs w:val="20"/>
        </w:rPr>
      </w:pPr>
      <w:r w:rsidRPr="00292053">
        <w:rPr>
          <w:rFonts w:ascii="Arial" w:hAnsi="Arial" w:cs="Arial"/>
          <w:sz w:val="20"/>
          <w:szCs w:val="20"/>
        </w:rPr>
        <w:t>Zamawiający zmienia zapisy Klauzuli 8.3 na następujące:</w:t>
      </w:r>
    </w:p>
    <w:tbl>
      <w:tblPr>
        <w:tblStyle w:val="Tabela-Siatka"/>
        <w:tblW w:w="0" w:type="auto"/>
        <w:tblInd w:w="360" w:type="dxa"/>
        <w:tblLook w:val="04A0" w:firstRow="1" w:lastRow="0" w:firstColumn="1" w:lastColumn="0" w:noHBand="0" w:noVBand="1"/>
      </w:tblPr>
      <w:tblGrid>
        <w:gridCol w:w="4346"/>
        <w:gridCol w:w="4356"/>
      </w:tblGrid>
      <w:tr w:rsidR="001B29FE" w:rsidRPr="00292053" w14:paraId="1F491845" w14:textId="77777777" w:rsidTr="006206A9">
        <w:tc>
          <w:tcPr>
            <w:tcW w:w="4531" w:type="dxa"/>
          </w:tcPr>
          <w:p w14:paraId="09AEB629" w14:textId="77777777" w:rsidR="002A482C" w:rsidRPr="00292053" w:rsidRDefault="002A482C" w:rsidP="00292053">
            <w:pPr>
              <w:spacing w:line="360" w:lineRule="auto"/>
              <w:jc w:val="left"/>
              <w:rPr>
                <w:rFonts w:ascii="Arial" w:hAnsi="Arial" w:cs="Arial"/>
                <w:sz w:val="20"/>
                <w:szCs w:val="20"/>
              </w:rPr>
            </w:pPr>
            <w:r w:rsidRPr="00292053">
              <w:rPr>
                <w:rFonts w:ascii="Arial" w:hAnsi="Arial" w:cs="Arial"/>
                <w:sz w:val="20"/>
                <w:szCs w:val="20"/>
              </w:rPr>
              <w:t>JEST</w:t>
            </w:r>
          </w:p>
        </w:tc>
        <w:tc>
          <w:tcPr>
            <w:tcW w:w="4531" w:type="dxa"/>
          </w:tcPr>
          <w:p w14:paraId="0E8F01EA" w14:textId="77777777" w:rsidR="002A482C" w:rsidRPr="00292053" w:rsidRDefault="002A482C" w:rsidP="00292053">
            <w:pPr>
              <w:spacing w:line="360" w:lineRule="auto"/>
              <w:jc w:val="left"/>
              <w:rPr>
                <w:rFonts w:ascii="Arial" w:hAnsi="Arial" w:cs="Arial"/>
                <w:sz w:val="20"/>
                <w:szCs w:val="20"/>
              </w:rPr>
            </w:pPr>
            <w:r w:rsidRPr="00292053">
              <w:rPr>
                <w:rFonts w:ascii="Arial" w:hAnsi="Arial" w:cs="Arial"/>
                <w:sz w:val="20"/>
                <w:szCs w:val="20"/>
              </w:rPr>
              <w:t>Zmienia się na:</w:t>
            </w:r>
          </w:p>
        </w:tc>
      </w:tr>
      <w:tr w:rsidR="001B29FE" w:rsidRPr="00292053" w14:paraId="75BA0E8B" w14:textId="77777777" w:rsidTr="006206A9">
        <w:tc>
          <w:tcPr>
            <w:tcW w:w="4531" w:type="dxa"/>
          </w:tcPr>
          <w:p w14:paraId="5234D3A0" w14:textId="77777777" w:rsidR="002A482C" w:rsidRPr="00292053" w:rsidRDefault="002A482C" w:rsidP="00292053">
            <w:pPr>
              <w:spacing w:line="360" w:lineRule="auto"/>
              <w:jc w:val="left"/>
              <w:rPr>
                <w:rFonts w:ascii="Arial" w:hAnsi="Arial" w:cs="Arial"/>
                <w:sz w:val="20"/>
                <w:szCs w:val="20"/>
              </w:rPr>
            </w:pPr>
            <w:r w:rsidRPr="00292053">
              <w:rPr>
                <w:rFonts w:ascii="Arial" w:hAnsi="Arial" w:cs="Arial"/>
                <w:sz w:val="20"/>
                <w:szCs w:val="20"/>
              </w:rPr>
              <w:t>Jeżeli w jakimkolwiek momencie Inżynier da Wykonawcy powiadomienie, że Harmonogram (w podanym zakresie) lub jego aktualizacja nie zgadza się z wymaganiami określonymi Kontraktem, to Wykonawca w terminie 14 dni od otrzymania Powiadomienia Inżyniera, przedłoży Inżynierowi zaktualizowany Harmonogram. Dotyczy to również sytuacji, gdy Harmonogram lub jego aktualizacja nie jest w ocenie Inżyniera lub Zamawiającego spójny z faktycznym postępem prac lub Robót oraz przyjętymi przez Wykonawcę założeniami</w:t>
            </w:r>
          </w:p>
        </w:tc>
        <w:tc>
          <w:tcPr>
            <w:tcW w:w="4531" w:type="dxa"/>
          </w:tcPr>
          <w:p w14:paraId="4FA782AE" w14:textId="77777777" w:rsidR="002A482C" w:rsidRPr="00292053" w:rsidRDefault="002A482C" w:rsidP="00292053">
            <w:pPr>
              <w:pStyle w:val="Teksttreci0"/>
              <w:spacing w:after="0" w:line="360" w:lineRule="auto"/>
              <w:rPr>
                <w:b/>
                <w:sz w:val="20"/>
                <w:szCs w:val="20"/>
              </w:rPr>
            </w:pPr>
            <w:r w:rsidRPr="00292053">
              <w:rPr>
                <w:sz w:val="20"/>
                <w:szCs w:val="20"/>
              </w:rPr>
              <w:t xml:space="preserve">Jeżeli w jakimkolwiek momencie Inżynier da Wykonawcy powiadomienie, że Harmonogram (w podanym zakresie) lub jego aktualizacja nie zgadza się z wymaganiami określonymi Kontraktem, to Wykonawca w terminie 14 dni od otrzymania Powiadomienia Inżyniera, przedłoży Inżynierowi zaktualizowany Harmonogram. Dotyczy to również sytuacji, gdy Harmonogram lub jego aktualizacja nie jest w ocenie Inżyniera lub Zamawiającego spójny z faktycznym postępem prac lub Robót oraz przyjętymi przez Wykonawcę założeniami. </w:t>
            </w:r>
            <w:r w:rsidRPr="00292053">
              <w:rPr>
                <w:b/>
                <w:sz w:val="20"/>
                <w:szCs w:val="20"/>
              </w:rPr>
              <w:t>Wykonawca, po otrzymaniu powiadomienia od Inżyniera ma prawo, w terminie nie dłuższym niż 7 dni, przekazać odpowiednie wyjaśnienia. Inżynier po zapoznaniu się z treścią wyjaśnień może zwolnić Wykonawcę z  konieczności aktualizacji Harmonogramu.</w:t>
            </w:r>
          </w:p>
          <w:p w14:paraId="684D3A14" w14:textId="77777777" w:rsidR="002A482C" w:rsidRPr="00292053" w:rsidRDefault="002A482C" w:rsidP="00292053">
            <w:pPr>
              <w:spacing w:line="360" w:lineRule="auto"/>
              <w:jc w:val="left"/>
              <w:rPr>
                <w:rFonts w:ascii="Arial" w:hAnsi="Arial" w:cs="Arial"/>
                <w:sz w:val="20"/>
                <w:szCs w:val="20"/>
              </w:rPr>
            </w:pPr>
          </w:p>
        </w:tc>
      </w:tr>
    </w:tbl>
    <w:p w14:paraId="310C540A" w14:textId="77777777" w:rsidR="002A482C" w:rsidRPr="00292053" w:rsidRDefault="002A482C" w:rsidP="00292053">
      <w:pPr>
        <w:spacing w:after="0" w:line="360" w:lineRule="auto"/>
        <w:ind w:left="360"/>
        <w:jc w:val="left"/>
        <w:rPr>
          <w:rFonts w:ascii="Arial" w:hAnsi="Arial" w:cs="Arial"/>
          <w:sz w:val="20"/>
          <w:szCs w:val="20"/>
        </w:rPr>
      </w:pPr>
    </w:p>
    <w:p w14:paraId="6C032C6C" w14:textId="77777777" w:rsidR="00625011" w:rsidRPr="00292053" w:rsidRDefault="00625011"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89</w:t>
      </w:r>
    </w:p>
    <w:p w14:paraId="63402272" w14:textId="77777777" w:rsidR="00625011" w:rsidRPr="00292053" w:rsidRDefault="002A482C"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Wykonawca zwraca się z prośbą o wprowadzenie limitu maksymalnego dla kar umownych określonych w Klauzuli 8.7. pkt II lit a – c. </w:t>
      </w:r>
    </w:p>
    <w:p w14:paraId="08B394CD" w14:textId="77777777" w:rsidR="00625011" w:rsidRPr="00292053" w:rsidRDefault="00625011"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1ED901D7" w14:textId="0F1DE3A9" w:rsidR="002A482C" w:rsidRPr="00292053" w:rsidRDefault="002A482C" w:rsidP="00292053">
      <w:pPr>
        <w:spacing w:after="0" w:line="360" w:lineRule="auto"/>
        <w:contextualSpacing/>
        <w:jc w:val="left"/>
        <w:rPr>
          <w:rFonts w:ascii="Arial" w:hAnsi="Arial" w:cs="Arial"/>
          <w:sz w:val="20"/>
          <w:szCs w:val="20"/>
        </w:rPr>
      </w:pPr>
      <w:r w:rsidRPr="00292053">
        <w:rPr>
          <w:rFonts w:ascii="Arial" w:hAnsi="Arial" w:cs="Arial"/>
          <w:sz w:val="20"/>
          <w:szCs w:val="20"/>
        </w:rPr>
        <w:t>Subklauzula 8.7 określa limit kar umownych na poziomie 20% Zaakceptowanej Kwoty Kontraktowej netto.</w:t>
      </w:r>
    </w:p>
    <w:p w14:paraId="0192EA9C" w14:textId="77777777" w:rsidR="00625011" w:rsidRPr="00292053" w:rsidRDefault="00625011" w:rsidP="00292053">
      <w:pPr>
        <w:spacing w:after="0" w:line="360" w:lineRule="auto"/>
        <w:contextualSpacing/>
        <w:jc w:val="left"/>
        <w:rPr>
          <w:rFonts w:ascii="Arial" w:hAnsi="Arial" w:cs="Arial"/>
          <w:sz w:val="20"/>
          <w:szCs w:val="20"/>
        </w:rPr>
      </w:pPr>
    </w:p>
    <w:p w14:paraId="18A82546" w14:textId="05AAB949" w:rsidR="00625011" w:rsidRPr="00292053" w:rsidRDefault="00625011"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w:t>
      </w:r>
      <w:r w:rsidR="002A482C" w:rsidRPr="00292053">
        <w:rPr>
          <w:rFonts w:ascii="Arial" w:hAnsi="Arial" w:cs="Arial"/>
          <w:b/>
          <w:bCs/>
          <w:sz w:val="20"/>
          <w:szCs w:val="20"/>
        </w:rPr>
        <w:t>90</w:t>
      </w:r>
    </w:p>
    <w:p w14:paraId="062862CF" w14:textId="0F645F49" w:rsidR="002A482C" w:rsidRPr="00292053" w:rsidRDefault="002A482C" w:rsidP="00292053">
      <w:pPr>
        <w:spacing w:after="0" w:line="360" w:lineRule="auto"/>
        <w:contextualSpacing/>
        <w:jc w:val="left"/>
        <w:rPr>
          <w:rFonts w:ascii="Arial" w:hAnsi="Arial" w:cs="Arial"/>
          <w:sz w:val="20"/>
          <w:szCs w:val="20"/>
        </w:rPr>
      </w:pPr>
      <w:r w:rsidRPr="00292053">
        <w:rPr>
          <w:rFonts w:ascii="Arial" w:hAnsi="Arial" w:cs="Arial"/>
          <w:sz w:val="20"/>
          <w:szCs w:val="20"/>
        </w:rPr>
        <w:t>Wykonawca zwraca się z prośbą o ujednolicenie terminów uprawniających Zamawiającego oraz Wykonawcę do złożenia oświadczenia o odstąpieniu od Umowy. Zgodnie z Klauzulą 15.2 Zamawiającemu przysługuje prawo do odstąpienia w terminie od Daty Rozpoczęcia do 730 dni od upływu Czasu na Ukończenie, tymczasem Wykonawcy uprawnienie takie przysługuje wyłącznie w okresie 100 dni od daty wystąpienia okoliczności uzasadniających odstąpienie, jednak nie później niż do 365 dnia od upływu Czasu na Ukończenie. Wykonawca nie znajduje jakiegokolwiek uzasadnienia dla powyższej rozbieżności.</w:t>
      </w:r>
    </w:p>
    <w:p w14:paraId="32373B41" w14:textId="77777777" w:rsidR="00CC1D46" w:rsidRPr="00292053" w:rsidRDefault="00CC1D46" w:rsidP="00292053">
      <w:pPr>
        <w:pStyle w:val="NormalnyWeb"/>
        <w:spacing w:before="0" w:beforeAutospacing="0" w:after="0" w:afterAutospacing="0" w:line="360" w:lineRule="auto"/>
        <w:rPr>
          <w:rFonts w:ascii="Arial" w:hAnsi="Arial" w:cs="Arial"/>
          <w:b/>
          <w:bCs/>
          <w:sz w:val="20"/>
          <w:szCs w:val="20"/>
        </w:rPr>
      </w:pPr>
      <w:r w:rsidRPr="00292053">
        <w:rPr>
          <w:rFonts w:ascii="Arial" w:hAnsi="Arial" w:cs="Arial"/>
          <w:b/>
          <w:bCs/>
          <w:sz w:val="20"/>
          <w:szCs w:val="20"/>
        </w:rPr>
        <w:t>Odpowiedź:</w:t>
      </w:r>
    </w:p>
    <w:p w14:paraId="3D7B5098" w14:textId="548C6735" w:rsidR="002A482C" w:rsidRDefault="00CC1D46" w:rsidP="00292053">
      <w:pPr>
        <w:spacing w:after="0" w:line="360" w:lineRule="auto"/>
        <w:jc w:val="left"/>
        <w:rPr>
          <w:rFonts w:ascii="Arial" w:hAnsi="Arial" w:cs="Arial"/>
          <w:sz w:val="20"/>
          <w:szCs w:val="20"/>
        </w:rPr>
      </w:pPr>
      <w:r w:rsidRPr="00292053">
        <w:rPr>
          <w:rFonts w:ascii="Arial" w:hAnsi="Arial" w:cs="Arial"/>
          <w:sz w:val="20"/>
          <w:szCs w:val="20"/>
        </w:rPr>
        <w:t>Zamawiający pozostawia zapis bez zmian</w:t>
      </w:r>
      <w:r w:rsidR="00BB708C">
        <w:rPr>
          <w:rFonts w:ascii="Arial" w:hAnsi="Arial" w:cs="Arial"/>
          <w:sz w:val="20"/>
          <w:szCs w:val="20"/>
        </w:rPr>
        <w:t>.</w:t>
      </w:r>
    </w:p>
    <w:p w14:paraId="29603D5D" w14:textId="77777777" w:rsidR="00BB708C" w:rsidRPr="00292053" w:rsidRDefault="00BB708C" w:rsidP="00292053">
      <w:pPr>
        <w:spacing w:after="0" w:line="360" w:lineRule="auto"/>
        <w:jc w:val="left"/>
        <w:rPr>
          <w:rFonts w:ascii="Arial" w:hAnsi="Arial" w:cs="Arial"/>
          <w:sz w:val="20"/>
          <w:szCs w:val="20"/>
        </w:rPr>
      </w:pPr>
    </w:p>
    <w:p w14:paraId="2B1E930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91 </w:t>
      </w:r>
    </w:p>
    <w:p w14:paraId="4EFBBC9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Wykonawca zwraca się z pytaniem, czy limity kar umownych wskazane w dokumencie Gwarancji Jakości (pkt 9.3 f) oraz w Klauzuli 8.7 Warunków Kontraktu pokrywają się, a w konsekwencji Zamawiający uprawniony jest do naliczenia Wykonawcy maksymalnie 20%  Zaakceptowanej Kwoty Kontraktowej netto z tytułu wszystkich kar umownych wskazanych zarówno w Warunkach Kontraktu, jak i dokumencie Gwarancji Jakości.  </w:t>
      </w:r>
    </w:p>
    <w:p w14:paraId="2A7E3A5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7917E9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Wg Zamawiającego te limity się pokrywają. </w:t>
      </w:r>
    </w:p>
    <w:p w14:paraId="33B13B6C" w14:textId="77777777" w:rsidR="00D72C6F" w:rsidRPr="00292053" w:rsidRDefault="00D72C6F" w:rsidP="00292053">
      <w:pPr>
        <w:spacing w:after="0" w:line="360" w:lineRule="auto"/>
        <w:contextualSpacing/>
        <w:jc w:val="left"/>
        <w:rPr>
          <w:rFonts w:ascii="Arial" w:hAnsi="Arial" w:cs="Arial"/>
          <w:sz w:val="20"/>
          <w:szCs w:val="20"/>
        </w:rPr>
      </w:pPr>
    </w:p>
    <w:p w14:paraId="3141614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92</w:t>
      </w:r>
    </w:p>
    <w:p w14:paraId="343E69E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Przedmiar robót część 5 obiekt nr WD-2 – poz nr 26.2 „Kolektor kd fi 300 – 89,6 m” – prosimy o potwierdzenie, że pozycja ta nie jest ujęta w przedmiarze robót dla kanalizacji deszczowej część 5 zad. 2 pozycje nr 5 i 6.</w:t>
      </w:r>
    </w:p>
    <w:p w14:paraId="59711C0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34D2E5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 przedmiarze mostowym zdublowano pozycje dotyczącą montażu kolektora. Pozycja ta jest uwzględniona w formularzu dla budowy kanalizacji deszczowej. Z formularza dla obiektu WD-2 usuwa się pozycję nr 26.2.</w:t>
      </w:r>
    </w:p>
    <w:p w14:paraId="22F73B0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ISTNIEJĄCY ZAPIS:</w:t>
      </w:r>
    </w:p>
    <w:tbl>
      <w:tblPr>
        <w:tblW w:w="5000" w:type="pct"/>
        <w:tblCellMar>
          <w:left w:w="70" w:type="dxa"/>
          <w:right w:w="70" w:type="dxa"/>
        </w:tblCellMar>
        <w:tblLook w:val="04A0" w:firstRow="1" w:lastRow="0" w:firstColumn="1" w:lastColumn="0" w:noHBand="0" w:noVBand="1"/>
      </w:tblPr>
      <w:tblGrid>
        <w:gridCol w:w="780"/>
        <w:gridCol w:w="1141"/>
        <w:gridCol w:w="3551"/>
        <w:gridCol w:w="628"/>
        <w:gridCol w:w="895"/>
        <w:gridCol w:w="895"/>
        <w:gridCol w:w="1162"/>
      </w:tblGrid>
      <w:tr w:rsidR="00D72C6F" w:rsidRPr="00292053" w14:paraId="54F519CB" w14:textId="77777777" w:rsidTr="00292053">
        <w:trPr>
          <w:trHeight w:val="720"/>
        </w:trPr>
        <w:tc>
          <w:tcPr>
            <w:tcW w:w="446" w:type="pct"/>
            <w:tcBorders>
              <w:top w:val="single" w:sz="4" w:space="0" w:color="auto"/>
              <w:left w:val="single" w:sz="8" w:space="0" w:color="auto"/>
              <w:bottom w:val="single" w:sz="4" w:space="0" w:color="auto"/>
              <w:right w:val="single" w:sz="4" w:space="0" w:color="auto"/>
            </w:tcBorders>
            <w:shd w:val="clear" w:color="000000" w:fill="9BC2E6"/>
            <w:vAlign w:val="center"/>
            <w:hideMark/>
          </w:tcPr>
          <w:p w14:paraId="01A09F0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lastRenderedPageBreak/>
              <w:t>26</w:t>
            </w:r>
          </w:p>
        </w:tc>
        <w:tc>
          <w:tcPr>
            <w:tcW w:w="543" w:type="pct"/>
            <w:tcBorders>
              <w:top w:val="single" w:sz="4" w:space="0" w:color="auto"/>
              <w:left w:val="nil"/>
              <w:bottom w:val="single" w:sz="4" w:space="0" w:color="auto"/>
              <w:right w:val="single" w:sz="4" w:space="0" w:color="auto"/>
            </w:tcBorders>
            <w:shd w:val="clear" w:color="000000" w:fill="9BC2E6"/>
            <w:vAlign w:val="center"/>
            <w:hideMark/>
          </w:tcPr>
          <w:p w14:paraId="0A02032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1976" w:type="pct"/>
            <w:tcBorders>
              <w:top w:val="single" w:sz="4" w:space="0" w:color="auto"/>
              <w:left w:val="nil"/>
              <w:bottom w:val="single" w:sz="4" w:space="0" w:color="auto"/>
              <w:right w:val="single" w:sz="4" w:space="0" w:color="auto"/>
            </w:tcBorders>
            <w:shd w:val="clear" w:color="000000" w:fill="9BC2E6"/>
            <w:vAlign w:val="center"/>
            <w:hideMark/>
          </w:tcPr>
          <w:p w14:paraId="0A3F8B5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Rury odwadniające</w:t>
            </w:r>
          </w:p>
        </w:tc>
        <w:tc>
          <w:tcPr>
            <w:tcW w:w="361" w:type="pct"/>
            <w:tcBorders>
              <w:top w:val="single" w:sz="4" w:space="0" w:color="auto"/>
              <w:left w:val="nil"/>
              <w:bottom w:val="single" w:sz="4" w:space="0" w:color="auto"/>
              <w:right w:val="single" w:sz="4" w:space="0" w:color="auto"/>
            </w:tcBorders>
            <w:shd w:val="clear" w:color="000000" w:fill="9BC2E6"/>
            <w:vAlign w:val="center"/>
            <w:hideMark/>
          </w:tcPr>
          <w:p w14:paraId="42D1795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x</w:t>
            </w:r>
          </w:p>
        </w:tc>
        <w:tc>
          <w:tcPr>
            <w:tcW w:w="509" w:type="pct"/>
            <w:tcBorders>
              <w:top w:val="single" w:sz="4" w:space="0" w:color="auto"/>
              <w:left w:val="nil"/>
              <w:bottom w:val="single" w:sz="4" w:space="0" w:color="auto"/>
              <w:right w:val="single" w:sz="4" w:space="0" w:color="auto"/>
            </w:tcBorders>
            <w:shd w:val="clear" w:color="000000" w:fill="9BC2E6"/>
            <w:vAlign w:val="center"/>
            <w:hideMark/>
          </w:tcPr>
          <w:p w14:paraId="7928A99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x</w:t>
            </w:r>
          </w:p>
        </w:tc>
        <w:tc>
          <w:tcPr>
            <w:tcW w:w="509" w:type="pct"/>
            <w:tcBorders>
              <w:top w:val="single" w:sz="4" w:space="0" w:color="auto"/>
              <w:left w:val="nil"/>
              <w:bottom w:val="single" w:sz="4" w:space="0" w:color="auto"/>
              <w:right w:val="single" w:sz="4" w:space="0" w:color="auto"/>
            </w:tcBorders>
            <w:shd w:val="clear" w:color="000000" w:fill="9BC2E6"/>
            <w:vAlign w:val="center"/>
            <w:hideMark/>
          </w:tcPr>
          <w:p w14:paraId="27FE5FF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x</w:t>
            </w:r>
          </w:p>
        </w:tc>
        <w:tc>
          <w:tcPr>
            <w:tcW w:w="656" w:type="pct"/>
            <w:tcBorders>
              <w:top w:val="single" w:sz="4" w:space="0" w:color="auto"/>
              <w:left w:val="nil"/>
              <w:bottom w:val="single" w:sz="4" w:space="0" w:color="auto"/>
              <w:right w:val="single" w:sz="8" w:space="0" w:color="auto"/>
            </w:tcBorders>
            <w:shd w:val="clear" w:color="000000" w:fill="9BC2E6"/>
            <w:vAlign w:val="center"/>
            <w:hideMark/>
          </w:tcPr>
          <w:p w14:paraId="64B37DF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x</w:t>
            </w:r>
          </w:p>
        </w:tc>
      </w:tr>
      <w:tr w:rsidR="00D72C6F" w:rsidRPr="00292053" w14:paraId="74EECE52" w14:textId="77777777" w:rsidTr="00292053">
        <w:trPr>
          <w:trHeight w:val="720"/>
        </w:trPr>
        <w:tc>
          <w:tcPr>
            <w:tcW w:w="446" w:type="pct"/>
            <w:tcBorders>
              <w:top w:val="nil"/>
              <w:left w:val="single" w:sz="8" w:space="0" w:color="auto"/>
              <w:bottom w:val="single" w:sz="4" w:space="0" w:color="auto"/>
              <w:right w:val="single" w:sz="4" w:space="0" w:color="auto"/>
            </w:tcBorders>
            <w:shd w:val="clear" w:color="auto" w:fill="auto"/>
            <w:vAlign w:val="center"/>
            <w:hideMark/>
          </w:tcPr>
          <w:p w14:paraId="59EB542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26.1</w:t>
            </w:r>
          </w:p>
        </w:tc>
        <w:tc>
          <w:tcPr>
            <w:tcW w:w="543" w:type="pct"/>
            <w:tcBorders>
              <w:top w:val="nil"/>
              <w:left w:val="nil"/>
              <w:bottom w:val="single" w:sz="4" w:space="0" w:color="auto"/>
              <w:right w:val="single" w:sz="4" w:space="0" w:color="auto"/>
            </w:tcBorders>
            <w:shd w:val="clear" w:color="auto" w:fill="auto"/>
            <w:vAlign w:val="center"/>
            <w:hideMark/>
          </w:tcPr>
          <w:p w14:paraId="3407C94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M.16.01.02</w:t>
            </w:r>
          </w:p>
        </w:tc>
        <w:tc>
          <w:tcPr>
            <w:tcW w:w="1976" w:type="pct"/>
            <w:tcBorders>
              <w:top w:val="nil"/>
              <w:left w:val="nil"/>
              <w:bottom w:val="single" w:sz="4" w:space="0" w:color="auto"/>
              <w:right w:val="single" w:sz="4" w:space="0" w:color="auto"/>
            </w:tcBorders>
            <w:shd w:val="clear" w:color="auto" w:fill="auto"/>
            <w:vAlign w:val="center"/>
            <w:hideMark/>
          </w:tcPr>
          <w:p w14:paraId="29C1D80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Rury odpływowe i zbiorcze w instalacji odwod. Ø200</w:t>
            </w:r>
          </w:p>
        </w:tc>
        <w:tc>
          <w:tcPr>
            <w:tcW w:w="361" w:type="pct"/>
            <w:tcBorders>
              <w:top w:val="nil"/>
              <w:left w:val="nil"/>
              <w:bottom w:val="single" w:sz="4" w:space="0" w:color="auto"/>
              <w:right w:val="single" w:sz="4" w:space="0" w:color="auto"/>
            </w:tcBorders>
            <w:shd w:val="clear" w:color="auto" w:fill="auto"/>
            <w:vAlign w:val="center"/>
            <w:hideMark/>
          </w:tcPr>
          <w:p w14:paraId="0C8A3F1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509" w:type="pct"/>
            <w:tcBorders>
              <w:top w:val="nil"/>
              <w:left w:val="nil"/>
              <w:bottom w:val="single" w:sz="4" w:space="0" w:color="auto"/>
              <w:right w:val="single" w:sz="4" w:space="0" w:color="auto"/>
            </w:tcBorders>
            <w:shd w:val="clear" w:color="auto" w:fill="auto"/>
            <w:vAlign w:val="center"/>
            <w:hideMark/>
          </w:tcPr>
          <w:p w14:paraId="2EA3436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129,60   </w:t>
            </w:r>
          </w:p>
        </w:tc>
        <w:tc>
          <w:tcPr>
            <w:tcW w:w="509" w:type="pct"/>
            <w:tcBorders>
              <w:top w:val="nil"/>
              <w:left w:val="nil"/>
              <w:bottom w:val="single" w:sz="4" w:space="0" w:color="auto"/>
              <w:right w:val="single" w:sz="4" w:space="0" w:color="auto"/>
            </w:tcBorders>
            <w:shd w:val="clear" w:color="auto" w:fill="auto"/>
            <w:vAlign w:val="center"/>
            <w:hideMark/>
          </w:tcPr>
          <w:p w14:paraId="485E7FE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656" w:type="pct"/>
            <w:tcBorders>
              <w:top w:val="nil"/>
              <w:left w:val="nil"/>
              <w:bottom w:val="single" w:sz="4" w:space="0" w:color="auto"/>
              <w:right w:val="single" w:sz="8" w:space="0" w:color="auto"/>
            </w:tcBorders>
            <w:shd w:val="clear" w:color="auto" w:fill="auto"/>
            <w:vAlign w:val="center"/>
            <w:hideMark/>
          </w:tcPr>
          <w:p w14:paraId="6C5E339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r>
      <w:tr w:rsidR="00D72C6F" w:rsidRPr="00292053" w14:paraId="5AC9C77D" w14:textId="77777777" w:rsidTr="00292053">
        <w:trPr>
          <w:trHeight w:val="720"/>
        </w:trPr>
        <w:tc>
          <w:tcPr>
            <w:tcW w:w="446" w:type="pct"/>
            <w:tcBorders>
              <w:top w:val="nil"/>
              <w:left w:val="single" w:sz="8" w:space="0" w:color="auto"/>
              <w:bottom w:val="single" w:sz="4" w:space="0" w:color="auto"/>
              <w:right w:val="single" w:sz="4" w:space="0" w:color="auto"/>
            </w:tcBorders>
            <w:shd w:val="clear" w:color="auto" w:fill="auto"/>
            <w:vAlign w:val="center"/>
            <w:hideMark/>
          </w:tcPr>
          <w:p w14:paraId="086E1A4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26.2</w:t>
            </w:r>
          </w:p>
        </w:tc>
        <w:tc>
          <w:tcPr>
            <w:tcW w:w="543" w:type="pct"/>
            <w:tcBorders>
              <w:top w:val="nil"/>
              <w:left w:val="nil"/>
              <w:bottom w:val="single" w:sz="4" w:space="0" w:color="auto"/>
              <w:right w:val="single" w:sz="4" w:space="0" w:color="auto"/>
            </w:tcBorders>
            <w:shd w:val="clear" w:color="auto" w:fill="auto"/>
            <w:vAlign w:val="center"/>
            <w:hideMark/>
          </w:tcPr>
          <w:p w14:paraId="02F3AED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M.16.01.02</w:t>
            </w:r>
          </w:p>
        </w:tc>
        <w:tc>
          <w:tcPr>
            <w:tcW w:w="1976" w:type="pct"/>
            <w:tcBorders>
              <w:top w:val="nil"/>
              <w:left w:val="nil"/>
              <w:bottom w:val="single" w:sz="4" w:space="0" w:color="auto"/>
              <w:right w:val="single" w:sz="4" w:space="0" w:color="auto"/>
            </w:tcBorders>
            <w:shd w:val="clear" w:color="auto" w:fill="auto"/>
            <w:vAlign w:val="center"/>
            <w:hideMark/>
          </w:tcPr>
          <w:p w14:paraId="5987A17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kolektor kd fi 300</w:t>
            </w:r>
          </w:p>
        </w:tc>
        <w:tc>
          <w:tcPr>
            <w:tcW w:w="361" w:type="pct"/>
            <w:tcBorders>
              <w:top w:val="nil"/>
              <w:left w:val="nil"/>
              <w:bottom w:val="single" w:sz="4" w:space="0" w:color="auto"/>
              <w:right w:val="single" w:sz="4" w:space="0" w:color="auto"/>
            </w:tcBorders>
            <w:shd w:val="clear" w:color="auto" w:fill="auto"/>
            <w:vAlign w:val="center"/>
            <w:hideMark/>
          </w:tcPr>
          <w:p w14:paraId="434AE60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509" w:type="pct"/>
            <w:tcBorders>
              <w:top w:val="nil"/>
              <w:left w:val="nil"/>
              <w:bottom w:val="single" w:sz="4" w:space="0" w:color="auto"/>
              <w:right w:val="single" w:sz="4" w:space="0" w:color="auto"/>
            </w:tcBorders>
            <w:shd w:val="clear" w:color="auto" w:fill="auto"/>
            <w:vAlign w:val="center"/>
            <w:hideMark/>
          </w:tcPr>
          <w:p w14:paraId="2B68163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89,60   </w:t>
            </w:r>
          </w:p>
        </w:tc>
        <w:tc>
          <w:tcPr>
            <w:tcW w:w="509" w:type="pct"/>
            <w:tcBorders>
              <w:top w:val="nil"/>
              <w:left w:val="nil"/>
              <w:bottom w:val="single" w:sz="4" w:space="0" w:color="auto"/>
              <w:right w:val="single" w:sz="4" w:space="0" w:color="auto"/>
            </w:tcBorders>
            <w:shd w:val="clear" w:color="auto" w:fill="auto"/>
            <w:vAlign w:val="center"/>
            <w:hideMark/>
          </w:tcPr>
          <w:p w14:paraId="53298DE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656" w:type="pct"/>
            <w:tcBorders>
              <w:top w:val="nil"/>
              <w:left w:val="nil"/>
              <w:bottom w:val="single" w:sz="4" w:space="0" w:color="auto"/>
              <w:right w:val="single" w:sz="8" w:space="0" w:color="auto"/>
            </w:tcBorders>
            <w:shd w:val="clear" w:color="auto" w:fill="auto"/>
            <w:vAlign w:val="center"/>
            <w:hideMark/>
          </w:tcPr>
          <w:p w14:paraId="7C36BBA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r>
    </w:tbl>
    <w:p w14:paraId="09F6EDBD" w14:textId="77777777" w:rsidR="00D72C6F" w:rsidRPr="00292053" w:rsidRDefault="00D72C6F" w:rsidP="00292053">
      <w:pPr>
        <w:spacing w:after="0" w:line="360" w:lineRule="auto"/>
        <w:contextualSpacing/>
        <w:jc w:val="left"/>
        <w:rPr>
          <w:rFonts w:ascii="Arial" w:hAnsi="Arial" w:cs="Arial"/>
          <w:b/>
          <w:bCs/>
          <w:sz w:val="20"/>
          <w:szCs w:val="20"/>
        </w:rPr>
      </w:pPr>
    </w:p>
    <w:p w14:paraId="610B31A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NALEŻY ZASTĄPIĆ:</w:t>
      </w:r>
    </w:p>
    <w:tbl>
      <w:tblPr>
        <w:tblW w:w="5000" w:type="pct"/>
        <w:tblCellMar>
          <w:left w:w="70" w:type="dxa"/>
          <w:right w:w="70" w:type="dxa"/>
        </w:tblCellMar>
        <w:tblLook w:val="04A0" w:firstRow="1" w:lastRow="0" w:firstColumn="1" w:lastColumn="0" w:noHBand="0" w:noVBand="1"/>
      </w:tblPr>
      <w:tblGrid>
        <w:gridCol w:w="955"/>
        <w:gridCol w:w="1255"/>
        <w:gridCol w:w="3496"/>
        <w:gridCol w:w="570"/>
        <w:gridCol w:w="836"/>
        <w:gridCol w:w="836"/>
        <w:gridCol w:w="1104"/>
      </w:tblGrid>
      <w:tr w:rsidR="00D72C6F" w:rsidRPr="00292053" w14:paraId="58620364" w14:textId="77777777" w:rsidTr="00292053">
        <w:trPr>
          <w:trHeight w:val="720"/>
        </w:trPr>
        <w:tc>
          <w:tcPr>
            <w:tcW w:w="527" w:type="pct"/>
            <w:tcBorders>
              <w:top w:val="single" w:sz="4" w:space="0" w:color="auto"/>
              <w:left w:val="single" w:sz="8" w:space="0" w:color="auto"/>
              <w:bottom w:val="single" w:sz="4" w:space="0" w:color="auto"/>
              <w:right w:val="single" w:sz="4" w:space="0" w:color="auto"/>
            </w:tcBorders>
            <w:shd w:val="clear" w:color="000000" w:fill="9BC2E6"/>
            <w:vAlign w:val="center"/>
            <w:hideMark/>
          </w:tcPr>
          <w:p w14:paraId="057C537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26</w:t>
            </w:r>
          </w:p>
        </w:tc>
        <w:tc>
          <w:tcPr>
            <w:tcW w:w="693" w:type="pct"/>
            <w:tcBorders>
              <w:top w:val="single" w:sz="4" w:space="0" w:color="auto"/>
              <w:left w:val="nil"/>
              <w:bottom w:val="single" w:sz="4" w:space="0" w:color="auto"/>
              <w:right w:val="single" w:sz="4" w:space="0" w:color="auto"/>
            </w:tcBorders>
            <w:shd w:val="clear" w:color="000000" w:fill="9BC2E6"/>
            <w:vAlign w:val="center"/>
            <w:hideMark/>
          </w:tcPr>
          <w:p w14:paraId="0D9A015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1931" w:type="pct"/>
            <w:tcBorders>
              <w:top w:val="single" w:sz="4" w:space="0" w:color="auto"/>
              <w:left w:val="nil"/>
              <w:bottom w:val="single" w:sz="4" w:space="0" w:color="auto"/>
              <w:right w:val="single" w:sz="4" w:space="0" w:color="auto"/>
            </w:tcBorders>
            <w:shd w:val="clear" w:color="000000" w:fill="9BC2E6"/>
            <w:vAlign w:val="center"/>
            <w:hideMark/>
          </w:tcPr>
          <w:p w14:paraId="6832915D"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Rury odwadniające</w:t>
            </w:r>
          </w:p>
        </w:tc>
        <w:tc>
          <w:tcPr>
            <w:tcW w:w="315" w:type="pct"/>
            <w:tcBorders>
              <w:top w:val="single" w:sz="4" w:space="0" w:color="auto"/>
              <w:left w:val="nil"/>
              <w:bottom w:val="single" w:sz="4" w:space="0" w:color="auto"/>
              <w:right w:val="single" w:sz="4" w:space="0" w:color="auto"/>
            </w:tcBorders>
            <w:shd w:val="clear" w:color="000000" w:fill="9BC2E6"/>
            <w:vAlign w:val="center"/>
            <w:hideMark/>
          </w:tcPr>
          <w:p w14:paraId="76FF9B6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x</w:t>
            </w:r>
          </w:p>
        </w:tc>
        <w:tc>
          <w:tcPr>
            <w:tcW w:w="462" w:type="pct"/>
            <w:tcBorders>
              <w:top w:val="single" w:sz="4" w:space="0" w:color="auto"/>
              <w:left w:val="nil"/>
              <w:bottom w:val="single" w:sz="4" w:space="0" w:color="auto"/>
              <w:right w:val="single" w:sz="4" w:space="0" w:color="auto"/>
            </w:tcBorders>
            <w:shd w:val="clear" w:color="000000" w:fill="9BC2E6"/>
            <w:vAlign w:val="center"/>
            <w:hideMark/>
          </w:tcPr>
          <w:p w14:paraId="46FA0A4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x</w:t>
            </w:r>
          </w:p>
        </w:tc>
        <w:tc>
          <w:tcPr>
            <w:tcW w:w="462" w:type="pct"/>
            <w:tcBorders>
              <w:top w:val="single" w:sz="4" w:space="0" w:color="auto"/>
              <w:left w:val="nil"/>
              <w:bottom w:val="single" w:sz="4" w:space="0" w:color="auto"/>
              <w:right w:val="single" w:sz="4" w:space="0" w:color="auto"/>
            </w:tcBorders>
            <w:shd w:val="clear" w:color="000000" w:fill="9BC2E6"/>
            <w:vAlign w:val="center"/>
            <w:hideMark/>
          </w:tcPr>
          <w:p w14:paraId="0169E8E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x</w:t>
            </w:r>
          </w:p>
        </w:tc>
        <w:tc>
          <w:tcPr>
            <w:tcW w:w="610" w:type="pct"/>
            <w:tcBorders>
              <w:top w:val="single" w:sz="4" w:space="0" w:color="auto"/>
              <w:left w:val="nil"/>
              <w:bottom w:val="single" w:sz="4" w:space="0" w:color="auto"/>
              <w:right w:val="single" w:sz="8" w:space="0" w:color="auto"/>
            </w:tcBorders>
            <w:shd w:val="clear" w:color="000000" w:fill="9BC2E6"/>
            <w:vAlign w:val="center"/>
            <w:hideMark/>
          </w:tcPr>
          <w:p w14:paraId="5718402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x</w:t>
            </w:r>
          </w:p>
        </w:tc>
      </w:tr>
      <w:tr w:rsidR="00D72C6F" w:rsidRPr="00292053" w14:paraId="79164203" w14:textId="77777777" w:rsidTr="00292053">
        <w:trPr>
          <w:trHeight w:val="720"/>
        </w:trPr>
        <w:tc>
          <w:tcPr>
            <w:tcW w:w="527" w:type="pct"/>
            <w:tcBorders>
              <w:top w:val="nil"/>
              <w:left w:val="single" w:sz="8" w:space="0" w:color="auto"/>
              <w:bottom w:val="single" w:sz="4" w:space="0" w:color="auto"/>
              <w:right w:val="single" w:sz="4" w:space="0" w:color="auto"/>
            </w:tcBorders>
            <w:shd w:val="clear" w:color="auto" w:fill="auto"/>
            <w:vAlign w:val="center"/>
            <w:hideMark/>
          </w:tcPr>
          <w:p w14:paraId="4328F5D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VII.2.39</w:t>
            </w:r>
          </w:p>
        </w:tc>
        <w:tc>
          <w:tcPr>
            <w:tcW w:w="693" w:type="pct"/>
            <w:tcBorders>
              <w:top w:val="nil"/>
              <w:left w:val="nil"/>
              <w:bottom w:val="single" w:sz="4" w:space="0" w:color="auto"/>
              <w:right w:val="single" w:sz="4" w:space="0" w:color="auto"/>
            </w:tcBorders>
            <w:shd w:val="clear" w:color="auto" w:fill="auto"/>
            <w:vAlign w:val="center"/>
            <w:hideMark/>
          </w:tcPr>
          <w:p w14:paraId="156CCD4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M.16.01.02</w:t>
            </w:r>
          </w:p>
        </w:tc>
        <w:tc>
          <w:tcPr>
            <w:tcW w:w="1931" w:type="pct"/>
            <w:tcBorders>
              <w:top w:val="nil"/>
              <w:left w:val="nil"/>
              <w:bottom w:val="single" w:sz="4" w:space="0" w:color="auto"/>
              <w:right w:val="single" w:sz="4" w:space="0" w:color="auto"/>
            </w:tcBorders>
            <w:shd w:val="clear" w:color="auto" w:fill="auto"/>
            <w:vAlign w:val="center"/>
            <w:hideMark/>
          </w:tcPr>
          <w:p w14:paraId="0A0C7DF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Rury odpływowe i zbiorcze w instalacji odwod. Ø200</w:t>
            </w:r>
          </w:p>
        </w:tc>
        <w:tc>
          <w:tcPr>
            <w:tcW w:w="315" w:type="pct"/>
            <w:tcBorders>
              <w:top w:val="nil"/>
              <w:left w:val="nil"/>
              <w:bottom w:val="single" w:sz="4" w:space="0" w:color="auto"/>
              <w:right w:val="single" w:sz="4" w:space="0" w:color="auto"/>
            </w:tcBorders>
            <w:shd w:val="clear" w:color="auto" w:fill="auto"/>
            <w:vAlign w:val="center"/>
            <w:hideMark/>
          </w:tcPr>
          <w:p w14:paraId="1C48CCF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462" w:type="pct"/>
            <w:tcBorders>
              <w:top w:val="nil"/>
              <w:left w:val="nil"/>
              <w:bottom w:val="single" w:sz="4" w:space="0" w:color="auto"/>
              <w:right w:val="single" w:sz="4" w:space="0" w:color="auto"/>
            </w:tcBorders>
            <w:shd w:val="clear" w:color="auto" w:fill="auto"/>
            <w:vAlign w:val="center"/>
            <w:hideMark/>
          </w:tcPr>
          <w:p w14:paraId="2FEBD29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129,60   </w:t>
            </w:r>
          </w:p>
        </w:tc>
        <w:tc>
          <w:tcPr>
            <w:tcW w:w="462" w:type="pct"/>
            <w:tcBorders>
              <w:top w:val="nil"/>
              <w:left w:val="nil"/>
              <w:bottom w:val="single" w:sz="4" w:space="0" w:color="auto"/>
              <w:right w:val="single" w:sz="4" w:space="0" w:color="auto"/>
            </w:tcBorders>
            <w:shd w:val="clear" w:color="auto" w:fill="auto"/>
            <w:vAlign w:val="center"/>
            <w:hideMark/>
          </w:tcPr>
          <w:p w14:paraId="04FB6AF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610" w:type="pct"/>
            <w:tcBorders>
              <w:top w:val="nil"/>
              <w:left w:val="nil"/>
              <w:bottom w:val="single" w:sz="4" w:space="0" w:color="auto"/>
              <w:right w:val="single" w:sz="8" w:space="0" w:color="auto"/>
            </w:tcBorders>
            <w:shd w:val="clear" w:color="auto" w:fill="auto"/>
            <w:vAlign w:val="center"/>
            <w:hideMark/>
          </w:tcPr>
          <w:p w14:paraId="3C43335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r>
    </w:tbl>
    <w:p w14:paraId="65EF5503" w14:textId="77777777" w:rsidR="00D72C6F" w:rsidRPr="00292053" w:rsidRDefault="00D72C6F" w:rsidP="00292053">
      <w:pPr>
        <w:spacing w:after="0" w:line="360" w:lineRule="auto"/>
        <w:contextualSpacing/>
        <w:jc w:val="left"/>
        <w:rPr>
          <w:rFonts w:ascii="Arial" w:hAnsi="Arial" w:cs="Arial"/>
          <w:sz w:val="20"/>
          <w:szCs w:val="20"/>
        </w:rPr>
      </w:pPr>
    </w:p>
    <w:p w14:paraId="299D51E5" w14:textId="77777777" w:rsidR="00D72C6F" w:rsidRPr="00292053" w:rsidRDefault="00D72C6F" w:rsidP="00292053">
      <w:pPr>
        <w:spacing w:after="0" w:line="360" w:lineRule="auto"/>
        <w:contextualSpacing/>
        <w:jc w:val="left"/>
        <w:rPr>
          <w:rFonts w:ascii="Arial" w:hAnsi="Arial" w:cs="Arial"/>
          <w:b/>
          <w:bCs/>
          <w:sz w:val="20"/>
          <w:szCs w:val="20"/>
        </w:rPr>
      </w:pPr>
    </w:p>
    <w:p w14:paraId="135B970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93</w:t>
      </w:r>
    </w:p>
    <w:p w14:paraId="3BBEDE4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Czy, w przypadku składania oferty na więcej niż jedną część, Zamawiający wymaga wskazania osobnego zespołu kadry dla każdego zadania? Czy dopuszczalne będzie skierowanie do realizacji kierownika budowy i kierowników robót branżowych  tych samych osób w każdym zadaniu, a co za tym idzie – przy ocenie ofert uznane zostanie doświadczenie tych samych  osób dla każdego zadania oddzielnie?</w:t>
      </w:r>
    </w:p>
    <w:p w14:paraId="2461729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975611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Zgodnie z zapisami pkt VI IDW: Zamawiający dopuszcza jedynie łączenie funkcji kierowników robót branżowych na poszczególnych zadaniach w specjalności: instalacyjnej sanitarnej, elektrycznej, teletechnicznej i do spraw zieleni.  Zamawiający nie dopuszcza łączenia funkcji Kierownika budowy dla poszczególnych zadań.</w:t>
      </w:r>
    </w:p>
    <w:p w14:paraId="371BB56F" w14:textId="77777777" w:rsidR="00D72C6F" w:rsidRPr="00292053" w:rsidRDefault="00D72C6F" w:rsidP="00292053">
      <w:pPr>
        <w:spacing w:after="0" w:line="360" w:lineRule="auto"/>
        <w:contextualSpacing/>
        <w:jc w:val="left"/>
        <w:rPr>
          <w:rFonts w:ascii="Arial" w:hAnsi="Arial" w:cs="Arial"/>
          <w:sz w:val="20"/>
          <w:szCs w:val="20"/>
        </w:rPr>
      </w:pPr>
    </w:p>
    <w:p w14:paraId="3D0C2EA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94</w:t>
      </w:r>
    </w:p>
    <w:p w14:paraId="17659F0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Ad. Część 1</w:t>
      </w:r>
    </w:p>
    <w:p w14:paraId="3092561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w:t>
      </w:r>
      <w:r w:rsidRPr="00292053">
        <w:rPr>
          <w:rFonts w:ascii="Arial" w:hAnsi="Arial" w:cs="Arial"/>
          <w:sz w:val="20"/>
          <w:szCs w:val="20"/>
        </w:rPr>
        <w:tab/>
        <w:t>Sieci elektryczne i oświetlenie (czesc_1_Zad.3b_przedmiar). Proszę o rozwinięcie zakresu prac w przedmiarze ( ilość kpl - 1 )? :</w:t>
      </w:r>
    </w:p>
    <w:p w14:paraId="78FC761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w:t>
      </w:r>
      <w:r w:rsidRPr="00292053">
        <w:rPr>
          <w:rFonts w:ascii="Arial" w:hAnsi="Arial" w:cs="Arial"/>
          <w:sz w:val="20"/>
          <w:szCs w:val="20"/>
        </w:rPr>
        <w:tab/>
        <w:t>SST TOM III.3</w:t>
      </w:r>
      <w:r w:rsidRPr="00292053">
        <w:rPr>
          <w:rFonts w:ascii="Arial" w:hAnsi="Arial" w:cs="Arial"/>
          <w:sz w:val="20"/>
          <w:szCs w:val="20"/>
        </w:rPr>
        <w:tab/>
        <w:t>Demontaż istniejącej linii kablowej wraz z wywozem i utylizacją</w:t>
      </w:r>
      <w:r w:rsidRPr="00292053">
        <w:rPr>
          <w:rFonts w:ascii="Arial" w:hAnsi="Arial" w:cs="Arial"/>
          <w:sz w:val="20"/>
          <w:szCs w:val="20"/>
        </w:rPr>
        <w:tab/>
        <w:t>kpl.</w:t>
      </w:r>
      <w:r w:rsidRPr="00292053">
        <w:rPr>
          <w:rFonts w:ascii="Arial" w:hAnsi="Arial" w:cs="Arial"/>
          <w:sz w:val="20"/>
          <w:szCs w:val="20"/>
        </w:rPr>
        <w:tab/>
        <w:t>1,00</w:t>
      </w:r>
    </w:p>
    <w:p w14:paraId="084AEE6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3DA8B91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zmodyfikował Przedmiar Robót dla Części 1 Zadanie 3b poprzez wykreślenie poz. VI.2</w:t>
      </w:r>
    </w:p>
    <w:p w14:paraId="0CD26342" w14:textId="77777777" w:rsidR="00D72C6F" w:rsidRPr="00292053" w:rsidRDefault="00D72C6F" w:rsidP="00292053">
      <w:pPr>
        <w:spacing w:after="0" w:line="360" w:lineRule="auto"/>
        <w:contextualSpacing/>
        <w:jc w:val="left"/>
        <w:rPr>
          <w:rFonts w:ascii="Arial" w:hAnsi="Arial" w:cs="Arial"/>
          <w:sz w:val="20"/>
          <w:szCs w:val="20"/>
        </w:rPr>
      </w:pPr>
    </w:p>
    <w:p w14:paraId="7E3686A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95</w:t>
      </w:r>
    </w:p>
    <w:p w14:paraId="0CD8D74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Sieci elektryczne i oświetlenie (czesc_1_Zad.3b_przedmiar). Proszę o rozwinięcie zakresu prac w przedmiarze ( ilość kpl - 1 )? :</w:t>
      </w:r>
    </w:p>
    <w:p w14:paraId="75C7057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VI.20</w:t>
      </w:r>
      <w:r w:rsidRPr="00292053">
        <w:rPr>
          <w:rFonts w:ascii="Arial" w:hAnsi="Arial" w:cs="Arial"/>
          <w:sz w:val="20"/>
          <w:szCs w:val="20"/>
        </w:rPr>
        <w:tab/>
        <w:t>SST TOM IV.3</w:t>
      </w:r>
      <w:r w:rsidRPr="00292053">
        <w:rPr>
          <w:rFonts w:ascii="Arial" w:hAnsi="Arial" w:cs="Arial"/>
          <w:sz w:val="20"/>
          <w:szCs w:val="20"/>
        </w:rPr>
        <w:tab/>
        <w:t>Usunięcie kolizji KnN-001</w:t>
      </w:r>
      <w:r w:rsidRPr="00292053">
        <w:rPr>
          <w:rFonts w:ascii="Arial" w:hAnsi="Arial" w:cs="Arial"/>
          <w:sz w:val="20"/>
          <w:szCs w:val="20"/>
        </w:rPr>
        <w:tab/>
        <w:t>kpl.</w:t>
      </w:r>
      <w:r w:rsidRPr="00292053">
        <w:rPr>
          <w:rFonts w:ascii="Arial" w:hAnsi="Arial" w:cs="Arial"/>
          <w:sz w:val="20"/>
          <w:szCs w:val="20"/>
        </w:rPr>
        <w:tab/>
        <w:t>1,00</w:t>
      </w:r>
    </w:p>
    <w:p w14:paraId="6F29CE8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VI.21</w:t>
      </w:r>
      <w:r w:rsidRPr="00292053">
        <w:rPr>
          <w:rFonts w:ascii="Arial" w:hAnsi="Arial" w:cs="Arial"/>
          <w:sz w:val="20"/>
          <w:szCs w:val="20"/>
        </w:rPr>
        <w:tab/>
        <w:t>SST TOM IV.3</w:t>
      </w:r>
      <w:r w:rsidRPr="00292053">
        <w:rPr>
          <w:rFonts w:ascii="Arial" w:hAnsi="Arial" w:cs="Arial"/>
          <w:sz w:val="20"/>
          <w:szCs w:val="20"/>
        </w:rPr>
        <w:tab/>
        <w:t>Usunięcie kolizji KnN-002</w:t>
      </w:r>
      <w:r w:rsidRPr="00292053">
        <w:rPr>
          <w:rFonts w:ascii="Arial" w:hAnsi="Arial" w:cs="Arial"/>
          <w:sz w:val="20"/>
          <w:szCs w:val="20"/>
        </w:rPr>
        <w:tab/>
        <w:t>kpl.</w:t>
      </w:r>
      <w:r w:rsidRPr="00292053">
        <w:rPr>
          <w:rFonts w:ascii="Arial" w:hAnsi="Arial" w:cs="Arial"/>
          <w:sz w:val="20"/>
          <w:szCs w:val="20"/>
        </w:rPr>
        <w:tab/>
        <w:t>1,00</w:t>
      </w:r>
    </w:p>
    <w:p w14:paraId="31E49CF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VI.22</w:t>
      </w:r>
      <w:r w:rsidRPr="00292053">
        <w:rPr>
          <w:rFonts w:ascii="Arial" w:hAnsi="Arial" w:cs="Arial"/>
          <w:sz w:val="20"/>
          <w:szCs w:val="20"/>
        </w:rPr>
        <w:tab/>
        <w:t>SST TOM IV.3</w:t>
      </w:r>
      <w:r w:rsidRPr="00292053">
        <w:rPr>
          <w:rFonts w:ascii="Arial" w:hAnsi="Arial" w:cs="Arial"/>
          <w:sz w:val="20"/>
          <w:szCs w:val="20"/>
        </w:rPr>
        <w:tab/>
        <w:t>Usunięcie kolizji KnN-003</w:t>
      </w:r>
      <w:r w:rsidRPr="00292053">
        <w:rPr>
          <w:rFonts w:ascii="Arial" w:hAnsi="Arial" w:cs="Arial"/>
          <w:sz w:val="20"/>
          <w:szCs w:val="20"/>
        </w:rPr>
        <w:tab/>
        <w:t>kpl.</w:t>
      </w:r>
      <w:r w:rsidRPr="00292053">
        <w:rPr>
          <w:rFonts w:ascii="Arial" w:hAnsi="Arial" w:cs="Arial"/>
          <w:sz w:val="20"/>
          <w:szCs w:val="20"/>
        </w:rPr>
        <w:tab/>
        <w:t>1,00</w:t>
      </w:r>
    </w:p>
    <w:p w14:paraId="2A66385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VI.23</w:t>
      </w:r>
      <w:r w:rsidRPr="00292053">
        <w:rPr>
          <w:rFonts w:ascii="Arial" w:hAnsi="Arial" w:cs="Arial"/>
          <w:sz w:val="20"/>
          <w:szCs w:val="20"/>
        </w:rPr>
        <w:tab/>
        <w:t>SST TOM IV.3</w:t>
      </w:r>
      <w:r w:rsidRPr="00292053">
        <w:rPr>
          <w:rFonts w:ascii="Arial" w:hAnsi="Arial" w:cs="Arial"/>
          <w:sz w:val="20"/>
          <w:szCs w:val="20"/>
        </w:rPr>
        <w:tab/>
        <w:t>Usunięcie kolizji KSN-001, KSN-002</w:t>
      </w:r>
      <w:r w:rsidRPr="00292053">
        <w:rPr>
          <w:rFonts w:ascii="Arial" w:hAnsi="Arial" w:cs="Arial"/>
          <w:sz w:val="20"/>
          <w:szCs w:val="20"/>
        </w:rPr>
        <w:tab/>
        <w:t>kpl.</w:t>
      </w:r>
      <w:r w:rsidRPr="00292053">
        <w:rPr>
          <w:rFonts w:ascii="Arial" w:hAnsi="Arial" w:cs="Arial"/>
          <w:sz w:val="20"/>
          <w:szCs w:val="20"/>
        </w:rPr>
        <w:tab/>
        <w:t>1,00</w:t>
      </w:r>
    </w:p>
    <w:p w14:paraId="2E8C83E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5FACF907" w14:textId="77777777" w:rsidR="00D72C6F" w:rsidRPr="00292053" w:rsidRDefault="00D72C6F" w:rsidP="00292053">
      <w:pPr>
        <w:spacing w:after="0" w:line="360" w:lineRule="auto"/>
        <w:contextualSpacing/>
        <w:jc w:val="left"/>
        <w:rPr>
          <w:rFonts w:ascii="Arial" w:hAnsi="Arial" w:cs="Arial"/>
          <w:i/>
          <w:iCs/>
          <w:sz w:val="20"/>
          <w:szCs w:val="20"/>
        </w:rPr>
      </w:pPr>
      <w:r w:rsidRPr="00292053">
        <w:rPr>
          <w:rFonts w:ascii="Arial" w:hAnsi="Arial" w:cs="Arial"/>
          <w:i/>
          <w:iCs/>
          <w:sz w:val="20"/>
          <w:szCs w:val="20"/>
        </w:rPr>
        <w:t>Zad. 3b – Zamawiający modyfikuje Przedmiar Robót dla Części 1 Zad. 3b poprzez dodanie następujących pozycji:</w:t>
      </w:r>
    </w:p>
    <w:tbl>
      <w:tblPr>
        <w:tblW w:w="7933" w:type="dxa"/>
        <w:tblCellMar>
          <w:left w:w="70" w:type="dxa"/>
          <w:right w:w="70" w:type="dxa"/>
        </w:tblCellMar>
        <w:tblLook w:val="04A0" w:firstRow="1" w:lastRow="0" w:firstColumn="1" w:lastColumn="0" w:noHBand="0" w:noVBand="1"/>
      </w:tblPr>
      <w:tblGrid>
        <w:gridCol w:w="694"/>
        <w:gridCol w:w="1248"/>
        <w:gridCol w:w="4443"/>
        <w:gridCol w:w="700"/>
        <w:gridCol w:w="848"/>
      </w:tblGrid>
      <w:tr w:rsidR="00D72C6F" w:rsidRPr="00292053" w14:paraId="44997012" w14:textId="77777777" w:rsidTr="00292053">
        <w:trPr>
          <w:trHeight w:val="555"/>
        </w:trPr>
        <w:tc>
          <w:tcPr>
            <w:tcW w:w="694" w:type="dxa"/>
            <w:tcBorders>
              <w:top w:val="single" w:sz="4" w:space="0" w:color="auto"/>
              <w:left w:val="single" w:sz="4" w:space="0" w:color="auto"/>
              <w:bottom w:val="single" w:sz="4" w:space="0" w:color="auto"/>
              <w:right w:val="single" w:sz="4" w:space="0" w:color="auto"/>
            </w:tcBorders>
            <w:shd w:val="clear" w:color="000000" w:fill="FFFFFF"/>
            <w:hideMark/>
          </w:tcPr>
          <w:p w14:paraId="09DA5FA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1248" w:type="dxa"/>
            <w:tcBorders>
              <w:top w:val="single" w:sz="4" w:space="0" w:color="auto"/>
              <w:left w:val="nil"/>
              <w:bottom w:val="single" w:sz="4" w:space="0" w:color="auto"/>
              <w:right w:val="single" w:sz="4" w:space="0" w:color="auto"/>
            </w:tcBorders>
            <w:shd w:val="clear" w:color="auto" w:fill="auto"/>
            <w:hideMark/>
          </w:tcPr>
          <w:p w14:paraId="199468E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5991" w:type="dxa"/>
            <w:gridSpan w:val="3"/>
            <w:tcBorders>
              <w:top w:val="single" w:sz="4" w:space="0" w:color="auto"/>
              <w:left w:val="nil"/>
              <w:bottom w:val="single" w:sz="4" w:space="0" w:color="auto"/>
              <w:right w:val="single" w:sz="4" w:space="0" w:color="000000"/>
            </w:tcBorders>
            <w:shd w:val="clear" w:color="auto" w:fill="auto"/>
            <w:hideMark/>
          </w:tcPr>
          <w:p w14:paraId="6D893A9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Usunięcie kolizji KnN-001 wraz z robotami ziemnymi, wywozem, utylizacją, podsypką, oznacznikami, folią,  obsypką, zagęszczeniem</w:t>
            </w:r>
          </w:p>
        </w:tc>
      </w:tr>
      <w:tr w:rsidR="00D72C6F" w:rsidRPr="00292053" w14:paraId="1F55374C" w14:textId="77777777" w:rsidTr="00292053">
        <w:trPr>
          <w:trHeight w:val="555"/>
        </w:trPr>
        <w:tc>
          <w:tcPr>
            <w:tcW w:w="694" w:type="dxa"/>
            <w:tcBorders>
              <w:top w:val="nil"/>
              <w:left w:val="single" w:sz="4" w:space="0" w:color="auto"/>
              <w:bottom w:val="single" w:sz="4" w:space="0" w:color="auto"/>
              <w:right w:val="single" w:sz="4" w:space="0" w:color="auto"/>
            </w:tcBorders>
            <w:shd w:val="clear" w:color="000000" w:fill="FFFFFF"/>
            <w:hideMark/>
          </w:tcPr>
          <w:p w14:paraId="4D6D4BD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VI.20</w:t>
            </w:r>
          </w:p>
        </w:tc>
        <w:tc>
          <w:tcPr>
            <w:tcW w:w="1248" w:type="dxa"/>
            <w:tcBorders>
              <w:top w:val="nil"/>
              <w:left w:val="nil"/>
              <w:bottom w:val="single" w:sz="4" w:space="0" w:color="auto"/>
              <w:right w:val="single" w:sz="4" w:space="0" w:color="auto"/>
            </w:tcBorders>
            <w:shd w:val="clear" w:color="auto" w:fill="auto"/>
            <w:hideMark/>
          </w:tcPr>
          <w:p w14:paraId="75024C4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7434C78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Demontaż kabla w rowach kablowych YAKY 4x240mm2 - 0,6/1kV</w:t>
            </w:r>
          </w:p>
        </w:tc>
        <w:tc>
          <w:tcPr>
            <w:tcW w:w="700" w:type="dxa"/>
            <w:tcBorders>
              <w:top w:val="nil"/>
              <w:left w:val="nil"/>
              <w:bottom w:val="nil"/>
              <w:right w:val="single" w:sz="4" w:space="0" w:color="000000"/>
            </w:tcBorders>
            <w:shd w:val="clear" w:color="000000" w:fill="FFFFFF"/>
            <w:hideMark/>
          </w:tcPr>
          <w:p w14:paraId="27D6BB5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73DDCED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34,00</w:t>
            </w:r>
          </w:p>
        </w:tc>
      </w:tr>
      <w:tr w:rsidR="00D72C6F" w:rsidRPr="00292053" w14:paraId="47EFB856" w14:textId="77777777" w:rsidTr="00292053">
        <w:trPr>
          <w:trHeight w:val="555"/>
        </w:trPr>
        <w:tc>
          <w:tcPr>
            <w:tcW w:w="694" w:type="dxa"/>
            <w:tcBorders>
              <w:top w:val="nil"/>
              <w:left w:val="single" w:sz="4" w:space="0" w:color="auto"/>
              <w:bottom w:val="single" w:sz="4" w:space="0" w:color="auto"/>
              <w:right w:val="single" w:sz="4" w:space="0" w:color="auto"/>
            </w:tcBorders>
            <w:shd w:val="clear" w:color="000000" w:fill="FFFFFF"/>
            <w:hideMark/>
          </w:tcPr>
          <w:p w14:paraId="233717C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VI.21</w:t>
            </w:r>
          </w:p>
        </w:tc>
        <w:tc>
          <w:tcPr>
            <w:tcW w:w="1248" w:type="dxa"/>
            <w:tcBorders>
              <w:top w:val="nil"/>
              <w:left w:val="nil"/>
              <w:bottom w:val="single" w:sz="4" w:space="0" w:color="auto"/>
              <w:right w:val="single" w:sz="4" w:space="0" w:color="auto"/>
            </w:tcBorders>
            <w:shd w:val="clear" w:color="auto" w:fill="auto"/>
            <w:hideMark/>
          </w:tcPr>
          <w:p w14:paraId="13981DD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4DBD6DD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Układanie bednarki w rowach kablowych - bednarka do 120 mm2</w:t>
            </w:r>
          </w:p>
        </w:tc>
        <w:tc>
          <w:tcPr>
            <w:tcW w:w="700" w:type="dxa"/>
            <w:tcBorders>
              <w:top w:val="single" w:sz="4" w:space="0" w:color="000000"/>
              <w:left w:val="nil"/>
              <w:bottom w:val="nil"/>
              <w:right w:val="single" w:sz="4" w:space="0" w:color="000000"/>
            </w:tcBorders>
            <w:shd w:val="clear" w:color="000000" w:fill="FFFFFF"/>
            <w:hideMark/>
          </w:tcPr>
          <w:p w14:paraId="772B957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5E10DCB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35,00</w:t>
            </w:r>
          </w:p>
        </w:tc>
      </w:tr>
      <w:tr w:rsidR="00D72C6F" w:rsidRPr="00292053" w14:paraId="1FCE96F3" w14:textId="77777777" w:rsidTr="00292053">
        <w:trPr>
          <w:trHeight w:val="555"/>
        </w:trPr>
        <w:tc>
          <w:tcPr>
            <w:tcW w:w="694" w:type="dxa"/>
            <w:tcBorders>
              <w:top w:val="nil"/>
              <w:left w:val="single" w:sz="4" w:space="0" w:color="auto"/>
              <w:bottom w:val="single" w:sz="4" w:space="0" w:color="auto"/>
              <w:right w:val="single" w:sz="4" w:space="0" w:color="auto"/>
            </w:tcBorders>
            <w:shd w:val="clear" w:color="000000" w:fill="FFFFFF"/>
            <w:hideMark/>
          </w:tcPr>
          <w:p w14:paraId="527F980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VI.22</w:t>
            </w:r>
          </w:p>
        </w:tc>
        <w:tc>
          <w:tcPr>
            <w:tcW w:w="1248" w:type="dxa"/>
            <w:tcBorders>
              <w:top w:val="nil"/>
              <w:left w:val="nil"/>
              <w:bottom w:val="single" w:sz="4" w:space="0" w:color="auto"/>
              <w:right w:val="single" w:sz="4" w:space="0" w:color="auto"/>
            </w:tcBorders>
            <w:shd w:val="clear" w:color="auto" w:fill="auto"/>
            <w:hideMark/>
          </w:tcPr>
          <w:p w14:paraId="03F7334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3D763D1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Rury ochronne z PCW o średnicy do 140 mm w wykopie - DVK110mm</w:t>
            </w:r>
          </w:p>
        </w:tc>
        <w:tc>
          <w:tcPr>
            <w:tcW w:w="700" w:type="dxa"/>
            <w:tcBorders>
              <w:top w:val="single" w:sz="4" w:space="0" w:color="000000"/>
              <w:left w:val="nil"/>
              <w:bottom w:val="nil"/>
              <w:right w:val="single" w:sz="4" w:space="0" w:color="000000"/>
            </w:tcBorders>
            <w:shd w:val="clear" w:color="000000" w:fill="FFFFFF"/>
            <w:hideMark/>
          </w:tcPr>
          <w:p w14:paraId="7C12C4E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848" w:type="dxa"/>
            <w:tcBorders>
              <w:top w:val="nil"/>
              <w:left w:val="nil"/>
              <w:bottom w:val="single" w:sz="4" w:space="0" w:color="auto"/>
              <w:right w:val="single" w:sz="4" w:space="0" w:color="auto"/>
            </w:tcBorders>
            <w:shd w:val="clear" w:color="auto" w:fill="auto"/>
            <w:hideMark/>
          </w:tcPr>
          <w:p w14:paraId="7719473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4,00</w:t>
            </w:r>
          </w:p>
        </w:tc>
      </w:tr>
      <w:tr w:rsidR="00D72C6F" w:rsidRPr="00292053" w14:paraId="5595935C" w14:textId="77777777" w:rsidTr="00292053">
        <w:trPr>
          <w:trHeight w:val="555"/>
        </w:trPr>
        <w:tc>
          <w:tcPr>
            <w:tcW w:w="694" w:type="dxa"/>
            <w:tcBorders>
              <w:top w:val="nil"/>
              <w:left w:val="single" w:sz="4" w:space="0" w:color="auto"/>
              <w:bottom w:val="single" w:sz="4" w:space="0" w:color="auto"/>
              <w:right w:val="single" w:sz="4" w:space="0" w:color="auto"/>
            </w:tcBorders>
            <w:shd w:val="clear" w:color="000000" w:fill="FFFFFF"/>
            <w:hideMark/>
          </w:tcPr>
          <w:p w14:paraId="5381AD2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VI.23</w:t>
            </w:r>
          </w:p>
        </w:tc>
        <w:tc>
          <w:tcPr>
            <w:tcW w:w="1248" w:type="dxa"/>
            <w:tcBorders>
              <w:top w:val="nil"/>
              <w:left w:val="nil"/>
              <w:bottom w:val="single" w:sz="4" w:space="0" w:color="auto"/>
              <w:right w:val="single" w:sz="4" w:space="0" w:color="auto"/>
            </w:tcBorders>
            <w:shd w:val="clear" w:color="auto" w:fill="auto"/>
            <w:hideMark/>
          </w:tcPr>
          <w:p w14:paraId="30DBEEC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00644B0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Kabel elektroenergetyczny typu NAY2Y-J 4x240mm - 0,6/1kV</w:t>
            </w:r>
          </w:p>
        </w:tc>
        <w:tc>
          <w:tcPr>
            <w:tcW w:w="700" w:type="dxa"/>
            <w:tcBorders>
              <w:top w:val="single" w:sz="4" w:space="0" w:color="000000"/>
              <w:left w:val="nil"/>
              <w:bottom w:val="nil"/>
              <w:right w:val="single" w:sz="4" w:space="0" w:color="000000"/>
            </w:tcBorders>
            <w:shd w:val="clear" w:color="000000" w:fill="FFFFFF"/>
            <w:hideMark/>
          </w:tcPr>
          <w:p w14:paraId="229FBD6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65324BD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35,00</w:t>
            </w:r>
          </w:p>
        </w:tc>
      </w:tr>
      <w:tr w:rsidR="00D72C6F" w:rsidRPr="00292053" w14:paraId="40976882" w14:textId="77777777" w:rsidTr="00292053">
        <w:trPr>
          <w:trHeight w:val="555"/>
        </w:trPr>
        <w:tc>
          <w:tcPr>
            <w:tcW w:w="694" w:type="dxa"/>
            <w:tcBorders>
              <w:top w:val="nil"/>
              <w:left w:val="single" w:sz="4" w:space="0" w:color="auto"/>
              <w:bottom w:val="single" w:sz="4" w:space="0" w:color="auto"/>
              <w:right w:val="single" w:sz="4" w:space="0" w:color="auto"/>
            </w:tcBorders>
            <w:shd w:val="clear" w:color="000000" w:fill="FFFFFF"/>
            <w:hideMark/>
          </w:tcPr>
          <w:p w14:paraId="6643191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VI.24</w:t>
            </w:r>
          </w:p>
        </w:tc>
        <w:tc>
          <w:tcPr>
            <w:tcW w:w="1248" w:type="dxa"/>
            <w:tcBorders>
              <w:top w:val="nil"/>
              <w:left w:val="nil"/>
              <w:bottom w:val="single" w:sz="4" w:space="0" w:color="auto"/>
              <w:right w:val="single" w:sz="4" w:space="0" w:color="auto"/>
            </w:tcBorders>
            <w:shd w:val="clear" w:color="auto" w:fill="auto"/>
            <w:hideMark/>
          </w:tcPr>
          <w:p w14:paraId="3726A46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607DF8D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Mufy kablowe przelotowe na napięcie do 1 kV. Przekrój żył kabla do 625 mm2 (Al). Do 4 żył w kablu</w:t>
            </w:r>
          </w:p>
        </w:tc>
        <w:tc>
          <w:tcPr>
            <w:tcW w:w="700" w:type="dxa"/>
            <w:tcBorders>
              <w:top w:val="single" w:sz="4" w:space="0" w:color="000000"/>
              <w:left w:val="nil"/>
              <w:bottom w:val="single" w:sz="4" w:space="0" w:color="auto"/>
              <w:right w:val="single" w:sz="4" w:space="0" w:color="auto"/>
            </w:tcBorders>
            <w:shd w:val="clear" w:color="000000" w:fill="FFFFFF"/>
            <w:hideMark/>
          </w:tcPr>
          <w:p w14:paraId="5BBFCF0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848" w:type="dxa"/>
            <w:tcBorders>
              <w:top w:val="nil"/>
              <w:left w:val="nil"/>
              <w:bottom w:val="single" w:sz="4" w:space="0" w:color="auto"/>
              <w:right w:val="single" w:sz="4" w:space="0" w:color="auto"/>
            </w:tcBorders>
            <w:shd w:val="clear" w:color="auto" w:fill="auto"/>
            <w:hideMark/>
          </w:tcPr>
          <w:p w14:paraId="6877377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2,00</w:t>
            </w:r>
          </w:p>
        </w:tc>
      </w:tr>
      <w:tr w:rsidR="00D72C6F" w:rsidRPr="00292053" w14:paraId="35134586" w14:textId="77777777" w:rsidTr="00292053">
        <w:trPr>
          <w:trHeight w:val="540"/>
        </w:trPr>
        <w:tc>
          <w:tcPr>
            <w:tcW w:w="694" w:type="dxa"/>
            <w:tcBorders>
              <w:top w:val="nil"/>
              <w:left w:val="single" w:sz="8" w:space="0" w:color="auto"/>
              <w:bottom w:val="single" w:sz="4" w:space="0" w:color="auto"/>
              <w:right w:val="single" w:sz="4" w:space="0" w:color="auto"/>
            </w:tcBorders>
            <w:shd w:val="clear" w:color="000000" w:fill="FFFFFF"/>
            <w:hideMark/>
          </w:tcPr>
          <w:p w14:paraId="0B91176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1248" w:type="dxa"/>
            <w:tcBorders>
              <w:top w:val="nil"/>
              <w:left w:val="nil"/>
              <w:bottom w:val="single" w:sz="4" w:space="0" w:color="auto"/>
              <w:right w:val="single" w:sz="4" w:space="0" w:color="auto"/>
            </w:tcBorders>
            <w:shd w:val="clear" w:color="auto" w:fill="auto"/>
            <w:hideMark/>
          </w:tcPr>
          <w:p w14:paraId="583A70A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5991" w:type="dxa"/>
            <w:gridSpan w:val="3"/>
            <w:tcBorders>
              <w:top w:val="nil"/>
              <w:left w:val="nil"/>
              <w:bottom w:val="single" w:sz="4" w:space="0" w:color="auto"/>
              <w:right w:val="single" w:sz="4" w:space="0" w:color="000000"/>
            </w:tcBorders>
            <w:shd w:val="clear" w:color="auto" w:fill="auto"/>
            <w:hideMark/>
          </w:tcPr>
          <w:p w14:paraId="55017C8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Usunięcie kolizji KnN-002 wraz z robotami ziemnymi, wywozem, utylizacją, podsypką, oznacznikami, folią,  obsypką, zagęszczeniem</w:t>
            </w:r>
          </w:p>
        </w:tc>
      </w:tr>
      <w:tr w:rsidR="00D72C6F" w:rsidRPr="00292053" w14:paraId="2D75E9D9" w14:textId="77777777" w:rsidTr="00292053">
        <w:trPr>
          <w:trHeight w:val="540"/>
        </w:trPr>
        <w:tc>
          <w:tcPr>
            <w:tcW w:w="694" w:type="dxa"/>
            <w:tcBorders>
              <w:top w:val="nil"/>
              <w:left w:val="single" w:sz="4" w:space="0" w:color="auto"/>
              <w:bottom w:val="single" w:sz="4" w:space="0" w:color="auto"/>
              <w:right w:val="single" w:sz="4" w:space="0" w:color="auto"/>
            </w:tcBorders>
            <w:shd w:val="clear" w:color="000000" w:fill="FFFFFF"/>
            <w:hideMark/>
          </w:tcPr>
          <w:p w14:paraId="3F5EF08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VI.25</w:t>
            </w:r>
          </w:p>
        </w:tc>
        <w:tc>
          <w:tcPr>
            <w:tcW w:w="1248" w:type="dxa"/>
            <w:tcBorders>
              <w:top w:val="nil"/>
              <w:left w:val="nil"/>
              <w:bottom w:val="single" w:sz="4" w:space="0" w:color="auto"/>
              <w:right w:val="single" w:sz="4" w:space="0" w:color="auto"/>
            </w:tcBorders>
            <w:shd w:val="clear" w:color="auto" w:fill="auto"/>
            <w:hideMark/>
          </w:tcPr>
          <w:p w14:paraId="383E7CD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5048A32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Demontaż kabla w rowach kablowych YAKY 4x25mm2 - 0,6/1kV</w:t>
            </w:r>
          </w:p>
        </w:tc>
        <w:tc>
          <w:tcPr>
            <w:tcW w:w="700" w:type="dxa"/>
            <w:tcBorders>
              <w:top w:val="nil"/>
              <w:left w:val="nil"/>
              <w:bottom w:val="single" w:sz="4" w:space="0" w:color="auto"/>
              <w:right w:val="single" w:sz="4" w:space="0" w:color="auto"/>
            </w:tcBorders>
            <w:shd w:val="clear" w:color="000000" w:fill="FFFFFF"/>
            <w:hideMark/>
          </w:tcPr>
          <w:p w14:paraId="0DA878A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13292B7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30,00</w:t>
            </w:r>
          </w:p>
        </w:tc>
      </w:tr>
      <w:tr w:rsidR="00D72C6F" w:rsidRPr="00292053" w14:paraId="6094C91E" w14:textId="77777777" w:rsidTr="00292053">
        <w:trPr>
          <w:trHeight w:val="540"/>
        </w:trPr>
        <w:tc>
          <w:tcPr>
            <w:tcW w:w="694" w:type="dxa"/>
            <w:tcBorders>
              <w:top w:val="nil"/>
              <w:left w:val="single" w:sz="4" w:space="0" w:color="auto"/>
              <w:bottom w:val="single" w:sz="4" w:space="0" w:color="auto"/>
              <w:right w:val="single" w:sz="4" w:space="0" w:color="auto"/>
            </w:tcBorders>
            <w:shd w:val="clear" w:color="000000" w:fill="FFFFFF"/>
            <w:hideMark/>
          </w:tcPr>
          <w:p w14:paraId="1F98ED5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VI.26</w:t>
            </w:r>
          </w:p>
        </w:tc>
        <w:tc>
          <w:tcPr>
            <w:tcW w:w="1248" w:type="dxa"/>
            <w:tcBorders>
              <w:top w:val="nil"/>
              <w:left w:val="nil"/>
              <w:bottom w:val="single" w:sz="4" w:space="0" w:color="auto"/>
              <w:right w:val="single" w:sz="4" w:space="0" w:color="auto"/>
            </w:tcBorders>
            <w:shd w:val="clear" w:color="auto" w:fill="auto"/>
            <w:hideMark/>
          </w:tcPr>
          <w:p w14:paraId="48D615B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580B278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Układanie bednarki w rowach kablowych - bednarka do 120 mm2</w:t>
            </w:r>
          </w:p>
        </w:tc>
        <w:tc>
          <w:tcPr>
            <w:tcW w:w="700" w:type="dxa"/>
            <w:tcBorders>
              <w:top w:val="nil"/>
              <w:left w:val="nil"/>
              <w:bottom w:val="single" w:sz="4" w:space="0" w:color="auto"/>
              <w:right w:val="single" w:sz="4" w:space="0" w:color="auto"/>
            </w:tcBorders>
            <w:shd w:val="clear" w:color="000000" w:fill="FFFFFF"/>
            <w:hideMark/>
          </w:tcPr>
          <w:p w14:paraId="3EF7518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30FFCE2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35,00</w:t>
            </w:r>
          </w:p>
        </w:tc>
      </w:tr>
      <w:tr w:rsidR="00D72C6F" w:rsidRPr="00292053" w14:paraId="575036BD" w14:textId="77777777" w:rsidTr="00292053">
        <w:trPr>
          <w:trHeight w:val="540"/>
        </w:trPr>
        <w:tc>
          <w:tcPr>
            <w:tcW w:w="694" w:type="dxa"/>
            <w:tcBorders>
              <w:top w:val="nil"/>
              <w:left w:val="single" w:sz="4" w:space="0" w:color="auto"/>
              <w:bottom w:val="single" w:sz="4" w:space="0" w:color="auto"/>
              <w:right w:val="single" w:sz="4" w:space="0" w:color="auto"/>
            </w:tcBorders>
            <w:shd w:val="clear" w:color="000000" w:fill="FFFFFF"/>
            <w:hideMark/>
          </w:tcPr>
          <w:p w14:paraId="46F4760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VI.27</w:t>
            </w:r>
          </w:p>
        </w:tc>
        <w:tc>
          <w:tcPr>
            <w:tcW w:w="1248" w:type="dxa"/>
            <w:tcBorders>
              <w:top w:val="nil"/>
              <w:left w:val="nil"/>
              <w:bottom w:val="single" w:sz="4" w:space="0" w:color="auto"/>
              <w:right w:val="single" w:sz="4" w:space="0" w:color="auto"/>
            </w:tcBorders>
            <w:shd w:val="clear" w:color="auto" w:fill="auto"/>
            <w:hideMark/>
          </w:tcPr>
          <w:p w14:paraId="2B60436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2707B3D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Rury ochronne z PCW o średnicy do 140 mm w wykopie - SRS110mm</w:t>
            </w:r>
          </w:p>
        </w:tc>
        <w:tc>
          <w:tcPr>
            <w:tcW w:w="700" w:type="dxa"/>
            <w:tcBorders>
              <w:top w:val="nil"/>
              <w:left w:val="nil"/>
              <w:bottom w:val="single" w:sz="4" w:space="0" w:color="auto"/>
              <w:right w:val="single" w:sz="4" w:space="0" w:color="auto"/>
            </w:tcBorders>
            <w:shd w:val="clear" w:color="000000" w:fill="FFFFFF"/>
            <w:hideMark/>
          </w:tcPr>
          <w:p w14:paraId="6D8B39F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113C748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8,10</w:t>
            </w:r>
          </w:p>
        </w:tc>
      </w:tr>
      <w:tr w:rsidR="00D72C6F" w:rsidRPr="00292053" w14:paraId="1CD0419E" w14:textId="77777777" w:rsidTr="00292053">
        <w:trPr>
          <w:trHeight w:val="540"/>
        </w:trPr>
        <w:tc>
          <w:tcPr>
            <w:tcW w:w="694" w:type="dxa"/>
            <w:tcBorders>
              <w:top w:val="nil"/>
              <w:left w:val="single" w:sz="4" w:space="0" w:color="auto"/>
              <w:bottom w:val="single" w:sz="4" w:space="0" w:color="auto"/>
              <w:right w:val="single" w:sz="4" w:space="0" w:color="auto"/>
            </w:tcBorders>
            <w:shd w:val="clear" w:color="000000" w:fill="FFFFFF"/>
            <w:hideMark/>
          </w:tcPr>
          <w:p w14:paraId="3B50D19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VI.28</w:t>
            </w:r>
          </w:p>
        </w:tc>
        <w:tc>
          <w:tcPr>
            <w:tcW w:w="1248" w:type="dxa"/>
            <w:tcBorders>
              <w:top w:val="nil"/>
              <w:left w:val="nil"/>
              <w:bottom w:val="single" w:sz="4" w:space="0" w:color="auto"/>
              <w:right w:val="single" w:sz="4" w:space="0" w:color="auto"/>
            </w:tcBorders>
            <w:shd w:val="clear" w:color="auto" w:fill="auto"/>
            <w:hideMark/>
          </w:tcPr>
          <w:p w14:paraId="268675E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0F6556F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Kabel elektroenergetyczny typu YAKY 4x25mm2 - 0,6/1kV</w:t>
            </w:r>
          </w:p>
        </w:tc>
        <w:tc>
          <w:tcPr>
            <w:tcW w:w="700" w:type="dxa"/>
            <w:tcBorders>
              <w:top w:val="nil"/>
              <w:left w:val="nil"/>
              <w:bottom w:val="single" w:sz="4" w:space="0" w:color="auto"/>
              <w:right w:val="single" w:sz="4" w:space="0" w:color="auto"/>
            </w:tcBorders>
            <w:shd w:val="clear" w:color="000000" w:fill="FFFFFF"/>
            <w:hideMark/>
          </w:tcPr>
          <w:p w14:paraId="3DC6F35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14730D4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35,00</w:t>
            </w:r>
          </w:p>
        </w:tc>
      </w:tr>
      <w:tr w:rsidR="00D72C6F" w:rsidRPr="00292053" w14:paraId="4B0CD545" w14:textId="77777777" w:rsidTr="00292053">
        <w:trPr>
          <w:trHeight w:val="540"/>
        </w:trPr>
        <w:tc>
          <w:tcPr>
            <w:tcW w:w="694" w:type="dxa"/>
            <w:tcBorders>
              <w:top w:val="nil"/>
              <w:left w:val="single" w:sz="4" w:space="0" w:color="auto"/>
              <w:bottom w:val="single" w:sz="4" w:space="0" w:color="auto"/>
              <w:right w:val="single" w:sz="4" w:space="0" w:color="auto"/>
            </w:tcBorders>
            <w:shd w:val="clear" w:color="000000" w:fill="FFFFFF"/>
            <w:hideMark/>
          </w:tcPr>
          <w:p w14:paraId="7C721D6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VI.29</w:t>
            </w:r>
          </w:p>
        </w:tc>
        <w:tc>
          <w:tcPr>
            <w:tcW w:w="1248" w:type="dxa"/>
            <w:tcBorders>
              <w:top w:val="nil"/>
              <w:left w:val="nil"/>
              <w:bottom w:val="single" w:sz="4" w:space="0" w:color="auto"/>
              <w:right w:val="single" w:sz="4" w:space="0" w:color="auto"/>
            </w:tcBorders>
            <w:shd w:val="clear" w:color="auto" w:fill="auto"/>
            <w:hideMark/>
          </w:tcPr>
          <w:p w14:paraId="40DF759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57AF65C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Mufy kablowe przelotowe na napięcie do 1 kV. Przekrój żył kabla do 120 mm2 (Al). 1 żyła w kablu</w:t>
            </w:r>
          </w:p>
        </w:tc>
        <w:tc>
          <w:tcPr>
            <w:tcW w:w="700" w:type="dxa"/>
            <w:tcBorders>
              <w:top w:val="nil"/>
              <w:left w:val="nil"/>
              <w:bottom w:val="single" w:sz="4" w:space="0" w:color="auto"/>
              <w:right w:val="single" w:sz="4" w:space="0" w:color="auto"/>
            </w:tcBorders>
            <w:shd w:val="clear" w:color="000000" w:fill="FFFFFF"/>
            <w:hideMark/>
          </w:tcPr>
          <w:p w14:paraId="7EE0F63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848" w:type="dxa"/>
            <w:tcBorders>
              <w:top w:val="nil"/>
              <w:left w:val="nil"/>
              <w:bottom w:val="single" w:sz="4" w:space="0" w:color="auto"/>
              <w:right w:val="single" w:sz="4" w:space="0" w:color="auto"/>
            </w:tcBorders>
            <w:shd w:val="clear" w:color="auto" w:fill="auto"/>
            <w:hideMark/>
          </w:tcPr>
          <w:p w14:paraId="17524AD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2,00</w:t>
            </w:r>
          </w:p>
        </w:tc>
      </w:tr>
      <w:tr w:rsidR="00D72C6F" w:rsidRPr="00292053" w14:paraId="1B4C137E" w14:textId="77777777" w:rsidTr="00292053">
        <w:trPr>
          <w:trHeight w:val="555"/>
        </w:trPr>
        <w:tc>
          <w:tcPr>
            <w:tcW w:w="694" w:type="dxa"/>
            <w:tcBorders>
              <w:top w:val="nil"/>
              <w:left w:val="single" w:sz="8" w:space="0" w:color="auto"/>
              <w:bottom w:val="single" w:sz="4" w:space="0" w:color="auto"/>
              <w:right w:val="single" w:sz="4" w:space="0" w:color="auto"/>
            </w:tcBorders>
            <w:shd w:val="clear" w:color="000000" w:fill="FFFFFF"/>
            <w:hideMark/>
          </w:tcPr>
          <w:p w14:paraId="465E8B6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1248" w:type="dxa"/>
            <w:tcBorders>
              <w:top w:val="nil"/>
              <w:left w:val="nil"/>
              <w:bottom w:val="single" w:sz="4" w:space="0" w:color="auto"/>
              <w:right w:val="single" w:sz="4" w:space="0" w:color="auto"/>
            </w:tcBorders>
            <w:shd w:val="clear" w:color="auto" w:fill="auto"/>
            <w:hideMark/>
          </w:tcPr>
          <w:p w14:paraId="34162E3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5991" w:type="dxa"/>
            <w:gridSpan w:val="3"/>
            <w:tcBorders>
              <w:top w:val="single" w:sz="4" w:space="0" w:color="auto"/>
              <w:left w:val="nil"/>
              <w:bottom w:val="single" w:sz="4" w:space="0" w:color="auto"/>
              <w:right w:val="single" w:sz="4" w:space="0" w:color="000000"/>
            </w:tcBorders>
            <w:shd w:val="clear" w:color="auto" w:fill="auto"/>
            <w:hideMark/>
          </w:tcPr>
          <w:p w14:paraId="51F7678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Usunięcie kolizji KnN-003 wraz z robotami ziemnymi, wywozem, utylizacją, podsypką, oznacznikami, folią,  obsypką, zagęszczeniem</w:t>
            </w:r>
          </w:p>
        </w:tc>
      </w:tr>
      <w:tr w:rsidR="00D72C6F" w:rsidRPr="00292053" w14:paraId="38BFA961" w14:textId="77777777" w:rsidTr="00292053">
        <w:trPr>
          <w:trHeight w:val="540"/>
        </w:trPr>
        <w:tc>
          <w:tcPr>
            <w:tcW w:w="694" w:type="dxa"/>
            <w:tcBorders>
              <w:top w:val="nil"/>
              <w:left w:val="single" w:sz="4" w:space="0" w:color="auto"/>
              <w:bottom w:val="single" w:sz="4" w:space="0" w:color="auto"/>
              <w:right w:val="single" w:sz="4" w:space="0" w:color="auto"/>
            </w:tcBorders>
            <w:shd w:val="clear" w:color="000000" w:fill="FFFFFF"/>
            <w:hideMark/>
          </w:tcPr>
          <w:p w14:paraId="5094940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VI.30</w:t>
            </w:r>
          </w:p>
        </w:tc>
        <w:tc>
          <w:tcPr>
            <w:tcW w:w="1248" w:type="dxa"/>
            <w:tcBorders>
              <w:top w:val="nil"/>
              <w:left w:val="nil"/>
              <w:bottom w:val="single" w:sz="4" w:space="0" w:color="auto"/>
              <w:right w:val="single" w:sz="4" w:space="0" w:color="auto"/>
            </w:tcBorders>
            <w:shd w:val="clear" w:color="auto" w:fill="auto"/>
            <w:hideMark/>
          </w:tcPr>
          <w:p w14:paraId="6EFEABE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3B167A7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Demontaż kabla w rowach kablowych - kabel YAKY 4x240mm2 - 0,6/1kV</w:t>
            </w:r>
          </w:p>
        </w:tc>
        <w:tc>
          <w:tcPr>
            <w:tcW w:w="700" w:type="dxa"/>
            <w:tcBorders>
              <w:top w:val="nil"/>
              <w:left w:val="nil"/>
              <w:bottom w:val="single" w:sz="4" w:space="0" w:color="auto"/>
              <w:right w:val="single" w:sz="4" w:space="0" w:color="auto"/>
            </w:tcBorders>
            <w:shd w:val="clear" w:color="000000" w:fill="FFFFFF"/>
            <w:hideMark/>
          </w:tcPr>
          <w:p w14:paraId="6864F94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04BBEEA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282,00</w:t>
            </w:r>
          </w:p>
        </w:tc>
      </w:tr>
      <w:tr w:rsidR="00D72C6F" w:rsidRPr="00292053" w14:paraId="75FC45C4" w14:textId="77777777" w:rsidTr="00292053">
        <w:trPr>
          <w:trHeight w:val="540"/>
        </w:trPr>
        <w:tc>
          <w:tcPr>
            <w:tcW w:w="694" w:type="dxa"/>
            <w:tcBorders>
              <w:top w:val="nil"/>
              <w:left w:val="single" w:sz="4" w:space="0" w:color="auto"/>
              <w:bottom w:val="single" w:sz="4" w:space="0" w:color="auto"/>
              <w:right w:val="single" w:sz="4" w:space="0" w:color="auto"/>
            </w:tcBorders>
            <w:shd w:val="clear" w:color="000000" w:fill="FFFFFF"/>
            <w:hideMark/>
          </w:tcPr>
          <w:p w14:paraId="2BD1BBD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VI.31</w:t>
            </w:r>
          </w:p>
        </w:tc>
        <w:tc>
          <w:tcPr>
            <w:tcW w:w="1248" w:type="dxa"/>
            <w:tcBorders>
              <w:top w:val="nil"/>
              <w:left w:val="nil"/>
              <w:bottom w:val="single" w:sz="4" w:space="0" w:color="auto"/>
              <w:right w:val="single" w:sz="4" w:space="0" w:color="auto"/>
            </w:tcBorders>
            <w:shd w:val="clear" w:color="auto" w:fill="auto"/>
            <w:hideMark/>
          </w:tcPr>
          <w:p w14:paraId="2820EE0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1257FC6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Układanie bednarki w rowach kablowych - bednarka do 120 mm2</w:t>
            </w:r>
          </w:p>
        </w:tc>
        <w:tc>
          <w:tcPr>
            <w:tcW w:w="700" w:type="dxa"/>
            <w:tcBorders>
              <w:top w:val="nil"/>
              <w:left w:val="nil"/>
              <w:bottom w:val="single" w:sz="4" w:space="0" w:color="auto"/>
              <w:right w:val="single" w:sz="4" w:space="0" w:color="auto"/>
            </w:tcBorders>
            <w:shd w:val="clear" w:color="000000" w:fill="FFFFFF"/>
            <w:hideMark/>
          </w:tcPr>
          <w:p w14:paraId="547AB2F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022F91E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100,00</w:t>
            </w:r>
          </w:p>
        </w:tc>
      </w:tr>
      <w:tr w:rsidR="00D72C6F" w:rsidRPr="00292053" w14:paraId="387F710C" w14:textId="77777777" w:rsidTr="00292053">
        <w:trPr>
          <w:trHeight w:val="540"/>
        </w:trPr>
        <w:tc>
          <w:tcPr>
            <w:tcW w:w="694" w:type="dxa"/>
            <w:tcBorders>
              <w:top w:val="nil"/>
              <w:left w:val="single" w:sz="4" w:space="0" w:color="auto"/>
              <w:bottom w:val="single" w:sz="4" w:space="0" w:color="auto"/>
              <w:right w:val="single" w:sz="4" w:space="0" w:color="auto"/>
            </w:tcBorders>
            <w:shd w:val="clear" w:color="000000" w:fill="FFFFFF"/>
            <w:hideMark/>
          </w:tcPr>
          <w:p w14:paraId="6A0D790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VI.32</w:t>
            </w:r>
          </w:p>
        </w:tc>
        <w:tc>
          <w:tcPr>
            <w:tcW w:w="1248" w:type="dxa"/>
            <w:tcBorders>
              <w:top w:val="nil"/>
              <w:left w:val="nil"/>
              <w:bottom w:val="single" w:sz="4" w:space="0" w:color="auto"/>
              <w:right w:val="single" w:sz="4" w:space="0" w:color="auto"/>
            </w:tcBorders>
            <w:shd w:val="clear" w:color="auto" w:fill="auto"/>
            <w:hideMark/>
          </w:tcPr>
          <w:p w14:paraId="21E8BFA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790D801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Rury ochronne z PCW o średnicy do 140 mm w wykopie -  DVK110mm</w:t>
            </w:r>
          </w:p>
        </w:tc>
        <w:tc>
          <w:tcPr>
            <w:tcW w:w="700" w:type="dxa"/>
            <w:tcBorders>
              <w:top w:val="nil"/>
              <w:left w:val="nil"/>
              <w:bottom w:val="single" w:sz="4" w:space="0" w:color="auto"/>
              <w:right w:val="single" w:sz="4" w:space="0" w:color="auto"/>
            </w:tcBorders>
            <w:shd w:val="clear" w:color="000000" w:fill="FFFFFF"/>
            <w:hideMark/>
          </w:tcPr>
          <w:p w14:paraId="15F91B4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1098299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69,00</w:t>
            </w:r>
          </w:p>
        </w:tc>
      </w:tr>
      <w:tr w:rsidR="00D72C6F" w:rsidRPr="00292053" w14:paraId="406C54C2" w14:textId="77777777" w:rsidTr="00292053">
        <w:trPr>
          <w:trHeight w:val="540"/>
        </w:trPr>
        <w:tc>
          <w:tcPr>
            <w:tcW w:w="694" w:type="dxa"/>
            <w:tcBorders>
              <w:top w:val="nil"/>
              <w:left w:val="single" w:sz="4" w:space="0" w:color="auto"/>
              <w:bottom w:val="single" w:sz="4" w:space="0" w:color="auto"/>
              <w:right w:val="single" w:sz="4" w:space="0" w:color="auto"/>
            </w:tcBorders>
            <w:shd w:val="clear" w:color="000000" w:fill="FFFFFF"/>
            <w:hideMark/>
          </w:tcPr>
          <w:p w14:paraId="0C20BD3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VI.33</w:t>
            </w:r>
          </w:p>
        </w:tc>
        <w:tc>
          <w:tcPr>
            <w:tcW w:w="1248" w:type="dxa"/>
            <w:tcBorders>
              <w:top w:val="nil"/>
              <w:left w:val="nil"/>
              <w:bottom w:val="single" w:sz="4" w:space="0" w:color="auto"/>
              <w:right w:val="single" w:sz="4" w:space="0" w:color="auto"/>
            </w:tcBorders>
            <w:shd w:val="clear" w:color="auto" w:fill="auto"/>
            <w:hideMark/>
          </w:tcPr>
          <w:p w14:paraId="5F08ABD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6AB6544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Kabel elektroenergetyczny typu YAKY 4x25mm2 - 0,6/1kV</w:t>
            </w:r>
          </w:p>
        </w:tc>
        <w:tc>
          <w:tcPr>
            <w:tcW w:w="700" w:type="dxa"/>
            <w:tcBorders>
              <w:top w:val="nil"/>
              <w:left w:val="nil"/>
              <w:bottom w:val="single" w:sz="4" w:space="0" w:color="auto"/>
              <w:right w:val="single" w:sz="4" w:space="0" w:color="auto"/>
            </w:tcBorders>
            <w:shd w:val="clear" w:color="000000" w:fill="FFFFFF"/>
            <w:hideMark/>
          </w:tcPr>
          <w:p w14:paraId="6FCB8EC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6F30DBC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300,00</w:t>
            </w:r>
          </w:p>
        </w:tc>
      </w:tr>
      <w:tr w:rsidR="00D72C6F" w:rsidRPr="00292053" w14:paraId="5B7FD030" w14:textId="77777777" w:rsidTr="00292053">
        <w:trPr>
          <w:trHeight w:val="540"/>
        </w:trPr>
        <w:tc>
          <w:tcPr>
            <w:tcW w:w="694" w:type="dxa"/>
            <w:tcBorders>
              <w:top w:val="nil"/>
              <w:left w:val="single" w:sz="4" w:space="0" w:color="auto"/>
              <w:bottom w:val="single" w:sz="4" w:space="0" w:color="auto"/>
              <w:right w:val="single" w:sz="4" w:space="0" w:color="auto"/>
            </w:tcBorders>
            <w:shd w:val="clear" w:color="000000" w:fill="FFFFFF"/>
            <w:hideMark/>
          </w:tcPr>
          <w:p w14:paraId="16FC6CD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VI.34</w:t>
            </w:r>
          </w:p>
        </w:tc>
        <w:tc>
          <w:tcPr>
            <w:tcW w:w="1248" w:type="dxa"/>
            <w:tcBorders>
              <w:top w:val="nil"/>
              <w:left w:val="nil"/>
              <w:bottom w:val="single" w:sz="4" w:space="0" w:color="auto"/>
              <w:right w:val="single" w:sz="4" w:space="0" w:color="auto"/>
            </w:tcBorders>
            <w:shd w:val="clear" w:color="auto" w:fill="auto"/>
            <w:hideMark/>
          </w:tcPr>
          <w:p w14:paraId="6CE96B0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51BC828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Mufy kablowe przelotowe na napięcie do 1 kV. Przekrój żył kabla do 625 mm2 (Al). Do 4 żył w kablu</w:t>
            </w:r>
          </w:p>
        </w:tc>
        <w:tc>
          <w:tcPr>
            <w:tcW w:w="700" w:type="dxa"/>
            <w:tcBorders>
              <w:top w:val="nil"/>
              <w:left w:val="nil"/>
              <w:bottom w:val="single" w:sz="4" w:space="0" w:color="auto"/>
              <w:right w:val="single" w:sz="4" w:space="0" w:color="auto"/>
            </w:tcBorders>
            <w:shd w:val="clear" w:color="000000" w:fill="FFFFFF"/>
            <w:hideMark/>
          </w:tcPr>
          <w:p w14:paraId="47E74BE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848" w:type="dxa"/>
            <w:tcBorders>
              <w:top w:val="nil"/>
              <w:left w:val="nil"/>
              <w:bottom w:val="single" w:sz="4" w:space="0" w:color="auto"/>
              <w:right w:val="single" w:sz="4" w:space="0" w:color="auto"/>
            </w:tcBorders>
            <w:shd w:val="clear" w:color="auto" w:fill="auto"/>
            <w:hideMark/>
          </w:tcPr>
          <w:p w14:paraId="0F58C4B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6,00</w:t>
            </w:r>
          </w:p>
        </w:tc>
      </w:tr>
      <w:tr w:rsidR="00D72C6F" w:rsidRPr="00292053" w14:paraId="6CE24682" w14:textId="77777777" w:rsidTr="00292053">
        <w:trPr>
          <w:trHeight w:val="570"/>
        </w:trPr>
        <w:tc>
          <w:tcPr>
            <w:tcW w:w="694" w:type="dxa"/>
            <w:tcBorders>
              <w:top w:val="nil"/>
              <w:left w:val="single" w:sz="8" w:space="0" w:color="auto"/>
              <w:bottom w:val="single" w:sz="4" w:space="0" w:color="auto"/>
              <w:right w:val="single" w:sz="4" w:space="0" w:color="auto"/>
            </w:tcBorders>
            <w:shd w:val="clear" w:color="000000" w:fill="FFFFFF"/>
            <w:hideMark/>
          </w:tcPr>
          <w:p w14:paraId="5162994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1248" w:type="dxa"/>
            <w:tcBorders>
              <w:top w:val="nil"/>
              <w:left w:val="nil"/>
              <w:bottom w:val="single" w:sz="4" w:space="0" w:color="auto"/>
              <w:right w:val="single" w:sz="4" w:space="0" w:color="auto"/>
            </w:tcBorders>
            <w:shd w:val="clear" w:color="auto" w:fill="auto"/>
            <w:hideMark/>
          </w:tcPr>
          <w:p w14:paraId="4E9E27F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5991" w:type="dxa"/>
            <w:gridSpan w:val="3"/>
            <w:tcBorders>
              <w:top w:val="single" w:sz="4" w:space="0" w:color="auto"/>
              <w:left w:val="nil"/>
              <w:bottom w:val="single" w:sz="4" w:space="0" w:color="auto"/>
              <w:right w:val="single" w:sz="4" w:space="0" w:color="000000"/>
            </w:tcBorders>
            <w:shd w:val="clear" w:color="auto" w:fill="auto"/>
            <w:hideMark/>
          </w:tcPr>
          <w:p w14:paraId="246FB79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Usunięcie kolizji KSN-001, KSN-002 wraz z robotami ziemnymi, wywozem, utylizacją, podsypką, oznacznikami, folią,  obsypką, zagęszczeniem</w:t>
            </w:r>
          </w:p>
        </w:tc>
      </w:tr>
      <w:tr w:rsidR="00D72C6F" w:rsidRPr="00292053" w14:paraId="1F94C903" w14:textId="77777777" w:rsidTr="00292053">
        <w:trPr>
          <w:trHeight w:val="570"/>
        </w:trPr>
        <w:tc>
          <w:tcPr>
            <w:tcW w:w="694" w:type="dxa"/>
            <w:tcBorders>
              <w:top w:val="nil"/>
              <w:left w:val="single" w:sz="4" w:space="0" w:color="auto"/>
              <w:bottom w:val="single" w:sz="4" w:space="0" w:color="auto"/>
              <w:right w:val="single" w:sz="4" w:space="0" w:color="auto"/>
            </w:tcBorders>
            <w:shd w:val="clear" w:color="000000" w:fill="FFFFFF"/>
            <w:hideMark/>
          </w:tcPr>
          <w:p w14:paraId="3FB7EDB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VI.35</w:t>
            </w:r>
          </w:p>
        </w:tc>
        <w:tc>
          <w:tcPr>
            <w:tcW w:w="1248" w:type="dxa"/>
            <w:tcBorders>
              <w:top w:val="nil"/>
              <w:left w:val="nil"/>
              <w:bottom w:val="single" w:sz="4" w:space="0" w:color="auto"/>
              <w:right w:val="single" w:sz="4" w:space="0" w:color="auto"/>
            </w:tcBorders>
            <w:shd w:val="clear" w:color="auto" w:fill="auto"/>
            <w:hideMark/>
          </w:tcPr>
          <w:p w14:paraId="0E26CB4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01509E0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Demontaż kabli jednożyłowych o masie do 1.0 kg/m na napięcie znamionowe poniżej 110 kV w rowach kablowych</w:t>
            </w:r>
          </w:p>
        </w:tc>
        <w:tc>
          <w:tcPr>
            <w:tcW w:w="700" w:type="dxa"/>
            <w:tcBorders>
              <w:top w:val="nil"/>
              <w:left w:val="nil"/>
              <w:bottom w:val="single" w:sz="4" w:space="0" w:color="auto"/>
              <w:right w:val="single" w:sz="4" w:space="0" w:color="auto"/>
            </w:tcBorders>
            <w:shd w:val="clear" w:color="000000" w:fill="FFFFFF"/>
            <w:hideMark/>
          </w:tcPr>
          <w:p w14:paraId="0CCA964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52F5178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30,00</w:t>
            </w:r>
          </w:p>
        </w:tc>
      </w:tr>
      <w:tr w:rsidR="00D72C6F" w:rsidRPr="00292053" w14:paraId="1DC18E80" w14:textId="77777777" w:rsidTr="00292053">
        <w:trPr>
          <w:trHeight w:val="570"/>
        </w:trPr>
        <w:tc>
          <w:tcPr>
            <w:tcW w:w="694" w:type="dxa"/>
            <w:tcBorders>
              <w:top w:val="nil"/>
              <w:left w:val="single" w:sz="4" w:space="0" w:color="auto"/>
              <w:bottom w:val="single" w:sz="4" w:space="0" w:color="auto"/>
              <w:right w:val="single" w:sz="4" w:space="0" w:color="auto"/>
            </w:tcBorders>
            <w:shd w:val="clear" w:color="000000" w:fill="FFFFFF"/>
            <w:hideMark/>
          </w:tcPr>
          <w:p w14:paraId="29F038F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VI.36</w:t>
            </w:r>
          </w:p>
        </w:tc>
        <w:tc>
          <w:tcPr>
            <w:tcW w:w="1248" w:type="dxa"/>
            <w:tcBorders>
              <w:top w:val="nil"/>
              <w:left w:val="nil"/>
              <w:bottom w:val="single" w:sz="4" w:space="0" w:color="auto"/>
              <w:right w:val="single" w:sz="4" w:space="0" w:color="auto"/>
            </w:tcBorders>
            <w:shd w:val="clear" w:color="auto" w:fill="auto"/>
            <w:hideMark/>
          </w:tcPr>
          <w:p w14:paraId="7FC6B43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04FBD92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Rury ochronne z PCW o średnicy do 140 mm w wykopie - SRS160mm</w:t>
            </w:r>
          </w:p>
        </w:tc>
        <w:tc>
          <w:tcPr>
            <w:tcW w:w="700" w:type="dxa"/>
            <w:tcBorders>
              <w:top w:val="nil"/>
              <w:left w:val="nil"/>
              <w:bottom w:val="single" w:sz="4" w:space="0" w:color="auto"/>
              <w:right w:val="single" w:sz="4" w:space="0" w:color="auto"/>
            </w:tcBorders>
            <w:shd w:val="clear" w:color="000000" w:fill="FFFFFF"/>
            <w:hideMark/>
          </w:tcPr>
          <w:p w14:paraId="4CC671B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7405CE2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30,00</w:t>
            </w:r>
          </w:p>
        </w:tc>
      </w:tr>
      <w:tr w:rsidR="00D72C6F" w:rsidRPr="00292053" w14:paraId="27D8B102" w14:textId="77777777" w:rsidTr="00292053">
        <w:trPr>
          <w:trHeight w:val="570"/>
        </w:trPr>
        <w:tc>
          <w:tcPr>
            <w:tcW w:w="694" w:type="dxa"/>
            <w:tcBorders>
              <w:top w:val="nil"/>
              <w:left w:val="single" w:sz="4" w:space="0" w:color="auto"/>
              <w:bottom w:val="single" w:sz="4" w:space="0" w:color="auto"/>
              <w:right w:val="single" w:sz="4" w:space="0" w:color="auto"/>
            </w:tcBorders>
            <w:shd w:val="clear" w:color="000000" w:fill="FFFFFF"/>
            <w:hideMark/>
          </w:tcPr>
          <w:p w14:paraId="2584752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VI.37</w:t>
            </w:r>
          </w:p>
        </w:tc>
        <w:tc>
          <w:tcPr>
            <w:tcW w:w="1248" w:type="dxa"/>
            <w:tcBorders>
              <w:top w:val="nil"/>
              <w:left w:val="nil"/>
              <w:bottom w:val="single" w:sz="4" w:space="0" w:color="auto"/>
              <w:right w:val="single" w:sz="4" w:space="0" w:color="auto"/>
            </w:tcBorders>
            <w:shd w:val="clear" w:color="auto" w:fill="auto"/>
            <w:hideMark/>
          </w:tcPr>
          <w:p w14:paraId="658E486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1E7C9A5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Rury ochronne z PCW o średnicy do 140 mm w wykopie -  DVK160mm</w:t>
            </w:r>
          </w:p>
        </w:tc>
        <w:tc>
          <w:tcPr>
            <w:tcW w:w="700" w:type="dxa"/>
            <w:tcBorders>
              <w:top w:val="nil"/>
              <w:left w:val="nil"/>
              <w:bottom w:val="single" w:sz="4" w:space="0" w:color="auto"/>
              <w:right w:val="single" w:sz="4" w:space="0" w:color="auto"/>
            </w:tcBorders>
            <w:shd w:val="clear" w:color="000000" w:fill="FFFFFF"/>
            <w:hideMark/>
          </w:tcPr>
          <w:p w14:paraId="2D38FBC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7E1FDFC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20,00</w:t>
            </w:r>
          </w:p>
        </w:tc>
      </w:tr>
      <w:tr w:rsidR="00D72C6F" w:rsidRPr="00292053" w14:paraId="37F8866E" w14:textId="77777777" w:rsidTr="00292053">
        <w:trPr>
          <w:trHeight w:val="570"/>
        </w:trPr>
        <w:tc>
          <w:tcPr>
            <w:tcW w:w="694" w:type="dxa"/>
            <w:tcBorders>
              <w:top w:val="nil"/>
              <w:left w:val="single" w:sz="4" w:space="0" w:color="auto"/>
              <w:bottom w:val="single" w:sz="4" w:space="0" w:color="auto"/>
              <w:right w:val="single" w:sz="4" w:space="0" w:color="auto"/>
            </w:tcBorders>
            <w:shd w:val="clear" w:color="000000" w:fill="FFFFFF"/>
            <w:hideMark/>
          </w:tcPr>
          <w:p w14:paraId="3F0B59C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VI.38</w:t>
            </w:r>
          </w:p>
        </w:tc>
        <w:tc>
          <w:tcPr>
            <w:tcW w:w="1248" w:type="dxa"/>
            <w:tcBorders>
              <w:top w:val="nil"/>
              <w:left w:val="nil"/>
              <w:bottom w:val="single" w:sz="4" w:space="0" w:color="auto"/>
              <w:right w:val="single" w:sz="4" w:space="0" w:color="auto"/>
            </w:tcBorders>
            <w:shd w:val="clear" w:color="auto" w:fill="auto"/>
            <w:hideMark/>
          </w:tcPr>
          <w:p w14:paraId="31807FD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29B50C5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Kabel elektroenergetyczny typu Y3XNA2XS(F)2Y 1x150/25</w:t>
            </w:r>
          </w:p>
        </w:tc>
        <w:tc>
          <w:tcPr>
            <w:tcW w:w="700" w:type="dxa"/>
            <w:tcBorders>
              <w:top w:val="nil"/>
              <w:left w:val="nil"/>
              <w:bottom w:val="single" w:sz="4" w:space="0" w:color="auto"/>
              <w:right w:val="single" w:sz="4" w:space="0" w:color="auto"/>
            </w:tcBorders>
            <w:shd w:val="clear" w:color="000000" w:fill="FFFFFF"/>
            <w:hideMark/>
          </w:tcPr>
          <w:p w14:paraId="21A6FFA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8" w:type="dxa"/>
            <w:tcBorders>
              <w:top w:val="nil"/>
              <w:left w:val="nil"/>
              <w:bottom w:val="single" w:sz="4" w:space="0" w:color="auto"/>
              <w:right w:val="single" w:sz="4" w:space="0" w:color="auto"/>
            </w:tcBorders>
            <w:shd w:val="clear" w:color="auto" w:fill="auto"/>
            <w:hideMark/>
          </w:tcPr>
          <w:p w14:paraId="1EAB982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225,00</w:t>
            </w:r>
          </w:p>
        </w:tc>
      </w:tr>
      <w:tr w:rsidR="00D72C6F" w:rsidRPr="00292053" w14:paraId="1593F52C" w14:textId="77777777" w:rsidTr="00292053">
        <w:trPr>
          <w:trHeight w:val="570"/>
        </w:trPr>
        <w:tc>
          <w:tcPr>
            <w:tcW w:w="694" w:type="dxa"/>
            <w:tcBorders>
              <w:top w:val="nil"/>
              <w:left w:val="single" w:sz="4" w:space="0" w:color="auto"/>
              <w:bottom w:val="single" w:sz="4" w:space="0" w:color="auto"/>
              <w:right w:val="single" w:sz="4" w:space="0" w:color="auto"/>
            </w:tcBorders>
            <w:shd w:val="clear" w:color="000000" w:fill="FFFFFF"/>
            <w:hideMark/>
          </w:tcPr>
          <w:p w14:paraId="5449EC4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VI.39</w:t>
            </w:r>
          </w:p>
        </w:tc>
        <w:tc>
          <w:tcPr>
            <w:tcW w:w="1248" w:type="dxa"/>
            <w:tcBorders>
              <w:top w:val="nil"/>
              <w:left w:val="nil"/>
              <w:bottom w:val="single" w:sz="4" w:space="0" w:color="auto"/>
              <w:right w:val="single" w:sz="4" w:space="0" w:color="auto"/>
            </w:tcBorders>
            <w:shd w:val="clear" w:color="auto" w:fill="auto"/>
            <w:hideMark/>
          </w:tcPr>
          <w:p w14:paraId="32FA09C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SST TOM IV.3</w:t>
            </w:r>
          </w:p>
        </w:tc>
        <w:tc>
          <w:tcPr>
            <w:tcW w:w="4443" w:type="dxa"/>
            <w:tcBorders>
              <w:top w:val="nil"/>
              <w:left w:val="nil"/>
              <w:bottom w:val="single" w:sz="4" w:space="0" w:color="auto"/>
              <w:right w:val="single" w:sz="4" w:space="0" w:color="auto"/>
            </w:tcBorders>
            <w:shd w:val="clear" w:color="auto" w:fill="auto"/>
            <w:hideMark/>
          </w:tcPr>
          <w:p w14:paraId="3D55002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mufy przelotowe z taśm izolacyjnych na kablach jednożyłowych z żyłami Al o przekroju do 240 mm2 na napięcie do 20 kV o izolacji i powłoce z tworzyw sztucznych</w:t>
            </w:r>
          </w:p>
        </w:tc>
        <w:tc>
          <w:tcPr>
            <w:tcW w:w="700" w:type="dxa"/>
            <w:tcBorders>
              <w:top w:val="nil"/>
              <w:left w:val="nil"/>
              <w:bottom w:val="single" w:sz="4" w:space="0" w:color="auto"/>
              <w:right w:val="single" w:sz="4" w:space="0" w:color="auto"/>
            </w:tcBorders>
            <w:shd w:val="clear" w:color="000000" w:fill="FFFFFF"/>
            <w:hideMark/>
          </w:tcPr>
          <w:p w14:paraId="00F416F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848" w:type="dxa"/>
            <w:tcBorders>
              <w:top w:val="nil"/>
              <w:left w:val="nil"/>
              <w:bottom w:val="single" w:sz="4" w:space="0" w:color="auto"/>
              <w:right w:val="single" w:sz="4" w:space="0" w:color="auto"/>
            </w:tcBorders>
            <w:shd w:val="clear" w:color="auto" w:fill="auto"/>
            <w:hideMark/>
          </w:tcPr>
          <w:p w14:paraId="2F20BA3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4,00</w:t>
            </w:r>
          </w:p>
        </w:tc>
      </w:tr>
    </w:tbl>
    <w:p w14:paraId="472DE284" w14:textId="6C1EDBD8" w:rsidR="00D72C6F" w:rsidRPr="00292053" w:rsidRDefault="00D72C6F" w:rsidP="00292053">
      <w:pPr>
        <w:spacing w:after="0" w:line="360" w:lineRule="auto"/>
        <w:contextualSpacing/>
        <w:jc w:val="left"/>
        <w:rPr>
          <w:rFonts w:ascii="Arial" w:hAnsi="Arial" w:cs="Arial"/>
          <w:i/>
          <w:iCs/>
          <w:sz w:val="20"/>
          <w:szCs w:val="20"/>
        </w:rPr>
      </w:pPr>
    </w:p>
    <w:p w14:paraId="4657C20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96 </w:t>
      </w:r>
    </w:p>
    <w:p w14:paraId="2FBAC1A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Ad. Część 2.</w:t>
      </w:r>
    </w:p>
    <w:p w14:paraId="2AA5333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Sieci elektryczne i oświetlenie (czesc_2_Zad.4_przedmiar). Proszę o rozwinięcie zakresu prac w przedmiarze (ilość kpl - 1)?:</w:t>
      </w:r>
    </w:p>
    <w:p w14:paraId="1EA97F6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VI.1</w:t>
      </w:r>
      <w:r w:rsidRPr="00292053">
        <w:rPr>
          <w:rFonts w:ascii="Arial" w:hAnsi="Arial" w:cs="Arial"/>
          <w:sz w:val="20"/>
          <w:szCs w:val="20"/>
        </w:rPr>
        <w:tab/>
        <w:t>D.01.03.04</w:t>
      </w:r>
      <w:r w:rsidRPr="00292053">
        <w:rPr>
          <w:rFonts w:ascii="Arial" w:hAnsi="Arial" w:cs="Arial"/>
          <w:sz w:val="20"/>
          <w:szCs w:val="20"/>
        </w:rPr>
        <w:tab/>
        <w:t>Demontaż istniejącej linii kablowej wraz z wywozem i utylizacją (100m)</w:t>
      </w:r>
      <w:r w:rsidRPr="00292053">
        <w:rPr>
          <w:rFonts w:ascii="Arial" w:hAnsi="Arial" w:cs="Arial"/>
          <w:sz w:val="20"/>
          <w:szCs w:val="20"/>
        </w:rPr>
        <w:tab/>
        <w:t>kpl</w:t>
      </w:r>
      <w:r w:rsidRPr="00292053">
        <w:rPr>
          <w:rFonts w:ascii="Arial" w:hAnsi="Arial" w:cs="Arial"/>
          <w:sz w:val="20"/>
          <w:szCs w:val="20"/>
        </w:rPr>
        <w:tab/>
        <w:t>1,00</w:t>
      </w:r>
    </w:p>
    <w:p w14:paraId="6789200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w:t>
      </w:r>
      <w:r w:rsidRPr="00292053">
        <w:rPr>
          <w:rFonts w:ascii="Arial" w:hAnsi="Arial" w:cs="Arial"/>
          <w:sz w:val="20"/>
          <w:szCs w:val="20"/>
        </w:rPr>
        <w:tab/>
        <w:t>D.01.03.04</w:t>
      </w:r>
      <w:r w:rsidRPr="00292053">
        <w:rPr>
          <w:rFonts w:ascii="Arial" w:hAnsi="Arial" w:cs="Arial"/>
          <w:sz w:val="20"/>
          <w:szCs w:val="20"/>
        </w:rPr>
        <w:tab/>
        <w:t>Usunięcie kolizji 1</w:t>
      </w:r>
      <w:r w:rsidRPr="00292053">
        <w:rPr>
          <w:rFonts w:ascii="Arial" w:hAnsi="Arial" w:cs="Arial"/>
          <w:sz w:val="20"/>
          <w:szCs w:val="20"/>
        </w:rPr>
        <w:tab/>
        <w:t>kpl</w:t>
      </w:r>
      <w:r w:rsidRPr="00292053">
        <w:rPr>
          <w:rFonts w:ascii="Arial" w:hAnsi="Arial" w:cs="Arial"/>
          <w:sz w:val="20"/>
          <w:szCs w:val="20"/>
        </w:rPr>
        <w:tab/>
        <w:t>1,00</w:t>
      </w:r>
    </w:p>
    <w:p w14:paraId="129F952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VI.3</w:t>
      </w:r>
      <w:r w:rsidRPr="00292053">
        <w:rPr>
          <w:rFonts w:ascii="Arial" w:hAnsi="Arial" w:cs="Arial"/>
          <w:sz w:val="20"/>
          <w:szCs w:val="20"/>
        </w:rPr>
        <w:tab/>
        <w:t>D.01.03.04</w:t>
      </w:r>
      <w:r w:rsidRPr="00292053">
        <w:rPr>
          <w:rFonts w:ascii="Arial" w:hAnsi="Arial" w:cs="Arial"/>
          <w:sz w:val="20"/>
          <w:szCs w:val="20"/>
        </w:rPr>
        <w:tab/>
        <w:t>Usunięcie kolizji 2</w:t>
      </w:r>
      <w:r w:rsidRPr="00292053">
        <w:rPr>
          <w:rFonts w:ascii="Arial" w:hAnsi="Arial" w:cs="Arial"/>
          <w:sz w:val="20"/>
          <w:szCs w:val="20"/>
        </w:rPr>
        <w:tab/>
        <w:t>kpl</w:t>
      </w:r>
      <w:r w:rsidRPr="00292053">
        <w:rPr>
          <w:rFonts w:ascii="Arial" w:hAnsi="Arial" w:cs="Arial"/>
          <w:sz w:val="20"/>
          <w:szCs w:val="20"/>
        </w:rPr>
        <w:tab/>
        <w:t>1,00</w:t>
      </w:r>
    </w:p>
    <w:p w14:paraId="0F2A9BE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VI.4</w:t>
      </w:r>
      <w:r w:rsidRPr="00292053">
        <w:rPr>
          <w:rFonts w:ascii="Arial" w:hAnsi="Arial" w:cs="Arial"/>
          <w:sz w:val="20"/>
          <w:szCs w:val="20"/>
        </w:rPr>
        <w:tab/>
        <w:t>D.01.03.04</w:t>
      </w:r>
      <w:r w:rsidRPr="00292053">
        <w:rPr>
          <w:rFonts w:ascii="Arial" w:hAnsi="Arial" w:cs="Arial"/>
          <w:sz w:val="20"/>
          <w:szCs w:val="20"/>
        </w:rPr>
        <w:tab/>
        <w:t>Usunięcie kolizji 3</w:t>
      </w:r>
      <w:r w:rsidRPr="00292053">
        <w:rPr>
          <w:rFonts w:ascii="Arial" w:hAnsi="Arial" w:cs="Arial"/>
          <w:sz w:val="20"/>
          <w:szCs w:val="20"/>
        </w:rPr>
        <w:tab/>
        <w:t>kpl</w:t>
      </w:r>
      <w:r w:rsidRPr="00292053">
        <w:rPr>
          <w:rFonts w:ascii="Arial" w:hAnsi="Arial" w:cs="Arial"/>
          <w:sz w:val="20"/>
          <w:szCs w:val="20"/>
        </w:rPr>
        <w:tab/>
        <w:t>1,00</w:t>
      </w:r>
    </w:p>
    <w:p w14:paraId="70AB4AA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VI.5</w:t>
      </w:r>
      <w:r w:rsidRPr="00292053">
        <w:rPr>
          <w:rFonts w:ascii="Arial" w:hAnsi="Arial" w:cs="Arial"/>
          <w:sz w:val="20"/>
          <w:szCs w:val="20"/>
        </w:rPr>
        <w:tab/>
        <w:t>D.01.03.04</w:t>
      </w:r>
      <w:r w:rsidRPr="00292053">
        <w:rPr>
          <w:rFonts w:ascii="Arial" w:hAnsi="Arial" w:cs="Arial"/>
          <w:sz w:val="20"/>
          <w:szCs w:val="20"/>
        </w:rPr>
        <w:tab/>
        <w:t>Usunięcie kolizji 4</w:t>
      </w:r>
      <w:r w:rsidRPr="00292053">
        <w:rPr>
          <w:rFonts w:ascii="Arial" w:hAnsi="Arial" w:cs="Arial"/>
          <w:sz w:val="20"/>
          <w:szCs w:val="20"/>
        </w:rPr>
        <w:tab/>
        <w:t>kpl</w:t>
      </w:r>
      <w:r w:rsidRPr="00292053">
        <w:rPr>
          <w:rFonts w:ascii="Arial" w:hAnsi="Arial" w:cs="Arial"/>
          <w:sz w:val="20"/>
          <w:szCs w:val="20"/>
        </w:rPr>
        <w:tab/>
        <w:t>1,00</w:t>
      </w:r>
    </w:p>
    <w:p w14:paraId="765CA84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VI.6</w:t>
      </w:r>
      <w:r w:rsidRPr="00292053">
        <w:rPr>
          <w:rFonts w:ascii="Arial" w:hAnsi="Arial" w:cs="Arial"/>
          <w:sz w:val="20"/>
          <w:szCs w:val="20"/>
        </w:rPr>
        <w:tab/>
        <w:t>D.01.03.04</w:t>
      </w:r>
      <w:r w:rsidRPr="00292053">
        <w:rPr>
          <w:rFonts w:ascii="Arial" w:hAnsi="Arial" w:cs="Arial"/>
          <w:sz w:val="20"/>
          <w:szCs w:val="20"/>
        </w:rPr>
        <w:tab/>
        <w:t>Usunięcie kolizji 5</w:t>
      </w:r>
      <w:r w:rsidRPr="00292053">
        <w:rPr>
          <w:rFonts w:ascii="Arial" w:hAnsi="Arial" w:cs="Arial"/>
          <w:sz w:val="20"/>
          <w:szCs w:val="20"/>
        </w:rPr>
        <w:tab/>
        <w:t>kpl</w:t>
      </w:r>
      <w:r w:rsidRPr="00292053">
        <w:rPr>
          <w:rFonts w:ascii="Arial" w:hAnsi="Arial" w:cs="Arial"/>
          <w:sz w:val="20"/>
          <w:szCs w:val="20"/>
        </w:rPr>
        <w:tab/>
        <w:t>1,00</w:t>
      </w:r>
    </w:p>
    <w:p w14:paraId="5BB1DA6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VI.7</w:t>
      </w:r>
      <w:r w:rsidRPr="00292053">
        <w:rPr>
          <w:rFonts w:ascii="Arial" w:hAnsi="Arial" w:cs="Arial"/>
          <w:sz w:val="20"/>
          <w:szCs w:val="20"/>
        </w:rPr>
        <w:tab/>
        <w:t>D.01.03.04</w:t>
      </w:r>
      <w:r w:rsidRPr="00292053">
        <w:rPr>
          <w:rFonts w:ascii="Arial" w:hAnsi="Arial" w:cs="Arial"/>
          <w:sz w:val="20"/>
          <w:szCs w:val="20"/>
        </w:rPr>
        <w:tab/>
        <w:t>Badania i pomiary</w:t>
      </w:r>
      <w:r w:rsidRPr="00292053">
        <w:rPr>
          <w:rFonts w:ascii="Arial" w:hAnsi="Arial" w:cs="Arial"/>
          <w:sz w:val="20"/>
          <w:szCs w:val="20"/>
        </w:rPr>
        <w:tab/>
        <w:t>kpl</w:t>
      </w:r>
      <w:r w:rsidRPr="00292053">
        <w:rPr>
          <w:rFonts w:ascii="Arial" w:hAnsi="Arial" w:cs="Arial"/>
          <w:sz w:val="20"/>
          <w:szCs w:val="20"/>
        </w:rPr>
        <w:tab/>
        <w:t>1,00</w:t>
      </w:r>
    </w:p>
    <w:p w14:paraId="1EE829AE" w14:textId="77777777" w:rsidR="00D72C6F" w:rsidRPr="00292053" w:rsidRDefault="00D72C6F" w:rsidP="00292053">
      <w:pPr>
        <w:spacing w:after="0" w:line="360" w:lineRule="auto"/>
        <w:contextualSpacing/>
        <w:jc w:val="left"/>
        <w:rPr>
          <w:rFonts w:ascii="Arial" w:hAnsi="Arial" w:cs="Arial"/>
          <w:sz w:val="20"/>
          <w:szCs w:val="20"/>
        </w:rPr>
      </w:pPr>
    </w:p>
    <w:p w14:paraId="4B93ABD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B341059" w14:textId="77777777" w:rsidR="00D72C6F" w:rsidRPr="00292053" w:rsidRDefault="00D72C6F" w:rsidP="00292053">
      <w:pPr>
        <w:spacing w:after="0" w:line="360" w:lineRule="auto"/>
        <w:contextualSpacing/>
        <w:jc w:val="left"/>
        <w:rPr>
          <w:rFonts w:ascii="Arial" w:hAnsi="Arial" w:cs="Arial"/>
          <w:i/>
          <w:iCs/>
          <w:sz w:val="20"/>
          <w:szCs w:val="20"/>
        </w:rPr>
      </w:pPr>
      <w:r w:rsidRPr="00292053">
        <w:rPr>
          <w:rFonts w:ascii="Arial" w:hAnsi="Arial" w:cs="Arial"/>
          <w:i/>
          <w:iCs/>
          <w:sz w:val="20"/>
          <w:szCs w:val="20"/>
        </w:rPr>
        <w:lastRenderedPageBreak/>
        <w:t>Zad. 4 - Zamawiający modyfikuje Przedmiar Robót dla Części 2 Zad. 4 poprzez dodanie następujących pozycji:</w:t>
      </w:r>
    </w:p>
    <w:p w14:paraId="17641DD8" w14:textId="77777777" w:rsidR="00D72C6F" w:rsidRPr="00292053" w:rsidRDefault="00D72C6F" w:rsidP="00292053">
      <w:pPr>
        <w:spacing w:after="0" w:line="360" w:lineRule="auto"/>
        <w:contextualSpacing/>
        <w:jc w:val="left"/>
        <w:rPr>
          <w:rFonts w:ascii="Arial" w:hAnsi="Arial" w:cs="Arial"/>
          <w:i/>
          <w:iCs/>
          <w:sz w:val="20"/>
          <w:szCs w:val="20"/>
        </w:rPr>
      </w:pPr>
    </w:p>
    <w:tbl>
      <w:tblPr>
        <w:tblW w:w="7928" w:type="dxa"/>
        <w:tblCellMar>
          <w:left w:w="70" w:type="dxa"/>
          <w:right w:w="70" w:type="dxa"/>
        </w:tblCellMar>
        <w:tblLook w:val="04A0" w:firstRow="1" w:lastRow="0" w:firstColumn="1" w:lastColumn="0" w:noHBand="0" w:noVBand="1"/>
      </w:tblPr>
      <w:tblGrid>
        <w:gridCol w:w="663"/>
        <w:gridCol w:w="1271"/>
        <w:gridCol w:w="4446"/>
        <w:gridCol w:w="701"/>
        <w:gridCol w:w="847"/>
      </w:tblGrid>
      <w:tr w:rsidR="00D72C6F" w:rsidRPr="00292053" w14:paraId="0EAEED19" w14:textId="77777777" w:rsidTr="00292053">
        <w:trPr>
          <w:trHeight w:val="540"/>
        </w:trPr>
        <w:tc>
          <w:tcPr>
            <w:tcW w:w="557" w:type="dxa"/>
            <w:tcBorders>
              <w:top w:val="single" w:sz="4" w:space="0" w:color="auto"/>
              <w:left w:val="single" w:sz="8" w:space="0" w:color="auto"/>
              <w:bottom w:val="single" w:sz="4" w:space="0" w:color="auto"/>
              <w:right w:val="single" w:sz="4" w:space="0" w:color="auto"/>
            </w:tcBorders>
            <w:shd w:val="clear" w:color="000000" w:fill="FFFFFF"/>
            <w:hideMark/>
          </w:tcPr>
          <w:p w14:paraId="76D9B68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VI.1</w:t>
            </w:r>
          </w:p>
        </w:tc>
        <w:tc>
          <w:tcPr>
            <w:tcW w:w="1276" w:type="dxa"/>
            <w:tcBorders>
              <w:top w:val="single" w:sz="4" w:space="0" w:color="auto"/>
              <w:left w:val="nil"/>
              <w:bottom w:val="single" w:sz="4" w:space="0" w:color="auto"/>
              <w:right w:val="single" w:sz="4" w:space="0" w:color="auto"/>
            </w:tcBorders>
            <w:shd w:val="clear" w:color="auto" w:fill="auto"/>
            <w:hideMark/>
          </w:tcPr>
          <w:p w14:paraId="193BD7F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D.03.01.01</w:t>
            </w:r>
          </w:p>
        </w:tc>
        <w:tc>
          <w:tcPr>
            <w:tcW w:w="4536" w:type="dxa"/>
            <w:tcBorders>
              <w:top w:val="single" w:sz="4" w:space="0" w:color="auto"/>
              <w:left w:val="nil"/>
              <w:bottom w:val="single" w:sz="4" w:space="0" w:color="auto"/>
              <w:right w:val="single" w:sz="4" w:space="0" w:color="auto"/>
            </w:tcBorders>
            <w:shd w:val="clear" w:color="auto" w:fill="auto"/>
            <w:hideMark/>
          </w:tcPr>
          <w:p w14:paraId="27DA16C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Demontaż istniejącej linii kablowej wraz z wywozem i utylizacją (100m)</w:t>
            </w:r>
          </w:p>
        </w:tc>
        <w:tc>
          <w:tcPr>
            <w:tcW w:w="709" w:type="dxa"/>
            <w:tcBorders>
              <w:top w:val="single" w:sz="4" w:space="0" w:color="auto"/>
              <w:left w:val="nil"/>
              <w:bottom w:val="single" w:sz="4" w:space="0" w:color="auto"/>
              <w:right w:val="single" w:sz="4" w:space="0" w:color="auto"/>
            </w:tcBorders>
            <w:shd w:val="clear" w:color="auto" w:fill="auto"/>
            <w:hideMark/>
          </w:tcPr>
          <w:p w14:paraId="74A95CA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kpl</w:t>
            </w:r>
          </w:p>
        </w:tc>
        <w:tc>
          <w:tcPr>
            <w:tcW w:w="850" w:type="dxa"/>
            <w:tcBorders>
              <w:top w:val="single" w:sz="4" w:space="0" w:color="auto"/>
              <w:left w:val="nil"/>
              <w:bottom w:val="single" w:sz="4" w:space="0" w:color="auto"/>
              <w:right w:val="single" w:sz="4" w:space="0" w:color="auto"/>
            </w:tcBorders>
            <w:shd w:val="clear" w:color="auto" w:fill="auto"/>
            <w:hideMark/>
          </w:tcPr>
          <w:p w14:paraId="205597D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w:t>
            </w:r>
          </w:p>
        </w:tc>
      </w:tr>
      <w:tr w:rsidR="00D72C6F" w:rsidRPr="00292053" w14:paraId="52FACD01" w14:textId="77777777" w:rsidTr="00292053">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67CA915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hideMark/>
          </w:tcPr>
          <w:p w14:paraId="613614A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6095" w:type="dxa"/>
            <w:gridSpan w:val="3"/>
            <w:tcBorders>
              <w:top w:val="single" w:sz="4" w:space="0" w:color="auto"/>
              <w:left w:val="nil"/>
              <w:bottom w:val="single" w:sz="4" w:space="0" w:color="auto"/>
              <w:right w:val="nil"/>
            </w:tcBorders>
            <w:shd w:val="clear" w:color="auto" w:fill="auto"/>
            <w:hideMark/>
          </w:tcPr>
          <w:p w14:paraId="72C38CB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Usunięcie kolizji elektroenergetycznych nN wraz z robotami ziemnymi, wywozem, utylizacją, podsypką, oznacznikami, folią,  obsypką, zagęszczeniem</w:t>
            </w:r>
          </w:p>
        </w:tc>
      </w:tr>
      <w:tr w:rsidR="00D72C6F" w:rsidRPr="00292053" w14:paraId="31C92504" w14:textId="77777777" w:rsidTr="00292053">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7A978EE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VI.2.1</w:t>
            </w:r>
          </w:p>
        </w:tc>
        <w:tc>
          <w:tcPr>
            <w:tcW w:w="1276" w:type="dxa"/>
            <w:tcBorders>
              <w:top w:val="nil"/>
              <w:left w:val="nil"/>
              <w:bottom w:val="single" w:sz="4" w:space="0" w:color="auto"/>
              <w:right w:val="single" w:sz="4" w:space="0" w:color="auto"/>
            </w:tcBorders>
            <w:shd w:val="clear" w:color="auto" w:fill="auto"/>
            <w:hideMark/>
          </w:tcPr>
          <w:p w14:paraId="23532C0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48CE0EF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Rury osłonowe z PCW o śrr. 160 mm </w:t>
            </w:r>
          </w:p>
        </w:tc>
        <w:tc>
          <w:tcPr>
            <w:tcW w:w="709" w:type="dxa"/>
            <w:tcBorders>
              <w:top w:val="nil"/>
              <w:left w:val="nil"/>
              <w:bottom w:val="single" w:sz="4" w:space="0" w:color="auto"/>
              <w:right w:val="single" w:sz="4" w:space="0" w:color="auto"/>
            </w:tcBorders>
            <w:shd w:val="clear" w:color="auto" w:fill="auto"/>
            <w:hideMark/>
          </w:tcPr>
          <w:p w14:paraId="2422146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4A76272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80,00</w:t>
            </w:r>
          </w:p>
        </w:tc>
      </w:tr>
      <w:tr w:rsidR="00D72C6F" w:rsidRPr="00292053" w14:paraId="2EF191E0" w14:textId="77777777" w:rsidTr="00292053">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0C9DCB1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VI.2.2</w:t>
            </w:r>
          </w:p>
        </w:tc>
        <w:tc>
          <w:tcPr>
            <w:tcW w:w="1276" w:type="dxa"/>
            <w:tcBorders>
              <w:top w:val="nil"/>
              <w:left w:val="nil"/>
              <w:bottom w:val="single" w:sz="4" w:space="0" w:color="auto"/>
              <w:right w:val="single" w:sz="4" w:space="0" w:color="auto"/>
            </w:tcBorders>
            <w:shd w:val="clear" w:color="auto" w:fill="auto"/>
            <w:hideMark/>
          </w:tcPr>
          <w:p w14:paraId="1C860E6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5DE22F7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Rura osłonowa giętka karbowana 160</w:t>
            </w:r>
          </w:p>
        </w:tc>
        <w:tc>
          <w:tcPr>
            <w:tcW w:w="709" w:type="dxa"/>
            <w:tcBorders>
              <w:top w:val="nil"/>
              <w:left w:val="nil"/>
              <w:bottom w:val="single" w:sz="4" w:space="0" w:color="auto"/>
              <w:right w:val="single" w:sz="4" w:space="0" w:color="auto"/>
            </w:tcBorders>
            <w:shd w:val="clear" w:color="auto" w:fill="auto"/>
            <w:hideMark/>
          </w:tcPr>
          <w:p w14:paraId="494504E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77DB30F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30,00</w:t>
            </w:r>
          </w:p>
        </w:tc>
      </w:tr>
      <w:tr w:rsidR="00D72C6F" w:rsidRPr="00292053" w14:paraId="781D7E66" w14:textId="77777777" w:rsidTr="00292053">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04760FD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VI.2.3</w:t>
            </w:r>
          </w:p>
        </w:tc>
        <w:tc>
          <w:tcPr>
            <w:tcW w:w="1276" w:type="dxa"/>
            <w:tcBorders>
              <w:top w:val="nil"/>
              <w:left w:val="nil"/>
              <w:bottom w:val="single" w:sz="4" w:space="0" w:color="auto"/>
              <w:right w:val="single" w:sz="4" w:space="0" w:color="auto"/>
            </w:tcBorders>
            <w:shd w:val="clear" w:color="auto" w:fill="auto"/>
            <w:hideMark/>
          </w:tcPr>
          <w:p w14:paraId="4049D62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6BA8D74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Kabel o masie do 3.0 kg/m w kanałach odkrywanych bez mocowania - 4x NAYY-O 1x240mm2</w:t>
            </w:r>
          </w:p>
        </w:tc>
        <w:tc>
          <w:tcPr>
            <w:tcW w:w="709" w:type="dxa"/>
            <w:tcBorders>
              <w:top w:val="nil"/>
              <w:left w:val="nil"/>
              <w:bottom w:val="single" w:sz="4" w:space="0" w:color="auto"/>
              <w:right w:val="single" w:sz="4" w:space="0" w:color="auto"/>
            </w:tcBorders>
            <w:shd w:val="clear" w:color="auto" w:fill="auto"/>
            <w:hideMark/>
          </w:tcPr>
          <w:p w14:paraId="475895F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2C7DFB4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640,00</w:t>
            </w:r>
          </w:p>
        </w:tc>
      </w:tr>
      <w:tr w:rsidR="00D72C6F" w:rsidRPr="00292053" w14:paraId="2CC43C23" w14:textId="77777777" w:rsidTr="00292053">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1E87045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VI.2.4</w:t>
            </w:r>
          </w:p>
        </w:tc>
        <w:tc>
          <w:tcPr>
            <w:tcW w:w="1276" w:type="dxa"/>
            <w:tcBorders>
              <w:top w:val="nil"/>
              <w:left w:val="nil"/>
              <w:bottom w:val="single" w:sz="4" w:space="0" w:color="auto"/>
              <w:right w:val="single" w:sz="4" w:space="0" w:color="auto"/>
            </w:tcBorders>
            <w:shd w:val="clear" w:color="auto" w:fill="auto"/>
            <w:hideMark/>
          </w:tcPr>
          <w:p w14:paraId="3CBD7B9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4C3BBD8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Mufy z tworzyw termokurczliwych przelotowe na kablach energetycznych wielożyłowych o przekroju żył 120-240 mm2 o izolacji i powłoce z tworzyw sztucznych w rowach kablowych</w:t>
            </w:r>
          </w:p>
        </w:tc>
        <w:tc>
          <w:tcPr>
            <w:tcW w:w="709" w:type="dxa"/>
            <w:tcBorders>
              <w:top w:val="nil"/>
              <w:left w:val="nil"/>
              <w:bottom w:val="single" w:sz="4" w:space="0" w:color="auto"/>
              <w:right w:val="single" w:sz="4" w:space="0" w:color="auto"/>
            </w:tcBorders>
            <w:shd w:val="clear" w:color="auto" w:fill="auto"/>
            <w:hideMark/>
          </w:tcPr>
          <w:p w14:paraId="2AE2C42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850" w:type="dxa"/>
            <w:tcBorders>
              <w:top w:val="nil"/>
              <w:left w:val="nil"/>
              <w:bottom w:val="single" w:sz="4" w:space="0" w:color="auto"/>
              <w:right w:val="single" w:sz="4" w:space="0" w:color="auto"/>
            </w:tcBorders>
            <w:shd w:val="clear" w:color="auto" w:fill="auto"/>
            <w:hideMark/>
          </w:tcPr>
          <w:p w14:paraId="588CCDE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8,00</w:t>
            </w:r>
          </w:p>
        </w:tc>
      </w:tr>
      <w:tr w:rsidR="00D72C6F" w:rsidRPr="00292053" w14:paraId="1A3496C8" w14:textId="77777777" w:rsidTr="00292053">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7F43D20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VI.2.5</w:t>
            </w:r>
          </w:p>
        </w:tc>
        <w:tc>
          <w:tcPr>
            <w:tcW w:w="1276" w:type="dxa"/>
            <w:tcBorders>
              <w:top w:val="nil"/>
              <w:left w:val="nil"/>
              <w:bottom w:val="single" w:sz="4" w:space="0" w:color="auto"/>
              <w:right w:val="single" w:sz="4" w:space="0" w:color="auto"/>
            </w:tcBorders>
            <w:shd w:val="clear" w:color="auto" w:fill="auto"/>
            <w:hideMark/>
          </w:tcPr>
          <w:p w14:paraId="67DDED3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47E1AB7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Badania, pomiary</w:t>
            </w:r>
          </w:p>
        </w:tc>
        <w:tc>
          <w:tcPr>
            <w:tcW w:w="709" w:type="dxa"/>
            <w:tcBorders>
              <w:top w:val="nil"/>
              <w:left w:val="nil"/>
              <w:bottom w:val="single" w:sz="4" w:space="0" w:color="auto"/>
              <w:right w:val="single" w:sz="4" w:space="0" w:color="auto"/>
            </w:tcBorders>
            <w:shd w:val="clear" w:color="auto" w:fill="auto"/>
            <w:hideMark/>
          </w:tcPr>
          <w:p w14:paraId="377B202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kpl.</w:t>
            </w:r>
          </w:p>
        </w:tc>
        <w:tc>
          <w:tcPr>
            <w:tcW w:w="850" w:type="dxa"/>
            <w:tcBorders>
              <w:top w:val="nil"/>
              <w:left w:val="nil"/>
              <w:bottom w:val="single" w:sz="4" w:space="0" w:color="auto"/>
              <w:right w:val="single" w:sz="4" w:space="0" w:color="auto"/>
            </w:tcBorders>
            <w:shd w:val="clear" w:color="auto" w:fill="auto"/>
            <w:hideMark/>
          </w:tcPr>
          <w:p w14:paraId="098DA66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w:t>
            </w:r>
          </w:p>
        </w:tc>
      </w:tr>
      <w:tr w:rsidR="00D72C6F" w:rsidRPr="00292053" w14:paraId="2E966140" w14:textId="77777777" w:rsidTr="00292053">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6E892B5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hideMark/>
          </w:tcPr>
          <w:p w14:paraId="1F5029F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6095" w:type="dxa"/>
            <w:gridSpan w:val="3"/>
            <w:tcBorders>
              <w:top w:val="single" w:sz="4" w:space="0" w:color="auto"/>
              <w:left w:val="nil"/>
              <w:bottom w:val="single" w:sz="4" w:space="0" w:color="auto"/>
              <w:right w:val="nil"/>
            </w:tcBorders>
            <w:shd w:val="clear" w:color="auto" w:fill="auto"/>
            <w:hideMark/>
          </w:tcPr>
          <w:p w14:paraId="616659F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Usunięcie kolizji elektroenergetycznych nN wraz z robotami ziemnymi, wywozem, utylizacją, podsypką, oznacznikami, folią,  obsypką, zagęszczeniem</w:t>
            </w:r>
          </w:p>
        </w:tc>
      </w:tr>
      <w:tr w:rsidR="00D72C6F" w:rsidRPr="00292053" w14:paraId="66EE38BA" w14:textId="77777777" w:rsidTr="00292053">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5A1DAC2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VI.3.1</w:t>
            </w:r>
          </w:p>
        </w:tc>
        <w:tc>
          <w:tcPr>
            <w:tcW w:w="1276" w:type="dxa"/>
            <w:tcBorders>
              <w:top w:val="nil"/>
              <w:left w:val="nil"/>
              <w:bottom w:val="single" w:sz="4" w:space="0" w:color="auto"/>
              <w:right w:val="single" w:sz="4" w:space="0" w:color="auto"/>
            </w:tcBorders>
            <w:shd w:val="clear" w:color="auto" w:fill="auto"/>
            <w:hideMark/>
          </w:tcPr>
          <w:p w14:paraId="3F61BD6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23AB76C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Rura osłonowa / rura dwudzielna gładkościenna  160 </w:t>
            </w:r>
          </w:p>
        </w:tc>
        <w:tc>
          <w:tcPr>
            <w:tcW w:w="709" w:type="dxa"/>
            <w:tcBorders>
              <w:top w:val="nil"/>
              <w:left w:val="nil"/>
              <w:bottom w:val="single" w:sz="4" w:space="0" w:color="auto"/>
              <w:right w:val="single" w:sz="4" w:space="0" w:color="auto"/>
            </w:tcBorders>
            <w:shd w:val="clear" w:color="auto" w:fill="auto"/>
            <w:hideMark/>
          </w:tcPr>
          <w:p w14:paraId="03F874C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6DA4D0E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10,00</w:t>
            </w:r>
          </w:p>
        </w:tc>
      </w:tr>
      <w:tr w:rsidR="00D72C6F" w:rsidRPr="00292053" w14:paraId="29C1D798" w14:textId="77777777" w:rsidTr="00292053">
        <w:trPr>
          <w:trHeight w:val="540"/>
        </w:trPr>
        <w:tc>
          <w:tcPr>
            <w:tcW w:w="557" w:type="dxa"/>
            <w:tcBorders>
              <w:top w:val="nil"/>
              <w:left w:val="single" w:sz="8" w:space="0" w:color="auto"/>
              <w:bottom w:val="single" w:sz="4" w:space="0" w:color="auto"/>
              <w:right w:val="single" w:sz="4" w:space="0" w:color="auto"/>
            </w:tcBorders>
            <w:shd w:val="clear" w:color="000000" w:fill="FFFFFF"/>
            <w:hideMark/>
          </w:tcPr>
          <w:p w14:paraId="5C03347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VI.3.2</w:t>
            </w:r>
          </w:p>
        </w:tc>
        <w:tc>
          <w:tcPr>
            <w:tcW w:w="1276" w:type="dxa"/>
            <w:tcBorders>
              <w:top w:val="nil"/>
              <w:left w:val="nil"/>
              <w:bottom w:val="single" w:sz="4" w:space="0" w:color="auto"/>
              <w:right w:val="single" w:sz="4" w:space="0" w:color="auto"/>
            </w:tcBorders>
            <w:shd w:val="clear" w:color="auto" w:fill="auto"/>
            <w:hideMark/>
          </w:tcPr>
          <w:p w14:paraId="0200FE4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D.03.01.01</w:t>
            </w:r>
          </w:p>
        </w:tc>
        <w:tc>
          <w:tcPr>
            <w:tcW w:w="4536" w:type="dxa"/>
            <w:tcBorders>
              <w:top w:val="nil"/>
              <w:left w:val="nil"/>
              <w:bottom w:val="single" w:sz="4" w:space="0" w:color="auto"/>
              <w:right w:val="single" w:sz="4" w:space="0" w:color="auto"/>
            </w:tcBorders>
            <w:shd w:val="clear" w:color="auto" w:fill="auto"/>
            <w:hideMark/>
          </w:tcPr>
          <w:p w14:paraId="7B28522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Rura osłonowa z PCW o śr. 160 mm</w:t>
            </w:r>
          </w:p>
        </w:tc>
        <w:tc>
          <w:tcPr>
            <w:tcW w:w="709" w:type="dxa"/>
            <w:tcBorders>
              <w:top w:val="nil"/>
              <w:left w:val="nil"/>
              <w:bottom w:val="single" w:sz="4" w:space="0" w:color="auto"/>
              <w:right w:val="single" w:sz="4" w:space="0" w:color="auto"/>
            </w:tcBorders>
            <w:shd w:val="clear" w:color="auto" w:fill="auto"/>
            <w:hideMark/>
          </w:tcPr>
          <w:p w14:paraId="54E4398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50" w:type="dxa"/>
            <w:tcBorders>
              <w:top w:val="nil"/>
              <w:left w:val="nil"/>
              <w:bottom w:val="single" w:sz="4" w:space="0" w:color="auto"/>
              <w:right w:val="single" w:sz="4" w:space="0" w:color="auto"/>
            </w:tcBorders>
            <w:shd w:val="clear" w:color="auto" w:fill="auto"/>
            <w:hideMark/>
          </w:tcPr>
          <w:p w14:paraId="5280943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10,00</w:t>
            </w:r>
          </w:p>
        </w:tc>
      </w:tr>
    </w:tbl>
    <w:p w14:paraId="0C78BA1D" w14:textId="77777777" w:rsidR="00D72C6F" w:rsidRPr="00292053" w:rsidRDefault="00D72C6F" w:rsidP="00292053">
      <w:pPr>
        <w:spacing w:after="0" w:line="360" w:lineRule="auto"/>
        <w:contextualSpacing/>
        <w:jc w:val="left"/>
        <w:rPr>
          <w:rFonts w:ascii="Arial" w:hAnsi="Arial" w:cs="Arial"/>
          <w:i/>
          <w:iCs/>
          <w:sz w:val="20"/>
          <w:szCs w:val="20"/>
        </w:rPr>
      </w:pPr>
    </w:p>
    <w:p w14:paraId="0E88A07D" w14:textId="77777777" w:rsidR="00D72C6F" w:rsidRPr="00292053" w:rsidRDefault="00D72C6F" w:rsidP="00292053">
      <w:pPr>
        <w:spacing w:after="0" w:line="360" w:lineRule="auto"/>
        <w:contextualSpacing/>
        <w:jc w:val="left"/>
        <w:rPr>
          <w:rFonts w:ascii="Arial" w:hAnsi="Arial" w:cs="Arial"/>
          <w:i/>
          <w:iCs/>
          <w:sz w:val="20"/>
          <w:szCs w:val="20"/>
        </w:rPr>
      </w:pPr>
      <w:r w:rsidRPr="00292053">
        <w:rPr>
          <w:rFonts w:ascii="Arial" w:hAnsi="Arial" w:cs="Arial"/>
          <w:i/>
          <w:iCs/>
          <w:sz w:val="20"/>
          <w:szCs w:val="20"/>
        </w:rPr>
        <w:t>Zad. 4 - Zamawiający modyfikuje Przedmiar Robót dla Części 2 Zad. 4 poprzez usunięcie następujących pozycji:</w:t>
      </w:r>
    </w:p>
    <w:tbl>
      <w:tblPr>
        <w:tblW w:w="7928" w:type="dxa"/>
        <w:tblCellMar>
          <w:left w:w="70" w:type="dxa"/>
          <w:right w:w="70" w:type="dxa"/>
        </w:tblCellMar>
        <w:tblLook w:val="04A0" w:firstRow="1" w:lastRow="0" w:firstColumn="1" w:lastColumn="0" w:noHBand="0" w:noVBand="1"/>
      </w:tblPr>
      <w:tblGrid>
        <w:gridCol w:w="557"/>
        <w:gridCol w:w="1276"/>
        <w:gridCol w:w="4536"/>
        <w:gridCol w:w="709"/>
        <w:gridCol w:w="850"/>
      </w:tblGrid>
      <w:tr w:rsidR="00D72C6F" w:rsidRPr="00292053" w14:paraId="70C8ABA2" w14:textId="77777777" w:rsidTr="00292053">
        <w:trPr>
          <w:trHeight w:val="495"/>
        </w:trPr>
        <w:tc>
          <w:tcPr>
            <w:tcW w:w="557" w:type="dxa"/>
            <w:tcBorders>
              <w:top w:val="nil"/>
              <w:left w:val="single" w:sz="8" w:space="0" w:color="auto"/>
              <w:bottom w:val="single" w:sz="4" w:space="0" w:color="auto"/>
              <w:right w:val="single" w:sz="4" w:space="0" w:color="auto"/>
            </w:tcBorders>
            <w:shd w:val="clear" w:color="000000" w:fill="FFFFFF"/>
            <w:hideMark/>
          </w:tcPr>
          <w:p w14:paraId="2A81867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VI.2</w:t>
            </w:r>
          </w:p>
        </w:tc>
        <w:tc>
          <w:tcPr>
            <w:tcW w:w="1276" w:type="dxa"/>
            <w:tcBorders>
              <w:top w:val="nil"/>
              <w:left w:val="nil"/>
              <w:bottom w:val="single" w:sz="4" w:space="0" w:color="auto"/>
              <w:right w:val="single" w:sz="4" w:space="0" w:color="auto"/>
            </w:tcBorders>
            <w:shd w:val="clear" w:color="auto" w:fill="auto"/>
            <w:hideMark/>
          </w:tcPr>
          <w:p w14:paraId="46117A9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D.01.03.04</w:t>
            </w:r>
          </w:p>
        </w:tc>
        <w:tc>
          <w:tcPr>
            <w:tcW w:w="4536" w:type="dxa"/>
            <w:tcBorders>
              <w:top w:val="nil"/>
              <w:left w:val="nil"/>
              <w:bottom w:val="single" w:sz="4" w:space="0" w:color="auto"/>
              <w:right w:val="single" w:sz="4" w:space="0" w:color="auto"/>
            </w:tcBorders>
            <w:shd w:val="clear" w:color="auto" w:fill="auto"/>
            <w:hideMark/>
          </w:tcPr>
          <w:p w14:paraId="279A005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Usunięcie kolizji 1</w:t>
            </w:r>
          </w:p>
        </w:tc>
        <w:tc>
          <w:tcPr>
            <w:tcW w:w="709" w:type="dxa"/>
            <w:tcBorders>
              <w:top w:val="nil"/>
              <w:left w:val="nil"/>
              <w:bottom w:val="single" w:sz="4" w:space="0" w:color="auto"/>
              <w:right w:val="single" w:sz="4" w:space="0" w:color="auto"/>
            </w:tcBorders>
            <w:shd w:val="clear" w:color="auto" w:fill="auto"/>
            <w:hideMark/>
          </w:tcPr>
          <w:p w14:paraId="5A0C475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kpl</w:t>
            </w:r>
          </w:p>
        </w:tc>
        <w:tc>
          <w:tcPr>
            <w:tcW w:w="850" w:type="dxa"/>
            <w:tcBorders>
              <w:top w:val="nil"/>
              <w:left w:val="nil"/>
              <w:bottom w:val="single" w:sz="4" w:space="0" w:color="auto"/>
              <w:right w:val="single" w:sz="4" w:space="0" w:color="auto"/>
            </w:tcBorders>
            <w:shd w:val="clear" w:color="auto" w:fill="auto"/>
            <w:hideMark/>
          </w:tcPr>
          <w:p w14:paraId="241911B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w:t>
            </w:r>
          </w:p>
        </w:tc>
      </w:tr>
      <w:tr w:rsidR="00D72C6F" w:rsidRPr="00292053" w14:paraId="5A6B46F0" w14:textId="77777777" w:rsidTr="00292053">
        <w:trPr>
          <w:trHeight w:val="495"/>
        </w:trPr>
        <w:tc>
          <w:tcPr>
            <w:tcW w:w="557" w:type="dxa"/>
            <w:tcBorders>
              <w:top w:val="nil"/>
              <w:left w:val="single" w:sz="8" w:space="0" w:color="auto"/>
              <w:bottom w:val="single" w:sz="4" w:space="0" w:color="auto"/>
              <w:right w:val="single" w:sz="4" w:space="0" w:color="auto"/>
            </w:tcBorders>
            <w:shd w:val="clear" w:color="000000" w:fill="FFFFFF"/>
            <w:hideMark/>
          </w:tcPr>
          <w:p w14:paraId="5D6D5B1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VI.3</w:t>
            </w:r>
          </w:p>
        </w:tc>
        <w:tc>
          <w:tcPr>
            <w:tcW w:w="1276" w:type="dxa"/>
            <w:tcBorders>
              <w:top w:val="nil"/>
              <w:left w:val="nil"/>
              <w:bottom w:val="single" w:sz="4" w:space="0" w:color="auto"/>
              <w:right w:val="single" w:sz="4" w:space="0" w:color="auto"/>
            </w:tcBorders>
            <w:shd w:val="clear" w:color="auto" w:fill="auto"/>
            <w:hideMark/>
          </w:tcPr>
          <w:p w14:paraId="474D4BB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D.01.03.04</w:t>
            </w:r>
          </w:p>
        </w:tc>
        <w:tc>
          <w:tcPr>
            <w:tcW w:w="4536" w:type="dxa"/>
            <w:tcBorders>
              <w:top w:val="nil"/>
              <w:left w:val="nil"/>
              <w:bottom w:val="single" w:sz="4" w:space="0" w:color="auto"/>
              <w:right w:val="single" w:sz="4" w:space="0" w:color="auto"/>
            </w:tcBorders>
            <w:shd w:val="clear" w:color="auto" w:fill="auto"/>
            <w:hideMark/>
          </w:tcPr>
          <w:p w14:paraId="7B5E7FB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Usunięcie kolizji 2</w:t>
            </w:r>
          </w:p>
        </w:tc>
        <w:tc>
          <w:tcPr>
            <w:tcW w:w="709" w:type="dxa"/>
            <w:tcBorders>
              <w:top w:val="nil"/>
              <w:left w:val="nil"/>
              <w:bottom w:val="single" w:sz="4" w:space="0" w:color="auto"/>
              <w:right w:val="single" w:sz="4" w:space="0" w:color="auto"/>
            </w:tcBorders>
            <w:shd w:val="clear" w:color="auto" w:fill="auto"/>
            <w:hideMark/>
          </w:tcPr>
          <w:p w14:paraId="7355D62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kpl</w:t>
            </w:r>
          </w:p>
        </w:tc>
        <w:tc>
          <w:tcPr>
            <w:tcW w:w="850" w:type="dxa"/>
            <w:tcBorders>
              <w:top w:val="nil"/>
              <w:left w:val="nil"/>
              <w:bottom w:val="single" w:sz="4" w:space="0" w:color="auto"/>
              <w:right w:val="single" w:sz="4" w:space="0" w:color="auto"/>
            </w:tcBorders>
            <w:shd w:val="clear" w:color="auto" w:fill="auto"/>
            <w:hideMark/>
          </w:tcPr>
          <w:p w14:paraId="3F05BE8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w:t>
            </w:r>
          </w:p>
        </w:tc>
      </w:tr>
      <w:tr w:rsidR="00D72C6F" w:rsidRPr="00292053" w14:paraId="4933A323" w14:textId="77777777" w:rsidTr="00292053">
        <w:trPr>
          <w:trHeight w:val="555"/>
        </w:trPr>
        <w:tc>
          <w:tcPr>
            <w:tcW w:w="557" w:type="dxa"/>
            <w:tcBorders>
              <w:top w:val="nil"/>
              <w:left w:val="single" w:sz="8" w:space="0" w:color="auto"/>
              <w:bottom w:val="single" w:sz="4" w:space="0" w:color="auto"/>
              <w:right w:val="single" w:sz="4" w:space="0" w:color="auto"/>
            </w:tcBorders>
            <w:shd w:val="clear" w:color="000000" w:fill="FFFFFF"/>
            <w:hideMark/>
          </w:tcPr>
          <w:p w14:paraId="608D55B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VI.5</w:t>
            </w:r>
          </w:p>
        </w:tc>
        <w:tc>
          <w:tcPr>
            <w:tcW w:w="1276" w:type="dxa"/>
            <w:tcBorders>
              <w:top w:val="nil"/>
              <w:left w:val="nil"/>
              <w:bottom w:val="nil"/>
              <w:right w:val="single" w:sz="4" w:space="0" w:color="000000"/>
            </w:tcBorders>
            <w:shd w:val="clear" w:color="auto" w:fill="auto"/>
            <w:hideMark/>
          </w:tcPr>
          <w:p w14:paraId="291EBA0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D.01.03.04</w:t>
            </w:r>
          </w:p>
        </w:tc>
        <w:tc>
          <w:tcPr>
            <w:tcW w:w="4536" w:type="dxa"/>
            <w:tcBorders>
              <w:top w:val="nil"/>
              <w:left w:val="nil"/>
              <w:bottom w:val="single" w:sz="4" w:space="0" w:color="auto"/>
              <w:right w:val="single" w:sz="4" w:space="0" w:color="auto"/>
            </w:tcBorders>
            <w:shd w:val="clear" w:color="auto" w:fill="auto"/>
            <w:hideMark/>
          </w:tcPr>
          <w:p w14:paraId="1AD3893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Usunięcie kolizji 4</w:t>
            </w:r>
          </w:p>
        </w:tc>
        <w:tc>
          <w:tcPr>
            <w:tcW w:w="709" w:type="dxa"/>
            <w:tcBorders>
              <w:top w:val="nil"/>
              <w:left w:val="nil"/>
              <w:bottom w:val="single" w:sz="4" w:space="0" w:color="auto"/>
              <w:right w:val="single" w:sz="4" w:space="0" w:color="auto"/>
            </w:tcBorders>
            <w:shd w:val="clear" w:color="auto" w:fill="auto"/>
            <w:hideMark/>
          </w:tcPr>
          <w:p w14:paraId="4044DC2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kpl</w:t>
            </w:r>
          </w:p>
        </w:tc>
        <w:tc>
          <w:tcPr>
            <w:tcW w:w="850" w:type="dxa"/>
            <w:tcBorders>
              <w:top w:val="nil"/>
              <w:left w:val="nil"/>
              <w:bottom w:val="single" w:sz="4" w:space="0" w:color="auto"/>
              <w:right w:val="single" w:sz="4" w:space="0" w:color="auto"/>
            </w:tcBorders>
            <w:shd w:val="clear" w:color="auto" w:fill="auto"/>
            <w:hideMark/>
          </w:tcPr>
          <w:p w14:paraId="2CBF7D3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w:t>
            </w:r>
          </w:p>
        </w:tc>
      </w:tr>
      <w:tr w:rsidR="00D72C6F" w:rsidRPr="00292053" w14:paraId="22C1E35E" w14:textId="77777777" w:rsidTr="00292053">
        <w:trPr>
          <w:trHeight w:val="615"/>
        </w:trPr>
        <w:tc>
          <w:tcPr>
            <w:tcW w:w="557" w:type="dxa"/>
            <w:tcBorders>
              <w:top w:val="nil"/>
              <w:left w:val="single" w:sz="8" w:space="0" w:color="auto"/>
              <w:bottom w:val="single" w:sz="4" w:space="0" w:color="auto"/>
              <w:right w:val="single" w:sz="4" w:space="0" w:color="auto"/>
            </w:tcBorders>
            <w:shd w:val="clear" w:color="000000" w:fill="FFFFFF"/>
            <w:hideMark/>
          </w:tcPr>
          <w:p w14:paraId="5D064EB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VI.7</w:t>
            </w:r>
          </w:p>
        </w:tc>
        <w:tc>
          <w:tcPr>
            <w:tcW w:w="1276" w:type="dxa"/>
            <w:tcBorders>
              <w:top w:val="single" w:sz="4" w:space="0" w:color="000000"/>
              <w:left w:val="nil"/>
              <w:bottom w:val="single" w:sz="4" w:space="0" w:color="auto"/>
              <w:right w:val="single" w:sz="4" w:space="0" w:color="000000"/>
            </w:tcBorders>
            <w:shd w:val="clear" w:color="auto" w:fill="auto"/>
            <w:hideMark/>
          </w:tcPr>
          <w:p w14:paraId="56072DA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D.01.03.04</w:t>
            </w:r>
          </w:p>
        </w:tc>
        <w:tc>
          <w:tcPr>
            <w:tcW w:w="4536" w:type="dxa"/>
            <w:tcBorders>
              <w:top w:val="nil"/>
              <w:left w:val="nil"/>
              <w:bottom w:val="single" w:sz="4" w:space="0" w:color="auto"/>
              <w:right w:val="single" w:sz="4" w:space="0" w:color="auto"/>
            </w:tcBorders>
            <w:shd w:val="clear" w:color="auto" w:fill="auto"/>
            <w:hideMark/>
          </w:tcPr>
          <w:p w14:paraId="6C704C9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Badania i pomiary</w:t>
            </w:r>
          </w:p>
        </w:tc>
        <w:tc>
          <w:tcPr>
            <w:tcW w:w="709" w:type="dxa"/>
            <w:tcBorders>
              <w:top w:val="nil"/>
              <w:left w:val="nil"/>
              <w:bottom w:val="single" w:sz="4" w:space="0" w:color="auto"/>
              <w:right w:val="single" w:sz="4" w:space="0" w:color="000000"/>
            </w:tcBorders>
            <w:shd w:val="clear" w:color="000000" w:fill="FFFFFF"/>
            <w:hideMark/>
          </w:tcPr>
          <w:p w14:paraId="2B36472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kpl</w:t>
            </w:r>
          </w:p>
        </w:tc>
        <w:tc>
          <w:tcPr>
            <w:tcW w:w="850" w:type="dxa"/>
            <w:tcBorders>
              <w:top w:val="nil"/>
              <w:left w:val="nil"/>
              <w:bottom w:val="single" w:sz="4" w:space="0" w:color="auto"/>
              <w:right w:val="single" w:sz="4" w:space="0" w:color="000000"/>
            </w:tcBorders>
            <w:shd w:val="clear" w:color="auto" w:fill="auto"/>
            <w:hideMark/>
          </w:tcPr>
          <w:p w14:paraId="5C5422A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w:t>
            </w:r>
          </w:p>
        </w:tc>
      </w:tr>
    </w:tbl>
    <w:p w14:paraId="033C554F" w14:textId="77777777" w:rsidR="00D72C6F" w:rsidRPr="00292053" w:rsidRDefault="00D72C6F" w:rsidP="00292053">
      <w:pPr>
        <w:spacing w:after="0" w:line="360" w:lineRule="auto"/>
        <w:contextualSpacing/>
        <w:jc w:val="left"/>
        <w:rPr>
          <w:rFonts w:ascii="Arial" w:hAnsi="Arial" w:cs="Arial"/>
          <w:sz w:val="20"/>
          <w:szCs w:val="20"/>
        </w:rPr>
      </w:pPr>
    </w:p>
    <w:p w14:paraId="3CA1681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97</w:t>
      </w:r>
    </w:p>
    <w:p w14:paraId="1723945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Jak rozumieć i postępować z przekreślonymi pozycjami w przedmiarze?</w:t>
      </w:r>
    </w:p>
    <w:p w14:paraId="4AFE0DB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VI.6</w:t>
      </w:r>
      <w:r w:rsidRPr="00292053">
        <w:rPr>
          <w:rFonts w:ascii="Arial" w:hAnsi="Arial" w:cs="Arial"/>
          <w:sz w:val="20"/>
          <w:szCs w:val="20"/>
        </w:rPr>
        <w:tab/>
        <w:t>D.01.03.04</w:t>
      </w:r>
      <w:r w:rsidRPr="00292053">
        <w:rPr>
          <w:rFonts w:ascii="Arial" w:hAnsi="Arial" w:cs="Arial"/>
          <w:sz w:val="20"/>
          <w:szCs w:val="20"/>
        </w:rPr>
        <w:tab/>
        <w:t>Usunięcie kolizji 5</w:t>
      </w:r>
      <w:r w:rsidRPr="00292053">
        <w:rPr>
          <w:rFonts w:ascii="Arial" w:hAnsi="Arial" w:cs="Arial"/>
          <w:sz w:val="20"/>
          <w:szCs w:val="20"/>
        </w:rPr>
        <w:tab/>
        <w:t>kpl</w:t>
      </w:r>
      <w:r w:rsidRPr="00292053">
        <w:rPr>
          <w:rFonts w:ascii="Arial" w:hAnsi="Arial" w:cs="Arial"/>
          <w:sz w:val="20"/>
          <w:szCs w:val="20"/>
        </w:rPr>
        <w:tab/>
        <w:t>1,00</w:t>
      </w:r>
    </w:p>
    <w:p w14:paraId="0F601B7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lastRenderedPageBreak/>
        <w:t>Odpowiedź:</w:t>
      </w:r>
    </w:p>
    <w:p w14:paraId="750A67B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Pozycje z przekreśleniami należy traktować jako usunięte. Zamawiający w ramach zmiany  przekaże ujednolicony przedmiar.</w:t>
      </w:r>
    </w:p>
    <w:p w14:paraId="2B3AB0C0" w14:textId="77777777" w:rsidR="00D72C6F" w:rsidRPr="00292053" w:rsidRDefault="00D72C6F" w:rsidP="00292053">
      <w:pPr>
        <w:spacing w:after="0" w:line="360" w:lineRule="auto"/>
        <w:contextualSpacing/>
        <w:jc w:val="left"/>
        <w:rPr>
          <w:rFonts w:ascii="Arial" w:hAnsi="Arial" w:cs="Arial"/>
          <w:sz w:val="20"/>
          <w:szCs w:val="20"/>
        </w:rPr>
      </w:pPr>
    </w:p>
    <w:p w14:paraId="059B8F9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98 </w:t>
      </w:r>
    </w:p>
    <w:p w14:paraId="3BE06587"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sz w:val="20"/>
          <w:szCs w:val="20"/>
        </w:rPr>
        <w:t xml:space="preserve">Prosimy o ujednolicenie zapisów SWZ odnośnie doświadczenia zawodowego Kierownika Robót branży sanitarnej oraz Kierownika Robót branży elektrycznej. Zgodnie z Rozdziałem VI pkt 1.2.4.10 lit. C oraz lit. D SWZ Zmawiający wymaga, aby Wykonawca w ramach spełnienia warunku podstawowego wykazał: </w:t>
      </w:r>
      <w:r w:rsidRPr="00292053">
        <w:rPr>
          <w:rFonts w:ascii="Arial" w:hAnsi="Arial" w:cs="Arial"/>
          <w:i/>
          <w:sz w:val="20"/>
          <w:szCs w:val="20"/>
        </w:rPr>
        <w:t>„</w:t>
      </w:r>
      <w:r w:rsidRPr="00292053">
        <w:rPr>
          <w:rFonts w:ascii="Arial" w:hAnsi="Arial" w:cs="Arial"/>
          <w:b/>
          <w:i/>
          <w:sz w:val="20"/>
          <w:szCs w:val="20"/>
        </w:rPr>
        <w:t>C. Kierownika Robót branży instalacyjnej sanitarnej</w:t>
      </w:r>
      <w:r w:rsidRPr="00292053">
        <w:rPr>
          <w:rFonts w:ascii="Arial" w:hAnsi="Arial" w:cs="Arial"/>
          <w:i/>
          <w:sz w:val="20"/>
          <w:szCs w:val="20"/>
        </w:rPr>
        <w:t xml:space="preserve"> (wymagana liczba osób: 1) - osoba posiadająca co najmniej niezbędne uprawnienia budowlane do kierowania robotami budowlanymi bez ograniczeń w specjalności sieci, instalacji i urządzeń cieplnych, wentylacyjnych, gazowych, wodociągowych i kanalizacyjnych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kierowania robotami w danej specjalności bez ograniczeń w rozumieniu ustawy z dnia 07.01.1994 r. Prawo budowlane lub odpowiednie uprawnienia budowlane wydane na podstawie wcześniej obowiązujących przepisów w zakresie niezbędnym do wykonania zamówienia w danej specjalności.”</w:t>
      </w:r>
      <w:r w:rsidRPr="00292053">
        <w:rPr>
          <w:rFonts w:ascii="Arial" w:hAnsi="Arial" w:cs="Arial"/>
          <w:sz w:val="20"/>
          <w:szCs w:val="20"/>
        </w:rPr>
        <w:t xml:space="preserve"> oraz </w:t>
      </w:r>
      <w:r w:rsidRPr="00292053">
        <w:rPr>
          <w:rFonts w:ascii="Arial" w:hAnsi="Arial" w:cs="Arial"/>
          <w:i/>
          <w:sz w:val="20"/>
          <w:szCs w:val="20"/>
        </w:rPr>
        <w:t>„</w:t>
      </w:r>
      <w:r w:rsidRPr="00292053">
        <w:rPr>
          <w:rFonts w:ascii="Arial" w:hAnsi="Arial" w:cs="Arial"/>
          <w:b/>
          <w:i/>
          <w:sz w:val="20"/>
          <w:szCs w:val="20"/>
        </w:rPr>
        <w:t>D. Kierownika Robót branży elektrycznej</w:t>
      </w:r>
      <w:r w:rsidRPr="00292053">
        <w:rPr>
          <w:rFonts w:ascii="Arial" w:hAnsi="Arial" w:cs="Arial"/>
          <w:i/>
          <w:sz w:val="20"/>
          <w:szCs w:val="20"/>
        </w:rPr>
        <w:t xml:space="preserve"> (wymagana liczba osób: 1) - osoba posiadająca co najmniej niezbędne uprawnienia budowlane do kierowania robotami budowlanymi bez ograniczeń w specjalności sieci, instalacji i urządzeń elektrycznych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kierowania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2AA3C56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Stosownie do zapisów powyżej, Zamawiający wymaga, aby Wykonawca w ramach spełnienia warunku podstawowego wykazał jedynie uprawnienia budowlane do kierowania robotami budowlanymi bez ograniczeń w danej specjalności. Natomiast zgodnie z Rozdziałem XV pkt 2.2 lit. c) oraz lit. d) SWZ dla części 5 w ramach kryterium „Doświadczenie Personelu”, Zamawiający przyzna dodatkowe punkty: </w:t>
      </w:r>
    </w:p>
    <w:p w14:paraId="67DA018C"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„c) Doświadczenie zawodowe Kierownika Robót branży instalacyjnej sanitarnej (Ds)</w:t>
      </w:r>
    </w:p>
    <w:p w14:paraId="317A49FA"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Punkty w tym kryterium będą przyznawane za doświadczenie zawodowe na stanowisku kierownika budowy lub kierownika robót branży instalacyjnej sanitarnej osoby wskazanej przez wykonawcę do pełnienia funkcji Kierownika Robót branży instalacyjnej sanitarnej za każdą realizację zadania polegającego na budowie, przebudowie lub remoncie sieci lub kanalizacji o długości co najmniej 500 m w ulicy lub w drodze.</w:t>
      </w:r>
    </w:p>
    <w:p w14:paraId="3B74C7CC"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lastRenderedPageBreak/>
        <w:t xml:space="preserve">Za każde zadanie spełniające powyższe warunki, oferta otrzyma 5 punktów (maksymalnie 10 punktów </w:t>
      </w:r>
      <w:r w:rsidRPr="00292053">
        <w:rPr>
          <w:rFonts w:ascii="Arial" w:hAnsi="Arial" w:cs="Arial"/>
          <w:i/>
          <w:sz w:val="20"/>
          <w:szCs w:val="20"/>
        </w:rPr>
        <w:br/>
        <w:t xml:space="preserve">w kryterium). </w:t>
      </w:r>
    </w:p>
    <w:p w14:paraId="0A21BDFF" w14:textId="77777777" w:rsidR="00D72C6F" w:rsidRPr="00292053" w:rsidRDefault="00D72C6F" w:rsidP="00292053">
      <w:pPr>
        <w:spacing w:after="0" w:line="360" w:lineRule="auto"/>
        <w:contextualSpacing/>
        <w:jc w:val="left"/>
        <w:rPr>
          <w:rFonts w:ascii="Arial" w:hAnsi="Arial" w:cs="Arial"/>
          <w:b/>
          <w:i/>
          <w:sz w:val="20"/>
          <w:szCs w:val="20"/>
          <w:u w:val="single"/>
        </w:rPr>
      </w:pPr>
      <w:r w:rsidRPr="00292053">
        <w:rPr>
          <w:rFonts w:ascii="Arial" w:hAnsi="Arial" w:cs="Arial"/>
          <w:b/>
          <w:i/>
          <w:sz w:val="20"/>
          <w:szCs w:val="20"/>
          <w:u w:val="single"/>
        </w:rPr>
        <w:t>(UWAGA! punkty będą przyznawane za każde dodatkowe zadanie ponad zadanie potwierdzające spełnienie warunku z rozdziału VI dotyczącego Kierownika Robót branży instalacyjnej sanitarnej).</w:t>
      </w:r>
    </w:p>
    <w:p w14:paraId="4B828DCB"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d) Doświadczenie zawodowe Kierownika Robót branży elektrycznej (De)</w:t>
      </w:r>
    </w:p>
    <w:p w14:paraId="6A867A63"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Punkty w tym kryterium będą przyznawane za doświadczenie zawodowe na stanowisku kierownika budowy lub kierownika robót branży instalacyjnej elektrycznej osoby wskazanej przez wykonawcę do pełnienia funkcji Kierownika Robót branży elektrycznej za każdą realizację zadania polegającego na budowie lub przebudowie lub remoncie oświetlenia ulicznego o długości min 500 m na jednym zadaniu drogi lub ulicy.</w:t>
      </w:r>
    </w:p>
    <w:p w14:paraId="44121968"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 xml:space="preserve">Za każde zadanie spełniające powyższe warunki, oferta otrzyma 5 punktów (maksymalnie 10 punktów </w:t>
      </w:r>
      <w:r w:rsidRPr="00292053">
        <w:rPr>
          <w:rFonts w:ascii="Arial" w:hAnsi="Arial" w:cs="Arial"/>
          <w:i/>
          <w:sz w:val="20"/>
          <w:szCs w:val="20"/>
        </w:rPr>
        <w:br/>
        <w:t xml:space="preserve">w kryterium). </w:t>
      </w:r>
    </w:p>
    <w:p w14:paraId="056584C6" w14:textId="77777777" w:rsidR="00D72C6F" w:rsidRPr="00292053" w:rsidRDefault="00D72C6F" w:rsidP="00292053">
      <w:pPr>
        <w:spacing w:after="0" w:line="360" w:lineRule="auto"/>
        <w:contextualSpacing/>
        <w:jc w:val="left"/>
        <w:rPr>
          <w:rFonts w:ascii="Arial" w:hAnsi="Arial" w:cs="Arial"/>
          <w:b/>
          <w:i/>
          <w:sz w:val="20"/>
          <w:szCs w:val="20"/>
          <w:u w:val="single"/>
        </w:rPr>
      </w:pPr>
      <w:r w:rsidRPr="00292053">
        <w:rPr>
          <w:rFonts w:ascii="Arial" w:hAnsi="Arial" w:cs="Arial"/>
          <w:b/>
          <w:i/>
          <w:sz w:val="20"/>
          <w:szCs w:val="20"/>
          <w:u w:val="single"/>
        </w:rPr>
        <w:t>(UWAGA! punkty będą przyznawane za każde dodatkowe zadanie ponad zadanie potwierdzające spełnienie warunku z rozdziału VI dotyczącego Kierownika Robót branży elektrycznej).</w:t>
      </w:r>
      <w:r w:rsidRPr="00292053">
        <w:rPr>
          <w:rFonts w:ascii="Arial" w:hAnsi="Arial" w:cs="Arial"/>
          <w:b/>
          <w:i/>
          <w:sz w:val="20"/>
          <w:szCs w:val="20"/>
        </w:rPr>
        <w:t>”</w:t>
      </w:r>
    </w:p>
    <w:p w14:paraId="22A3592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 odniesieniu do zastosowanej przez Zamawiającego uwagi oraz rozbieżności pomiędzy zapisami SWZ, prosimy o jednoznaczne określenie warunku udziału w postępowaniu oraz ilości i opisu zadań jakie należy wskazać, aby uzyskać maksymalna liczbę punktów w ramach kryterium „Doświadczenie personelu” dla Kierownika Robót branży sanitarnej oraz Kierownika Robót branży elektrycznej.</w:t>
      </w:r>
    </w:p>
    <w:p w14:paraId="6FA0E47E"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A6AAB1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Jeżeli w treści warunku udziału w postępowaniu nie jest opisane wymaganie dot. doświadczenia, to punkty zostaną przyznane zgodnie z zapisami  Rozdziałem XV tj.  Za każde zadanie spełniające powyższe warunki, oferta otrzyma 5 punktów (maksymalnie 10 punktów w kryterium). </w:t>
      </w:r>
    </w:p>
    <w:p w14:paraId="39333C6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wprowadza następująca modyfikację SWZ: </w:t>
      </w:r>
    </w:p>
    <w:p w14:paraId="7DA0C5C1" w14:textId="77777777" w:rsidR="00D72C6F" w:rsidRPr="00292053" w:rsidRDefault="00D72C6F" w:rsidP="00292053">
      <w:pPr>
        <w:numPr>
          <w:ilvl w:val="3"/>
          <w:numId w:val="27"/>
        </w:numPr>
        <w:spacing w:after="0" w:line="360" w:lineRule="auto"/>
        <w:contextualSpacing/>
        <w:jc w:val="left"/>
        <w:rPr>
          <w:rFonts w:ascii="Arial" w:hAnsi="Arial" w:cs="Arial"/>
          <w:b/>
          <w:i/>
          <w:sz w:val="20"/>
          <w:szCs w:val="20"/>
          <w:u w:val="single"/>
        </w:rPr>
      </w:pPr>
      <w:r w:rsidRPr="00292053">
        <w:rPr>
          <w:rFonts w:ascii="Arial" w:hAnsi="Arial" w:cs="Arial"/>
          <w:b/>
          <w:i/>
          <w:sz w:val="20"/>
          <w:szCs w:val="20"/>
          <w:u w:val="single"/>
        </w:rPr>
        <w:t>Doświadczenie zawodowe Kierownika Robót  branży instalacyjnej sanitarnej (Ds)</w:t>
      </w:r>
    </w:p>
    <w:p w14:paraId="1BCF7FDE"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Punkty w tym kryterium będą przyznawane za doświadczenie zawodowe na stanowisku kierownika budowy lub kierownika robót branży instalacyjnej sanitarnej osoby wskazanej przez wykonawcę do pełnienia funkcji Kierownika Robót branży instalacyjnej sanitarnej za każdą realizację zadania polegającego na budowie, przebudowie lub remoncie sieci lub kanalizacji o długości co najmniej 500 m w ulicy lub w drodze.</w:t>
      </w:r>
    </w:p>
    <w:p w14:paraId="026919C8"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 xml:space="preserve">Za każde zadanie spełniające powyższe warunki, oferta otrzyma 5 punktów (maksymalnie 10 punktów w kryterium). </w:t>
      </w:r>
    </w:p>
    <w:tbl>
      <w:tblPr>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206"/>
        <w:gridCol w:w="1208"/>
      </w:tblGrid>
      <w:tr w:rsidR="00D72C6F" w:rsidRPr="00292053" w14:paraId="5B02B4F9" w14:textId="77777777" w:rsidTr="00292053">
        <w:tc>
          <w:tcPr>
            <w:tcW w:w="2785" w:type="pct"/>
            <w:shd w:val="clear" w:color="auto" w:fill="auto"/>
          </w:tcPr>
          <w:p w14:paraId="150EAEA1"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Ilość realizacji, na których</w:t>
            </w:r>
          </w:p>
          <w:p w14:paraId="6F4E06F7"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 xml:space="preserve">wskazana osoba pełniła funkcję kierownika budowy lub kierownika robót branży instalacyjnej sanitarnej:  </w:t>
            </w:r>
          </w:p>
        </w:tc>
        <w:tc>
          <w:tcPr>
            <w:tcW w:w="1106" w:type="pct"/>
            <w:shd w:val="clear" w:color="auto" w:fill="auto"/>
          </w:tcPr>
          <w:p w14:paraId="1F6E3695"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1</w:t>
            </w:r>
          </w:p>
          <w:p w14:paraId="6230A78D"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realizacja</w:t>
            </w:r>
          </w:p>
        </w:tc>
        <w:tc>
          <w:tcPr>
            <w:tcW w:w="1108" w:type="pct"/>
            <w:shd w:val="clear" w:color="auto" w:fill="auto"/>
          </w:tcPr>
          <w:p w14:paraId="7F98B99D"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2 i więcej</w:t>
            </w:r>
          </w:p>
          <w:p w14:paraId="2115C3BC"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realizacji</w:t>
            </w:r>
          </w:p>
        </w:tc>
      </w:tr>
      <w:tr w:rsidR="00D72C6F" w:rsidRPr="00292053" w14:paraId="31C0FF7E" w14:textId="77777777" w:rsidTr="00292053">
        <w:tc>
          <w:tcPr>
            <w:tcW w:w="2785" w:type="pct"/>
            <w:shd w:val="clear" w:color="auto" w:fill="auto"/>
          </w:tcPr>
          <w:p w14:paraId="11E59EB5" w14:textId="77777777" w:rsidR="00D72C6F" w:rsidRPr="00292053" w:rsidRDefault="00D72C6F" w:rsidP="00292053">
            <w:pPr>
              <w:spacing w:after="0" w:line="360" w:lineRule="auto"/>
              <w:contextualSpacing/>
              <w:jc w:val="left"/>
              <w:rPr>
                <w:rFonts w:ascii="Arial" w:hAnsi="Arial" w:cs="Arial"/>
                <w:b/>
                <w:i/>
                <w:sz w:val="20"/>
                <w:szCs w:val="20"/>
              </w:rPr>
            </w:pPr>
            <w:r w:rsidRPr="00292053">
              <w:rPr>
                <w:rFonts w:ascii="Arial" w:hAnsi="Arial" w:cs="Arial"/>
                <w:b/>
                <w:i/>
                <w:sz w:val="20"/>
                <w:szCs w:val="20"/>
              </w:rPr>
              <w:t>Przyznane punkty Ds:</w:t>
            </w:r>
          </w:p>
        </w:tc>
        <w:tc>
          <w:tcPr>
            <w:tcW w:w="1106" w:type="pct"/>
            <w:shd w:val="clear" w:color="auto" w:fill="auto"/>
          </w:tcPr>
          <w:p w14:paraId="31064EF6" w14:textId="77777777" w:rsidR="00D72C6F" w:rsidRPr="00292053" w:rsidRDefault="00D72C6F" w:rsidP="00292053">
            <w:pPr>
              <w:spacing w:after="0" w:line="360" w:lineRule="auto"/>
              <w:contextualSpacing/>
              <w:jc w:val="left"/>
              <w:rPr>
                <w:rFonts w:ascii="Arial" w:hAnsi="Arial" w:cs="Arial"/>
                <w:b/>
                <w:i/>
                <w:sz w:val="20"/>
                <w:szCs w:val="20"/>
              </w:rPr>
            </w:pPr>
            <w:r w:rsidRPr="00292053">
              <w:rPr>
                <w:rFonts w:ascii="Arial" w:hAnsi="Arial" w:cs="Arial"/>
                <w:b/>
                <w:i/>
                <w:sz w:val="20"/>
                <w:szCs w:val="20"/>
              </w:rPr>
              <w:t>5</w:t>
            </w:r>
          </w:p>
        </w:tc>
        <w:tc>
          <w:tcPr>
            <w:tcW w:w="1108" w:type="pct"/>
            <w:shd w:val="clear" w:color="auto" w:fill="auto"/>
          </w:tcPr>
          <w:p w14:paraId="5A0FF89A" w14:textId="77777777" w:rsidR="00D72C6F" w:rsidRPr="00292053" w:rsidRDefault="00D72C6F" w:rsidP="00292053">
            <w:pPr>
              <w:spacing w:after="0" w:line="360" w:lineRule="auto"/>
              <w:contextualSpacing/>
              <w:jc w:val="left"/>
              <w:rPr>
                <w:rFonts w:ascii="Arial" w:hAnsi="Arial" w:cs="Arial"/>
                <w:b/>
                <w:i/>
                <w:sz w:val="20"/>
                <w:szCs w:val="20"/>
              </w:rPr>
            </w:pPr>
            <w:r w:rsidRPr="00292053">
              <w:rPr>
                <w:rFonts w:ascii="Arial" w:hAnsi="Arial" w:cs="Arial"/>
                <w:b/>
                <w:i/>
                <w:sz w:val="20"/>
                <w:szCs w:val="20"/>
              </w:rPr>
              <w:t>10</w:t>
            </w:r>
          </w:p>
        </w:tc>
      </w:tr>
    </w:tbl>
    <w:p w14:paraId="54164C8E" w14:textId="77777777" w:rsidR="00D72C6F" w:rsidRPr="00292053" w:rsidRDefault="00D72C6F" w:rsidP="00292053">
      <w:pPr>
        <w:spacing w:after="0" w:line="360" w:lineRule="auto"/>
        <w:contextualSpacing/>
        <w:jc w:val="left"/>
        <w:rPr>
          <w:rFonts w:ascii="Arial" w:hAnsi="Arial" w:cs="Arial"/>
          <w:i/>
          <w:sz w:val="20"/>
          <w:szCs w:val="20"/>
        </w:rPr>
      </w:pPr>
    </w:p>
    <w:p w14:paraId="7683BDDF" w14:textId="77777777" w:rsidR="00D72C6F" w:rsidRPr="00292053" w:rsidRDefault="00D72C6F" w:rsidP="00292053">
      <w:pPr>
        <w:numPr>
          <w:ilvl w:val="3"/>
          <w:numId w:val="27"/>
        </w:numPr>
        <w:spacing w:after="0" w:line="360" w:lineRule="auto"/>
        <w:contextualSpacing/>
        <w:jc w:val="left"/>
        <w:rPr>
          <w:rFonts w:ascii="Arial" w:hAnsi="Arial" w:cs="Arial"/>
          <w:b/>
          <w:i/>
          <w:sz w:val="20"/>
          <w:szCs w:val="20"/>
          <w:u w:val="single"/>
        </w:rPr>
      </w:pPr>
      <w:r w:rsidRPr="00292053">
        <w:rPr>
          <w:rFonts w:ascii="Arial" w:hAnsi="Arial" w:cs="Arial"/>
          <w:b/>
          <w:i/>
          <w:sz w:val="20"/>
          <w:szCs w:val="20"/>
          <w:u w:val="single"/>
        </w:rPr>
        <w:t>Doświadczenie zawodowe Kierownika Robót  branży elektrycznej  (De)</w:t>
      </w:r>
    </w:p>
    <w:p w14:paraId="37180F7F"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 xml:space="preserve">Punkty w tym kryterium będą przyznawane za doświadczenie zawodowe na stanowisku kierownika budowy lub kierownika robót branży instalacyjnej elektrycznej osoby wskazanej przez wykonawcę do pełnienia funkcji Kierownika Robót branży elektrycznej za każdą realizację zadania polegającego na budowie lub przebudowie lub remoncie oświetlenia ulicznego o długości min 500 m na jednym zadaniu drogi lub ulicy </w:t>
      </w:r>
    </w:p>
    <w:p w14:paraId="31173BCD" w14:textId="77777777" w:rsidR="00D72C6F" w:rsidRPr="00292053" w:rsidRDefault="00D72C6F" w:rsidP="00292053">
      <w:pPr>
        <w:spacing w:after="0" w:line="360" w:lineRule="auto"/>
        <w:contextualSpacing/>
        <w:jc w:val="left"/>
        <w:rPr>
          <w:rFonts w:ascii="Arial" w:hAnsi="Arial" w:cs="Arial"/>
          <w:i/>
          <w:sz w:val="20"/>
          <w:szCs w:val="20"/>
        </w:rPr>
      </w:pPr>
      <w:r w:rsidRPr="00292053">
        <w:rPr>
          <w:rFonts w:ascii="Arial" w:hAnsi="Arial" w:cs="Arial"/>
          <w:i/>
          <w:sz w:val="20"/>
          <w:szCs w:val="20"/>
        </w:rPr>
        <w:t xml:space="preserve">Za każde zadanie spełniające powyższe warunki, oferta otrzyma 5 punktów (maksymalnie 10 punktów w kryterium). </w:t>
      </w:r>
    </w:p>
    <w:p w14:paraId="635DF7F2" w14:textId="77777777" w:rsidR="00D72C6F" w:rsidRPr="00292053" w:rsidRDefault="00D72C6F" w:rsidP="00292053">
      <w:pPr>
        <w:spacing w:after="0" w:line="360" w:lineRule="auto"/>
        <w:contextualSpacing/>
        <w:jc w:val="left"/>
        <w:rPr>
          <w:rFonts w:ascii="Arial" w:hAnsi="Arial" w:cs="Arial"/>
          <w:sz w:val="20"/>
          <w:szCs w:val="20"/>
        </w:rPr>
      </w:pPr>
    </w:p>
    <w:p w14:paraId="26FDDBE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99</w:t>
      </w:r>
    </w:p>
    <w:p w14:paraId="73E9F05A"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Dotyczy Rozdziału XV pkt 2.2 lit. a) SWZ dla części 5 tj.: Doświadczenie zawodowe Kierownika Budowy (Db):</w:t>
      </w:r>
    </w:p>
    <w:p w14:paraId="45036DE3" w14:textId="7AC6B6CC" w:rsidR="00BB708C"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Czy Zamawiający w ramach kryterium „Doświadczenie personelu” przyzna dodatkowe punkty Wykonawcy, który na stanowisko Kierownika Budowy wskaże osobę posiadającą doświadczenie przy realizacji zadań polegających na budowie lub przebudowie lub remoncie drogi lub ulicy klasy min. L, obejmujących wykonanie nawierzchni bitumicznej na odcinku o długości co najmniej 500 m, na stanowisku/stanowiskach Kierownika Budowy lub Kierownika Robót drogowych, a okres pełnienia ww. funkcji nie obejmował całości realizacji zadań tj. osoba ta nie sprawowała danej funkcji od przekazania placu budowy do odbioru końcowego inwestycji?</w:t>
      </w:r>
    </w:p>
    <w:p w14:paraId="281167F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3ECE20B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Zamawiający wymaga aby okres pełnienia ww. funkcji obejmował cały okres realizacji.</w:t>
      </w:r>
    </w:p>
    <w:p w14:paraId="04C99F84" w14:textId="77777777" w:rsidR="00D72C6F" w:rsidRPr="00292053" w:rsidRDefault="00D72C6F" w:rsidP="00292053">
      <w:pPr>
        <w:spacing w:after="0" w:line="360" w:lineRule="auto"/>
        <w:contextualSpacing/>
        <w:jc w:val="left"/>
        <w:rPr>
          <w:rFonts w:ascii="Arial" w:hAnsi="Arial" w:cs="Arial"/>
          <w:sz w:val="20"/>
          <w:szCs w:val="20"/>
        </w:rPr>
      </w:pPr>
    </w:p>
    <w:p w14:paraId="45F943A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100</w:t>
      </w:r>
    </w:p>
    <w:p w14:paraId="06A60A9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Rozdziału XV pkt 2.2 lit. b) SWZ dla części 5 tj.: Doświadczenie zawodowe Kierownika Robót mostowych (Dm):</w:t>
      </w:r>
    </w:p>
    <w:p w14:paraId="2AF0BB9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Czy Zamawiający w ramach kryterium „Doświadczenie personelu” przyzna dodatkowe punkty Wykonawcy, który na stanowisko Kierownika Robót mostowych wskaże osobę posiadającą doświadczenie przy realizacji zadań polegających na budowie, przebudowie lub remoncie obiektu/obiektów mostowego/mostowych o długości nie mniejszej niż 100 m, na stanowisku Kierownika Budowy lub Kierownika robót branży mostowej, a okres pełnienia ww. funkcji nie obejmował całości realizacji zadań tj. osoba ta nie sprawowała danej funkcji od rozpoczęcia robót do uzyskania Protokołu odbioru robót lub równoważnego dokumentu w przypadku zamówień, w których nie wystawiono Świadectwa Przejęcia?</w:t>
      </w:r>
    </w:p>
    <w:p w14:paraId="705951F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DA96C5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wymaga aby okres pełnienia ww. funkcji obejmował cały okres realizacji.</w:t>
      </w:r>
    </w:p>
    <w:p w14:paraId="57ADD45D" w14:textId="77777777" w:rsidR="00D72C6F" w:rsidRPr="00292053" w:rsidRDefault="00D72C6F" w:rsidP="00292053">
      <w:pPr>
        <w:spacing w:after="0" w:line="360" w:lineRule="auto"/>
        <w:contextualSpacing/>
        <w:jc w:val="left"/>
        <w:rPr>
          <w:rFonts w:ascii="Arial" w:hAnsi="Arial" w:cs="Arial"/>
          <w:sz w:val="20"/>
          <w:szCs w:val="20"/>
        </w:rPr>
      </w:pPr>
    </w:p>
    <w:p w14:paraId="42B8EBA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101</w:t>
      </w:r>
    </w:p>
    <w:p w14:paraId="4B35F0F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Wykonawca prosi o udostępnienie budżetu inwestorskiego z podziałem na części.</w:t>
      </w:r>
    </w:p>
    <w:p w14:paraId="6F68FDA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9D7E10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 xml:space="preserve">Zamawiający przed otwarciem ofert udostępni na stronie internetowej prowadzonego postępowania kwotę jaką zamierza przeznaczyć na sfinansowanie poszczególnych części zamówienia. </w:t>
      </w:r>
    </w:p>
    <w:p w14:paraId="59E0E95D" w14:textId="77777777" w:rsidR="00D72C6F" w:rsidRPr="00292053" w:rsidRDefault="00D72C6F" w:rsidP="00292053">
      <w:pPr>
        <w:spacing w:after="0" w:line="360" w:lineRule="auto"/>
        <w:contextualSpacing/>
        <w:jc w:val="left"/>
        <w:rPr>
          <w:rFonts w:ascii="Arial" w:hAnsi="Arial" w:cs="Arial"/>
          <w:sz w:val="20"/>
          <w:szCs w:val="20"/>
        </w:rPr>
      </w:pPr>
    </w:p>
    <w:p w14:paraId="24657F7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102</w:t>
      </w:r>
    </w:p>
    <w:p w14:paraId="64D884B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Wykonawca prosi o informację czy Zamawiający potwierdza, że posiada wszelkie aktualne wymagane prawem pozwolenia i uzgodnienia niezbędne do realizacji zamówienia, a jakiekolwiek braki w tym zakresie nie obciążą Wykonawcy?</w:t>
      </w:r>
    </w:p>
    <w:p w14:paraId="616799E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5E87E25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informuje, że jest w trakcie uzyskiwania  decyzji ZRID dla Części 3,4,5.  Wykonawca będzie zobowiązany do realizacji Robót zgodnie z treścią prawomocnego ZRID.  W przypadku uzyskania decyzji przed terminem składania ofert w postępowaniu decyzja niezwłocznie po uzyskaniu zostanie dołączona do dokumentacji przetargowej.</w:t>
      </w:r>
    </w:p>
    <w:p w14:paraId="1E034959" w14:textId="77777777" w:rsidR="00D72C6F" w:rsidRPr="00292053" w:rsidRDefault="00D72C6F" w:rsidP="00292053">
      <w:pPr>
        <w:spacing w:after="0" w:line="360" w:lineRule="auto"/>
        <w:contextualSpacing/>
        <w:jc w:val="left"/>
        <w:rPr>
          <w:rFonts w:ascii="Arial" w:hAnsi="Arial" w:cs="Arial"/>
          <w:sz w:val="20"/>
          <w:szCs w:val="20"/>
        </w:rPr>
      </w:pPr>
    </w:p>
    <w:p w14:paraId="7F21AD1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Ponadto Zamawiający zmienia postanowienia  TOM II.2 DANE KONTRAKTOWE dla części 3,4 i 5 w zakresie Danych Kontaktowych w następujący sposób:</w:t>
      </w:r>
    </w:p>
    <w:p w14:paraId="49F9B8A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było:</w:t>
      </w:r>
    </w:p>
    <w:tbl>
      <w:tblPr>
        <w:tblStyle w:val="Tabela-Siatka"/>
        <w:tblW w:w="0" w:type="auto"/>
        <w:tblLook w:val="04A0" w:firstRow="1" w:lastRow="0" w:firstColumn="1" w:lastColumn="0" w:noHBand="0" w:noVBand="1"/>
      </w:tblPr>
      <w:tblGrid>
        <w:gridCol w:w="2997"/>
        <w:gridCol w:w="2919"/>
        <w:gridCol w:w="3146"/>
      </w:tblGrid>
      <w:tr w:rsidR="00D72C6F" w:rsidRPr="00292053" w14:paraId="1BF96540" w14:textId="77777777" w:rsidTr="00292053">
        <w:tc>
          <w:tcPr>
            <w:tcW w:w="3512" w:type="dxa"/>
          </w:tcPr>
          <w:p w14:paraId="0C2C9C62"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Prawo dostępu do Placu  Budowy  </w:t>
            </w:r>
            <w:r w:rsidRPr="00292053">
              <w:rPr>
                <w:rFonts w:ascii="Arial" w:hAnsi="Arial" w:cs="Arial"/>
                <w:sz w:val="20"/>
                <w:szCs w:val="20"/>
              </w:rPr>
              <w:tab/>
            </w:r>
          </w:p>
        </w:tc>
        <w:tc>
          <w:tcPr>
            <w:tcW w:w="3512" w:type="dxa"/>
          </w:tcPr>
          <w:p w14:paraId="26780F4E"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2.1  </w:t>
            </w:r>
            <w:r w:rsidRPr="00292053">
              <w:rPr>
                <w:rFonts w:ascii="Arial" w:hAnsi="Arial" w:cs="Arial"/>
                <w:sz w:val="20"/>
                <w:szCs w:val="20"/>
              </w:rPr>
              <w:tab/>
            </w:r>
          </w:p>
        </w:tc>
        <w:tc>
          <w:tcPr>
            <w:tcW w:w="3512" w:type="dxa"/>
          </w:tcPr>
          <w:p w14:paraId="66EFE38C"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W terminie wyznaczonym przez Zamawiającego, nie później niż w terminie 14 dni od zawarcia Umowy.   </w:t>
            </w:r>
          </w:p>
        </w:tc>
      </w:tr>
    </w:tbl>
    <w:p w14:paraId="49AE179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powinno być:</w:t>
      </w:r>
    </w:p>
    <w:tbl>
      <w:tblPr>
        <w:tblStyle w:val="Tabela-Siatka"/>
        <w:tblW w:w="0" w:type="auto"/>
        <w:tblLook w:val="04A0" w:firstRow="1" w:lastRow="0" w:firstColumn="1" w:lastColumn="0" w:noHBand="0" w:noVBand="1"/>
      </w:tblPr>
      <w:tblGrid>
        <w:gridCol w:w="3000"/>
        <w:gridCol w:w="2914"/>
        <w:gridCol w:w="3148"/>
      </w:tblGrid>
      <w:tr w:rsidR="00D72C6F" w:rsidRPr="00292053" w14:paraId="2D9F9CD1" w14:textId="77777777" w:rsidTr="00292053">
        <w:tc>
          <w:tcPr>
            <w:tcW w:w="3512" w:type="dxa"/>
          </w:tcPr>
          <w:p w14:paraId="36CC3022"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Prawo dostępu do Placu  Budowy  </w:t>
            </w:r>
          </w:p>
        </w:tc>
        <w:tc>
          <w:tcPr>
            <w:tcW w:w="3512" w:type="dxa"/>
          </w:tcPr>
          <w:p w14:paraId="525F633D"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2.1  </w:t>
            </w:r>
          </w:p>
        </w:tc>
        <w:tc>
          <w:tcPr>
            <w:tcW w:w="3512" w:type="dxa"/>
          </w:tcPr>
          <w:p w14:paraId="306F01AA"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W terminie wyznaczonym przez Zamawiającego, nie później niż w terminie 30 dni   od zawarcia Umowy.   </w:t>
            </w:r>
          </w:p>
        </w:tc>
      </w:tr>
    </w:tbl>
    <w:p w14:paraId="5F4FD165" w14:textId="77777777" w:rsidR="00D72C6F" w:rsidRPr="00292053" w:rsidRDefault="00D72C6F" w:rsidP="00292053">
      <w:pPr>
        <w:spacing w:after="0" w:line="360" w:lineRule="auto"/>
        <w:contextualSpacing/>
        <w:jc w:val="left"/>
        <w:rPr>
          <w:rFonts w:ascii="Arial" w:hAnsi="Arial" w:cs="Arial"/>
          <w:sz w:val="20"/>
          <w:szCs w:val="20"/>
        </w:rPr>
      </w:pPr>
    </w:p>
    <w:p w14:paraId="1420F6D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103</w:t>
      </w:r>
    </w:p>
    <w:p w14:paraId="4FAB810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Wykonawca prosi o informację czy Zamawiający jest w posiadaniu projektu tymczasowej organizacji ruchu? Prosimy o jego udostępnienie.</w:t>
      </w:r>
    </w:p>
    <w:p w14:paraId="0182F13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176BCF5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Obowiązkiem Wykonawcy jest  opracowanie projektu tymczasowej organizacji ruchu w dostosowaniu do technologii i  organizacji Robót. Koszt opracowania projektu tymczasowej organizacji ruchu należy przedstawić w formie ryczałtu w odpowiedniej pozycji Przedmiaru Robót Tabela „Wymagania ogólne dla Robót”  </w:t>
      </w:r>
    </w:p>
    <w:p w14:paraId="1DFE6E6A" w14:textId="77777777" w:rsidR="00D72C6F" w:rsidRPr="00292053" w:rsidRDefault="00D72C6F" w:rsidP="00292053">
      <w:pPr>
        <w:spacing w:after="0" w:line="360" w:lineRule="auto"/>
        <w:contextualSpacing/>
        <w:jc w:val="left"/>
        <w:rPr>
          <w:rFonts w:ascii="Arial" w:hAnsi="Arial" w:cs="Arial"/>
          <w:sz w:val="20"/>
          <w:szCs w:val="20"/>
        </w:rPr>
      </w:pPr>
    </w:p>
    <w:p w14:paraId="44DE98C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104</w:t>
      </w:r>
    </w:p>
    <w:p w14:paraId="2A972E2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Wykonawca prosi o wskazanie pozycji kosztorysowej, w której należy wycenić koszty związane z wprowadzeniem i utrzymaniem tymczasowej organizacji ruchu.</w:t>
      </w:r>
    </w:p>
    <w:p w14:paraId="04D3082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EEBB20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 xml:space="preserve">Obowiązkiem Wykonawcy jest  opracowanie projektu tymczasowej organizacji ruchu w dostosowaniu do technologii i  organizacji Robót. Koszt opracowania projektu tymczasowej organizacji ruchu należy przedstawić w formie ryczałtu w odpowiedniej pozycji Przedmiaru Robót Tabela „Wymagania ogólne dla Robót”  </w:t>
      </w:r>
    </w:p>
    <w:p w14:paraId="2319A0CB" w14:textId="77777777" w:rsidR="00D72C6F" w:rsidRPr="00292053" w:rsidRDefault="00D72C6F" w:rsidP="00292053">
      <w:pPr>
        <w:spacing w:after="0" w:line="360" w:lineRule="auto"/>
        <w:contextualSpacing/>
        <w:jc w:val="left"/>
        <w:rPr>
          <w:rFonts w:ascii="Arial" w:hAnsi="Arial" w:cs="Arial"/>
          <w:sz w:val="20"/>
          <w:szCs w:val="20"/>
        </w:rPr>
      </w:pPr>
    </w:p>
    <w:p w14:paraId="293A54F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105</w:t>
      </w:r>
    </w:p>
    <w:p w14:paraId="3DD9D9E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Wykonawca prosi o potwierdzenie informacji, że Zamawiający dopuszcza zastosowanie barier ochronnych o poziomie intensywności zdarzenia B.</w:t>
      </w:r>
    </w:p>
    <w:p w14:paraId="698839E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A22DA8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Należy zastosować bariery o poziomie intensywności zderzenia A.</w:t>
      </w:r>
    </w:p>
    <w:p w14:paraId="1625D43F" w14:textId="77777777" w:rsidR="00D72C6F" w:rsidRPr="00292053" w:rsidRDefault="00D72C6F" w:rsidP="00292053">
      <w:pPr>
        <w:spacing w:after="0" w:line="360" w:lineRule="auto"/>
        <w:contextualSpacing/>
        <w:jc w:val="left"/>
        <w:rPr>
          <w:rFonts w:ascii="Arial" w:hAnsi="Arial" w:cs="Arial"/>
          <w:sz w:val="20"/>
          <w:szCs w:val="20"/>
        </w:rPr>
      </w:pPr>
    </w:p>
    <w:p w14:paraId="444C23A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106</w:t>
      </w:r>
    </w:p>
    <w:p w14:paraId="3800319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Dotyczy części 5. Wykonawca prosi o udostępnienie dokumentacji geologiczno-inżynierskiej.</w:t>
      </w:r>
      <w:r w:rsidRPr="00292053">
        <w:rPr>
          <w:rFonts w:ascii="Arial" w:hAnsi="Arial" w:cs="Arial"/>
          <w:b/>
          <w:bCs/>
          <w:sz w:val="20"/>
          <w:szCs w:val="20"/>
        </w:rPr>
        <w:t xml:space="preserve"> </w:t>
      </w:r>
    </w:p>
    <w:p w14:paraId="7A7BD7C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C11F0A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udostępnia dokumentację geologiczno-inżynierską. </w:t>
      </w:r>
    </w:p>
    <w:p w14:paraId="5749AD73" w14:textId="77777777" w:rsidR="00D72C6F" w:rsidRPr="00292053" w:rsidRDefault="00D72C6F" w:rsidP="00292053">
      <w:pPr>
        <w:spacing w:after="0" w:line="360" w:lineRule="auto"/>
        <w:contextualSpacing/>
        <w:jc w:val="left"/>
        <w:rPr>
          <w:rFonts w:ascii="Arial" w:hAnsi="Arial" w:cs="Arial"/>
          <w:sz w:val="20"/>
          <w:szCs w:val="20"/>
        </w:rPr>
      </w:pPr>
    </w:p>
    <w:p w14:paraId="409007F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107</w:t>
      </w:r>
    </w:p>
    <w:p w14:paraId="708D895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Wykonawca prosi o informację czy Zamawiający zamierza udostępnić Wykonawcy nieodpłatnie teren pod plac składowy i zaplecze budowy w rejonie prowadzonych prac? Jeśli tak, to prosimy wskazać teren, który będzie udostępniony Wykonawcy. </w:t>
      </w:r>
    </w:p>
    <w:p w14:paraId="00DB5BF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A64394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Zorganizowanie zaplecza budowy i placu składowego jest po stronie i na koszt Wykonawcy.</w:t>
      </w:r>
    </w:p>
    <w:p w14:paraId="71F6EA48" w14:textId="77777777" w:rsidR="00D72C6F" w:rsidRPr="00292053" w:rsidRDefault="00D72C6F" w:rsidP="00292053">
      <w:pPr>
        <w:spacing w:after="0" w:line="360" w:lineRule="auto"/>
        <w:contextualSpacing/>
        <w:jc w:val="left"/>
        <w:rPr>
          <w:rFonts w:ascii="Arial" w:hAnsi="Arial" w:cs="Arial"/>
          <w:sz w:val="20"/>
          <w:szCs w:val="20"/>
        </w:rPr>
      </w:pPr>
    </w:p>
    <w:p w14:paraId="2886B11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108</w:t>
      </w:r>
    </w:p>
    <w:p w14:paraId="5244663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Wykonawca prosi o informację czy Zamawiający dopuszcza możliwość wprowadzenia zmian projektowych w dokumentacji polegających na wprowadzeniu technologii nie gorszych niż w niej zawartych?</w:t>
      </w:r>
    </w:p>
    <w:p w14:paraId="25133CC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E0F797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Katalog zmian, które dopuszcza Zamawiający oraz sposób wprowadzania i akceptacji zmiany został opisany   w Tomie II SWZ- Warunki Kontraktu.</w:t>
      </w:r>
    </w:p>
    <w:p w14:paraId="62B43FB2" w14:textId="77777777" w:rsidR="00D72C6F" w:rsidRPr="00292053" w:rsidRDefault="00D72C6F" w:rsidP="00292053">
      <w:pPr>
        <w:spacing w:after="0" w:line="360" w:lineRule="auto"/>
        <w:contextualSpacing/>
        <w:jc w:val="left"/>
        <w:rPr>
          <w:rFonts w:ascii="Arial" w:hAnsi="Arial" w:cs="Arial"/>
          <w:sz w:val="20"/>
          <w:szCs w:val="20"/>
        </w:rPr>
      </w:pPr>
    </w:p>
    <w:p w14:paraId="37FC6B9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109</w:t>
      </w:r>
    </w:p>
    <w:p w14:paraId="69B8C7E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 xml:space="preserve">Dotyczy części 5 wiadukt WD-1, czy Zamawiający dopuszcza optymalizacje gabarytów </w:t>
      </w:r>
      <w:r w:rsidRPr="00292053">
        <w:rPr>
          <w:rFonts w:ascii="Arial" w:hAnsi="Arial" w:cs="Arial"/>
          <w:sz w:val="20"/>
          <w:szCs w:val="20"/>
        </w:rPr>
        <w:br/>
        <w:t>i zbrojenia fundamentów podpór?</w:t>
      </w:r>
      <w:r w:rsidRPr="00292053">
        <w:rPr>
          <w:rFonts w:ascii="Arial" w:hAnsi="Arial" w:cs="Arial"/>
          <w:b/>
          <w:bCs/>
          <w:sz w:val="20"/>
          <w:szCs w:val="20"/>
        </w:rPr>
        <w:t xml:space="preserve"> </w:t>
      </w:r>
    </w:p>
    <w:p w14:paraId="70DA351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E33D8C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oczekuje przygotowania oferty w oparciu o treść SWZ, w tym udostępnioną dokumentację projektową. W Tomie II SWZ Zamawiający opisał katalog zmian oraz sposób wprowadzenia i akceptacji zmiany.</w:t>
      </w:r>
    </w:p>
    <w:p w14:paraId="2610E659" w14:textId="77777777" w:rsidR="00D72C6F" w:rsidRPr="00292053" w:rsidRDefault="00D72C6F" w:rsidP="00292053">
      <w:pPr>
        <w:spacing w:after="0" w:line="360" w:lineRule="auto"/>
        <w:contextualSpacing/>
        <w:jc w:val="left"/>
        <w:rPr>
          <w:rFonts w:ascii="Arial" w:hAnsi="Arial" w:cs="Arial"/>
          <w:sz w:val="20"/>
          <w:szCs w:val="20"/>
        </w:rPr>
      </w:pPr>
    </w:p>
    <w:p w14:paraId="7161AEE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110</w:t>
      </w:r>
    </w:p>
    <w:p w14:paraId="4B7F0A0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 xml:space="preserve">Dotyczy części 5 wiadukt WD-1, czy Zamawiający dopuszcza optymalizacje gabarytów </w:t>
      </w:r>
      <w:r w:rsidRPr="00292053">
        <w:rPr>
          <w:rFonts w:ascii="Arial" w:hAnsi="Arial" w:cs="Arial"/>
          <w:sz w:val="20"/>
          <w:szCs w:val="20"/>
        </w:rPr>
        <w:br/>
        <w:t>i zbrojenia korpusów podpór?</w:t>
      </w:r>
    </w:p>
    <w:p w14:paraId="63B0F7E0"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172228D7" w14:textId="77777777" w:rsidR="00D72C6F" w:rsidRPr="00292053" w:rsidRDefault="00D72C6F" w:rsidP="00292053">
      <w:pPr>
        <w:spacing w:after="0" w:line="360" w:lineRule="auto"/>
        <w:contextualSpacing/>
        <w:jc w:val="left"/>
        <w:rPr>
          <w:rFonts w:ascii="Arial" w:hAnsi="Arial" w:cs="Arial"/>
          <w:sz w:val="20"/>
          <w:szCs w:val="20"/>
        </w:rPr>
      </w:pPr>
      <w:bookmarkStart w:id="1" w:name="_Hlk97151728"/>
      <w:r w:rsidRPr="00292053">
        <w:rPr>
          <w:rFonts w:ascii="Arial" w:hAnsi="Arial" w:cs="Arial"/>
          <w:sz w:val="20"/>
          <w:szCs w:val="20"/>
        </w:rPr>
        <w:t>Odpowiedź jak w pytaniu 109.</w:t>
      </w:r>
    </w:p>
    <w:bookmarkEnd w:id="1"/>
    <w:p w14:paraId="14857921" w14:textId="77777777" w:rsidR="00D72C6F" w:rsidRPr="00292053" w:rsidRDefault="00D72C6F" w:rsidP="00292053">
      <w:pPr>
        <w:spacing w:after="0" w:line="360" w:lineRule="auto"/>
        <w:contextualSpacing/>
        <w:jc w:val="left"/>
        <w:rPr>
          <w:rFonts w:ascii="Arial" w:hAnsi="Arial" w:cs="Arial"/>
          <w:sz w:val="20"/>
          <w:szCs w:val="20"/>
        </w:rPr>
      </w:pPr>
    </w:p>
    <w:p w14:paraId="5F84A33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111</w:t>
      </w:r>
    </w:p>
    <w:p w14:paraId="7E76E9C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wiadukt WD-1, czy Zamawiający dopuszcza zmianę konstrukcji ustroju nośnego przęseł A-B i B-C?</w:t>
      </w:r>
    </w:p>
    <w:p w14:paraId="32F3148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3266DFCD" w14:textId="345FA9DE" w:rsidR="00D72C6F"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jak w pytaniu 109.</w:t>
      </w:r>
    </w:p>
    <w:p w14:paraId="550489EE" w14:textId="77777777" w:rsidR="00BB708C" w:rsidRPr="00292053" w:rsidRDefault="00BB708C" w:rsidP="00292053">
      <w:pPr>
        <w:spacing w:after="0" w:line="360" w:lineRule="auto"/>
        <w:contextualSpacing/>
        <w:jc w:val="left"/>
        <w:rPr>
          <w:rFonts w:ascii="Arial" w:hAnsi="Arial" w:cs="Arial"/>
          <w:sz w:val="20"/>
          <w:szCs w:val="20"/>
        </w:rPr>
      </w:pPr>
    </w:p>
    <w:p w14:paraId="2FA478C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112</w:t>
      </w:r>
    </w:p>
    <w:p w14:paraId="53B9C10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WD-1, czy Zamawiający dopuszcza wprowadzenie optymalizacji </w:t>
      </w:r>
      <w:r w:rsidRPr="00292053">
        <w:rPr>
          <w:rFonts w:ascii="Arial" w:hAnsi="Arial" w:cs="Arial"/>
          <w:sz w:val="20"/>
          <w:szCs w:val="20"/>
        </w:rPr>
        <w:br/>
        <w:t>w ilości stali konstrukcyjnej ustroju nośnego przęseł A-B?</w:t>
      </w:r>
    </w:p>
    <w:p w14:paraId="182E405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16748E9" w14:textId="2A2C58F6" w:rsidR="00D72C6F"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jak w pytaniu 109.</w:t>
      </w:r>
    </w:p>
    <w:p w14:paraId="025DA59F" w14:textId="77777777" w:rsidR="00BB708C" w:rsidRPr="00292053" w:rsidRDefault="00BB708C" w:rsidP="00292053">
      <w:pPr>
        <w:spacing w:after="0" w:line="360" w:lineRule="auto"/>
        <w:contextualSpacing/>
        <w:jc w:val="left"/>
        <w:rPr>
          <w:rFonts w:ascii="Arial" w:hAnsi="Arial" w:cs="Arial"/>
          <w:sz w:val="20"/>
          <w:szCs w:val="20"/>
        </w:rPr>
      </w:pPr>
    </w:p>
    <w:p w14:paraId="3264DD6D"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113</w:t>
      </w:r>
    </w:p>
    <w:p w14:paraId="628F5CB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WD-1, czy Zamawiający dopuszcza wprowadzenie optymalizacji </w:t>
      </w:r>
      <w:r w:rsidRPr="00292053">
        <w:rPr>
          <w:rFonts w:ascii="Arial" w:hAnsi="Arial" w:cs="Arial"/>
          <w:sz w:val="20"/>
          <w:szCs w:val="20"/>
        </w:rPr>
        <w:br/>
        <w:t>w ilości stali konstrukcyjnej ustroju nośnego przęseł B-C?</w:t>
      </w:r>
    </w:p>
    <w:p w14:paraId="30E4A23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E2FC144" w14:textId="5DA7667A" w:rsidR="00D72C6F"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jak w pytaniu 109.</w:t>
      </w:r>
    </w:p>
    <w:p w14:paraId="7A134C7B" w14:textId="77777777" w:rsidR="00BB708C" w:rsidRPr="00292053" w:rsidRDefault="00BB708C" w:rsidP="00292053">
      <w:pPr>
        <w:spacing w:after="0" w:line="360" w:lineRule="auto"/>
        <w:contextualSpacing/>
        <w:jc w:val="left"/>
        <w:rPr>
          <w:rFonts w:ascii="Arial" w:hAnsi="Arial" w:cs="Arial"/>
          <w:sz w:val="20"/>
          <w:szCs w:val="20"/>
        </w:rPr>
      </w:pPr>
    </w:p>
    <w:p w14:paraId="19162AC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114</w:t>
      </w:r>
    </w:p>
    <w:p w14:paraId="02736B9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WD-1, czy Zamawiający dopuszcza wprowadzenie optymalizacji </w:t>
      </w:r>
      <w:r w:rsidRPr="00292053">
        <w:rPr>
          <w:rFonts w:ascii="Arial" w:hAnsi="Arial" w:cs="Arial"/>
          <w:sz w:val="20"/>
          <w:szCs w:val="20"/>
        </w:rPr>
        <w:br/>
        <w:t>w ilości oraz rodzaju podwieszenia ustroju nośnego przęseł B-C?</w:t>
      </w:r>
    </w:p>
    <w:p w14:paraId="20F40150"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BE3120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jak w pytaniu 109.</w:t>
      </w:r>
    </w:p>
    <w:p w14:paraId="6137C80C" w14:textId="77777777" w:rsidR="00D72C6F" w:rsidRPr="00292053" w:rsidRDefault="00D72C6F" w:rsidP="00292053">
      <w:pPr>
        <w:spacing w:after="0" w:line="360" w:lineRule="auto"/>
        <w:contextualSpacing/>
        <w:jc w:val="left"/>
        <w:rPr>
          <w:rFonts w:ascii="Arial" w:hAnsi="Arial" w:cs="Arial"/>
          <w:sz w:val="20"/>
          <w:szCs w:val="20"/>
        </w:rPr>
      </w:pPr>
    </w:p>
    <w:p w14:paraId="340259F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115</w:t>
      </w:r>
    </w:p>
    <w:p w14:paraId="594217E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Wykonawca prosi o informację czy Zamawiający dopuszcza zamianę stalowych balustrad na aluminiowe?</w:t>
      </w:r>
    </w:p>
    <w:p w14:paraId="579B8AC0"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526CA6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jak w pytaniu 109.</w:t>
      </w:r>
    </w:p>
    <w:p w14:paraId="3C30C044" w14:textId="77777777" w:rsidR="00D72C6F" w:rsidRPr="00292053" w:rsidRDefault="00D72C6F" w:rsidP="00292053">
      <w:pPr>
        <w:spacing w:after="0" w:line="360" w:lineRule="auto"/>
        <w:contextualSpacing/>
        <w:jc w:val="left"/>
        <w:rPr>
          <w:rFonts w:ascii="Arial" w:hAnsi="Arial" w:cs="Arial"/>
          <w:sz w:val="20"/>
          <w:szCs w:val="20"/>
        </w:rPr>
      </w:pPr>
    </w:p>
    <w:p w14:paraId="354CD68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116</w:t>
      </w:r>
    </w:p>
    <w:p w14:paraId="5FCEF37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WD-1. Wykonawca prosi o informację czy Zamawiający wymaga bezwzględnie zastosowanie traconych ścianek szczelnych służących jako zabezpieczenie wykopów? </w:t>
      </w:r>
    </w:p>
    <w:p w14:paraId="215F618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32CE8C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wymaga zastosowania tymczasowej ścianki szczelnej, stanowiącej zabezpieczenie wykopu na czas prowadzenia robót fundamentowych w sąsiedztwie linii kolejowej - należy ją wyciągnąć po zakończeniu tego etapu realizacji.</w:t>
      </w:r>
    </w:p>
    <w:p w14:paraId="4CEA323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Zmodyfikowano Przedmiar Robót w sposób następujący:</w:t>
      </w:r>
    </w:p>
    <w:p w14:paraId="4F955CB8" w14:textId="77777777" w:rsidR="00D72C6F" w:rsidRPr="00292053" w:rsidRDefault="00D72C6F" w:rsidP="00292053">
      <w:pPr>
        <w:spacing w:after="0" w:line="360" w:lineRule="auto"/>
        <w:contextualSpacing/>
        <w:jc w:val="left"/>
        <w:rPr>
          <w:rFonts w:ascii="Arial" w:hAnsi="Arial" w:cs="Arial"/>
          <w:sz w:val="20"/>
          <w:szCs w:val="20"/>
        </w:rPr>
      </w:pPr>
    </w:p>
    <w:tbl>
      <w:tblPr>
        <w:tblW w:w="9480" w:type="dxa"/>
        <w:tblCellMar>
          <w:left w:w="70" w:type="dxa"/>
          <w:right w:w="70" w:type="dxa"/>
        </w:tblCellMar>
        <w:tblLook w:val="04A0" w:firstRow="1" w:lastRow="0" w:firstColumn="1" w:lastColumn="0" w:noHBand="0" w:noVBand="1"/>
      </w:tblPr>
      <w:tblGrid>
        <w:gridCol w:w="830"/>
        <w:gridCol w:w="1141"/>
        <w:gridCol w:w="5747"/>
        <w:gridCol w:w="802"/>
        <w:gridCol w:w="960"/>
      </w:tblGrid>
      <w:tr w:rsidR="00D72C6F" w:rsidRPr="00292053" w14:paraId="5B148D34" w14:textId="77777777" w:rsidTr="00292053">
        <w:trPr>
          <w:trHeight w:val="630"/>
        </w:trPr>
        <w:tc>
          <w:tcPr>
            <w:tcW w:w="790" w:type="dxa"/>
            <w:tcBorders>
              <w:top w:val="single" w:sz="4" w:space="0" w:color="auto"/>
              <w:left w:val="single" w:sz="8" w:space="0" w:color="auto"/>
              <w:bottom w:val="single" w:sz="4" w:space="0" w:color="auto"/>
              <w:right w:val="single" w:sz="4" w:space="0" w:color="auto"/>
            </w:tcBorders>
            <w:shd w:val="clear" w:color="auto" w:fill="auto"/>
            <w:hideMark/>
          </w:tcPr>
          <w:p w14:paraId="3012D88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VII.1.6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5E09C38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M.01.01.09</w:t>
            </w:r>
          </w:p>
        </w:tc>
        <w:tc>
          <w:tcPr>
            <w:tcW w:w="5960" w:type="dxa"/>
            <w:tcBorders>
              <w:top w:val="single" w:sz="4" w:space="0" w:color="auto"/>
              <w:left w:val="nil"/>
              <w:bottom w:val="single" w:sz="4" w:space="0" w:color="auto"/>
              <w:right w:val="single" w:sz="4" w:space="0" w:color="auto"/>
            </w:tcBorders>
            <w:shd w:val="clear" w:color="auto" w:fill="auto"/>
            <w:vAlign w:val="center"/>
            <w:hideMark/>
          </w:tcPr>
          <w:p w14:paraId="379E0D7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Wbicie ścianek szczelnych (trac.)</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5788E9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D03EFD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526,50</w:t>
            </w:r>
          </w:p>
        </w:tc>
      </w:tr>
      <w:tr w:rsidR="00D72C6F" w:rsidRPr="00292053" w14:paraId="54B10F02" w14:textId="77777777" w:rsidTr="00292053">
        <w:trPr>
          <w:trHeight w:val="630"/>
        </w:trPr>
        <w:tc>
          <w:tcPr>
            <w:tcW w:w="790" w:type="dxa"/>
            <w:tcBorders>
              <w:top w:val="nil"/>
              <w:left w:val="single" w:sz="8" w:space="0" w:color="auto"/>
              <w:bottom w:val="single" w:sz="4" w:space="0" w:color="auto"/>
              <w:right w:val="single" w:sz="4" w:space="0" w:color="auto"/>
            </w:tcBorders>
            <w:shd w:val="clear" w:color="auto" w:fill="auto"/>
            <w:hideMark/>
          </w:tcPr>
          <w:p w14:paraId="3E79E10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VII.1.6a</w:t>
            </w:r>
          </w:p>
        </w:tc>
        <w:tc>
          <w:tcPr>
            <w:tcW w:w="950" w:type="dxa"/>
            <w:tcBorders>
              <w:top w:val="nil"/>
              <w:left w:val="nil"/>
              <w:bottom w:val="single" w:sz="4" w:space="0" w:color="auto"/>
              <w:right w:val="single" w:sz="4" w:space="0" w:color="auto"/>
            </w:tcBorders>
            <w:shd w:val="clear" w:color="auto" w:fill="auto"/>
            <w:vAlign w:val="center"/>
            <w:hideMark/>
          </w:tcPr>
          <w:p w14:paraId="64BA9AE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M.01.01.09</w:t>
            </w:r>
          </w:p>
        </w:tc>
        <w:tc>
          <w:tcPr>
            <w:tcW w:w="5960" w:type="dxa"/>
            <w:tcBorders>
              <w:top w:val="nil"/>
              <w:left w:val="nil"/>
              <w:bottom w:val="single" w:sz="4" w:space="0" w:color="auto"/>
              <w:right w:val="single" w:sz="4" w:space="0" w:color="auto"/>
            </w:tcBorders>
            <w:shd w:val="clear" w:color="auto" w:fill="auto"/>
            <w:vAlign w:val="center"/>
            <w:hideMark/>
          </w:tcPr>
          <w:p w14:paraId="65D5E6E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Demontaż ścianek szczelnych </w:t>
            </w:r>
          </w:p>
        </w:tc>
        <w:tc>
          <w:tcPr>
            <w:tcW w:w="820" w:type="dxa"/>
            <w:tcBorders>
              <w:top w:val="nil"/>
              <w:left w:val="nil"/>
              <w:bottom w:val="single" w:sz="4" w:space="0" w:color="auto"/>
              <w:right w:val="single" w:sz="4" w:space="0" w:color="auto"/>
            </w:tcBorders>
            <w:shd w:val="clear" w:color="auto" w:fill="auto"/>
            <w:vAlign w:val="center"/>
            <w:hideMark/>
          </w:tcPr>
          <w:p w14:paraId="5A07712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w:t>
            </w:r>
          </w:p>
        </w:tc>
        <w:tc>
          <w:tcPr>
            <w:tcW w:w="960" w:type="dxa"/>
            <w:tcBorders>
              <w:top w:val="nil"/>
              <w:left w:val="nil"/>
              <w:bottom w:val="single" w:sz="4" w:space="0" w:color="auto"/>
              <w:right w:val="single" w:sz="4" w:space="0" w:color="auto"/>
            </w:tcBorders>
            <w:shd w:val="clear" w:color="auto" w:fill="auto"/>
            <w:noWrap/>
            <w:vAlign w:val="center"/>
            <w:hideMark/>
          </w:tcPr>
          <w:p w14:paraId="6A8D959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526,50</w:t>
            </w:r>
          </w:p>
        </w:tc>
      </w:tr>
    </w:tbl>
    <w:p w14:paraId="4C8DCB5D" w14:textId="516A0CAF" w:rsidR="00D72C6F" w:rsidRPr="00292053" w:rsidRDefault="00D72C6F" w:rsidP="00292053">
      <w:pPr>
        <w:spacing w:after="0" w:line="360" w:lineRule="auto"/>
        <w:contextualSpacing/>
        <w:jc w:val="left"/>
        <w:rPr>
          <w:rFonts w:ascii="Arial" w:hAnsi="Arial" w:cs="Arial"/>
          <w:sz w:val="20"/>
          <w:szCs w:val="20"/>
        </w:rPr>
      </w:pPr>
    </w:p>
    <w:tbl>
      <w:tblPr>
        <w:tblW w:w="9480" w:type="dxa"/>
        <w:tblCellMar>
          <w:left w:w="70" w:type="dxa"/>
          <w:right w:w="70" w:type="dxa"/>
        </w:tblCellMar>
        <w:tblLook w:val="04A0" w:firstRow="1" w:lastRow="0" w:firstColumn="1" w:lastColumn="0" w:noHBand="0" w:noVBand="1"/>
      </w:tblPr>
      <w:tblGrid>
        <w:gridCol w:w="830"/>
        <w:gridCol w:w="1141"/>
        <w:gridCol w:w="5747"/>
        <w:gridCol w:w="802"/>
        <w:gridCol w:w="960"/>
      </w:tblGrid>
      <w:tr w:rsidR="00D72C6F" w:rsidRPr="00292053" w14:paraId="606EFAA2" w14:textId="77777777" w:rsidTr="00292053">
        <w:trPr>
          <w:trHeight w:val="630"/>
        </w:trPr>
        <w:tc>
          <w:tcPr>
            <w:tcW w:w="680" w:type="dxa"/>
            <w:tcBorders>
              <w:top w:val="single" w:sz="4" w:space="0" w:color="auto"/>
              <w:left w:val="single" w:sz="8" w:space="0" w:color="auto"/>
              <w:bottom w:val="single" w:sz="4" w:space="0" w:color="auto"/>
              <w:right w:val="single" w:sz="4" w:space="0" w:color="auto"/>
            </w:tcBorders>
            <w:shd w:val="clear" w:color="auto" w:fill="auto"/>
            <w:hideMark/>
          </w:tcPr>
          <w:p w14:paraId="76BF7E2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VII.2.6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B56C5E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M.01.01.09</w:t>
            </w:r>
          </w:p>
        </w:tc>
        <w:tc>
          <w:tcPr>
            <w:tcW w:w="5960" w:type="dxa"/>
            <w:tcBorders>
              <w:top w:val="single" w:sz="4" w:space="0" w:color="auto"/>
              <w:left w:val="nil"/>
              <w:bottom w:val="single" w:sz="4" w:space="0" w:color="auto"/>
              <w:right w:val="single" w:sz="4" w:space="0" w:color="auto"/>
            </w:tcBorders>
            <w:shd w:val="clear" w:color="auto" w:fill="auto"/>
            <w:vAlign w:val="center"/>
            <w:hideMark/>
          </w:tcPr>
          <w:p w14:paraId="3AF309F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Wbicie ścianek szczelnych (trac.)</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8D1CA1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342457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208,00</w:t>
            </w:r>
          </w:p>
        </w:tc>
      </w:tr>
      <w:tr w:rsidR="00D72C6F" w:rsidRPr="00292053" w14:paraId="258F9303" w14:textId="77777777" w:rsidTr="00292053">
        <w:trPr>
          <w:trHeight w:val="630"/>
        </w:trPr>
        <w:tc>
          <w:tcPr>
            <w:tcW w:w="680" w:type="dxa"/>
            <w:tcBorders>
              <w:top w:val="nil"/>
              <w:left w:val="single" w:sz="8" w:space="0" w:color="auto"/>
              <w:bottom w:val="single" w:sz="4" w:space="0" w:color="auto"/>
              <w:right w:val="single" w:sz="4" w:space="0" w:color="auto"/>
            </w:tcBorders>
            <w:shd w:val="clear" w:color="auto" w:fill="auto"/>
            <w:hideMark/>
          </w:tcPr>
          <w:p w14:paraId="1C91F8F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VII.2.6a</w:t>
            </w:r>
          </w:p>
        </w:tc>
        <w:tc>
          <w:tcPr>
            <w:tcW w:w="1060" w:type="dxa"/>
            <w:tcBorders>
              <w:top w:val="nil"/>
              <w:left w:val="nil"/>
              <w:bottom w:val="single" w:sz="4" w:space="0" w:color="auto"/>
              <w:right w:val="single" w:sz="4" w:space="0" w:color="auto"/>
            </w:tcBorders>
            <w:shd w:val="clear" w:color="auto" w:fill="auto"/>
            <w:vAlign w:val="center"/>
            <w:hideMark/>
          </w:tcPr>
          <w:p w14:paraId="2709B71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M.01.01.09</w:t>
            </w:r>
          </w:p>
        </w:tc>
        <w:tc>
          <w:tcPr>
            <w:tcW w:w="5960" w:type="dxa"/>
            <w:tcBorders>
              <w:top w:val="nil"/>
              <w:left w:val="nil"/>
              <w:bottom w:val="single" w:sz="4" w:space="0" w:color="auto"/>
              <w:right w:val="single" w:sz="4" w:space="0" w:color="auto"/>
            </w:tcBorders>
            <w:shd w:val="clear" w:color="auto" w:fill="auto"/>
            <w:vAlign w:val="center"/>
            <w:hideMark/>
          </w:tcPr>
          <w:p w14:paraId="3AC285A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Demontaż ścianek szczelnych </w:t>
            </w:r>
          </w:p>
        </w:tc>
        <w:tc>
          <w:tcPr>
            <w:tcW w:w="820" w:type="dxa"/>
            <w:tcBorders>
              <w:top w:val="nil"/>
              <w:left w:val="nil"/>
              <w:bottom w:val="single" w:sz="4" w:space="0" w:color="auto"/>
              <w:right w:val="single" w:sz="4" w:space="0" w:color="auto"/>
            </w:tcBorders>
            <w:shd w:val="clear" w:color="auto" w:fill="auto"/>
            <w:vAlign w:val="center"/>
            <w:hideMark/>
          </w:tcPr>
          <w:p w14:paraId="538E921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w:t>
            </w:r>
          </w:p>
        </w:tc>
        <w:tc>
          <w:tcPr>
            <w:tcW w:w="960" w:type="dxa"/>
            <w:tcBorders>
              <w:top w:val="nil"/>
              <w:left w:val="nil"/>
              <w:bottom w:val="single" w:sz="4" w:space="0" w:color="auto"/>
              <w:right w:val="single" w:sz="4" w:space="0" w:color="auto"/>
            </w:tcBorders>
            <w:shd w:val="clear" w:color="auto" w:fill="auto"/>
            <w:noWrap/>
            <w:vAlign w:val="center"/>
            <w:hideMark/>
          </w:tcPr>
          <w:p w14:paraId="1F87533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208,00</w:t>
            </w:r>
          </w:p>
        </w:tc>
      </w:tr>
    </w:tbl>
    <w:p w14:paraId="10079882" w14:textId="77777777" w:rsidR="00D72C6F" w:rsidRPr="00292053" w:rsidRDefault="00D72C6F" w:rsidP="00292053">
      <w:pPr>
        <w:spacing w:after="0" w:line="360" w:lineRule="auto"/>
        <w:contextualSpacing/>
        <w:jc w:val="left"/>
        <w:rPr>
          <w:rFonts w:ascii="Arial" w:hAnsi="Arial" w:cs="Arial"/>
          <w:sz w:val="20"/>
          <w:szCs w:val="20"/>
        </w:rPr>
      </w:pPr>
    </w:p>
    <w:p w14:paraId="579E24C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117</w:t>
      </w:r>
    </w:p>
    <w:p w14:paraId="68F5050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WD-1. Wykonawca prosi o podanie długości ścianek szczelnych. </w:t>
      </w:r>
    </w:p>
    <w:p w14:paraId="1ACF0CF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1430A89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Zaprojektowano ścianki o długości co najmniej 6,5m. Zabezpieczenie wykopu wymaga jednak sporządzenia projektu technologicznego zgodnie ze STWiORB M.11.01.01 i M.11.02.09.</w:t>
      </w:r>
    </w:p>
    <w:p w14:paraId="29C041F5" w14:textId="77777777" w:rsidR="00D72C6F" w:rsidRPr="00292053" w:rsidRDefault="00D72C6F" w:rsidP="00292053">
      <w:pPr>
        <w:spacing w:after="0" w:line="360" w:lineRule="auto"/>
        <w:contextualSpacing/>
        <w:jc w:val="left"/>
        <w:rPr>
          <w:rFonts w:ascii="Arial" w:hAnsi="Arial" w:cs="Arial"/>
          <w:sz w:val="20"/>
          <w:szCs w:val="20"/>
        </w:rPr>
      </w:pPr>
    </w:p>
    <w:p w14:paraId="4FAF281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118</w:t>
      </w:r>
    </w:p>
    <w:p w14:paraId="0DA1331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WD-1. Wykonawca prosi o udostępnienie rysunku widoku z góry z widoczną lokalizacją ścianek szczelnych. </w:t>
      </w:r>
    </w:p>
    <w:p w14:paraId="7C3229E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B7DC13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udostępnia rysunek  P2019.21_WD-01_OG.03_Rzut z góry.pdf</w:t>
      </w:r>
    </w:p>
    <w:p w14:paraId="1269DCB5" w14:textId="77777777" w:rsidR="00D72C6F" w:rsidRPr="00292053" w:rsidRDefault="00D72C6F" w:rsidP="00292053">
      <w:pPr>
        <w:spacing w:after="0" w:line="360" w:lineRule="auto"/>
        <w:contextualSpacing/>
        <w:jc w:val="left"/>
        <w:rPr>
          <w:rFonts w:ascii="Arial" w:hAnsi="Arial" w:cs="Arial"/>
          <w:sz w:val="20"/>
          <w:szCs w:val="20"/>
        </w:rPr>
      </w:pPr>
    </w:p>
    <w:p w14:paraId="0244C60D"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119</w:t>
      </w:r>
    </w:p>
    <w:p w14:paraId="236EA05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WD-1. Wykonawca prosi o podanie parametrów stalowych ścianek szczelnych. </w:t>
      </w:r>
    </w:p>
    <w:p w14:paraId="6609E540"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4ACA93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Podano w STWiORB  M.11.02.09.</w:t>
      </w:r>
    </w:p>
    <w:p w14:paraId="0EE431BF" w14:textId="77777777" w:rsidR="00D72C6F" w:rsidRPr="00292053" w:rsidRDefault="00D72C6F" w:rsidP="00292053">
      <w:pPr>
        <w:spacing w:after="0" w:line="360" w:lineRule="auto"/>
        <w:contextualSpacing/>
        <w:jc w:val="left"/>
        <w:rPr>
          <w:rFonts w:ascii="Arial" w:hAnsi="Arial" w:cs="Arial"/>
          <w:sz w:val="20"/>
          <w:szCs w:val="20"/>
        </w:rPr>
      </w:pPr>
    </w:p>
    <w:p w14:paraId="6355178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120</w:t>
      </w:r>
    </w:p>
    <w:p w14:paraId="5275215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WD-1. Wykonawca prosi o informację czy Zamawiający zezwala na zespolenie fundamentów z traconymi ściankami szczelnymi? </w:t>
      </w:r>
    </w:p>
    <w:p w14:paraId="728BD08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8CBBC6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Zgodnie ze zaktualizowaną dokumentacją projektowana ścianka szczelną jest tymczasowa i ma być usunięta niezwłocznie po jej wykorzystaniu do prowadzonych robót. </w:t>
      </w:r>
    </w:p>
    <w:p w14:paraId="3B07DB3E" w14:textId="77777777" w:rsidR="00D72C6F" w:rsidRPr="00292053" w:rsidRDefault="00D72C6F" w:rsidP="00292053">
      <w:pPr>
        <w:spacing w:after="0" w:line="360" w:lineRule="auto"/>
        <w:contextualSpacing/>
        <w:jc w:val="left"/>
        <w:rPr>
          <w:rFonts w:ascii="Arial" w:hAnsi="Arial" w:cs="Arial"/>
          <w:sz w:val="20"/>
          <w:szCs w:val="20"/>
        </w:rPr>
      </w:pPr>
    </w:p>
    <w:p w14:paraId="37729DE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121</w:t>
      </w:r>
    </w:p>
    <w:p w14:paraId="4321AD7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WD-1. Wykonawca prosi o udostępnienie technologii montażu stalowego łuku. </w:t>
      </w:r>
    </w:p>
    <w:p w14:paraId="7E07BD2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lastRenderedPageBreak/>
        <w:t>Odpowiedź:</w:t>
      </w:r>
    </w:p>
    <w:p w14:paraId="09F0CA6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Technologia montażu winna być opracowana na etapie sporządzenia przez Wykonawcę Projektu warsztatowego zgodnie z wymaganiami STWiORB M.14.01.02.</w:t>
      </w:r>
    </w:p>
    <w:p w14:paraId="75928D3D" w14:textId="77777777" w:rsidR="00D72C6F" w:rsidRPr="00292053" w:rsidRDefault="00D72C6F" w:rsidP="00292053">
      <w:pPr>
        <w:spacing w:after="0" w:line="360" w:lineRule="auto"/>
        <w:contextualSpacing/>
        <w:jc w:val="left"/>
        <w:rPr>
          <w:rFonts w:ascii="Arial" w:hAnsi="Arial" w:cs="Arial"/>
          <w:sz w:val="20"/>
          <w:szCs w:val="20"/>
        </w:rPr>
      </w:pPr>
    </w:p>
    <w:p w14:paraId="12414E9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122</w:t>
      </w:r>
    </w:p>
    <w:p w14:paraId="6E71441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WD-1. Wykonawca prosi o informację czy ul. Norweską biegnącą wzdłuż podpory C należy odbudować po zakończeniu robót mostowych? Prosimy o wskazanie pozycji kosztorysowej, w której należy wycenić odbudowę wraz z podaniem zakresu robót oraz obmiarem. </w:t>
      </w:r>
    </w:p>
    <w:p w14:paraId="0A4DC72D"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Odpowiedź: </w:t>
      </w:r>
    </w:p>
    <w:p w14:paraId="64DED26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 zad nr. 2 wiadukt WD-1 od strony początku opracowania nawiązuje się do ul. Ku Morzu.</w:t>
      </w:r>
    </w:p>
    <w:p w14:paraId="533A971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pozycji kosztorysowej nr 3 została uwzględniona rozbiórka nawierzchni bitumicznej, a w pozycji kosztorysowej nr 4 została uwzględniona rozbiórka podbudowy z kruszywa łamanego. </w:t>
      </w:r>
    </w:p>
    <w:p w14:paraId="09C2B60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Odbudowę uwzględniono w nowej nawierzchni.</w:t>
      </w:r>
    </w:p>
    <w:p w14:paraId="0DCEFE1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Projektowana nawierzchnia została uwzględniona w pozycjach kosztorysowych:</w:t>
      </w:r>
    </w:p>
    <w:p w14:paraId="58F7A63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 poz. nr IV.4.4 warstwa ścieralna z mieszanki mineralnej grysowo-mastyksowej SMA 11S - grubość warstwy 4 cm</w:t>
      </w:r>
    </w:p>
    <w:p w14:paraId="2FB0FD6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poz. nr IV.4.3 warstwa wiążąca z mieszanki z betonu asfaltowego AC16W - warstwa  grubości  6 cm</w:t>
      </w:r>
    </w:p>
    <w:p w14:paraId="33F6155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poz. nr IV.3.7 podbudowa zasadnicza z betonu asfaltowego AC22P - warstwa grubości 10 cm</w:t>
      </w:r>
    </w:p>
    <w:p w14:paraId="029D519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poz. nr IV.3.1: warstwa mrozoochronna z mieszanki niezwiązanej lub gruntu niewysadzinowego (naturalnego lub antropogenicznego) CBR&gt;=20% - warstwa grubości 15 cm</w:t>
      </w:r>
    </w:p>
    <w:p w14:paraId="684F12E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poz. nr IV.3.9: warstwa gruntu stabilizowanego spoiwem hydraulicznym C0,4/0,5 - warstwa grubości 10cm</w:t>
      </w:r>
    </w:p>
    <w:p w14:paraId="3C94D8A0" w14:textId="77777777" w:rsidR="00D72C6F" w:rsidRPr="00292053" w:rsidRDefault="00D72C6F" w:rsidP="00292053">
      <w:pPr>
        <w:spacing w:after="0" w:line="360" w:lineRule="auto"/>
        <w:contextualSpacing/>
        <w:jc w:val="left"/>
        <w:rPr>
          <w:rFonts w:ascii="Arial" w:hAnsi="Arial" w:cs="Arial"/>
          <w:b/>
          <w:bCs/>
          <w:sz w:val="20"/>
          <w:szCs w:val="20"/>
        </w:rPr>
      </w:pPr>
    </w:p>
    <w:p w14:paraId="35473F2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123</w:t>
      </w:r>
    </w:p>
    <w:p w14:paraId="094E8A85" w14:textId="711A7D59"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wiadukt WD-1. Wykonawca prosi o informację czy należy zachować przejezdność ul.</w:t>
      </w:r>
      <w:r w:rsidR="00BB708C">
        <w:rPr>
          <w:rFonts w:ascii="Arial" w:hAnsi="Arial" w:cs="Arial"/>
          <w:sz w:val="20"/>
          <w:szCs w:val="20"/>
        </w:rPr>
        <w:t> </w:t>
      </w:r>
      <w:r w:rsidRPr="00292053">
        <w:rPr>
          <w:rFonts w:ascii="Arial" w:hAnsi="Arial" w:cs="Arial"/>
          <w:sz w:val="20"/>
          <w:szCs w:val="20"/>
        </w:rPr>
        <w:t xml:space="preserve">Norweską biegnącą wzdłuż podpory C, czy dopuszczone jest całkowite jej zamknięcie na okres realizacji? </w:t>
      </w:r>
    </w:p>
    <w:p w14:paraId="2524D18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10861CC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Tymczasowa organizacja ruchu, w tym zagadnienie przejezdności poszczególnych fragmentów dróg, leży po stronie Wykonawcy i podlegać będzie uzgodnieniom z właściwymi organami.</w:t>
      </w:r>
    </w:p>
    <w:p w14:paraId="0409D842" w14:textId="77777777" w:rsidR="00D72C6F" w:rsidRPr="00292053" w:rsidRDefault="00D72C6F" w:rsidP="00292053">
      <w:pPr>
        <w:spacing w:after="0" w:line="360" w:lineRule="auto"/>
        <w:contextualSpacing/>
        <w:jc w:val="left"/>
        <w:rPr>
          <w:rFonts w:ascii="Arial" w:hAnsi="Arial" w:cs="Arial"/>
          <w:b/>
          <w:bCs/>
          <w:sz w:val="20"/>
          <w:szCs w:val="20"/>
        </w:rPr>
      </w:pPr>
    </w:p>
    <w:p w14:paraId="08B9FBAD"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124</w:t>
      </w:r>
    </w:p>
    <w:p w14:paraId="61F8C8F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wiadukt WD-1. Wykonawca prosi o informację czy Zamawiający dopuszcza usytuowanie podpór montażowych na torach bądź w międzytorzach nr 51 – 57.</w:t>
      </w:r>
    </w:p>
    <w:p w14:paraId="20421FD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3CB735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Organizacja robót, w tym roboty lub obiekty tymczasowe mogące mieć oddziaływanie na obiekty kolejowe bądź ruch kolejowy, leży po stronie Wykonawcy i podlegać będzie uzgodnieniom z zarządcą linii kolejowej.</w:t>
      </w:r>
    </w:p>
    <w:p w14:paraId="4F147EFC" w14:textId="2047B8F1" w:rsidR="00D72C6F" w:rsidRDefault="00D72C6F" w:rsidP="00292053">
      <w:pPr>
        <w:spacing w:after="0" w:line="360" w:lineRule="auto"/>
        <w:contextualSpacing/>
        <w:jc w:val="left"/>
        <w:rPr>
          <w:rFonts w:ascii="Arial" w:hAnsi="Arial" w:cs="Arial"/>
          <w:b/>
          <w:bCs/>
          <w:sz w:val="20"/>
          <w:szCs w:val="20"/>
        </w:rPr>
      </w:pPr>
    </w:p>
    <w:p w14:paraId="7A8EC7E5" w14:textId="52978DEF" w:rsidR="00BB708C" w:rsidRDefault="00BB708C" w:rsidP="00292053">
      <w:pPr>
        <w:spacing w:after="0" w:line="360" w:lineRule="auto"/>
        <w:contextualSpacing/>
        <w:jc w:val="left"/>
        <w:rPr>
          <w:rFonts w:ascii="Arial" w:hAnsi="Arial" w:cs="Arial"/>
          <w:b/>
          <w:bCs/>
          <w:sz w:val="20"/>
          <w:szCs w:val="20"/>
        </w:rPr>
      </w:pPr>
    </w:p>
    <w:p w14:paraId="1B2CD97A" w14:textId="77777777" w:rsidR="00BB708C" w:rsidRPr="00292053" w:rsidRDefault="00BB708C" w:rsidP="00292053">
      <w:pPr>
        <w:spacing w:after="0" w:line="360" w:lineRule="auto"/>
        <w:contextualSpacing/>
        <w:jc w:val="left"/>
        <w:rPr>
          <w:rFonts w:ascii="Arial" w:hAnsi="Arial" w:cs="Arial"/>
          <w:b/>
          <w:bCs/>
          <w:sz w:val="20"/>
          <w:szCs w:val="20"/>
        </w:rPr>
      </w:pPr>
    </w:p>
    <w:p w14:paraId="6058741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125</w:t>
      </w:r>
    </w:p>
    <w:p w14:paraId="3C6AA1C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 xml:space="preserve">Dotyczy części 5 wiadukt WD-1. Wykonawca prosi o wskazanie pozycji kosztorysowej, </w:t>
      </w:r>
      <w:r w:rsidRPr="00292053">
        <w:rPr>
          <w:rFonts w:ascii="Arial" w:hAnsi="Arial" w:cs="Arial"/>
          <w:sz w:val="20"/>
          <w:szCs w:val="20"/>
        </w:rPr>
        <w:br/>
        <w:t>w której należy wycenić stalową konstrukcję przęsła A-B wraz z podaniem obmiaru.</w:t>
      </w:r>
    </w:p>
    <w:p w14:paraId="61CDEA3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339F61C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Konstrukcja stalowa przęseł A-B oraz B-C zawiera się w pozycji VII.1.24 Przedmiaru Robót. Ilości przedmiaru  podano całościowo. Dodatkowo jako podstawę wyceny winna stanowić dokumentacja projektowa.</w:t>
      </w:r>
    </w:p>
    <w:p w14:paraId="0475E2D0" w14:textId="77777777" w:rsidR="00D72C6F" w:rsidRPr="00292053" w:rsidRDefault="00D72C6F" w:rsidP="00292053">
      <w:pPr>
        <w:spacing w:after="0" w:line="360" w:lineRule="auto"/>
        <w:contextualSpacing/>
        <w:jc w:val="left"/>
        <w:rPr>
          <w:rFonts w:ascii="Arial" w:hAnsi="Arial" w:cs="Arial"/>
          <w:b/>
          <w:bCs/>
          <w:sz w:val="20"/>
          <w:szCs w:val="20"/>
        </w:rPr>
      </w:pPr>
    </w:p>
    <w:p w14:paraId="398AF3C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126</w:t>
      </w:r>
    </w:p>
    <w:p w14:paraId="22B78F5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WD-1. Wykonawca prosi o wskazanie pozycji kosztorysowej, </w:t>
      </w:r>
      <w:r w:rsidRPr="00292053">
        <w:rPr>
          <w:rFonts w:ascii="Arial" w:hAnsi="Arial" w:cs="Arial"/>
          <w:sz w:val="20"/>
          <w:szCs w:val="20"/>
        </w:rPr>
        <w:br/>
        <w:t xml:space="preserve">w której należy wycenić stalową konstrukcję przęsła B-C wraz z podaniem obmiaru. </w:t>
      </w:r>
    </w:p>
    <w:p w14:paraId="77038360"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5CD3FA9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Konstrukcja stalowa przęseł A-B oraz B-C zawiera się w pozycji  VII.1.24 Przedmiaru Robót</w:t>
      </w:r>
      <w:r w:rsidRPr="00292053" w:rsidDel="00116DDE">
        <w:rPr>
          <w:rFonts w:ascii="Arial" w:hAnsi="Arial" w:cs="Arial"/>
          <w:sz w:val="20"/>
          <w:szCs w:val="20"/>
        </w:rPr>
        <w:t xml:space="preserve"> </w:t>
      </w:r>
      <w:r w:rsidRPr="00292053">
        <w:rPr>
          <w:rFonts w:ascii="Arial" w:hAnsi="Arial" w:cs="Arial"/>
          <w:sz w:val="20"/>
          <w:szCs w:val="20"/>
        </w:rPr>
        <w:t>. Ilości przedmiaru  podano całościowo. Dodatkowo jako podstawę wyceny winna stanowić dokumentacja projektowa.</w:t>
      </w:r>
    </w:p>
    <w:p w14:paraId="4B41C22F" w14:textId="77777777" w:rsidR="00D72C6F" w:rsidRPr="00292053" w:rsidRDefault="00D72C6F" w:rsidP="00292053">
      <w:pPr>
        <w:spacing w:after="0" w:line="360" w:lineRule="auto"/>
        <w:contextualSpacing/>
        <w:jc w:val="left"/>
        <w:rPr>
          <w:rFonts w:ascii="Arial" w:hAnsi="Arial" w:cs="Arial"/>
          <w:sz w:val="20"/>
          <w:szCs w:val="20"/>
        </w:rPr>
      </w:pPr>
    </w:p>
    <w:p w14:paraId="34C34F8E"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127</w:t>
      </w:r>
    </w:p>
    <w:p w14:paraId="43CFC33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wiadukt WD-1. Wykonawca prosi o potwierdzenie informacji, że zgodnie z udostępnioną specyfikacją M.14.03.01 stalową konstrukcję przęseł A-B i B-C należy pokryć zestawem malarskim złożonym z trzech warstw o łącznej grubości 240 µm.</w:t>
      </w:r>
    </w:p>
    <w:p w14:paraId="1480090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EE6AC9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Zabezpieczenie antykorozyjne należy wykonać zgodnie ze Specyfikacją Techniczną. Grubość warstw powinna wynosić minimum 240 µm (ew. dodatkowe wymagania Zamawiającego).</w:t>
      </w:r>
    </w:p>
    <w:p w14:paraId="42787B18" w14:textId="77777777" w:rsidR="00D72C6F" w:rsidRPr="00292053" w:rsidRDefault="00D72C6F" w:rsidP="00292053">
      <w:pPr>
        <w:spacing w:after="0" w:line="360" w:lineRule="auto"/>
        <w:contextualSpacing/>
        <w:jc w:val="left"/>
        <w:rPr>
          <w:rFonts w:ascii="Arial" w:hAnsi="Arial" w:cs="Arial"/>
          <w:sz w:val="20"/>
          <w:szCs w:val="20"/>
        </w:rPr>
      </w:pPr>
    </w:p>
    <w:p w14:paraId="231717D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128</w:t>
      </w:r>
    </w:p>
    <w:p w14:paraId="47F98D6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WD-2, czy Zamawiający dopuszcza optymalizacje gabarytów </w:t>
      </w:r>
      <w:r w:rsidRPr="00292053">
        <w:rPr>
          <w:rFonts w:ascii="Arial" w:hAnsi="Arial" w:cs="Arial"/>
          <w:sz w:val="20"/>
          <w:szCs w:val="20"/>
        </w:rPr>
        <w:br/>
        <w:t>i zbrojenia fundamentów podpór?</w:t>
      </w:r>
    </w:p>
    <w:p w14:paraId="4BB3B35D"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7F4E109" w14:textId="229FD405" w:rsidR="00D72C6F"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jak w pytaniu 109.</w:t>
      </w:r>
    </w:p>
    <w:p w14:paraId="68958E38" w14:textId="77777777" w:rsidR="00BB708C" w:rsidRPr="00292053" w:rsidRDefault="00BB708C" w:rsidP="00292053">
      <w:pPr>
        <w:spacing w:after="0" w:line="360" w:lineRule="auto"/>
        <w:contextualSpacing/>
        <w:jc w:val="left"/>
        <w:rPr>
          <w:rFonts w:ascii="Arial" w:hAnsi="Arial" w:cs="Arial"/>
          <w:sz w:val="20"/>
          <w:szCs w:val="20"/>
        </w:rPr>
      </w:pPr>
    </w:p>
    <w:p w14:paraId="1869DF7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129</w:t>
      </w:r>
    </w:p>
    <w:p w14:paraId="30AF108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WD-2, czy Zamawiający dopuszcza optymalizacje gabarytów </w:t>
      </w:r>
      <w:r w:rsidRPr="00292053">
        <w:rPr>
          <w:rFonts w:ascii="Arial" w:hAnsi="Arial" w:cs="Arial"/>
          <w:sz w:val="20"/>
          <w:szCs w:val="20"/>
        </w:rPr>
        <w:br/>
        <w:t>i zbrojenia korpusów podpór?</w:t>
      </w:r>
    </w:p>
    <w:p w14:paraId="471AEB2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EBB3F21" w14:textId="4C7DE258" w:rsidR="00D72C6F"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jak w pytaniu 109.</w:t>
      </w:r>
    </w:p>
    <w:p w14:paraId="1461284E" w14:textId="77777777" w:rsidR="00BB708C" w:rsidRPr="00292053" w:rsidRDefault="00BB708C" w:rsidP="00292053">
      <w:pPr>
        <w:spacing w:after="0" w:line="360" w:lineRule="auto"/>
        <w:contextualSpacing/>
        <w:jc w:val="left"/>
        <w:rPr>
          <w:rFonts w:ascii="Arial" w:hAnsi="Arial" w:cs="Arial"/>
          <w:sz w:val="20"/>
          <w:szCs w:val="20"/>
        </w:rPr>
      </w:pPr>
    </w:p>
    <w:p w14:paraId="2071D5A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130</w:t>
      </w:r>
    </w:p>
    <w:p w14:paraId="4A1DC9C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wiadukt WD-2, czy Zamawiający dopuszcza zmianę konstrukcji ustroju nośnego przęseł?</w:t>
      </w:r>
    </w:p>
    <w:p w14:paraId="73D2788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C67F8A9" w14:textId="6E54061C" w:rsidR="00D72C6F"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jak w pytaniu 109.</w:t>
      </w:r>
    </w:p>
    <w:p w14:paraId="287B4ED8" w14:textId="77777777" w:rsidR="00BB708C" w:rsidRPr="00292053" w:rsidRDefault="00BB708C" w:rsidP="00292053">
      <w:pPr>
        <w:spacing w:after="0" w:line="360" w:lineRule="auto"/>
        <w:contextualSpacing/>
        <w:jc w:val="left"/>
        <w:rPr>
          <w:rFonts w:ascii="Arial" w:hAnsi="Arial" w:cs="Arial"/>
          <w:sz w:val="20"/>
          <w:szCs w:val="20"/>
        </w:rPr>
      </w:pPr>
    </w:p>
    <w:p w14:paraId="6BBB6F3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131</w:t>
      </w:r>
    </w:p>
    <w:p w14:paraId="10A5982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Dotyczy części 5 wiadukt WD-2. Wykonawca prosi o informację czy Zamawiający wymaga bezwzględnie zastosowanie traconych ścianek szczelnych służących jako zabezpieczenie wykopów?</w:t>
      </w:r>
    </w:p>
    <w:p w14:paraId="3BC9B7B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499311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 xml:space="preserve">Zgodnie ze zaktualizowaną dokumentacją projektowana ścianka szczelną jest tymczasowa i ma być usunięta niezwłocznie po jej wykorzystaniu do prowadzonych robót. </w:t>
      </w:r>
    </w:p>
    <w:p w14:paraId="43FCD16A" w14:textId="77777777" w:rsidR="00D72C6F" w:rsidRPr="00292053" w:rsidRDefault="00D72C6F" w:rsidP="00292053">
      <w:pPr>
        <w:spacing w:after="0" w:line="360" w:lineRule="auto"/>
        <w:contextualSpacing/>
        <w:jc w:val="left"/>
        <w:rPr>
          <w:rFonts w:ascii="Arial" w:hAnsi="Arial" w:cs="Arial"/>
          <w:sz w:val="20"/>
          <w:szCs w:val="20"/>
        </w:rPr>
      </w:pPr>
    </w:p>
    <w:p w14:paraId="54FAA0B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132</w:t>
      </w:r>
    </w:p>
    <w:p w14:paraId="2DF4FBE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WD-2. Wykonawca prosi o podanie długości ścianek szczelnych. </w:t>
      </w:r>
    </w:p>
    <w:p w14:paraId="2A6FA75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18730B0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Zaprojektowano ścianki o długości min. 6,5m. Zabezpieczenie wykopu wymaga jednak sporządzenia projektu technologicznego zgodnie ze STWiORB M.11.01.01 i M.11.02.09.</w:t>
      </w:r>
    </w:p>
    <w:p w14:paraId="107A9FED" w14:textId="77777777" w:rsidR="00D72C6F" w:rsidRPr="00292053" w:rsidRDefault="00D72C6F" w:rsidP="00292053">
      <w:pPr>
        <w:spacing w:after="0" w:line="360" w:lineRule="auto"/>
        <w:contextualSpacing/>
        <w:jc w:val="left"/>
        <w:rPr>
          <w:rFonts w:ascii="Arial" w:hAnsi="Arial" w:cs="Arial"/>
          <w:sz w:val="20"/>
          <w:szCs w:val="20"/>
        </w:rPr>
      </w:pPr>
    </w:p>
    <w:p w14:paraId="4B560A2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133</w:t>
      </w:r>
    </w:p>
    <w:p w14:paraId="3ED0902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WD-2. Wykonawca prosi o udostępnienie rysunku w widoczną lokalizacją ścianek szczelnych. </w:t>
      </w:r>
    </w:p>
    <w:p w14:paraId="6237DA8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13C822A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udostępnia Rysunek  P2019.21_WD-02_OG.03_Rzut z góry.pdf.</w:t>
      </w:r>
    </w:p>
    <w:p w14:paraId="7FE60275" w14:textId="77777777" w:rsidR="00D72C6F" w:rsidRPr="00292053" w:rsidRDefault="00D72C6F" w:rsidP="00292053">
      <w:pPr>
        <w:spacing w:after="0" w:line="360" w:lineRule="auto"/>
        <w:contextualSpacing/>
        <w:jc w:val="left"/>
        <w:rPr>
          <w:rFonts w:ascii="Arial" w:hAnsi="Arial" w:cs="Arial"/>
          <w:sz w:val="20"/>
          <w:szCs w:val="20"/>
        </w:rPr>
      </w:pPr>
    </w:p>
    <w:p w14:paraId="35F93FA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134</w:t>
      </w:r>
    </w:p>
    <w:p w14:paraId="360B10E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wiadukt WD-2. Wykonawca prosi o podanie parametrów stalowych ścianek szczelnych.</w:t>
      </w:r>
    </w:p>
    <w:p w14:paraId="6193583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CABEC9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Parametry stalowych ścianek szczelnych podano w STWiORB  M.11.02.09</w:t>
      </w:r>
    </w:p>
    <w:p w14:paraId="1AA0B9BF" w14:textId="77777777" w:rsidR="00D72C6F" w:rsidRPr="00292053" w:rsidRDefault="00D72C6F" w:rsidP="00292053">
      <w:pPr>
        <w:spacing w:after="0" w:line="360" w:lineRule="auto"/>
        <w:contextualSpacing/>
        <w:jc w:val="left"/>
        <w:rPr>
          <w:rFonts w:ascii="Arial" w:hAnsi="Arial" w:cs="Arial"/>
          <w:sz w:val="20"/>
          <w:szCs w:val="20"/>
        </w:rPr>
      </w:pPr>
    </w:p>
    <w:p w14:paraId="23029A2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135</w:t>
      </w:r>
    </w:p>
    <w:p w14:paraId="35E05B6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części 5 wiadukt WD-2. Wykonawca prosi o informację czy Zamawiający zezwala na zespolenie fundamentów z traconymi ściankami szczelnymi? </w:t>
      </w:r>
    </w:p>
    <w:p w14:paraId="7B1F4FB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B41FC6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Zgodnie ze zaktualizowaną dokumentacją projektowana ścianka szczelną jest tymczasowa i ma być usunięta niezwłocznie po jej wykorzystaniu do prowadzonych robót</w:t>
      </w:r>
      <w:r w:rsidRPr="00292053" w:rsidDel="006F40F1">
        <w:rPr>
          <w:rFonts w:ascii="Arial" w:hAnsi="Arial" w:cs="Arial"/>
          <w:sz w:val="20"/>
          <w:szCs w:val="20"/>
        </w:rPr>
        <w:t xml:space="preserve"> </w:t>
      </w:r>
      <w:r w:rsidRPr="00292053">
        <w:rPr>
          <w:rFonts w:ascii="Arial" w:hAnsi="Arial" w:cs="Arial"/>
          <w:sz w:val="20"/>
          <w:szCs w:val="20"/>
        </w:rPr>
        <w:t>.</w:t>
      </w:r>
    </w:p>
    <w:p w14:paraId="2D7C6B29" w14:textId="77777777" w:rsidR="00D72C6F" w:rsidRPr="00292053" w:rsidRDefault="00D72C6F" w:rsidP="00292053">
      <w:pPr>
        <w:spacing w:after="0" w:line="360" w:lineRule="auto"/>
        <w:contextualSpacing/>
        <w:jc w:val="left"/>
        <w:rPr>
          <w:rFonts w:ascii="Arial" w:hAnsi="Arial" w:cs="Arial"/>
          <w:sz w:val="20"/>
          <w:szCs w:val="20"/>
        </w:rPr>
      </w:pPr>
    </w:p>
    <w:p w14:paraId="1927CDD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136</w:t>
      </w:r>
    </w:p>
    <w:p w14:paraId="2710E26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wiadukt WD-3, Wykonawca prosi o informację czy Zamawiający dopuszcza optymalizacje gabarytów i zbrojenia fundamentów podpór?</w:t>
      </w:r>
    </w:p>
    <w:p w14:paraId="4DC9C0A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FF10549" w14:textId="1D8C72E3" w:rsidR="00D72C6F"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jak w pytaniu 109.</w:t>
      </w:r>
    </w:p>
    <w:p w14:paraId="30202DB5" w14:textId="77777777" w:rsidR="00BB708C" w:rsidRPr="00292053" w:rsidRDefault="00BB708C" w:rsidP="00292053">
      <w:pPr>
        <w:spacing w:after="0" w:line="360" w:lineRule="auto"/>
        <w:contextualSpacing/>
        <w:jc w:val="left"/>
        <w:rPr>
          <w:rFonts w:ascii="Arial" w:hAnsi="Arial" w:cs="Arial"/>
          <w:sz w:val="20"/>
          <w:szCs w:val="20"/>
        </w:rPr>
      </w:pPr>
    </w:p>
    <w:p w14:paraId="6C649EF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137</w:t>
      </w:r>
    </w:p>
    <w:p w14:paraId="6B32E3E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wiadukt WD-3, Wykonawca prosi o informację czy Zamawiający dopuszcza optymalizacje gabarytów i zbrojenia ramy?</w:t>
      </w:r>
    </w:p>
    <w:p w14:paraId="1A5D4F0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8ACEDF3" w14:textId="5D8637EB" w:rsidR="00D72C6F"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Odpowiedź jak w pytaniu 109.</w:t>
      </w:r>
    </w:p>
    <w:p w14:paraId="011C10EF" w14:textId="77777777" w:rsidR="00BB708C" w:rsidRPr="00292053" w:rsidRDefault="00BB708C" w:rsidP="00292053">
      <w:pPr>
        <w:spacing w:after="0" w:line="360" w:lineRule="auto"/>
        <w:contextualSpacing/>
        <w:jc w:val="left"/>
        <w:rPr>
          <w:rFonts w:ascii="Arial" w:hAnsi="Arial" w:cs="Arial"/>
          <w:sz w:val="20"/>
          <w:szCs w:val="20"/>
        </w:rPr>
      </w:pPr>
    </w:p>
    <w:p w14:paraId="6D313E2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138</w:t>
      </w:r>
    </w:p>
    <w:p w14:paraId="152AEEF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wiadukt WD-3, Wykonawca prosi o informację czy Zamawiający dopuszcza optymalizacje gabarytów i zbrojenia kap chodnikowych?</w:t>
      </w:r>
    </w:p>
    <w:p w14:paraId="2B1EFAA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5E82F950" w14:textId="2CC25D25" w:rsidR="00D72C6F"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jak w pytaniu 109.</w:t>
      </w:r>
    </w:p>
    <w:p w14:paraId="377C1063" w14:textId="77777777" w:rsidR="00BB708C" w:rsidRPr="00292053" w:rsidRDefault="00BB708C" w:rsidP="00292053">
      <w:pPr>
        <w:spacing w:after="0" w:line="360" w:lineRule="auto"/>
        <w:contextualSpacing/>
        <w:jc w:val="left"/>
        <w:rPr>
          <w:rFonts w:ascii="Arial" w:hAnsi="Arial" w:cs="Arial"/>
          <w:sz w:val="20"/>
          <w:szCs w:val="20"/>
        </w:rPr>
      </w:pPr>
    </w:p>
    <w:p w14:paraId="61A35CA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139</w:t>
      </w:r>
    </w:p>
    <w:p w14:paraId="5327919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wiadukt WD-3, Wykonawca prosi o informację czy Zamawiający dopuszcza wprowadzenie zmian materiałowych z których należy wykonać mury oporowe?</w:t>
      </w:r>
    </w:p>
    <w:p w14:paraId="300A57C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17D55C8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oczekuje przygotowania oferty w oparciu o  treść SWZ, w tym udostępnioną dokumentację projektową</w:t>
      </w:r>
    </w:p>
    <w:p w14:paraId="6F4BA9F1" w14:textId="77777777" w:rsidR="00D72C6F" w:rsidRPr="00292053" w:rsidRDefault="00D72C6F" w:rsidP="00292053">
      <w:pPr>
        <w:spacing w:after="0" w:line="360" w:lineRule="auto"/>
        <w:contextualSpacing/>
        <w:jc w:val="left"/>
        <w:rPr>
          <w:rFonts w:ascii="Arial" w:hAnsi="Arial" w:cs="Arial"/>
          <w:sz w:val="20"/>
          <w:szCs w:val="20"/>
        </w:rPr>
      </w:pPr>
    </w:p>
    <w:p w14:paraId="44C368E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140</w:t>
      </w:r>
    </w:p>
    <w:p w14:paraId="179C448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wiadukt WD-3, Wykonawca prosi o informacje czy Zamawiający dopuszcza zamianę technologii wykonania muru oporowego z bloczków drobnowymiarowych na inną technologię?</w:t>
      </w:r>
    </w:p>
    <w:p w14:paraId="60FEBED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7ED4F33" w14:textId="2D8D70EF" w:rsidR="00D72C6F"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jak w pytaniu 109.</w:t>
      </w:r>
    </w:p>
    <w:p w14:paraId="26323D38" w14:textId="77777777" w:rsidR="00BB708C" w:rsidRPr="00292053" w:rsidRDefault="00BB708C" w:rsidP="00292053">
      <w:pPr>
        <w:spacing w:after="0" w:line="360" w:lineRule="auto"/>
        <w:contextualSpacing/>
        <w:jc w:val="left"/>
        <w:rPr>
          <w:rFonts w:ascii="Arial" w:hAnsi="Arial" w:cs="Arial"/>
          <w:sz w:val="20"/>
          <w:szCs w:val="20"/>
        </w:rPr>
      </w:pPr>
    </w:p>
    <w:p w14:paraId="5604175D"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141</w:t>
      </w:r>
    </w:p>
    <w:p w14:paraId="760141B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5, obiekty inżynierskie, Wykonawca prosi o informację czy Zamawiający dopuszcza zamianę prefabrykowanych żelbetowych stopni schodów skarpowych na prefabrykaty betonowe?</w:t>
      </w:r>
    </w:p>
    <w:p w14:paraId="29422D9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ADCEC39" w14:textId="70635041" w:rsidR="00D72C6F"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jak w pytaniu 109.</w:t>
      </w:r>
    </w:p>
    <w:p w14:paraId="2D0AAF52" w14:textId="77777777" w:rsidR="00BB708C" w:rsidRPr="00292053" w:rsidRDefault="00BB708C" w:rsidP="00292053">
      <w:pPr>
        <w:spacing w:after="0" w:line="360" w:lineRule="auto"/>
        <w:contextualSpacing/>
        <w:jc w:val="left"/>
        <w:rPr>
          <w:rFonts w:ascii="Arial" w:hAnsi="Arial" w:cs="Arial"/>
          <w:sz w:val="20"/>
          <w:szCs w:val="20"/>
        </w:rPr>
      </w:pPr>
    </w:p>
    <w:p w14:paraId="385F412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142 </w:t>
      </w:r>
    </w:p>
    <w:p w14:paraId="3952D46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Proszę o ujednolicenie oznaczenia numeru postępowania, ponieważ w na dokumencie SWZ podano znak sprawy: BZP.271.1.2.2022.WIM, natomiast w ogłoszeniu o zamówieniu jest Numer referencyjny: BZP.271.1.2.2022. </w:t>
      </w:r>
    </w:p>
    <w:p w14:paraId="39AC24F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1C135A5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Wykonawcy mogą stosować oznaczenie zamiennie.</w:t>
      </w:r>
    </w:p>
    <w:p w14:paraId="2D7CCAEA" w14:textId="77777777" w:rsidR="00D72C6F" w:rsidRPr="00292053" w:rsidRDefault="00D72C6F" w:rsidP="00292053">
      <w:pPr>
        <w:spacing w:after="0" w:line="360" w:lineRule="auto"/>
        <w:contextualSpacing/>
        <w:jc w:val="left"/>
        <w:rPr>
          <w:rFonts w:ascii="Arial" w:hAnsi="Arial" w:cs="Arial"/>
          <w:b/>
          <w:bCs/>
          <w:sz w:val="20"/>
          <w:szCs w:val="20"/>
        </w:rPr>
      </w:pPr>
    </w:p>
    <w:p w14:paraId="278145A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143</w:t>
      </w:r>
    </w:p>
    <w:p w14:paraId="2559FEE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IDW rozdz. VIII ust. 7 </w:t>
      </w:r>
    </w:p>
    <w:p w14:paraId="089562C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Czy Zamawiający akceptuje zmianę zapisu i obowiązywanie (ważność) gwarancji bankowej, gwarancji ubezpieczeniowej, poręczenia do ostatniego dnia terminu związania ofertą? </w:t>
      </w:r>
    </w:p>
    <w:p w14:paraId="65FA305F" w14:textId="77777777" w:rsidR="00D72C6F" w:rsidRPr="00292053" w:rsidRDefault="00D72C6F" w:rsidP="00292053">
      <w:pPr>
        <w:spacing w:after="0" w:line="360" w:lineRule="auto"/>
        <w:contextualSpacing/>
        <w:jc w:val="left"/>
        <w:rPr>
          <w:rFonts w:ascii="Arial" w:hAnsi="Arial" w:cs="Arial"/>
          <w:b/>
          <w:bCs/>
          <w:sz w:val="20"/>
          <w:szCs w:val="20"/>
        </w:rPr>
      </w:pPr>
      <w:bookmarkStart w:id="2" w:name="_Hlk96957422"/>
      <w:r w:rsidRPr="00292053">
        <w:rPr>
          <w:rFonts w:ascii="Arial" w:hAnsi="Arial" w:cs="Arial"/>
          <w:b/>
          <w:bCs/>
          <w:sz w:val="20"/>
          <w:szCs w:val="20"/>
        </w:rPr>
        <w:t>Odpowiedź:</w:t>
      </w:r>
    </w:p>
    <w:p w14:paraId="4A1E976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 xml:space="preserve">Zamawiający pozostawia zapisy bez zmian. Z orzecznictwa KIO ( por. KIO 2486/20) wynika, iż „  wadium wniesione w postaci gwarancji ubezpieczeniowej, która nakłada na Zamawiającego obowiązek zgłoszenia żądania wypłaty z gwarancji w terminie jej obowiązywania w sposób niewystarczający zabezpiecza interesy Zamawiającego, bowiem w istocie zawiera postanowienia skracające okres ważności gwarancji poniżej terminu związania ofertą (okres ważności gwarancji w </w:t>
      </w:r>
      <w:r w:rsidRPr="00292053">
        <w:rPr>
          <w:rFonts w:ascii="Arial" w:hAnsi="Arial" w:cs="Arial"/>
          <w:sz w:val="20"/>
          <w:szCs w:val="20"/>
        </w:rPr>
        <w:lastRenderedPageBreak/>
        <w:t>niniejszej sprawie odpowiadał terminowi związania ofertą). Podkreślić należy, że wadium winno zabezpieczać interes Zamawiającego, przez cały okres na jaki zostało ustanowione, co oznacza, że Zamawiający winien mieć praktyczną możliwość dokonania zatrzymania wadium do upływu terminu na jaki zostało ustanowione</w:t>
      </w:r>
      <w:bookmarkEnd w:id="2"/>
      <w:r w:rsidRPr="00292053">
        <w:rPr>
          <w:rFonts w:ascii="Arial" w:hAnsi="Arial" w:cs="Arial"/>
          <w:sz w:val="20"/>
          <w:szCs w:val="20"/>
        </w:rPr>
        <w:t xml:space="preserve">.” </w:t>
      </w:r>
    </w:p>
    <w:p w14:paraId="46D8CA9C" w14:textId="77777777" w:rsidR="00D72C6F" w:rsidRPr="00292053" w:rsidRDefault="00D72C6F" w:rsidP="00292053">
      <w:pPr>
        <w:spacing w:after="0" w:line="360" w:lineRule="auto"/>
        <w:contextualSpacing/>
        <w:jc w:val="left"/>
        <w:rPr>
          <w:rFonts w:ascii="Arial" w:hAnsi="Arial" w:cs="Arial"/>
          <w:sz w:val="20"/>
          <w:szCs w:val="20"/>
        </w:rPr>
      </w:pPr>
    </w:p>
    <w:p w14:paraId="05E1999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144</w:t>
      </w:r>
    </w:p>
    <w:p w14:paraId="3ACE044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Umowa Pielęgnacji Zieleni (UPZ) §5 ust. 3, 4 </w:t>
      </w:r>
    </w:p>
    <w:p w14:paraId="0C8804F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Czy Zamawiający akceptuje płatności częściowe do 95% wartości wynagrodzenia brutto?  </w:t>
      </w:r>
    </w:p>
    <w:p w14:paraId="59346A4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4ADCFB4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1A9FDCEF" w14:textId="77777777" w:rsidR="00D72C6F" w:rsidRPr="00292053" w:rsidRDefault="00D72C6F" w:rsidP="00292053">
      <w:pPr>
        <w:spacing w:after="0" w:line="360" w:lineRule="auto"/>
        <w:contextualSpacing/>
        <w:jc w:val="left"/>
        <w:rPr>
          <w:rFonts w:ascii="Arial" w:hAnsi="Arial" w:cs="Arial"/>
          <w:sz w:val="20"/>
          <w:szCs w:val="20"/>
        </w:rPr>
      </w:pPr>
    </w:p>
    <w:p w14:paraId="01EB7B0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145</w:t>
      </w:r>
    </w:p>
    <w:p w14:paraId="41DB192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UPZ §8 ust. 2 </w:t>
      </w:r>
    </w:p>
    <w:p w14:paraId="0D60B8B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Czy Zamawiający akceptuje zmianę zapisu: Zamawiający może przenieść prawa i obowiązki wynikające z niniejszej umowy na inny podmiot za uprzednią pisemną zgodą Wykonawcy, która nie zostanie bezzasadnie odmówiona? </w:t>
      </w:r>
    </w:p>
    <w:p w14:paraId="529A791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0B24BEA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Zamawiający pozostawia  zapisy bez zmian.</w:t>
      </w:r>
    </w:p>
    <w:p w14:paraId="1BB1D459" w14:textId="77777777" w:rsidR="00D72C6F" w:rsidRPr="00292053" w:rsidRDefault="00D72C6F" w:rsidP="00292053">
      <w:pPr>
        <w:spacing w:after="0" w:line="360" w:lineRule="auto"/>
        <w:contextualSpacing/>
        <w:jc w:val="left"/>
        <w:rPr>
          <w:rFonts w:ascii="Arial" w:hAnsi="Arial" w:cs="Arial"/>
          <w:sz w:val="20"/>
          <w:szCs w:val="20"/>
        </w:rPr>
      </w:pPr>
    </w:p>
    <w:p w14:paraId="102C141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146</w:t>
      </w:r>
    </w:p>
    <w:p w14:paraId="060C050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WSK 8.7 I (b) </w:t>
      </w:r>
    </w:p>
    <w:p w14:paraId="1628F63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czy Zamawiający akceptuje ustalenie kary na poziomie nie wyższym niż 10% Zaakceptowanej Kwoty Kontraktowej netto?  </w:t>
      </w:r>
    </w:p>
    <w:p w14:paraId="3C7A89AD"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40088B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0EB29E70" w14:textId="0DF4B13D" w:rsidR="00D72C6F" w:rsidRPr="00292053" w:rsidRDefault="00D72C6F" w:rsidP="00292053">
      <w:pPr>
        <w:spacing w:after="0" w:line="360" w:lineRule="auto"/>
        <w:contextualSpacing/>
        <w:jc w:val="left"/>
        <w:rPr>
          <w:rFonts w:ascii="Arial" w:hAnsi="Arial" w:cs="Arial"/>
          <w:sz w:val="20"/>
          <w:szCs w:val="20"/>
        </w:rPr>
      </w:pPr>
    </w:p>
    <w:p w14:paraId="7574EDED"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147</w:t>
      </w:r>
    </w:p>
    <w:p w14:paraId="21D882A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WSK 15.2 </w:t>
      </w:r>
    </w:p>
    <w:p w14:paraId="0A1812C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czy Zamawiający akceptuje obowiązywanie zapisu zbieżnego do Klauzuli 4.5 FIDIC: cesja zobowiązań podwykonawcy rozciągających się poza okres gwarancyjny/ rękojmi i zwolnienie Wykonawcy z odpowiedzialności wobec Zamawiającego od dnia wejścia w życie cesji? </w:t>
      </w:r>
    </w:p>
    <w:p w14:paraId="5894862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54EA57C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Zamawiający pozostawia  zapisy bez zmian.</w:t>
      </w:r>
    </w:p>
    <w:p w14:paraId="3D378667" w14:textId="77777777" w:rsidR="00D72C6F" w:rsidRPr="00292053" w:rsidRDefault="00D72C6F" w:rsidP="00292053">
      <w:pPr>
        <w:spacing w:after="0" w:line="360" w:lineRule="auto"/>
        <w:contextualSpacing/>
        <w:jc w:val="left"/>
        <w:rPr>
          <w:rFonts w:ascii="Arial" w:hAnsi="Arial" w:cs="Arial"/>
          <w:sz w:val="20"/>
          <w:szCs w:val="20"/>
        </w:rPr>
      </w:pPr>
    </w:p>
    <w:p w14:paraId="162BEDF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148</w:t>
      </w:r>
    </w:p>
    <w:p w14:paraId="2E5500B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WSK 15.2 </w:t>
      </w:r>
    </w:p>
    <w:p w14:paraId="0E081F4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 xml:space="preserve">czy Zamawiający akceptuje usunięcie zapisu, ponieważ jeżeli następuje odstąpienie od Umowy, to Zamawiający nie powinien mieć prawa dysponowania majątkiem Wykonawcy, który może być wykorzystywany wyłącznie po uprzednim zawarciu umowy dotyczącej jego wykorzystania? </w:t>
      </w:r>
    </w:p>
    <w:p w14:paraId="68A3C6B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6E0C67D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 xml:space="preserve">Klauzula : „ Wykonawca opuści wtedy Plac Budowy i dostarczy Inżynierowi wszelkie wymagane Dobra, wszystkie Dokumenty Wykonawcy oraz inną, sporządzoną przez niego lub na jego rzecz, dokumentację projektową.” Dotyczy Dóbr wymaganych Kontaktem rozliczonych zgodnie z zapisami Klauzuli 15. Zamawiający nie będzie użytkował majątku Wykonawcy. </w:t>
      </w:r>
    </w:p>
    <w:p w14:paraId="6CF7ECB5" w14:textId="77777777" w:rsidR="00D72C6F" w:rsidRPr="00292053" w:rsidRDefault="00D72C6F" w:rsidP="00292053">
      <w:pPr>
        <w:spacing w:after="0" w:line="360" w:lineRule="auto"/>
        <w:contextualSpacing/>
        <w:jc w:val="left"/>
        <w:rPr>
          <w:rFonts w:ascii="Arial" w:hAnsi="Arial" w:cs="Arial"/>
          <w:sz w:val="20"/>
          <w:szCs w:val="20"/>
        </w:rPr>
      </w:pPr>
    </w:p>
    <w:p w14:paraId="1446D12D" w14:textId="7F401978" w:rsidR="00D72C6F" w:rsidRPr="00292053" w:rsidRDefault="00BB708C" w:rsidP="00292053">
      <w:pPr>
        <w:spacing w:after="0" w:line="360" w:lineRule="auto"/>
        <w:contextualSpacing/>
        <w:jc w:val="left"/>
        <w:rPr>
          <w:rFonts w:ascii="Arial" w:hAnsi="Arial" w:cs="Arial"/>
          <w:sz w:val="20"/>
          <w:szCs w:val="20"/>
        </w:rPr>
      </w:pPr>
      <w:r>
        <w:rPr>
          <w:rFonts w:ascii="Arial" w:hAnsi="Arial" w:cs="Arial"/>
          <w:sz w:val="20"/>
          <w:szCs w:val="20"/>
        </w:rPr>
        <w:t>Zamawiający wprowadza korektę :</w:t>
      </w:r>
    </w:p>
    <w:tbl>
      <w:tblPr>
        <w:tblStyle w:val="Tabela-Siatka"/>
        <w:tblW w:w="0" w:type="auto"/>
        <w:tblLook w:val="04A0" w:firstRow="1" w:lastRow="0" w:firstColumn="1" w:lastColumn="0" w:noHBand="0" w:noVBand="1"/>
      </w:tblPr>
      <w:tblGrid>
        <w:gridCol w:w="4531"/>
        <w:gridCol w:w="4531"/>
      </w:tblGrid>
      <w:tr w:rsidR="00D72C6F" w:rsidRPr="00292053" w14:paraId="2F84A721" w14:textId="77777777" w:rsidTr="00292053">
        <w:tc>
          <w:tcPr>
            <w:tcW w:w="4531" w:type="dxa"/>
          </w:tcPr>
          <w:p w14:paraId="7BD359BA"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Jest</w:t>
            </w:r>
          </w:p>
        </w:tc>
        <w:tc>
          <w:tcPr>
            <w:tcW w:w="4531" w:type="dxa"/>
          </w:tcPr>
          <w:p w14:paraId="76261F1E"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Winno być </w:t>
            </w:r>
          </w:p>
        </w:tc>
      </w:tr>
      <w:tr w:rsidR="00D72C6F" w:rsidRPr="00292053" w14:paraId="184D8021" w14:textId="77777777" w:rsidTr="00292053">
        <w:tc>
          <w:tcPr>
            <w:tcW w:w="4531" w:type="dxa"/>
          </w:tcPr>
          <w:p w14:paraId="0F0C5FC1"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Następnie Zamawiający da Wykonawcy powiadomienie, że Sprzęt Wykonawcy i Roboty Tymczasowe zostaną zwolnione dla Wykonawcy na Placu Budowy lub w jego pobliżu. Wykonawca bezzwłocznie zorganizuje usunięcie tych rzeczy na swoje ryzyko i koszt.</w:t>
            </w:r>
          </w:p>
          <w:p w14:paraId="68C21C85" w14:textId="77777777" w:rsidR="00D72C6F" w:rsidRPr="00292053" w:rsidRDefault="00D72C6F" w:rsidP="00292053">
            <w:pPr>
              <w:spacing w:line="360" w:lineRule="auto"/>
              <w:contextualSpacing/>
              <w:jc w:val="left"/>
              <w:rPr>
                <w:rFonts w:ascii="Arial" w:hAnsi="Arial" w:cs="Arial"/>
                <w:sz w:val="20"/>
                <w:szCs w:val="20"/>
              </w:rPr>
            </w:pPr>
          </w:p>
        </w:tc>
        <w:tc>
          <w:tcPr>
            <w:tcW w:w="4531" w:type="dxa"/>
          </w:tcPr>
          <w:p w14:paraId="79CCF700"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Zamawiający da Wykonawcy powiadomienie, że Sprzęt Wykonawcy i Roboty Tymczasowe zostaną zwolnione dla Wykonawcy na Placu Budowy lub w jego pobliżu. Wykonawca bezzwłocznie zorganizuje usunięcie tych rzeczy na swoje ryzyko i koszt.</w:t>
            </w:r>
          </w:p>
          <w:p w14:paraId="472CAF4A" w14:textId="77777777" w:rsidR="00D72C6F" w:rsidRPr="00292053" w:rsidRDefault="00D72C6F" w:rsidP="00292053">
            <w:pPr>
              <w:spacing w:line="360" w:lineRule="auto"/>
              <w:contextualSpacing/>
              <w:jc w:val="left"/>
              <w:rPr>
                <w:rFonts w:ascii="Arial" w:hAnsi="Arial" w:cs="Arial"/>
                <w:sz w:val="20"/>
                <w:szCs w:val="20"/>
              </w:rPr>
            </w:pPr>
          </w:p>
        </w:tc>
      </w:tr>
    </w:tbl>
    <w:p w14:paraId="70392815" w14:textId="77777777" w:rsidR="00D72C6F" w:rsidRPr="00292053" w:rsidRDefault="00D72C6F" w:rsidP="00292053">
      <w:pPr>
        <w:spacing w:after="0" w:line="360" w:lineRule="auto"/>
        <w:contextualSpacing/>
        <w:jc w:val="left"/>
        <w:rPr>
          <w:rFonts w:ascii="Arial" w:hAnsi="Arial" w:cs="Arial"/>
          <w:sz w:val="20"/>
          <w:szCs w:val="20"/>
        </w:rPr>
      </w:pPr>
    </w:p>
    <w:p w14:paraId="5BC3B360" w14:textId="77777777" w:rsidR="00D72C6F" w:rsidRPr="00292053" w:rsidRDefault="00D72C6F" w:rsidP="00292053">
      <w:pPr>
        <w:spacing w:after="0" w:line="360" w:lineRule="auto"/>
        <w:contextualSpacing/>
        <w:jc w:val="left"/>
        <w:rPr>
          <w:rFonts w:ascii="Arial" w:hAnsi="Arial" w:cs="Arial"/>
          <w:sz w:val="20"/>
          <w:szCs w:val="20"/>
        </w:rPr>
      </w:pPr>
    </w:p>
    <w:p w14:paraId="7DC54C8D"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149 </w:t>
      </w:r>
    </w:p>
    <w:p w14:paraId="1516C5E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WSK 15.2 </w:t>
      </w:r>
    </w:p>
    <w:p w14:paraId="50F07E1A" w14:textId="6FDF0638"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czy Zamawiający akceptuje doprecyzowanie: „ZAMAWIAJĄCY może przejąć i użytkować (z odpłatnością na rzecz właściciela) majątek Wykonawcy znajdujący się na Placu Budowy po uprzednim pisemnym u</w:t>
      </w:r>
      <w:r w:rsidR="00BB708C">
        <w:rPr>
          <w:rFonts w:ascii="Arial" w:hAnsi="Arial" w:cs="Arial"/>
          <w:sz w:val="20"/>
          <w:szCs w:val="20"/>
        </w:rPr>
        <w:t xml:space="preserve">staleniu ceny za użytkowanie”? </w:t>
      </w:r>
    </w:p>
    <w:p w14:paraId="35227DA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73AE06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Klauzula : „Wykonawca opuści wtedy Plac Budowy i dostarczy Inżynierowi wszelkie wymagane Dobra, wszystkie Dokumenty Wykonawcy oraz inną, sporządzoną przez niego lub na jego rzecz, dokumentację projektową.” Dotyczy Dóbr wymaganych Kontaktem rozliczonych zgodnie z zapisami Klauzuli 15. Zamawiający nie będzie użytkował majątku Wykonawcy</w:t>
      </w:r>
    </w:p>
    <w:p w14:paraId="78BEE757" w14:textId="77777777" w:rsidR="00D72C6F" w:rsidRPr="00292053" w:rsidRDefault="00D72C6F" w:rsidP="00292053">
      <w:pPr>
        <w:spacing w:after="0" w:line="360" w:lineRule="auto"/>
        <w:contextualSpacing/>
        <w:jc w:val="left"/>
        <w:rPr>
          <w:rFonts w:ascii="Arial" w:hAnsi="Arial" w:cs="Arial"/>
          <w:sz w:val="20"/>
          <w:szCs w:val="20"/>
        </w:rPr>
      </w:pPr>
    </w:p>
    <w:p w14:paraId="4EBDE95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150</w:t>
      </w:r>
    </w:p>
    <w:p w14:paraId="66ADAEC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WS 16.4 i 19.6 </w:t>
      </w:r>
    </w:p>
    <w:p w14:paraId="30180CD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przypadku odstąpienia z przyczyn, za które nie odpowiada Wykonawca, czy Zamawiający poniesie koszty rozwiązania umów z podwykonawcami i dostawcami – zapłatę za zamówione i niemożliwe do odwołania dostawy, kary z tytułu rozwiązania umów z dostawcami i podwykonawcami oraz zapłaci karę z tytułu odstąpienia od Umowy w wysokości adekwatnej do płaconej przez Wykonawcę? </w:t>
      </w:r>
    </w:p>
    <w:p w14:paraId="25B2A06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50C05DA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lastRenderedPageBreak/>
        <w:t>Klauzula 19.6 dotyczy sytuacji siły wyższej uniemożliwiającej realizację Robót. W Subklauzuli szczegółowo określono jakie wartości zostaną ujęte w Świadectwie Płatności.</w:t>
      </w:r>
    </w:p>
    <w:p w14:paraId="7ED54EB1" w14:textId="77777777" w:rsidR="00D72C6F" w:rsidRPr="00292053" w:rsidRDefault="00D72C6F" w:rsidP="00292053">
      <w:pPr>
        <w:spacing w:after="0" w:line="360" w:lineRule="auto"/>
        <w:contextualSpacing/>
        <w:jc w:val="left"/>
        <w:rPr>
          <w:rFonts w:ascii="Arial" w:hAnsi="Arial" w:cs="Arial"/>
          <w:sz w:val="20"/>
          <w:szCs w:val="20"/>
        </w:rPr>
      </w:pPr>
    </w:p>
    <w:p w14:paraId="5838CEA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151 </w:t>
      </w:r>
    </w:p>
    <w:p w14:paraId="165C4A9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Mając na uwadze postanowienia Subklauzuli 8.7 WSK cyt: „Zamawiający może potrącić kwotę Kary umownej, określonej w punkcie I i II niniejszej Subklauzuli, z każdą płatnością należną lub jaka będzie </w:t>
      </w:r>
    </w:p>
    <w:p w14:paraId="6DA7252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się należeć Wykonawcy oraz uzyskać jej wartość z Zabezpieczenia Należytego Wykonania.” zwracamy się o wyjaśnienie, czy Zamawiający będzie potrącał karę dwukrotnie tj. z płatności i Zabezpieczenia Wykonania? </w:t>
      </w:r>
    </w:p>
    <w:p w14:paraId="4048306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27FB0959" w14:textId="12F8DCAF" w:rsidR="00D72C6F" w:rsidRPr="00BB708C"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 xml:space="preserve">Zamawiający  nie będzie potrącał kar dwukrotnie. Dla zachowania puryzmu językowego dokonał korekty  zapisu. </w:t>
      </w:r>
    </w:p>
    <w:tbl>
      <w:tblPr>
        <w:tblStyle w:val="Tabela-Siatka"/>
        <w:tblW w:w="0" w:type="auto"/>
        <w:tblLook w:val="04A0" w:firstRow="1" w:lastRow="0" w:firstColumn="1" w:lastColumn="0" w:noHBand="0" w:noVBand="1"/>
      </w:tblPr>
      <w:tblGrid>
        <w:gridCol w:w="4531"/>
        <w:gridCol w:w="4531"/>
      </w:tblGrid>
      <w:tr w:rsidR="00D72C6F" w:rsidRPr="00292053" w14:paraId="2D516A2C" w14:textId="77777777" w:rsidTr="00292053">
        <w:tc>
          <w:tcPr>
            <w:tcW w:w="4531" w:type="dxa"/>
          </w:tcPr>
          <w:p w14:paraId="64A273F8"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JEST</w:t>
            </w:r>
          </w:p>
        </w:tc>
        <w:tc>
          <w:tcPr>
            <w:tcW w:w="4531" w:type="dxa"/>
          </w:tcPr>
          <w:p w14:paraId="4747ECBA"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Winno być </w:t>
            </w:r>
          </w:p>
        </w:tc>
      </w:tr>
      <w:tr w:rsidR="00D72C6F" w:rsidRPr="00292053" w14:paraId="2E718F3F" w14:textId="77777777" w:rsidTr="00292053">
        <w:tc>
          <w:tcPr>
            <w:tcW w:w="4531" w:type="dxa"/>
          </w:tcPr>
          <w:p w14:paraId="2762E238"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„Zamawiający może potrącić kwotę Kary umownej, określonej w punkcie I i II niniejszej Subklauzuli, z każdą płatnością należną lub jaka będzie </w:t>
            </w:r>
          </w:p>
          <w:p w14:paraId="178D35B8"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się należeć Wykonawcy </w:t>
            </w:r>
            <w:r w:rsidRPr="00292053">
              <w:rPr>
                <w:rFonts w:ascii="Arial" w:hAnsi="Arial" w:cs="Arial"/>
                <w:b/>
                <w:bCs/>
                <w:sz w:val="20"/>
                <w:szCs w:val="20"/>
              </w:rPr>
              <w:t>oraz</w:t>
            </w:r>
            <w:r w:rsidRPr="00292053">
              <w:rPr>
                <w:rFonts w:ascii="Arial" w:hAnsi="Arial" w:cs="Arial"/>
                <w:sz w:val="20"/>
                <w:szCs w:val="20"/>
              </w:rPr>
              <w:t xml:space="preserve"> uzyskać jej wartość z Zabezpieczenia Należytego Wykonania.”</w:t>
            </w:r>
          </w:p>
        </w:tc>
        <w:tc>
          <w:tcPr>
            <w:tcW w:w="4531" w:type="dxa"/>
          </w:tcPr>
          <w:p w14:paraId="1F52903D"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„Zamawiający może potrącić kwotę Kary umownej, określonej w punkcie I i II niniejszej Subklauzuli, z każdą płatnością należną lub jaka będzie </w:t>
            </w:r>
          </w:p>
          <w:p w14:paraId="3D743712"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się należeć Wykonawcy </w:t>
            </w:r>
            <w:r w:rsidRPr="00292053">
              <w:rPr>
                <w:rFonts w:ascii="Arial" w:hAnsi="Arial" w:cs="Arial"/>
                <w:b/>
                <w:bCs/>
                <w:sz w:val="20"/>
                <w:szCs w:val="20"/>
              </w:rPr>
              <w:t>lub</w:t>
            </w:r>
            <w:r w:rsidRPr="00292053">
              <w:rPr>
                <w:rFonts w:ascii="Arial" w:hAnsi="Arial" w:cs="Arial"/>
                <w:sz w:val="20"/>
                <w:szCs w:val="20"/>
              </w:rPr>
              <w:t xml:space="preserve"> uzyskać jej wartość z Zabezpieczenia Należytego Wykonania.”</w:t>
            </w:r>
          </w:p>
        </w:tc>
      </w:tr>
    </w:tbl>
    <w:p w14:paraId="3F2AE38E" w14:textId="77777777" w:rsidR="00D72C6F" w:rsidRPr="00292053" w:rsidRDefault="00D72C6F" w:rsidP="00292053">
      <w:pPr>
        <w:spacing w:after="0" w:line="360" w:lineRule="auto"/>
        <w:contextualSpacing/>
        <w:jc w:val="left"/>
        <w:rPr>
          <w:rFonts w:ascii="Arial" w:hAnsi="Arial" w:cs="Arial"/>
          <w:sz w:val="20"/>
          <w:szCs w:val="20"/>
        </w:rPr>
      </w:pPr>
    </w:p>
    <w:p w14:paraId="6B688DC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152</w:t>
      </w:r>
    </w:p>
    <w:p w14:paraId="251431A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WSK 14.7 wskazany jest 30 dniowy termin na dokonanie zapłaty liczony od dnia doręczenia do Zamawiającego prawidłowo wystawionej faktury VAT, zaś § 3 li. o) Aktu Umowy dla części 4 i § 3 lit .g dla części 5) – wskazuje 21 dniowy termin zapłaty licząc od dnia doręczenia do Zamawiającego prawidłowo wystawionej faktury VAT. </w:t>
      </w:r>
    </w:p>
    <w:p w14:paraId="12C0F6F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Proszę o określenie spójnego terminu zapłaty wynagrodzenia Wykonawcy. </w:t>
      </w:r>
    </w:p>
    <w:p w14:paraId="0FCFE0F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34F5244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 xml:space="preserve">Zamawiający dokonał zmiany zapisów WSK w sposób następujący: </w:t>
      </w:r>
    </w:p>
    <w:tbl>
      <w:tblPr>
        <w:tblStyle w:val="Tabela-Siatka"/>
        <w:tblW w:w="0" w:type="auto"/>
        <w:tblLook w:val="04A0" w:firstRow="1" w:lastRow="0" w:firstColumn="1" w:lastColumn="0" w:noHBand="0" w:noVBand="1"/>
      </w:tblPr>
      <w:tblGrid>
        <w:gridCol w:w="4531"/>
        <w:gridCol w:w="4531"/>
      </w:tblGrid>
      <w:tr w:rsidR="00D72C6F" w:rsidRPr="00292053" w14:paraId="795C6643" w14:textId="77777777" w:rsidTr="00292053">
        <w:tc>
          <w:tcPr>
            <w:tcW w:w="4531" w:type="dxa"/>
          </w:tcPr>
          <w:p w14:paraId="3B7E0133"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JEST</w:t>
            </w:r>
          </w:p>
        </w:tc>
        <w:tc>
          <w:tcPr>
            <w:tcW w:w="4531" w:type="dxa"/>
          </w:tcPr>
          <w:p w14:paraId="6C00E4F4"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Zmienia się na </w:t>
            </w:r>
          </w:p>
        </w:tc>
      </w:tr>
      <w:tr w:rsidR="00D72C6F" w:rsidRPr="00292053" w14:paraId="3D059B53" w14:textId="77777777" w:rsidTr="00292053">
        <w:tc>
          <w:tcPr>
            <w:tcW w:w="4531" w:type="dxa"/>
          </w:tcPr>
          <w:p w14:paraId="68CC21D5"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Subklauzula 14.7 Płatność (…) w terminie do 30 dni, liczonym od dnia dostarczenia do Zamawiającego prawidłowo wystawionej faktury VAT. </w:t>
            </w:r>
          </w:p>
        </w:tc>
        <w:tc>
          <w:tcPr>
            <w:tcW w:w="4531" w:type="dxa"/>
          </w:tcPr>
          <w:p w14:paraId="7A3ACE34"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Subklauzula 14.7 Płatność (…) w terminie do 21 dni, liczonym od dnia dostarczenia do Zamawiającego prawidłowo wystawionej faktury VAT.</w:t>
            </w:r>
          </w:p>
        </w:tc>
      </w:tr>
    </w:tbl>
    <w:p w14:paraId="1B249180" w14:textId="77777777" w:rsidR="00D72C6F" w:rsidRPr="00292053" w:rsidRDefault="00D72C6F" w:rsidP="00292053">
      <w:pPr>
        <w:spacing w:after="0" w:line="360" w:lineRule="auto"/>
        <w:contextualSpacing/>
        <w:jc w:val="left"/>
        <w:rPr>
          <w:rFonts w:ascii="Arial" w:hAnsi="Arial" w:cs="Arial"/>
          <w:sz w:val="20"/>
          <w:szCs w:val="20"/>
        </w:rPr>
      </w:pPr>
    </w:p>
    <w:p w14:paraId="64EEA6E0"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153</w:t>
      </w:r>
    </w:p>
    <w:p w14:paraId="3284D53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WSK 8.7 – W ppkt. i) proszę o zmianę zapisu na: </w:t>
      </w:r>
    </w:p>
    <w:p w14:paraId="2CF5544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 xml:space="preserve">za nieterminową zapłatę wymaganego wynagrodzenia należnego Podwykonawcy lub dalszemu Podwykonawcy, zgodnie z Subklauzulą 4.4 [Podwykonawcy] - w wysokości 0,05% należnego niewypłaconego wymagalnego wynagrodzenia brutto za każdy dzień opóźnienia zwłoki , lecz nie więcej niż 250 zł za każdy dzień opóźnienia zwłoki oraz nie więcej niż łącznie 25 000 PLN (słownie: dwadzieścia pięć tysięcy złotych), za każdy taki przypadek; </w:t>
      </w:r>
    </w:p>
    <w:p w14:paraId="5AAF472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1149FD8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Zamawiający pozostawia zapis bez zmian.</w:t>
      </w:r>
    </w:p>
    <w:p w14:paraId="5E8F499A" w14:textId="77777777" w:rsidR="00D72C6F" w:rsidRPr="00292053" w:rsidRDefault="00D72C6F" w:rsidP="00292053">
      <w:pPr>
        <w:spacing w:after="0" w:line="360" w:lineRule="auto"/>
        <w:contextualSpacing/>
        <w:jc w:val="left"/>
        <w:rPr>
          <w:rFonts w:ascii="Arial" w:hAnsi="Arial" w:cs="Arial"/>
          <w:sz w:val="20"/>
          <w:szCs w:val="20"/>
        </w:rPr>
      </w:pPr>
    </w:p>
    <w:p w14:paraId="3A078FE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154</w:t>
      </w:r>
    </w:p>
    <w:p w14:paraId="4F29886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SWK 8.7 pkt. II – proszę o zmianę zapisu na: </w:t>
      </w:r>
    </w:p>
    <w:p w14:paraId="0761F92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może potrącić kwotę Kary umownej, określonej w punkcie I i II niniejszej Subklauzuli, z każdą wynikającą z Umowy wymagalną płatnością należną lub jaka będzie się należeć Wykonawcy oraz uzyskać jej wartość z Zabezpieczenia Należytego Wykonania. </w:t>
      </w:r>
    </w:p>
    <w:p w14:paraId="54A0606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279F265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Zamawiający pozostawia zapis bez zmian.</w:t>
      </w:r>
    </w:p>
    <w:p w14:paraId="1F8E7FB2" w14:textId="77777777" w:rsidR="00D72C6F" w:rsidRPr="00292053" w:rsidRDefault="00D72C6F" w:rsidP="00292053">
      <w:pPr>
        <w:spacing w:after="0" w:line="360" w:lineRule="auto"/>
        <w:contextualSpacing/>
        <w:jc w:val="left"/>
        <w:rPr>
          <w:rFonts w:ascii="Arial" w:hAnsi="Arial" w:cs="Arial"/>
          <w:sz w:val="20"/>
          <w:szCs w:val="20"/>
        </w:rPr>
      </w:pPr>
    </w:p>
    <w:p w14:paraId="38C589F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155</w:t>
      </w:r>
    </w:p>
    <w:p w14:paraId="0D4A61F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Par. 5 pkt. 4 aktu umowy </w:t>
      </w:r>
    </w:p>
    <w:p w14:paraId="799DBC3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Proszę o wyjaśnienie korelacji wskazanego powyżej pkt 4 w § 5 Aktu Umowy, a zapisem SWK 8.4 zgodnie z którą dla Robót wynikających z Kontraktu, ryzyko niesprzyjających warunków klimatycznych jest ryzykiem Wykonawcy, które musi zostać uwzględnione w Czasie na Ukończenie. </w:t>
      </w:r>
    </w:p>
    <w:p w14:paraId="33496DC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30469B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modyfikuje Subklauzulę 8.4 w sposób następujący: </w:t>
      </w:r>
    </w:p>
    <w:p w14:paraId="7B5975B0" w14:textId="77777777" w:rsidR="00D72C6F" w:rsidRPr="00292053" w:rsidRDefault="00D72C6F" w:rsidP="00292053">
      <w:pPr>
        <w:spacing w:after="0" w:line="360" w:lineRule="auto"/>
        <w:contextualSpacing/>
        <w:jc w:val="left"/>
        <w:rPr>
          <w:rFonts w:ascii="Arial" w:hAnsi="Arial" w:cs="Arial"/>
          <w:sz w:val="20"/>
          <w:szCs w:val="20"/>
        </w:rPr>
      </w:pPr>
    </w:p>
    <w:tbl>
      <w:tblPr>
        <w:tblStyle w:val="Tabela-Siatka"/>
        <w:tblW w:w="0" w:type="auto"/>
        <w:tblLook w:val="04A0" w:firstRow="1" w:lastRow="0" w:firstColumn="1" w:lastColumn="0" w:noHBand="0" w:noVBand="1"/>
      </w:tblPr>
      <w:tblGrid>
        <w:gridCol w:w="4531"/>
        <w:gridCol w:w="4531"/>
      </w:tblGrid>
      <w:tr w:rsidR="00D72C6F" w:rsidRPr="00292053" w14:paraId="6C1604E8" w14:textId="77777777" w:rsidTr="00292053">
        <w:tc>
          <w:tcPr>
            <w:tcW w:w="5137" w:type="dxa"/>
          </w:tcPr>
          <w:p w14:paraId="3204CEB5" w14:textId="77777777" w:rsidR="00D72C6F" w:rsidRPr="00292053" w:rsidRDefault="00D72C6F" w:rsidP="00292053">
            <w:pPr>
              <w:spacing w:line="360" w:lineRule="auto"/>
              <w:contextualSpacing/>
              <w:jc w:val="left"/>
              <w:rPr>
                <w:rFonts w:ascii="Arial" w:hAnsi="Arial" w:cs="Arial"/>
                <w:sz w:val="20"/>
                <w:szCs w:val="20"/>
              </w:rPr>
            </w:pPr>
            <w:bookmarkStart w:id="3" w:name="_Hlk96958052"/>
            <w:r w:rsidRPr="00292053">
              <w:rPr>
                <w:rFonts w:ascii="Arial" w:hAnsi="Arial" w:cs="Arial"/>
                <w:sz w:val="20"/>
                <w:szCs w:val="20"/>
              </w:rPr>
              <w:t>Jest</w:t>
            </w:r>
          </w:p>
        </w:tc>
        <w:tc>
          <w:tcPr>
            <w:tcW w:w="5138" w:type="dxa"/>
          </w:tcPr>
          <w:p w14:paraId="7D7AD3A3"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Powinno być: </w:t>
            </w:r>
          </w:p>
        </w:tc>
      </w:tr>
      <w:tr w:rsidR="00D72C6F" w:rsidRPr="00292053" w14:paraId="2976091F" w14:textId="77777777" w:rsidTr="00292053">
        <w:tc>
          <w:tcPr>
            <w:tcW w:w="5137" w:type="dxa"/>
          </w:tcPr>
          <w:p w14:paraId="23C71951"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Strony zgadzają się, że dla Robót wynikających z Kontraktu</w:t>
            </w:r>
            <w:r w:rsidRPr="00292053">
              <w:rPr>
                <w:rFonts w:ascii="Arial" w:hAnsi="Arial" w:cs="Arial"/>
                <w:b/>
                <w:bCs/>
                <w:sz w:val="20"/>
                <w:szCs w:val="20"/>
              </w:rPr>
              <w:t xml:space="preserve">, </w:t>
            </w:r>
            <w:r w:rsidRPr="00292053">
              <w:rPr>
                <w:rFonts w:ascii="Arial" w:hAnsi="Arial" w:cs="Arial"/>
                <w:sz w:val="20"/>
                <w:szCs w:val="20"/>
              </w:rPr>
              <w:t>ryzyko niesprzyjających warunków klimatycznych jest ryzykiem Wykonawcy. Wykonawca zapoznał się z charakterystyką klimatu, jego możliwymi zmianami i wahaniami temperatur, występowaniem opadów deszczu oraz śniegu w Kraju, w zakresie normatywnych wartości na przestrzeni 10 lat i takie ryzyko przyjął i wkalkulował w Cenę Oferty oraz uwzględnił w Czasie na Ukończenie.</w:t>
            </w:r>
          </w:p>
          <w:p w14:paraId="2822F498"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Wyjątkowo niesprzyjające warunki klimatyczne - to takie warunki klimatyczne, które łącznie:</w:t>
            </w:r>
          </w:p>
          <w:p w14:paraId="600E3F96" w14:textId="77777777" w:rsidR="00D72C6F" w:rsidRPr="00292053" w:rsidRDefault="00D72C6F" w:rsidP="00292053">
            <w:pPr>
              <w:numPr>
                <w:ilvl w:val="0"/>
                <w:numId w:val="28"/>
              </w:numPr>
              <w:spacing w:line="360" w:lineRule="auto"/>
              <w:contextualSpacing/>
              <w:jc w:val="left"/>
              <w:rPr>
                <w:rFonts w:ascii="Arial" w:hAnsi="Arial" w:cs="Arial"/>
                <w:sz w:val="20"/>
                <w:szCs w:val="20"/>
              </w:rPr>
            </w:pPr>
            <w:bookmarkStart w:id="4" w:name="bookmark495"/>
            <w:bookmarkEnd w:id="4"/>
            <w:r w:rsidRPr="00292053">
              <w:rPr>
                <w:rFonts w:ascii="Arial" w:hAnsi="Arial" w:cs="Arial"/>
                <w:sz w:val="20"/>
                <w:szCs w:val="20"/>
              </w:rPr>
              <w:t>Jeżeli wystąpią to, biorąc pod uwagę wymogi reżimów technologicznych determinujących</w:t>
            </w:r>
            <w:r w:rsidRPr="00292053">
              <w:rPr>
                <w:rFonts w:ascii="Arial" w:hAnsi="Arial" w:cs="Arial"/>
                <w:sz w:val="20"/>
                <w:szCs w:val="20"/>
              </w:rPr>
              <w:tab/>
              <w:t xml:space="preserve">wykonanie </w:t>
            </w:r>
            <w:r w:rsidRPr="00292053">
              <w:rPr>
                <w:rFonts w:ascii="Arial" w:hAnsi="Arial" w:cs="Arial"/>
                <w:sz w:val="20"/>
                <w:szCs w:val="20"/>
              </w:rPr>
              <w:lastRenderedPageBreak/>
              <w:t>poszczególnych Robót, skutkują wstrzymaniem prowadzenia tychże Robót,</w:t>
            </w:r>
          </w:p>
          <w:p w14:paraId="1DAA4B90" w14:textId="77777777" w:rsidR="00D72C6F" w:rsidRPr="00292053" w:rsidRDefault="00D72C6F" w:rsidP="00292053">
            <w:pPr>
              <w:numPr>
                <w:ilvl w:val="0"/>
                <w:numId w:val="28"/>
              </w:numPr>
              <w:spacing w:line="360" w:lineRule="auto"/>
              <w:contextualSpacing/>
              <w:jc w:val="left"/>
              <w:rPr>
                <w:rFonts w:ascii="Arial" w:hAnsi="Arial" w:cs="Arial"/>
                <w:sz w:val="20"/>
                <w:szCs w:val="20"/>
              </w:rPr>
            </w:pPr>
            <w:bookmarkStart w:id="5" w:name="bookmark496"/>
            <w:bookmarkEnd w:id="5"/>
            <w:r w:rsidRPr="00292053">
              <w:rPr>
                <w:rFonts w:ascii="Arial" w:hAnsi="Arial" w:cs="Arial"/>
                <w:sz w:val="20"/>
                <w:szCs w:val="20"/>
              </w:rPr>
              <w:t>Ilość dni występowania czynników klimatycznych lub intensywność opadów skutkująca przeszkodami, o których mowa w podpunkcie (i), jest większa od średniej z ostatniego dziesięciolecia licząc od daty składania Dokumentów Ofertowych wstecz. Okresem porównawczym będzie miesiąc.</w:t>
            </w:r>
          </w:p>
          <w:p w14:paraId="2921A6A2" w14:textId="77777777" w:rsidR="00D72C6F" w:rsidRPr="00292053" w:rsidRDefault="00D72C6F" w:rsidP="00292053">
            <w:pPr>
              <w:spacing w:line="360" w:lineRule="auto"/>
              <w:contextualSpacing/>
              <w:jc w:val="left"/>
              <w:rPr>
                <w:rFonts w:ascii="Arial" w:hAnsi="Arial" w:cs="Arial"/>
                <w:sz w:val="20"/>
                <w:szCs w:val="20"/>
              </w:rPr>
            </w:pPr>
          </w:p>
        </w:tc>
        <w:tc>
          <w:tcPr>
            <w:tcW w:w="5138" w:type="dxa"/>
          </w:tcPr>
          <w:p w14:paraId="0B026E18"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lastRenderedPageBreak/>
              <w:t xml:space="preserve">Wykonawca zapoznał się z charakterystyką klimatu, jego możliwymi zmianami i wahaniami temperatur, występowaniem opadów deszczu oraz śniegu w Kraju, w zakresie normatywnych wartości na przestrzeni 10 lat i takie ryzyko przyjął i wkalkulował w Ofertę. </w:t>
            </w:r>
          </w:p>
          <w:p w14:paraId="77464F01"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Niesprzyjające warunki klimatyczne - to takie warunki klimatyczne, które łącznie:</w:t>
            </w:r>
          </w:p>
          <w:p w14:paraId="5F51D3B8"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(i)</w:t>
            </w:r>
            <w:r w:rsidRPr="00292053">
              <w:rPr>
                <w:rFonts w:ascii="Arial" w:hAnsi="Arial" w:cs="Arial"/>
                <w:sz w:val="20"/>
                <w:szCs w:val="20"/>
              </w:rPr>
              <w:tab/>
              <w:t>Jeżeli wystąpią to, biorąc pod uwagę wymogi reżimów technologicznych determinujących</w:t>
            </w:r>
            <w:r w:rsidRPr="00292053">
              <w:rPr>
                <w:rFonts w:ascii="Arial" w:hAnsi="Arial" w:cs="Arial"/>
                <w:sz w:val="20"/>
                <w:szCs w:val="20"/>
              </w:rPr>
              <w:tab/>
              <w:t>wykonanie poszczególnych Robót, skutkują wstrzymaniem prowadzenia tychże Robót,</w:t>
            </w:r>
          </w:p>
          <w:p w14:paraId="61342B82"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(ii)</w:t>
            </w:r>
            <w:r w:rsidRPr="00292053">
              <w:rPr>
                <w:rFonts w:ascii="Arial" w:hAnsi="Arial" w:cs="Arial"/>
                <w:sz w:val="20"/>
                <w:szCs w:val="20"/>
              </w:rPr>
              <w:tab/>
              <w:t xml:space="preserve">Ilość dni występowania czynników klimatycznych lub intensywność opadów </w:t>
            </w:r>
            <w:r w:rsidRPr="00292053">
              <w:rPr>
                <w:rFonts w:ascii="Arial" w:hAnsi="Arial" w:cs="Arial"/>
                <w:sz w:val="20"/>
                <w:szCs w:val="20"/>
              </w:rPr>
              <w:lastRenderedPageBreak/>
              <w:t xml:space="preserve">skutkująca przeszkodami, o których mowa w podpunkcie (i), jest większa od średniej z ostatniego dziesięciolecia licząc od daty składania Dokumentów Ofertowych wstecz. Okresem porównawczym będzie miesiąc.” </w:t>
            </w:r>
          </w:p>
        </w:tc>
      </w:tr>
    </w:tbl>
    <w:bookmarkEnd w:id="3"/>
    <w:p w14:paraId="60EF50E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lastRenderedPageBreak/>
        <w:t>Pytanie 156</w:t>
      </w:r>
    </w:p>
    <w:p w14:paraId="57FFCE5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SWk. 1.1.2.6 (a) proszę o modyfikację zapisu, tak, by brzmiał: „Kierownik Projektu, zgodnie z załączonym wzorem, jest uprawniony do przekazywania Wykonawcy oświadczeń, zawiadomień, zatwierdzeń lub decyzji w imieniu Zamawiającego w dowolnej formie pisemnej. </w:t>
      </w:r>
    </w:p>
    <w:p w14:paraId="0B9BB55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F88033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 bez  zmian.</w:t>
      </w:r>
    </w:p>
    <w:p w14:paraId="4FEF9165" w14:textId="77777777" w:rsidR="00D72C6F" w:rsidRPr="00292053" w:rsidRDefault="00D72C6F" w:rsidP="00292053">
      <w:pPr>
        <w:spacing w:after="0" w:line="360" w:lineRule="auto"/>
        <w:contextualSpacing/>
        <w:jc w:val="left"/>
        <w:rPr>
          <w:rFonts w:ascii="Arial" w:hAnsi="Arial" w:cs="Arial"/>
          <w:sz w:val="20"/>
          <w:szCs w:val="20"/>
        </w:rPr>
      </w:pPr>
    </w:p>
    <w:p w14:paraId="34A9AFD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157</w:t>
      </w:r>
    </w:p>
    <w:p w14:paraId="6CCB0D3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SWk 1.1.6.19 – proszę o zmianę sformułowania „prawomocną” na „ostateczną”. </w:t>
      </w:r>
    </w:p>
    <w:p w14:paraId="44C6CF7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1A121C5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pozostawia  zapisy bez zmian. </w:t>
      </w:r>
    </w:p>
    <w:p w14:paraId="43D6F998" w14:textId="77777777" w:rsidR="00D72C6F" w:rsidRPr="00292053" w:rsidRDefault="00D72C6F" w:rsidP="00292053">
      <w:pPr>
        <w:spacing w:after="0" w:line="360" w:lineRule="auto"/>
        <w:contextualSpacing/>
        <w:jc w:val="left"/>
        <w:rPr>
          <w:rFonts w:ascii="Arial" w:hAnsi="Arial" w:cs="Arial"/>
          <w:sz w:val="20"/>
          <w:szCs w:val="20"/>
        </w:rPr>
      </w:pPr>
    </w:p>
    <w:p w14:paraId="293225F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158</w:t>
      </w:r>
    </w:p>
    <w:p w14:paraId="03E673B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SWKI 1.10 proszę o zmianę zapisu na: </w:t>
      </w:r>
    </w:p>
    <w:p w14:paraId="3AF1A27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Przeniesienie praw autorskich do Utworów na wszystkich wskazanych powyżej polach eksploatacji oraz udzielenie powyższych praw i zezwoleń w tym Licencji Czasowej oraz przeniesienie własności egzemplarzy Utworów i nośników, na których zostały utrwalone, następuje z chwilą zapłaty Wykonawcy Zaakceptowanej Kwoty Kontraktowej”. </w:t>
      </w:r>
    </w:p>
    <w:p w14:paraId="62F2CCE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17AAB42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0ACECD0F" w14:textId="77777777" w:rsidR="00D72C6F" w:rsidRPr="00292053" w:rsidRDefault="00D72C6F" w:rsidP="00292053">
      <w:pPr>
        <w:spacing w:after="0" w:line="360" w:lineRule="auto"/>
        <w:contextualSpacing/>
        <w:jc w:val="left"/>
        <w:rPr>
          <w:rFonts w:ascii="Arial" w:hAnsi="Arial" w:cs="Arial"/>
          <w:sz w:val="20"/>
          <w:szCs w:val="20"/>
        </w:rPr>
      </w:pPr>
    </w:p>
    <w:p w14:paraId="3A9D807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159</w:t>
      </w:r>
    </w:p>
    <w:p w14:paraId="4755D15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SWKI 1.10 proszę o zmianę zapisu na: </w:t>
      </w:r>
    </w:p>
    <w:p w14:paraId="424C98F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Niezależnie od innych postanowień Umowy, w przypadku podniesienia przez osoby trzecie w stosunku do Zamawiającego lub jego licencjobiorców jakichkolwiek roszczeń wynikających z 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w:t>
      </w:r>
      <w:r w:rsidRPr="00292053">
        <w:rPr>
          <w:rFonts w:ascii="Arial" w:hAnsi="Arial" w:cs="Arial"/>
          <w:sz w:val="20"/>
          <w:szCs w:val="20"/>
        </w:rPr>
        <w:lastRenderedPageBreak/>
        <w:t xml:space="preserve">roszczeń oraz pokryje wszelkie udokumentowane koszty, opłaty, odszkodowania, zadośćuczynienia, w tym koszty pomocy prawnej poniesione przez Zamawiającego lub jego licencjobiorców w związku z takimi roszczeniami. </w:t>
      </w:r>
    </w:p>
    <w:p w14:paraId="0F9656C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przypadku, w którym w wyniku: (i) nieprawdziwości oświadczeń złożonych przez Wykonawcę w Umowie; lub (ii) podniesienia przez osoby trzecie w stosunku do Zamawiającego lub jego licencjobiorców, roszczeń, o których mowa powyżej; lub (iii) wad prawnych Utworów, w wyniku czego Zamawiający lub licencjobiorcy nie będzie ą mógłogli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 zakresie takim jak określony w Umowie. </w:t>
      </w:r>
    </w:p>
    <w:p w14:paraId="158C494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1E487C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7739CCB5" w14:textId="77777777" w:rsidR="00D72C6F" w:rsidRPr="00292053" w:rsidRDefault="00D72C6F" w:rsidP="00292053">
      <w:pPr>
        <w:spacing w:after="0" w:line="360" w:lineRule="auto"/>
        <w:contextualSpacing/>
        <w:jc w:val="left"/>
        <w:rPr>
          <w:rFonts w:ascii="Arial" w:hAnsi="Arial" w:cs="Arial"/>
          <w:sz w:val="20"/>
          <w:szCs w:val="20"/>
        </w:rPr>
      </w:pPr>
    </w:p>
    <w:p w14:paraId="7F6F3FC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160</w:t>
      </w:r>
    </w:p>
    <w:p w14:paraId="69EE913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SWk. 1.12 – proszę o następującą modyfikację zapisu: </w:t>
      </w:r>
    </w:p>
    <w:p w14:paraId="0046597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„Wykonawca na pisemne żądanie Zamawiającego ujawni informacje wszystkie takie poufne i inne informacje, jakich Inżynier lub Zamawiający może rozsądnie wymagać wyłącznie w celu sprawdzenia, czy Wykonawca stosuje się do postanowień Kontraktu. Dotyczy to w szczególności danych o zatrudnionym Personelu Wykonawcy oraz Podwykonawcach i dalszych Podwykonawcach. </w:t>
      </w:r>
    </w:p>
    <w:p w14:paraId="25E37D6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34DC6D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Zamawiający dokonuje zmiany zapisów SWK. 1.12 na następujący:</w:t>
      </w:r>
    </w:p>
    <w:tbl>
      <w:tblPr>
        <w:tblStyle w:val="Tabela-Siatka"/>
        <w:tblW w:w="0" w:type="auto"/>
        <w:tblLook w:val="04A0" w:firstRow="1" w:lastRow="0" w:firstColumn="1" w:lastColumn="0" w:noHBand="0" w:noVBand="1"/>
      </w:tblPr>
      <w:tblGrid>
        <w:gridCol w:w="4531"/>
        <w:gridCol w:w="4531"/>
      </w:tblGrid>
      <w:tr w:rsidR="00D72C6F" w:rsidRPr="00292053" w14:paraId="408F54E1" w14:textId="77777777" w:rsidTr="00292053">
        <w:tc>
          <w:tcPr>
            <w:tcW w:w="4531" w:type="dxa"/>
          </w:tcPr>
          <w:p w14:paraId="79D1C460"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Jest</w:t>
            </w:r>
          </w:p>
        </w:tc>
        <w:tc>
          <w:tcPr>
            <w:tcW w:w="4531" w:type="dxa"/>
          </w:tcPr>
          <w:p w14:paraId="7F677F65"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Winno być </w:t>
            </w:r>
          </w:p>
        </w:tc>
      </w:tr>
      <w:tr w:rsidR="00D72C6F" w:rsidRPr="00292053" w14:paraId="1F304D69" w14:textId="77777777" w:rsidTr="00292053">
        <w:tc>
          <w:tcPr>
            <w:tcW w:w="4531" w:type="dxa"/>
          </w:tcPr>
          <w:p w14:paraId="55B81A12"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Wykonawca ujawni wszystkie takie poufne i inne informacje, jakich Inżynier lub Zamawiający może rozsądnie wymagać w celu sprawdzenia, czy Wykonawca stosuje się do Kontraktu. Dotyczy to w szczególności danych o zatrudnionym Personelu Wykonawcy oraz Podwykonawcach i dalszych Podwykonawcach.</w:t>
            </w:r>
          </w:p>
          <w:p w14:paraId="12CD18AE"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Zamawiający oraz Inżynier zobowiązuje się do zachowania poufności informacji oznaczonych przez Wykonawcę jako „poufne”.</w:t>
            </w:r>
          </w:p>
          <w:p w14:paraId="61389384" w14:textId="77777777" w:rsidR="00D72C6F" w:rsidRPr="00292053" w:rsidRDefault="00D72C6F" w:rsidP="00292053">
            <w:pPr>
              <w:spacing w:line="360" w:lineRule="auto"/>
              <w:contextualSpacing/>
              <w:jc w:val="left"/>
              <w:rPr>
                <w:rFonts w:ascii="Arial" w:hAnsi="Arial" w:cs="Arial"/>
                <w:sz w:val="20"/>
                <w:szCs w:val="20"/>
              </w:rPr>
            </w:pPr>
          </w:p>
        </w:tc>
        <w:tc>
          <w:tcPr>
            <w:tcW w:w="4531" w:type="dxa"/>
          </w:tcPr>
          <w:p w14:paraId="528013A8"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Wykonawca </w:t>
            </w:r>
            <w:r w:rsidRPr="00292053">
              <w:rPr>
                <w:rFonts w:ascii="Arial" w:hAnsi="Arial" w:cs="Arial"/>
                <w:b/>
                <w:bCs/>
                <w:sz w:val="20"/>
                <w:szCs w:val="20"/>
              </w:rPr>
              <w:t>na pisemne żądanie Zamawiającego</w:t>
            </w:r>
            <w:r w:rsidRPr="00292053">
              <w:rPr>
                <w:rFonts w:ascii="Arial" w:hAnsi="Arial" w:cs="Arial"/>
                <w:sz w:val="20"/>
                <w:szCs w:val="20"/>
              </w:rPr>
              <w:t xml:space="preserve"> ujawni wszystkie takie poufne i inne informacje, jakich Inżynier lub Zamawiający może rozsądnie wymagać w celu sprawdzenia, czy Wykonawca stosuje się do </w:t>
            </w:r>
            <w:r w:rsidRPr="00292053">
              <w:rPr>
                <w:rFonts w:ascii="Arial" w:hAnsi="Arial" w:cs="Arial"/>
                <w:b/>
                <w:bCs/>
                <w:sz w:val="20"/>
                <w:szCs w:val="20"/>
              </w:rPr>
              <w:t>postanowień</w:t>
            </w:r>
            <w:r w:rsidRPr="00292053">
              <w:rPr>
                <w:rFonts w:ascii="Arial" w:hAnsi="Arial" w:cs="Arial"/>
                <w:sz w:val="20"/>
                <w:szCs w:val="20"/>
              </w:rPr>
              <w:t xml:space="preserve"> Kontraktu. Dotyczy to w szczególności danych o zatrudnionym Personelu Wykonawcy oraz Podwykonawcach i dalszych Podwykonawcach.</w:t>
            </w:r>
          </w:p>
          <w:p w14:paraId="167EF2AB" w14:textId="77777777" w:rsidR="00D72C6F" w:rsidRPr="00292053" w:rsidRDefault="00D72C6F" w:rsidP="00292053">
            <w:pPr>
              <w:spacing w:line="360" w:lineRule="auto"/>
              <w:contextualSpacing/>
              <w:jc w:val="left"/>
              <w:rPr>
                <w:rFonts w:ascii="Arial" w:hAnsi="Arial" w:cs="Arial"/>
                <w:sz w:val="20"/>
                <w:szCs w:val="20"/>
              </w:rPr>
            </w:pPr>
          </w:p>
        </w:tc>
      </w:tr>
    </w:tbl>
    <w:p w14:paraId="5AFC3715" w14:textId="77777777" w:rsidR="00BB708C" w:rsidRDefault="00BB708C" w:rsidP="00292053">
      <w:pPr>
        <w:spacing w:after="0" w:line="360" w:lineRule="auto"/>
        <w:contextualSpacing/>
        <w:jc w:val="left"/>
        <w:rPr>
          <w:rFonts w:ascii="Arial" w:hAnsi="Arial" w:cs="Arial"/>
          <w:b/>
          <w:bCs/>
          <w:sz w:val="20"/>
          <w:szCs w:val="20"/>
        </w:rPr>
      </w:pPr>
    </w:p>
    <w:p w14:paraId="4B3F125F" w14:textId="1A481938"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161</w:t>
      </w:r>
    </w:p>
    <w:p w14:paraId="4DB0AA7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SWk 2.5 proszę o modyfikacje polegającej na tym, by Zamawiający mógł dokonywać potrącenia jedynie </w:t>
      </w:r>
      <w:r w:rsidRPr="00292053">
        <w:rPr>
          <w:rFonts w:ascii="Arial" w:hAnsi="Arial" w:cs="Arial"/>
          <w:b/>
          <w:sz w:val="20"/>
          <w:szCs w:val="20"/>
        </w:rPr>
        <w:t xml:space="preserve">wynikających z Kontraktu </w:t>
      </w:r>
      <w:r w:rsidRPr="00292053">
        <w:rPr>
          <w:rFonts w:ascii="Arial" w:hAnsi="Arial" w:cs="Arial"/>
          <w:sz w:val="20"/>
          <w:szCs w:val="20"/>
        </w:rPr>
        <w:t xml:space="preserve">wierzytelności wymagalnych. </w:t>
      </w:r>
    </w:p>
    <w:p w14:paraId="0D887CE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Kwota należna Zamawiającemu na podstawie Kontraktu może być potrącona z jakiejkolwiek należnej Wykonawcy na podstawie Kontraktu Wykonawcy wymagalnej płatności, w tym z jakiejkolwiek należnej na podstawie Kontraktu wymagalnej kwoty poświadczonej w Świadectwie Płatności lub Zamawiający jest uprawniony do wystąpienia w inny sposób z roszczeniami w stosunku do Wykonawcy. Kwota ta może zostać także zaspokojona z Zabezpieczenia Należytego Wykonania.</w:t>
      </w:r>
    </w:p>
    <w:p w14:paraId="482CBCC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752F8B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04BBC8D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p w14:paraId="3314E5A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162</w:t>
      </w:r>
    </w:p>
    <w:p w14:paraId="43BA1F3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SWk. .2.5.1 Proszę o doprecyzowanie, że koszty, które zostały poniesione przez Zamawiającego w związku z wykonawstwem zastępczym, których zwrotu się domaga – muszą być </w:t>
      </w:r>
      <w:r w:rsidRPr="00292053">
        <w:rPr>
          <w:rFonts w:ascii="Arial" w:hAnsi="Arial" w:cs="Arial"/>
          <w:b/>
          <w:sz w:val="20"/>
          <w:szCs w:val="20"/>
        </w:rPr>
        <w:t>udokumentowane</w:t>
      </w:r>
      <w:r w:rsidRPr="00292053">
        <w:rPr>
          <w:rFonts w:ascii="Arial" w:hAnsi="Arial" w:cs="Arial"/>
          <w:sz w:val="20"/>
          <w:szCs w:val="20"/>
        </w:rPr>
        <w:t xml:space="preserve">. </w:t>
      </w:r>
    </w:p>
    <w:p w14:paraId="564B5C2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41A938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dokonuje zmiany zapisów SWK. 2.5.1 na następujący:</w:t>
      </w:r>
    </w:p>
    <w:p w14:paraId="2A9AF36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bl>
      <w:tblPr>
        <w:tblStyle w:val="Tabela-Siatka"/>
        <w:tblW w:w="0" w:type="auto"/>
        <w:tblInd w:w="360" w:type="dxa"/>
        <w:tblLook w:val="04A0" w:firstRow="1" w:lastRow="0" w:firstColumn="1" w:lastColumn="0" w:noHBand="0" w:noVBand="1"/>
      </w:tblPr>
      <w:tblGrid>
        <w:gridCol w:w="4335"/>
        <w:gridCol w:w="4367"/>
      </w:tblGrid>
      <w:tr w:rsidR="00D72C6F" w:rsidRPr="00292053" w14:paraId="1BB7EA6E" w14:textId="77777777" w:rsidTr="00292053">
        <w:tc>
          <w:tcPr>
            <w:tcW w:w="4531" w:type="dxa"/>
          </w:tcPr>
          <w:p w14:paraId="15783080"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Jest</w:t>
            </w:r>
          </w:p>
        </w:tc>
        <w:tc>
          <w:tcPr>
            <w:tcW w:w="4531" w:type="dxa"/>
          </w:tcPr>
          <w:p w14:paraId="3EE96AED"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Zmienia się na </w:t>
            </w:r>
          </w:p>
        </w:tc>
      </w:tr>
      <w:tr w:rsidR="00D72C6F" w:rsidRPr="00292053" w14:paraId="3A6066DB" w14:textId="77777777" w:rsidTr="00292053">
        <w:tc>
          <w:tcPr>
            <w:tcW w:w="4531" w:type="dxa"/>
          </w:tcPr>
          <w:p w14:paraId="79A939C0"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W przypadku Wykonania Zastępczego Zamawiającemu przysługuje roszczenie  przeciwko Wykonawcy o zwrot wartości Robót wykonanych przez wykonawców  zastępczych ustalonych na podstawie dokumentów rozliczeniowych wystawionych przez  takich wykonawców oraz o zwrot </w:t>
            </w:r>
            <w:r w:rsidRPr="00292053">
              <w:rPr>
                <w:rFonts w:ascii="Arial" w:hAnsi="Arial" w:cs="Arial"/>
                <w:b/>
                <w:sz w:val="20"/>
                <w:szCs w:val="20"/>
              </w:rPr>
              <w:t>wszelkich dodatkowych</w:t>
            </w:r>
            <w:r w:rsidRPr="00292053">
              <w:rPr>
                <w:rFonts w:ascii="Arial" w:hAnsi="Arial" w:cs="Arial"/>
                <w:sz w:val="20"/>
                <w:szCs w:val="20"/>
              </w:rPr>
              <w:t xml:space="preserve"> kosztów poniesionych w  związku z koniecznością Wykonania Zastępczego. Realizacja powyższego nie ogranicza  praw Zamawiającego do dochodzenia kar umownych oraz wszelkich innych  odszkodowań w wyniku niewłaściwego wykonania Kontraktu przez Wykonawcę.  </w:t>
            </w:r>
          </w:p>
          <w:p w14:paraId="6C197900" w14:textId="77777777" w:rsidR="00D72C6F" w:rsidRPr="00292053" w:rsidRDefault="00D72C6F" w:rsidP="00292053">
            <w:pPr>
              <w:spacing w:line="360" w:lineRule="auto"/>
              <w:contextualSpacing/>
              <w:jc w:val="left"/>
              <w:rPr>
                <w:rFonts w:ascii="Arial" w:hAnsi="Arial" w:cs="Arial"/>
                <w:sz w:val="20"/>
                <w:szCs w:val="20"/>
              </w:rPr>
            </w:pPr>
          </w:p>
        </w:tc>
        <w:tc>
          <w:tcPr>
            <w:tcW w:w="4531" w:type="dxa"/>
          </w:tcPr>
          <w:p w14:paraId="2843F7C0"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W przypadku Wykonania Zastępczego Zamawiającemu przysługuje roszczenie  przeciwko Wykonawcy o zwrot wartości Robót wykonanych przez wykonawców  zastępczych ustalonych na podstawie dokumentów rozliczeniowych wystawionych przez  takich wykonawców oraz o zwrot wszelkich dodatkowych </w:t>
            </w:r>
            <w:r w:rsidRPr="00292053">
              <w:rPr>
                <w:rFonts w:ascii="Arial" w:hAnsi="Arial" w:cs="Arial"/>
                <w:b/>
                <w:bCs/>
                <w:sz w:val="20"/>
                <w:szCs w:val="20"/>
              </w:rPr>
              <w:t xml:space="preserve">udokumentowanych </w:t>
            </w:r>
            <w:r w:rsidRPr="00292053">
              <w:rPr>
                <w:rFonts w:ascii="Arial" w:hAnsi="Arial" w:cs="Arial"/>
                <w:sz w:val="20"/>
                <w:szCs w:val="20"/>
              </w:rPr>
              <w:t xml:space="preserve"> </w:t>
            </w:r>
            <w:r w:rsidRPr="00292053">
              <w:rPr>
                <w:rFonts w:ascii="Arial" w:hAnsi="Arial" w:cs="Arial"/>
                <w:b/>
                <w:bCs/>
                <w:sz w:val="20"/>
                <w:szCs w:val="20"/>
              </w:rPr>
              <w:t>niezbędnych</w:t>
            </w:r>
            <w:r w:rsidRPr="00292053">
              <w:rPr>
                <w:rFonts w:ascii="Arial" w:hAnsi="Arial" w:cs="Arial"/>
                <w:sz w:val="20"/>
                <w:szCs w:val="20"/>
              </w:rPr>
              <w:t xml:space="preserve"> kosztów poniesionych w  związku z koniecznością Wykonania Zastępczego. Realizacja powyższego nie ogranicza  praw Zamawiającego do dochodzenia kar umownych oraz wszelkich innych  odszkodowań w wyniku niewłaściwego wykonania Kontraktu przez Wykonawcę.  </w:t>
            </w:r>
          </w:p>
          <w:p w14:paraId="5284593D" w14:textId="77777777" w:rsidR="00D72C6F" w:rsidRPr="00292053" w:rsidRDefault="00D72C6F" w:rsidP="00292053">
            <w:pPr>
              <w:spacing w:line="360" w:lineRule="auto"/>
              <w:contextualSpacing/>
              <w:jc w:val="left"/>
              <w:rPr>
                <w:rFonts w:ascii="Arial" w:hAnsi="Arial" w:cs="Arial"/>
                <w:sz w:val="20"/>
                <w:szCs w:val="20"/>
              </w:rPr>
            </w:pPr>
          </w:p>
        </w:tc>
      </w:tr>
    </w:tbl>
    <w:p w14:paraId="1F56B667" w14:textId="77777777" w:rsidR="00D72C6F" w:rsidRPr="00292053" w:rsidRDefault="00D72C6F" w:rsidP="00292053">
      <w:pPr>
        <w:spacing w:after="0" w:line="360" w:lineRule="auto"/>
        <w:contextualSpacing/>
        <w:jc w:val="left"/>
        <w:rPr>
          <w:rFonts w:ascii="Arial" w:hAnsi="Arial" w:cs="Arial"/>
          <w:sz w:val="20"/>
          <w:szCs w:val="20"/>
        </w:rPr>
      </w:pPr>
    </w:p>
    <w:p w14:paraId="5CA054E6" w14:textId="77777777" w:rsidR="00D72C6F" w:rsidRPr="00292053" w:rsidRDefault="00D72C6F" w:rsidP="00292053">
      <w:pPr>
        <w:spacing w:after="0" w:line="360" w:lineRule="auto"/>
        <w:contextualSpacing/>
        <w:jc w:val="left"/>
        <w:rPr>
          <w:rFonts w:ascii="Arial" w:hAnsi="Arial" w:cs="Arial"/>
          <w:sz w:val="20"/>
          <w:szCs w:val="20"/>
        </w:rPr>
      </w:pPr>
    </w:p>
    <w:p w14:paraId="0DE5E05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163</w:t>
      </w:r>
    </w:p>
    <w:p w14:paraId="46DC027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SWk. .2.5.1 proszę o identyczną modyfikację, jak w SWk .2.5 </w:t>
      </w:r>
    </w:p>
    <w:p w14:paraId="01580E3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Kwota należna Zamawiającemu z tytułu poniesionych na podstawie Kontraktu udokumentowanych kosztów wykonawstwa zastępczego, może być potrącona z jakiejkolwiek należnej Wykonawcy na podstawie Kontraktu Wykonawcy wymagalnej płatności, w tym z jakiejkolwiek należnej na podstawie Kontraktu wymagalnej kwoty poświadczonej w Świadectwie Płatności lub Zamawiający jest </w:t>
      </w:r>
      <w:r w:rsidRPr="00292053">
        <w:rPr>
          <w:rFonts w:ascii="Arial" w:hAnsi="Arial" w:cs="Arial"/>
          <w:sz w:val="20"/>
          <w:szCs w:val="20"/>
        </w:rPr>
        <w:lastRenderedPageBreak/>
        <w:t xml:space="preserve">uprawniony do wystąpienia w inny sposób z roszczeniami w stosunku do Wykonawcy. Kwota ta może zostać także zaspokojona z Zabezpieczenia Należytego Wykonania. </w:t>
      </w:r>
    </w:p>
    <w:p w14:paraId="2A260C2E"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10ADFD0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7DD0E359" w14:textId="77777777" w:rsidR="00D72C6F" w:rsidRPr="00292053" w:rsidRDefault="00D72C6F" w:rsidP="00292053">
      <w:pPr>
        <w:spacing w:after="0" w:line="360" w:lineRule="auto"/>
        <w:contextualSpacing/>
        <w:jc w:val="left"/>
        <w:rPr>
          <w:rFonts w:ascii="Arial" w:hAnsi="Arial" w:cs="Arial"/>
          <w:sz w:val="20"/>
          <w:szCs w:val="20"/>
        </w:rPr>
      </w:pPr>
    </w:p>
    <w:p w14:paraId="51AEC1C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164</w:t>
      </w:r>
    </w:p>
    <w:p w14:paraId="384DF6C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SWk 4.18 w ostatnim akapicie po słowie wszelkie wnoszę o dodanie: „udokumentowane” i dalej bez zmian finansowe skutki …. </w:t>
      </w:r>
    </w:p>
    <w:p w14:paraId="2201A65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3457DE6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1EAC3509" w14:textId="77777777" w:rsidR="00D72C6F" w:rsidRPr="00292053" w:rsidRDefault="00D72C6F" w:rsidP="00292053">
      <w:pPr>
        <w:spacing w:after="0" w:line="360" w:lineRule="auto"/>
        <w:contextualSpacing/>
        <w:jc w:val="left"/>
        <w:rPr>
          <w:rFonts w:ascii="Arial" w:hAnsi="Arial" w:cs="Arial"/>
          <w:sz w:val="20"/>
          <w:szCs w:val="20"/>
        </w:rPr>
      </w:pPr>
    </w:p>
    <w:p w14:paraId="4F7B56D0" w14:textId="77777777" w:rsidR="00D72C6F" w:rsidRPr="00BB708C" w:rsidRDefault="00D72C6F" w:rsidP="00292053">
      <w:pPr>
        <w:spacing w:after="0" w:line="360" w:lineRule="auto"/>
        <w:contextualSpacing/>
        <w:jc w:val="left"/>
        <w:rPr>
          <w:rFonts w:ascii="Arial" w:hAnsi="Arial" w:cs="Arial"/>
          <w:b/>
          <w:sz w:val="20"/>
          <w:szCs w:val="20"/>
        </w:rPr>
      </w:pPr>
      <w:r w:rsidRPr="00BB708C">
        <w:rPr>
          <w:rFonts w:ascii="Arial" w:hAnsi="Arial" w:cs="Arial"/>
          <w:b/>
          <w:sz w:val="20"/>
          <w:szCs w:val="20"/>
        </w:rPr>
        <w:t>Pytanie 165</w:t>
      </w:r>
    </w:p>
    <w:p w14:paraId="49BE3A6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czy zapis SWk. 4.23 oznacza, iż jeśli do realizacji Kontraktu niezbędne będzie nabycie gruntu – to takie nabycie będzie obowiązkiem Wykonawcy, który będzie musiał ponieść koszty takiego zakupu ? </w:t>
      </w:r>
    </w:p>
    <w:p w14:paraId="21D3A79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FD1E0D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pozostawia zapisy bez zmian.  Wykonawca ma obowiązek podjąć wszelkie środki wymagane przez rzetelną praktykę budowlaną oraz aktualne okoliczności, aby zabezpieczyć prawa właścicieli i /lub użytkowników posesji sąsiadujących z Placem Budowy. </w:t>
      </w:r>
    </w:p>
    <w:p w14:paraId="41AC6C4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Koszty wykupu gruntów dla pasa drogowego planowanych zadań, oraz odszkodowania za czasowej zajęcia   realizowane są w oparciu o ustawę  z dnia 10 kwietnia 2003 r. o szczególnych zasadach przygotowania i realizacji inwestycji w zakresie dróg publicznych.</w:t>
      </w:r>
    </w:p>
    <w:p w14:paraId="0EC2D28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 przypadku gdy Wykonawca uzna za konieczne pozyskania innych nieruchomości, na przykład dla potrzeb lokalizacji zaplecza budowy,  koszt ich wykupu lub dzierżawy są kosztem Wykonawcy.</w:t>
      </w:r>
    </w:p>
    <w:p w14:paraId="6312A296" w14:textId="77777777" w:rsidR="00D72C6F" w:rsidRPr="00292053" w:rsidRDefault="00D72C6F" w:rsidP="00292053">
      <w:pPr>
        <w:spacing w:after="0" w:line="360" w:lineRule="auto"/>
        <w:contextualSpacing/>
        <w:jc w:val="left"/>
        <w:rPr>
          <w:rFonts w:ascii="Arial" w:hAnsi="Arial" w:cs="Arial"/>
          <w:sz w:val="20"/>
          <w:szCs w:val="20"/>
        </w:rPr>
      </w:pPr>
    </w:p>
    <w:p w14:paraId="5CF43AC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166</w:t>
      </w:r>
    </w:p>
    <w:p w14:paraId="207F6F1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Sk 11.11 w ostatnim akapicie proszę wnieść o modyfikacje: </w:t>
      </w:r>
    </w:p>
    <w:p w14:paraId="53D5587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będzie uprawniony do potrącenia kosztów poniesionych w związku z usunięciem rzeczy i przywróceniem porządku na Placu Budowy z wynikającymi z Umowy </w:t>
      </w:r>
      <w:r w:rsidRPr="00292053">
        <w:rPr>
          <w:rFonts w:ascii="Arial" w:hAnsi="Arial" w:cs="Arial"/>
          <w:b/>
          <w:bCs/>
          <w:sz w:val="20"/>
          <w:szCs w:val="20"/>
        </w:rPr>
        <w:t>wymagalnymi</w:t>
      </w:r>
      <w:r w:rsidRPr="00292053">
        <w:rPr>
          <w:rFonts w:ascii="Arial" w:hAnsi="Arial" w:cs="Arial"/>
          <w:sz w:val="20"/>
          <w:szCs w:val="20"/>
        </w:rPr>
        <w:t xml:space="preserve"> wszelkimi wierzytelnościami Wykonawcy lub kwotami pozyskanymi z Zabezpieczenia Należytego Wykonania. </w:t>
      </w:r>
    </w:p>
    <w:p w14:paraId="3AAF8CE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BBDFC5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4286A82A" w14:textId="77777777" w:rsidR="00D72C6F" w:rsidRPr="00292053" w:rsidRDefault="00D72C6F" w:rsidP="00292053">
      <w:pPr>
        <w:spacing w:after="0" w:line="360" w:lineRule="auto"/>
        <w:contextualSpacing/>
        <w:jc w:val="left"/>
        <w:rPr>
          <w:rFonts w:ascii="Arial" w:hAnsi="Arial" w:cs="Arial"/>
          <w:sz w:val="20"/>
          <w:szCs w:val="20"/>
        </w:rPr>
      </w:pPr>
    </w:p>
    <w:p w14:paraId="42EE3830"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167</w:t>
      </w:r>
    </w:p>
    <w:p w14:paraId="47EE569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SK 4.4 pkt (ii) III ppkt 2 – proszę o doprecyzowanie, że chodzi o wymagalne wynagrodzenie </w:t>
      </w:r>
    </w:p>
    <w:p w14:paraId="1D7DA25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7C9031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7588B1B7" w14:textId="77777777" w:rsidR="00D72C6F" w:rsidRPr="00292053" w:rsidRDefault="00D72C6F" w:rsidP="00292053">
      <w:pPr>
        <w:spacing w:after="0" w:line="360" w:lineRule="auto"/>
        <w:contextualSpacing/>
        <w:jc w:val="left"/>
        <w:rPr>
          <w:rFonts w:ascii="Arial" w:hAnsi="Arial" w:cs="Arial"/>
          <w:b/>
          <w:sz w:val="20"/>
          <w:szCs w:val="20"/>
        </w:rPr>
      </w:pPr>
    </w:p>
    <w:p w14:paraId="1816BF61" w14:textId="77777777" w:rsidR="00D72C6F" w:rsidRPr="00292053" w:rsidRDefault="00D72C6F" w:rsidP="00292053">
      <w:pPr>
        <w:spacing w:after="0" w:line="360" w:lineRule="auto"/>
        <w:contextualSpacing/>
        <w:jc w:val="left"/>
        <w:rPr>
          <w:rFonts w:ascii="Arial" w:hAnsi="Arial" w:cs="Arial"/>
          <w:b/>
          <w:sz w:val="20"/>
          <w:szCs w:val="20"/>
        </w:rPr>
      </w:pPr>
      <w:r w:rsidRPr="00292053">
        <w:rPr>
          <w:rFonts w:ascii="Arial" w:hAnsi="Arial" w:cs="Arial"/>
          <w:b/>
          <w:sz w:val="20"/>
          <w:szCs w:val="20"/>
        </w:rPr>
        <w:t>Pytanie 168</w:t>
      </w:r>
    </w:p>
    <w:p w14:paraId="3BB8B67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 xml:space="preserve">pkt X i pkt (iii) Wymagania dotyczące Umów o podwykonawstwo pkt 4 – wnosimy o dodanie słowa: „wymagalnej” przed słowem „faktury”. </w:t>
      </w:r>
    </w:p>
    <w:p w14:paraId="383DD9D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37DACD5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60038FD0" w14:textId="18DA143F" w:rsidR="00D72C6F" w:rsidRDefault="00D72C6F" w:rsidP="00292053">
      <w:pPr>
        <w:spacing w:after="0" w:line="360" w:lineRule="auto"/>
        <w:contextualSpacing/>
        <w:jc w:val="left"/>
        <w:rPr>
          <w:rFonts w:ascii="Arial" w:hAnsi="Arial" w:cs="Arial"/>
          <w:sz w:val="20"/>
          <w:szCs w:val="20"/>
        </w:rPr>
      </w:pPr>
    </w:p>
    <w:p w14:paraId="014772C8" w14:textId="77777777" w:rsidR="00BB708C" w:rsidRPr="00292053" w:rsidRDefault="00BB708C" w:rsidP="00292053">
      <w:pPr>
        <w:spacing w:after="0" w:line="360" w:lineRule="auto"/>
        <w:contextualSpacing/>
        <w:jc w:val="left"/>
        <w:rPr>
          <w:rFonts w:ascii="Arial" w:hAnsi="Arial" w:cs="Arial"/>
          <w:sz w:val="20"/>
          <w:szCs w:val="20"/>
        </w:rPr>
      </w:pPr>
    </w:p>
    <w:p w14:paraId="03B1144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169</w:t>
      </w:r>
    </w:p>
    <w:p w14:paraId="3B63A8F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SK 4.4 pkt. a) ) str. 82 (Bezpośrednia zapłata) ppkt c) – proszę o doprecyzowania , że chodzi o </w:t>
      </w:r>
      <w:r w:rsidRPr="00292053">
        <w:rPr>
          <w:rFonts w:ascii="Arial" w:hAnsi="Arial" w:cs="Arial"/>
          <w:b/>
          <w:bCs/>
          <w:sz w:val="20"/>
          <w:szCs w:val="20"/>
        </w:rPr>
        <w:t xml:space="preserve">wymagalne </w:t>
      </w:r>
      <w:r w:rsidRPr="00292053">
        <w:rPr>
          <w:rFonts w:ascii="Arial" w:hAnsi="Arial" w:cs="Arial"/>
          <w:sz w:val="20"/>
          <w:szCs w:val="20"/>
        </w:rPr>
        <w:t xml:space="preserve">wynagrodzenia. </w:t>
      </w:r>
    </w:p>
    <w:p w14:paraId="7956801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67C190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61D9810D" w14:textId="77777777" w:rsidR="00D72C6F" w:rsidRPr="00292053" w:rsidRDefault="00D72C6F" w:rsidP="00292053">
      <w:pPr>
        <w:spacing w:after="0" w:line="360" w:lineRule="auto"/>
        <w:contextualSpacing/>
        <w:jc w:val="left"/>
        <w:rPr>
          <w:rFonts w:ascii="Arial" w:hAnsi="Arial" w:cs="Arial"/>
          <w:sz w:val="20"/>
          <w:szCs w:val="20"/>
        </w:rPr>
      </w:pPr>
    </w:p>
    <w:p w14:paraId="7038C98E"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170</w:t>
      </w:r>
    </w:p>
    <w:p w14:paraId="4D9933C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SK 4.4 pkt (a) str. 82 (Bezpośrednia zapłata) ppkt d – proszę o wykreślenie zdania: </w:t>
      </w:r>
    </w:p>
    <w:p w14:paraId="09639E5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„Wykonawca w uwagach nie może powoływać się na potrącenia roszczeń Wykonawcy względem Podwykonawcy lub dalszego Podwykonawcy niezwiązane z realizacją Umowy o podwykonawstwo.” </w:t>
      </w:r>
    </w:p>
    <w:p w14:paraId="4DBDB1D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Zapis ten powoduje ograniczenie Wykonawcy skorzystania z ustawowego prawa potrącenia swoich wierzytelności, które nie muszą pochodzić z tego samego stosunku prawnego. </w:t>
      </w:r>
    </w:p>
    <w:p w14:paraId="015D51B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414989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552DF0A1" w14:textId="77777777" w:rsidR="00D72C6F" w:rsidRPr="00292053" w:rsidRDefault="00D72C6F" w:rsidP="00292053">
      <w:pPr>
        <w:spacing w:after="0" w:line="360" w:lineRule="auto"/>
        <w:contextualSpacing/>
        <w:jc w:val="left"/>
        <w:rPr>
          <w:rFonts w:ascii="Arial" w:hAnsi="Arial" w:cs="Arial"/>
          <w:sz w:val="20"/>
          <w:szCs w:val="20"/>
        </w:rPr>
      </w:pPr>
    </w:p>
    <w:p w14:paraId="5E7542E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171</w:t>
      </w:r>
    </w:p>
    <w:p w14:paraId="53947FC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SK 4.4 pkt (a) str. 83 (Bezpośrednia zapłata) ppkt f – proszę doprecyzować, że potrącenie, może dotyczyć jedynie przysługującego na podstawie Umowy wymagalnego wynagrodzenia Wykonawcy i proszę doprecyzować, że nie z wszelkich wierzytelności, a wierzytelności wynikających z Umowy </w:t>
      </w:r>
    </w:p>
    <w:p w14:paraId="02F678F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przypadku dokonania bezpośredniej zapłaty Podwykonawcy lub dalszemu Podwykonawcy, Zamawiający potrąca kwotę wypłaconego wynagrodzenia z należnego na podstawie Umowy wymagalnego wynagrodzenia należnego Wykonawcy lub z Zabezpieczenia Należytego Wykonania lub z wszelkich wynikających z Umowy wymagalnych wierzytelności Wykonawcy względem Zamawiającego. </w:t>
      </w:r>
    </w:p>
    <w:p w14:paraId="448B71C0"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34979A4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3B551568" w14:textId="2D0B177B" w:rsidR="00D72C6F" w:rsidRPr="00292053" w:rsidRDefault="00D72C6F" w:rsidP="00292053">
      <w:pPr>
        <w:spacing w:after="0" w:line="360" w:lineRule="auto"/>
        <w:contextualSpacing/>
        <w:jc w:val="left"/>
        <w:rPr>
          <w:rFonts w:ascii="Arial" w:hAnsi="Arial" w:cs="Arial"/>
          <w:sz w:val="20"/>
          <w:szCs w:val="20"/>
        </w:rPr>
      </w:pPr>
    </w:p>
    <w:p w14:paraId="4A231D82" w14:textId="77777777" w:rsidR="00D72C6F" w:rsidRPr="00BB708C" w:rsidRDefault="00D72C6F" w:rsidP="00292053">
      <w:pPr>
        <w:spacing w:after="0" w:line="360" w:lineRule="auto"/>
        <w:contextualSpacing/>
        <w:jc w:val="left"/>
        <w:rPr>
          <w:rFonts w:ascii="Arial" w:hAnsi="Arial" w:cs="Arial"/>
          <w:b/>
          <w:sz w:val="20"/>
          <w:szCs w:val="20"/>
        </w:rPr>
      </w:pPr>
      <w:r w:rsidRPr="00BB708C">
        <w:rPr>
          <w:rFonts w:ascii="Arial" w:hAnsi="Arial" w:cs="Arial"/>
          <w:b/>
          <w:sz w:val="20"/>
          <w:szCs w:val="20"/>
        </w:rPr>
        <w:t>Pytanie 172</w:t>
      </w:r>
    </w:p>
    <w:p w14:paraId="402FDF3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SWZ pkt. VI </w:t>
      </w:r>
    </w:p>
    <w:p w14:paraId="079221E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Proszę o potwierdzenie, że w przypadku składania oferty na kilka części Wykonawca może na każdą część wykazać ten sam personel opisany w warunkach w pkt. VI SWZ w ppkt. 1.2.4. </w:t>
      </w:r>
    </w:p>
    <w:p w14:paraId="0C2BA99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2158CF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Tak  o ile nie narusza to zastrzeżenia z pkt VI IDW: tj.  Zamawiający dopuszcza jedynie łączenie funkcji kierowników robót branżowych na poszczególnych zadaniach w specjalności: instalacyjnej </w:t>
      </w:r>
      <w:r w:rsidRPr="00292053">
        <w:rPr>
          <w:rFonts w:ascii="Arial" w:hAnsi="Arial" w:cs="Arial"/>
          <w:sz w:val="20"/>
          <w:szCs w:val="20"/>
        </w:rPr>
        <w:lastRenderedPageBreak/>
        <w:t>sanitarnej, elektrycznej, teletechnicznej i do spraw zieleni. Zamawiający nie dopuszcza łączenia funkcji Kierownika budowy dla poszczególnych zadań.</w:t>
      </w:r>
    </w:p>
    <w:p w14:paraId="0FCE101D" w14:textId="77777777" w:rsidR="00D72C6F" w:rsidRPr="00292053" w:rsidRDefault="00D72C6F" w:rsidP="00292053">
      <w:pPr>
        <w:spacing w:after="0" w:line="360" w:lineRule="auto"/>
        <w:contextualSpacing/>
        <w:jc w:val="left"/>
        <w:rPr>
          <w:rFonts w:ascii="Arial" w:hAnsi="Arial" w:cs="Arial"/>
          <w:sz w:val="20"/>
          <w:szCs w:val="20"/>
        </w:rPr>
      </w:pPr>
    </w:p>
    <w:p w14:paraId="6F4CF25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173</w:t>
      </w:r>
    </w:p>
    <w:p w14:paraId="75F9E13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SWZ pkt. XV </w:t>
      </w:r>
    </w:p>
    <w:p w14:paraId="0E423E0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Proszę o potwierdzenie, że w przypadku składania oferty na kilka części Wykonawca może wykazać na każdą część ten sam personel podlegający punktowaniu w ramach kryterium oceny ofert.</w:t>
      </w:r>
    </w:p>
    <w:p w14:paraId="1E52187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E814E1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Tak o ile nie narusza to zastrzeżenia z pkt VI IDW:  „Zamawiający dopuszcza łączenie funkcji kierowników robót branżowych na poszczególnych zadaniach w specjalności: instalacyjnej sanitarnej, elektrycznej, teletechnicznej i do spraw zieleni.” Zamawiający nie dopuszcza łączenia funkcji Kierownika budowy dla poszczególnych zadań.</w:t>
      </w:r>
    </w:p>
    <w:p w14:paraId="519EBA47" w14:textId="77777777" w:rsidR="00D72C6F" w:rsidRPr="00292053" w:rsidRDefault="00D72C6F" w:rsidP="00292053">
      <w:pPr>
        <w:spacing w:after="0" w:line="360" w:lineRule="auto"/>
        <w:contextualSpacing/>
        <w:jc w:val="left"/>
        <w:rPr>
          <w:rFonts w:ascii="Arial" w:hAnsi="Arial" w:cs="Arial"/>
          <w:i/>
          <w:iCs/>
          <w:sz w:val="20"/>
          <w:szCs w:val="20"/>
        </w:rPr>
      </w:pPr>
    </w:p>
    <w:p w14:paraId="515D066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174</w:t>
      </w:r>
    </w:p>
    <w:p w14:paraId="78CBFB6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Prosimy o wskazanie którędy ma się odbywać transport materiału na nasyp drogowy między obiektami WD1 a WD2. Nasyp drogowy wykonywany jest pomiędzy dwoma nitkami kolejowymi a między nimi brak jest dróg dojazdowych. Czy inwestor posiada uzgodnienia z właścicielem terenu kolejowego oraz pozwolenie na wejście – jeśli tak to na jakich warunkach?</w:t>
      </w:r>
    </w:p>
    <w:p w14:paraId="44798C8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61090F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Transport materiałów i organizacja robót, jak również dokonanie uzgodnień z właścicielem lub zarządcą terenów kolejowych, leżą po stronie Wykonawcy robót. </w:t>
      </w:r>
    </w:p>
    <w:p w14:paraId="44968550" w14:textId="77777777" w:rsidR="00D72C6F" w:rsidRPr="00292053" w:rsidRDefault="00D72C6F" w:rsidP="00292053">
      <w:pPr>
        <w:spacing w:after="0" w:line="360" w:lineRule="auto"/>
        <w:contextualSpacing/>
        <w:jc w:val="left"/>
        <w:rPr>
          <w:rFonts w:ascii="Arial" w:hAnsi="Arial" w:cs="Arial"/>
          <w:sz w:val="20"/>
          <w:szCs w:val="20"/>
        </w:rPr>
      </w:pPr>
    </w:p>
    <w:p w14:paraId="5D85144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175</w:t>
      </w:r>
    </w:p>
    <w:p w14:paraId="55677C7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Dostawa 60tys. m3 oraz ~ 2000m3 betonu będzie wymagała przygotowania podbudów, oraz wyłożenia dróg dojazdowych np. płytami oraz odpowiedniej szerokości drogi dojazdowej (dodatkowe wycinki). Gdzie należy ująć koszty związane z drogami dojazdowymi.</w:t>
      </w:r>
    </w:p>
    <w:p w14:paraId="7E1F0CE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83E65F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Koszty związane z drogami dojazdowymi oraz ich utrzymania na czas budowy należy uwzględnić w Tabeli „Wymagania ogólne dla Robót”.</w:t>
      </w:r>
    </w:p>
    <w:p w14:paraId="5CDB68C2" w14:textId="77777777" w:rsidR="00D72C6F" w:rsidRPr="00292053" w:rsidRDefault="00D72C6F" w:rsidP="00292053">
      <w:pPr>
        <w:spacing w:after="0" w:line="360" w:lineRule="auto"/>
        <w:contextualSpacing/>
        <w:jc w:val="left"/>
        <w:rPr>
          <w:rFonts w:ascii="Arial" w:hAnsi="Arial" w:cs="Arial"/>
          <w:b/>
          <w:bCs/>
          <w:sz w:val="20"/>
          <w:szCs w:val="20"/>
        </w:rPr>
      </w:pPr>
    </w:p>
    <w:p w14:paraId="684ED01D"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176</w:t>
      </w:r>
    </w:p>
    <w:p w14:paraId="3292C91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Kto będzie ponosił koszty zajęcia terenu pod drogi dojazdowe – opłaty za zajęcie i użyczenie?</w:t>
      </w:r>
    </w:p>
    <w:p w14:paraId="443A62E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EF1446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Zgodnie z ST D.00.00.00, pkt 1.5.1 </w:t>
      </w:r>
      <w:r w:rsidRPr="00292053">
        <w:rPr>
          <w:rFonts w:ascii="Arial" w:hAnsi="Arial" w:cs="Arial"/>
          <w:i/>
          <w:iCs/>
          <w:sz w:val="20"/>
          <w:szCs w:val="20"/>
        </w:rPr>
        <w:t>“Jeżeli Wykonawca uzna, że przekazany Teren Budowy jest niewystarczający do realizacji Robót np. z uwagi na sposób prowadzenia Robót, przyjętą technologię lub organizację, to czasowy dostęp do dodatkowego terenu Wykonawca uzyska własnym staraniem i na własny koszt. Wykonawca zobowiązany będzie wtedy do przedłożenia zgód właścicieli na dysponowanie takim gruntem.”</w:t>
      </w:r>
    </w:p>
    <w:p w14:paraId="58DA39B9" w14:textId="77777777" w:rsidR="00D72C6F" w:rsidRPr="00292053" w:rsidRDefault="00D72C6F" w:rsidP="00292053">
      <w:pPr>
        <w:spacing w:after="0" w:line="360" w:lineRule="auto"/>
        <w:contextualSpacing/>
        <w:jc w:val="left"/>
        <w:rPr>
          <w:rFonts w:ascii="Arial" w:hAnsi="Arial" w:cs="Arial"/>
          <w:sz w:val="20"/>
          <w:szCs w:val="20"/>
        </w:rPr>
      </w:pPr>
    </w:p>
    <w:p w14:paraId="46E5564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177</w:t>
      </w:r>
    </w:p>
    <w:p w14:paraId="672BED7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Teren inwestycji wyznaczony jest na planie sytuacyjnym i nie uwzględnia dróg dojazdowych – co w sytuacji gdy właściciel terenu nie zgodzi się na jego udostępnienie/zajęcie?</w:t>
      </w:r>
    </w:p>
    <w:p w14:paraId="1B41918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3D788A5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Uzgodnienia dróg dojazdowych są po stronie Wykonawcy.</w:t>
      </w:r>
    </w:p>
    <w:p w14:paraId="5460CC9A" w14:textId="77777777" w:rsidR="00D72C6F" w:rsidRPr="00292053" w:rsidRDefault="00D72C6F" w:rsidP="00292053">
      <w:pPr>
        <w:spacing w:after="0" w:line="360" w:lineRule="auto"/>
        <w:contextualSpacing/>
        <w:jc w:val="left"/>
        <w:rPr>
          <w:rFonts w:ascii="Arial" w:hAnsi="Arial" w:cs="Arial"/>
          <w:sz w:val="20"/>
          <w:szCs w:val="20"/>
        </w:rPr>
      </w:pPr>
    </w:p>
    <w:p w14:paraId="2096205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178</w:t>
      </w:r>
    </w:p>
    <w:p w14:paraId="3A636EC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Prosimy o analizę rysunków z projektu wykonawczego na rysunku obiektu WD01 podpora B PO.03.02 oraz PO.03.01 widoczne są pale. Pozycji takiej nie zawiera kosztorys ofertowy oraz brak rysunku pala. Prosimy o dokonanie korekty.</w:t>
      </w:r>
    </w:p>
    <w:p w14:paraId="139D21C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E25C190" w14:textId="77777777" w:rsidR="00D72C6F" w:rsidRPr="00292053" w:rsidRDefault="00D72C6F" w:rsidP="00292053">
      <w:pPr>
        <w:spacing w:after="0" w:line="360" w:lineRule="auto"/>
        <w:contextualSpacing/>
        <w:jc w:val="left"/>
        <w:rPr>
          <w:rFonts w:ascii="Arial" w:hAnsi="Arial" w:cs="Arial"/>
          <w:i/>
          <w:iCs/>
          <w:sz w:val="20"/>
          <w:szCs w:val="20"/>
        </w:rPr>
      </w:pPr>
      <w:r w:rsidRPr="00292053">
        <w:rPr>
          <w:rFonts w:ascii="Arial" w:hAnsi="Arial" w:cs="Arial"/>
          <w:sz w:val="20"/>
          <w:szCs w:val="20"/>
        </w:rPr>
        <w:t>Obiekt posadowiony jest bezpośrednio, Zamawiający udostępnia zaktualizowaną dokumentację PB oraz PW Tom III Obiekty Inżynierskie</w:t>
      </w:r>
    </w:p>
    <w:p w14:paraId="597F64DD" w14:textId="77777777" w:rsidR="00D72C6F" w:rsidRPr="00292053" w:rsidRDefault="00D72C6F" w:rsidP="00292053">
      <w:pPr>
        <w:spacing w:after="0" w:line="360" w:lineRule="auto"/>
        <w:contextualSpacing/>
        <w:jc w:val="left"/>
        <w:rPr>
          <w:rFonts w:ascii="Arial" w:hAnsi="Arial" w:cs="Arial"/>
          <w:sz w:val="20"/>
          <w:szCs w:val="20"/>
        </w:rPr>
      </w:pPr>
    </w:p>
    <w:p w14:paraId="074D4AEE"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179</w:t>
      </w:r>
    </w:p>
    <w:p w14:paraId="3B403B5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 części 5 zamówienia. Proszę o przesłanie wartości przesuwu dla łożysk garnkowych oraz elastomerowych. </w:t>
      </w:r>
    </w:p>
    <w:p w14:paraId="2A3253C0"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7C3B4F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Przesuwy na łożyska wynoszą jak niżej:</w:t>
      </w:r>
    </w:p>
    <w:p w14:paraId="5A02DEEB" w14:textId="77777777" w:rsidR="00D72C6F" w:rsidRPr="00292053" w:rsidRDefault="00D72C6F" w:rsidP="00292053">
      <w:pPr>
        <w:spacing w:after="0" w:line="360" w:lineRule="auto"/>
        <w:contextualSpacing/>
        <w:jc w:val="left"/>
        <w:rPr>
          <w:rFonts w:ascii="Arial" w:hAnsi="Arial" w:cs="Arial"/>
          <w:b/>
          <w:bCs/>
          <w:sz w:val="20"/>
          <w:szCs w:val="20"/>
          <w:u w:val="single"/>
        </w:rPr>
      </w:pPr>
      <w:r w:rsidRPr="00292053">
        <w:rPr>
          <w:rFonts w:ascii="Arial" w:hAnsi="Arial" w:cs="Arial"/>
          <w:b/>
          <w:bCs/>
          <w:sz w:val="20"/>
          <w:szCs w:val="20"/>
          <w:u w:val="single"/>
        </w:rPr>
        <w:t>- obiekt WD-01</w:t>
      </w:r>
    </w:p>
    <w:p w14:paraId="3B2EC021" w14:textId="77777777" w:rsidR="00D72C6F" w:rsidRPr="00292053" w:rsidRDefault="00D72C6F" w:rsidP="00292053">
      <w:pPr>
        <w:spacing w:after="0" w:line="360" w:lineRule="auto"/>
        <w:contextualSpacing/>
        <w:jc w:val="left"/>
        <w:rPr>
          <w:rFonts w:ascii="Arial" w:hAnsi="Arial" w:cs="Arial"/>
          <w:i/>
          <w:iCs/>
          <w:sz w:val="20"/>
          <w:szCs w:val="20"/>
        </w:rPr>
      </w:pPr>
      <w:r w:rsidRPr="00292053">
        <w:rPr>
          <w:rFonts w:ascii="Arial" w:hAnsi="Arial" w:cs="Arial"/>
          <w:i/>
          <w:iCs/>
          <w:sz w:val="20"/>
          <w:szCs w:val="20"/>
        </w:rPr>
        <w:t>Dla kierunku X</w:t>
      </w:r>
    </w:p>
    <w:p w14:paraId="0B8D74E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noProof/>
          <w:sz w:val="20"/>
          <w:szCs w:val="20"/>
        </w:rPr>
        <w:drawing>
          <wp:inline distT="0" distB="0" distL="0" distR="0" wp14:anchorId="4B9FE699" wp14:editId="505E5293">
            <wp:extent cx="2470949" cy="1019175"/>
            <wp:effectExtent l="0" t="0" r="571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4043" cy="1020451"/>
                    </a:xfrm>
                    <a:prstGeom prst="rect">
                      <a:avLst/>
                    </a:prstGeom>
                  </pic:spPr>
                </pic:pic>
              </a:graphicData>
            </a:graphic>
          </wp:inline>
        </w:drawing>
      </w:r>
    </w:p>
    <w:p w14:paraId="4CCA7D43" w14:textId="77777777" w:rsidR="00D72C6F" w:rsidRPr="00292053" w:rsidRDefault="00D72C6F" w:rsidP="00292053">
      <w:pPr>
        <w:spacing w:after="0" w:line="360" w:lineRule="auto"/>
        <w:contextualSpacing/>
        <w:jc w:val="left"/>
        <w:rPr>
          <w:rFonts w:ascii="Arial" w:hAnsi="Arial" w:cs="Arial"/>
          <w:i/>
          <w:iCs/>
          <w:sz w:val="20"/>
          <w:szCs w:val="20"/>
        </w:rPr>
      </w:pPr>
    </w:p>
    <w:p w14:paraId="0F3447C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Dla kierunku Y</w:t>
      </w:r>
      <w:r w:rsidRPr="00292053">
        <w:rPr>
          <w:rFonts w:ascii="Arial" w:hAnsi="Arial" w:cs="Arial"/>
          <w:sz w:val="20"/>
          <w:szCs w:val="20"/>
        </w:rPr>
        <w:t xml:space="preserve"> (poprzecznego) przyjmujemy dla wszystkich wielokierunkowych:</w:t>
      </w:r>
    </w:p>
    <w:p w14:paraId="63B2B8B1" w14:textId="77777777" w:rsidR="00D72C6F" w:rsidRPr="00292053" w:rsidRDefault="00D72C6F" w:rsidP="00292053">
      <w:pPr>
        <w:numPr>
          <w:ilvl w:val="0"/>
          <w:numId w:val="10"/>
        </w:numPr>
        <w:spacing w:after="0" w:line="360" w:lineRule="auto"/>
        <w:contextualSpacing/>
        <w:jc w:val="left"/>
        <w:rPr>
          <w:rFonts w:ascii="Arial" w:hAnsi="Arial" w:cs="Arial"/>
          <w:sz w:val="20"/>
          <w:szCs w:val="20"/>
        </w:rPr>
      </w:pPr>
      <w:r w:rsidRPr="00292053">
        <w:rPr>
          <w:rFonts w:ascii="Arial" w:hAnsi="Arial" w:cs="Arial"/>
          <w:sz w:val="20"/>
          <w:szCs w:val="20"/>
        </w:rPr>
        <w:t>Przęsło zespolone- skrajne łożyska przesuw 6mm</w:t>
      </w:r>
    </w:p>
    <w:p w14:paraId="5A6453DD" w14:textId="77777777" w:rsidR="00D72C6F" w:rsidRPr="00292053" w:rsidRDefault="00D72C6F" w:rsidP="00292053">
      <w:pPr>
        <w:numPr>
          <w:ilvl w:val="0"/>
          <w:numId w:val="10"/>
        </w:numPr>
        <w:spacing w:after="0" w:line="360" w:lineRule="auto"/>
        <w:contextualSpacing/>
        <w:jc w:val="left"/>
        <w:rPr>
          <w:rFonts w:ascii="Arial" w:hAnsi="Arial" w:cs="Arial"/>
          <w:sz w:val="20"/>
          <w:szCs w:val="20"/>
        </w:rPr>
      </w:pPr>
      <w:r w:rsidRPr="00292053">
        <w:rPr>
          <w:rFonts w:ascii="Arial" w:hAnsi="Arial" w:cs="Arial"/>
          <w:sz w:val="20"/>
          <w:szCs w:val="20"/>
        </w:rPr>
        <w:t>Network- łożysko wielokierunkowo przesuwne 17mm</w:t>
      </w:r>
    </w:p>
    <w:p w14:paraId="55F21EE6" w14:textId="77777777" w:rsidR="00D72C6F" w:rsidRPr="00292053" w:rsidRDefault="00D72C6F" w:rsidP="00292053">
      <w:pPr>
        <w:spacing w:after="0" w:line="360" w:lineRule="auto"/>
        <w:contextualSpacing/>
        <w:jc w:val="left"/>
        <w:rPr>
          <w:rFonts w:ascii="Arial" w:hAnsi="Arial" w:cs="Arial"/>
          <w:b/>
          <w:bCs/>
          <w:sz w:val="20"/>
          <w:szCs w:val="20"/>
          <w:u w:val="single"/>
        </w:rPr>
      </w:pPr>
      <w:r w:rsidRPr="00292053">
        <w:rPr>
          <w:rFonts w:ascii="Arial" w:hAnsi="Arial" w:cs="Arial"/>
          <w:b/>
          <w:bCs/>
          <w:sz w:val="20"/>
          <w:szCs w:val="20"/>
          <w:u w:val="single"/>
        </w:rPr>
        <w:t>- obiekt WD-02</w:t>
      </w:r>
    </w:p>
    <w:p w14:paraId="449840AF" w14:textId="77777777" w:rsidR="00D72C6F" w:rsidRPr="00292053" w:rsidRDefault="00D72C6F" w:rsidP="00292053">
      <w:pPr>
        <w:spacing w:after="0" w:line="360" w:lineRule="auto"/>
        <w:contextualSpacing/>
        <w:jc w:val="left"/>
        <w:rPr>
          <w:rFonts w:ascii="Arial" w:hAnsi="Arial" w:cs="Arial"/>
          <w:i/>
          <w:iCs/>
          <w:sz w:val="20"/>
          <w:szCs w:val="20"/>
        </w:rPr>
      </w:pPr>
      <w:r w:rsidRPr="00292053">
        <w:rPr>
          <w:rFonts w:ascii="Arial" w:hAnsi="Arial" w:cs="Arial"/>
          <w:i/>
          <w:iCs/>
          <w:sz w:val="20"/>
          <w:szCs w:val="20"/>
        </w:rPr>
        <w:t>Dla kierunku X</w:t>
      </w:r>
    </w:p>
    <w:p w14:paraId="1FF65F5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noProof/>
          <w:sz w:val="20"/>
          <w:szCs w:val="20"/>
        </w:rPr>
        <w:drawing>
          <wp:inline distT="0" distB="0" distL="0" distR="0" wp14:anchorId="4D92A6D2" wp14:editId="0E16A2D4">
            <wp:extent cx="2714625" cy="8572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4625" cy="857250"/>
                    </a:xfrm>
                    <a:prstGeom prst="rect">
                      <a:avLst/>
                    </a:prstGeom>
                  </pic:spPr>
                </pic:pic>
              </a:graphicData>
            </a:graphic>
          </wp:inline>
        </w:drawing>
      </w:r>
    </w:p>
    <w:p w14:paraId="49B3E69E" w14:textId="77777777" w:rsidR="00D72C6F" w:rsidRPr="00292053" w:rsidRDefault="00D72C6F" w:rsidP="00292053">
      <w:pPr>
        <w:spacing w:after="0" w:line="360" w:lineRule="auto"/>
        <w:contextualSpacing/>
        <w:jc w:val="left"/>
        <w:rPr>
          <w:rFonts w:ascii="Arial" w:hAnsi="Arial" w:cs="Arial"/>
          <w:i/>
          <w:iCs/>
          <w:sz w:val="20"/>
          <w:szCs w:val="20"/>
        </w:rPr>
      </w:pPr>
      <w:r w:rsidRPr="00292053">
        <w:rPr>
          <w:rFonts w:ascii="Arial" w:hAnsi="Arial" w:cs="Arial"/>
          <w:i/>
          <w:iCs/>
          <w:sz w:val="20"/>
          <w:szCs w:val="20"/>
        </w:rPr>
        <w:t>Dla kierunku Y:</w:t>
      </w:r>
    </w:p>
    <w:p w14:paraId="5131851A" w14:textId="77777777" w:rsidR="00BB708C" w:rsidRDefault="00BB708C" w:rsidP="00292053">
      <w:pPr>
        <w:spacing w:after="0" w:line="360" w:lineRule="auto"/>
        <w:contextualSpacing/>
        <w:jc w:val="left"/>
        <w:rPr>
          <w:rFonts w:ascii="Arial" w:hAnsi="Arial" w:cs="Arial"/>
          <w:sz w:val="20"/>
          <w:szCs w:val="20"/>
        </w:rPr>
      </w:pPr>
    </w:p>
    <w:p w14:paraId="15A311B8" w14:textId="1D90A5B3"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noProof/>
          <w:sz w:val="20"/>
          <w:szCs w:val="20"/>
        </w:rPr>
        <w:drawing>
          <wp:inline distT="0" distB="0" distL="0" distR="0" wp14:anchorId="15715F02" wp14:editId="395687D9">
            <wp:extent cx="5029200" cy="1234017"/>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1058" cy="1236926"/>
                    </a:xfrm>
                    <a:prstGeom prst="rect">
                      <a:avLst/>
                    </a:prstGeom>
                  </pic:spPr>
                </pic:pic>
              </a:graphicData>
            </a:graphic>
          </wp:inline>
        </w:drawing>
      </w:r>
      <w:r w:rsidRPr="00292053">
        <w:rPr>
          <w:rFonts w:ascii="Arial" w:hAnsi="Arial" w:cs="Arial"/>
          <w:sz w:val="20"/>
          <w:szCs w:val="20"/>
        </w:rPr>
        <w:t xml:space="preserve"> </w:t>
      </w:r>
    </w:p>
    <w:p w14:paraId="2BEB7CE9" w14:textId="77777777" w:rsidR="00D72C6F" w:rsidRPr="00292053" w:rsidRDefault="00D72C6F" w:rsidP="00292053">
      <w:pPr>
        <w:spacing w:after="0" w:line="360" w:lineRule="auto"/>
        <w:contextualSpacing/>
        <w:jc w:val="left"/>
        <w:rPr>
          <w:rFonts w:ascii="Arial" w:hAnsi="Arial" w:cs="Arial"/>
          <w:sz w:val="20"/>
          <w:szCs w:val="20"/>
        </w:rPr>
      </w:pPr>
    </w:p>
    <w:p w14:paraId="7810B146" w14:textId="77777777" w:rsidR="00BB708C" w:rsidRDefault="00BB708C" w:rsidP="00292053">
      <w:pPr>
        <w:spacing w:after="0" w:line="360" w:lineRule="auto"/>
        <w:contextualSpacing/>
        <w:jc w:val="left"/>
        <w:rPr>
          <w:rFonts w:ascii="Arial" w:hAnsi="Arial" w:cs="Arial"/>
          <w:b/>
          <w:bCs/>
          <w:sz w:val="20"/>
          <w:szCs w:val="20"/>
        </w:rPr>
      </w:pPr>
    </w:p>
    <w:p w14:paraId="0423D1E9" w14:textId="73CC1A0F"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180</w:t>
      </w:r>
    </w:p>
    <w:p w14:paraId="6D38944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Wykonawca wnosi o zmianę zapisów Subklauzuli 13.8 SWK poprzez zwiększenie zakresu waloryzacji do 90% wartości kontraktu. Założenie współczynnika „a" os stałej niepodlegającej korekcie wartości: 0,5 (50%) powoduje znaczne obniżenie skuteczności waloryzacji cen.</w:t>
      </w:r>
    </w:p>
    <w:p w14:paraId="2E9CA62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A9F21E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55E363F1" w14:textId="77777777" w:rsidR="00D72C6F" w:rsidRPr="00292053" w:rsidRDefault="00D72C6F" w:rsidP="00292053">
      <w:pPr>
        <w:spacing w:after="0" w:line="360" w:lineRule="auto"/>
        <w:contextualSpacing/>
        <w:jc w:val="left"/>
        <w:rPr>
          <w:rFonts w:ascii="Arial" w:hAnsi="Arial" w:cs="Arial"/>
          <w:sz w:val="20"/>
          <w:szCs w:val="20"/>
        </w:rPr>
      </w:pPr>
    </w:p>
    <w:p w14:paraId="0F7DFF0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181</w:t>
      </w:r>
    </w:p>
    <w:p w14:paraId="6FAD674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Proszę o jednoznaczne określenie terminu realizacji kontraktu, w zależności od dokumentu (Umowa i Dane Kontraktowe) kontrakt przewiduje 12 lub 15 miesięcy. Część 5 - 15 miesięcy od dnia przekazania Placu Budowy, zgodnie z Tomem II SWZ.</w:t>
      </w:r>
    </w:p>
    <w:p w14:paraId="6A60611D"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E7A90A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Tak jak określono w Części I SWZ – IDW- Zamawiający wymaga aby każda część przedmiotu zamówienia została zrealizowana w terminie:</w:t>
      </w:r>
    </w:p>
    <w:p w14:paraId="0F0BCE2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Część 1, 2, 3, 4  -  12 miesięcy od dnia przekazania Placu Budowy, zgodnie z Tomem II SWZ,</w:t>
      </w:r>
    </w:p>
    <w:p w14:paraId="52EF86B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Część 5 - 15 miesięcy od dnia przekazania Placu Budowy, zgodnie z Tomem II SWZ.</w:t>
      </w:r>
    </w:p>
    <w:p w14:paraId="4A0F8281" w14:textId="77777777" w:rsidR="00D72C6F" w:rsidRPr="00292053" w:rsidRDefault="00D72C6F" w:rsidP="00292053">
      <w:pPr>
        <w:spacing w:after="0" w:line="360" w:lineRule="auto"/>
        <w:contextualSpacing/>
        <w:jc w:val="left"/>
        <w:rPr>
          <w:rFonts w:ascii="Arial" w:hAnsi="Arial" w:cs="Arial"/>
          <w:sz w:val="20"/>
          <w:szCs w:val="20"/>
        </w:rPr>
      </w:pPr>
    </w:p>
    <w:p w14:paraId="500E63E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Zmiana w zakresie Danych Kontraktowych dla Części 5: </w:t>
      </w:r>
    </w:p>
    <w:p w14:paraId="531B9B5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Jest:</w:t>
      </w:r>
    </w:p>
    <w:tbl>
      <w:tblPr>
        <w:tblStyle w:val="Tabela-Siatka"/>
        <w:tblW w:w="0" w:type="auto"/>
        <w:tblLook w:val="04A0" w:firstRow="1" w:lastRow="0" w:firstColumn="1" w:lastColumn="0" w:noHBand="0" w:noVBand="1"/>
      </w:tblPr>
      <w:tblGrid>
        <w:gridCol w:w="2051"/>
        <w:gridCol w:w="1351"/>
        <w:gridCol w:w="4530"/>
      </w:tblGrid>
      <w:tr w:rsidR="00D72C6F" w:rsidRPr="00292053" w14:paraId="545E59A2" w14:textId="77777777" w:rsidTr="00292053">
        <w:tc>
          <w:tcPr>
            <w:tcW w:w="0" w:type="auto"/>
          </w:tcPr>
          <w:p w14:paraId="65232D33"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Czas na Ukończenie</w:t>
            </w:r>
          </w:p>
        </w:tc>
        <w:tc>
          <w:tcPr>
            <w:tcW w:w="0" w:type="auto"/>
          </w:tcPr>
          <w:p w14:paraId="1189DA24"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1.1.3.3 &amp; 8.2</w:t>
            </w:r>
          </w:p>
        </w:tc>
        <w:tc>
          <w:tcPr>
            <w:tcW w:w="0" w:type="auto"/>
          </w:tcPr>
          <w:p w14:paraId="70825E08"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12 miesięcy od Daty przekazania Placu Budowy. </w:t>
            </w:r>
          </w:p>
        </w:tc>
      </w:tr>
    </w:tbl>
    <w:p w14:paraId="4788D4D6" w14:textId="336DC623" w:rsidR="00D72C6F" w:rsidRPr="00292053" w:rsidRDefault="00D72C6F" w:rsidP="00292053">
      <w:pPr>
        <w:spacing w:after="0" w:line="360" w:lineRule="auto"/>
        <w:contextualSpacing/>
        <w:jc w:val="left"/>
        <w:rPr>
          <w:rFonts w:ascii="Arial" w:hAnsi="Arial" w:cs="Arial"/>
          <w:sz w:val="20"/>
          <w:szCs w:val="20"/>
        </w:rPr>
      </w:pPr>
    </w:p>
    <w:p w14:paraId="6759DE5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Winno być: </w:t>
      </w:r>
    </w:p>
    <w:tbl>
      <w:tblPr>
        <w:tblStyle w:val="Tabela-Siatka"/>
        <w:tblW w:w="0" w:type="auto"/>
        <w:tblLook w:val="04A0" w:firstRow="1" w:lastRow="0" w:firstColumn="1" w:lastColumn="0" w:noHBand="0" w:noVBand="1"/>
      </w:tblPr>
      <w:tblGrid>
        <w:gridCol w:w="2051"/>
        <w:gridCol w:w="1351"/>
        <w:gridCol w:w="4669"/>
      </w:tblGrid>
      <w:tr w:rsidR="00D72C6F" w:rsidRPr="00292053" w14:paraId="70C73B6B" w14:textId="77777777" w:rsidTr="00292053">
        <w:tc>
          <w:tcPr>
            <w:tcW w:w="0" w:type="auto"/>
          </w:tcPr>
          <w:p w14:paraId="7DB3D68B"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Czas na Ukończenie</w:t>
            </w:r>
          </w:p>
        </w:tc>
        <w:tc>
          <w:tcPr>
            <w:tcW w:w="0" w:type="auto"/>
          </w:tcPr>
          <w:p w14:paraId="773A8702"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1.1.3.3 &amp; 8.2</w:t>
            </w:r>
          </w:p>
        </w:tc>
        <w:tc>
          <w:tcPr>
            <w:tcW w:w="0" w:type="auto"/>
          </w:tcPr>
          <w:p w14:paraId="1B5A42F4" w14:textId="77777777" w:rsidR="00D72C6F" w:rsidRPr="00292053" w:rsidRDefault="00D72C6F" w:rsidP="00292053">
            <w:pPr>
              <w:numPr>
                <w:ilvl w:val="0"/>
                <w:numId w:val="36"/>
              </w:numPr>
              <w:spacing w:line="360" w:lineRule="auto"/>
              <w:contextualSpacing/>
              <w:jc w:val="left"/>
              <w:rPr>
                <w:rFonts w:ascii="Arial" w:hAnsi="Arial" w:cs="Arial"/>
                <w:sz w:val="20"/>
                <w:szCs w:val="20"/>
              </w:rPr>
            </w:pPr>
            <w:r w:rsidRPr="00292053">
              <w:rPr>
                <w:rFonts w:ascii="Arial" w:hAnsi="Arial" w:cs="Arial"/>
                <w:sz w:val="20"/>
                <w:szCs w:val="20"/>
              </w:rPr>
              <w:t xml:space="preserve">miesięcy od Daty przekazania Placu Budowy. </w:t>
            </w:r>
          </w:p>
        </w:tc>
      </w:tr>
    </w:tbl>
    <w:p w14:paraId="569D5AA0" w14:textId="46024E80" w:rsidR="00D72C6F" w:rsidRPr="00292053" w:rsidRDefault="00D72C6F" w:rsidP="00292053">
      <w:pPr>
        <w:spacing w:after="0" w:line="360" w:lineRule="auto"/>
        <w:contextualSpacing/>
        <w:jc w:val="left"/>
        <w:rPr>
          <w:rFonts w:ascii="Arial" w:hAnsi="Arial" w:cs="Arial"/>
          <w:sz w:val="20"/>
          <w:szCs w:val="20"/>
        </w:rPr>
      </w:pPr>
    </w:p>
    <w:p w14:paraId="6DAAA1A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182</w:t>
      </w:r>
    </w:p>
    <w:p w14:paraId="4609B68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Proszę o jednoznaczne określenie terminu płatności. W umowie wskazano 21 dni, zaś w Subklauzuli 14.7 -  30 dni.</w:t>
      </w:r>
    </w:p>
    <w:p w14:paraId="7DAD225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60BBC7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zmienia zapisy WSK w subklauzuli 14.7 na następujące:</w:t>
      </w:r>
    </w:p>
    <w:tbl>
      <w:tblPr>
        <w:tblStyle w:val="Tabela-Siatka"/>
        <w:tblW w:w="0" w:type="auto"/>
        <w:tblLook w:val="04A0" w:firstRow="1" w:lastRow="0" w:firstColumn="1" w:lastColumn="0" w:noHBand="0" w:noVBand="1"/>
      </w:tblPr>
      <w:tblGrid>
        <w:gridCol w:w="4531"/>
        <w:gridCol w:w="4531"/>
      </w:tblGrid>
      <w:tr w:rsidR="00D72C6F" w:rsidRPr="00292053" w14:paraId="1C333A2C" w14:textId="77777777" w:rsidTr="00292053">
        <w:tc>
          <w:tcPr>
            <w:tcW w:w="4531" w:type="dxa"/>
          </w:tcPr>
          <w:p w14:paraId="3B495507"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lastRenderedPageBreak/>
              <w:t>JEST</w:t>
            </w:r>
          </w:p>
        </w:tc>
        <w:tc>
          <w:tcPr>
            <w:tcW w:w="4531" w:type="dxa"/>
          </w:tcPr>
          <w:p w14:paraId="074FD1E0"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Zmienia się na </w:t>
            </w:r>
          </w:p>
        </w:tc>
      </w:tr>
      <w:tr w:rsidR="00D72C6F" w:rsidRPr="00292053" w14:paraId="1EE44B5E" w14:textId="77777777" w:rsidTr="00292053">
        <w:tc>
          <w:tcPr>
            <w:tcW w:w="4531" w:type="dxa"/>
          </w:tcPr>
          <w:p w14:paraId="744B5B82"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Subklauzula 14.7 Płatność (…) w terminie do 30 dni, liczonym od dnia dostarczenia do Zamawiającego prawidłowo wystawionej faktury VAT. </w:t>
            </w:r>
          </w:p>
        </w:tc>
        <w:tc>
          <w:tcPr>
            <w:tcW w:w="4531" w:type="dxa"/>
          </w:tcPr>
          <w:p w14:paraId="0A028CE8"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Subklauzula 14.7 Płatność (…) w terminie do 21 dni, liczonym od dnia dostarczenia do Zamawiającego prawidłowo wystawionej faktury VAT.</w:t>
            </w:r>
          </w:p>
        </w:tc>
      </w:tr>
    </w:tbl>
    <w:p w14:paraId="372C19A2" w14:textId="77777777" w:rsidR="00D72C6F" w:rsidRPr="00292053" w:rsidRDefault="00D72C6F" w:rsidP="00292053">
      <w:pPr>
        <w:spacing w:after="0" w:line="360" w:lineRule="auto"/>
        <w:contextualSpacing/>
        <w:jc w:val="left"/>
        <w:rPr>
          <w:rFonts w:ascii="Arial" w:hAnsi="Arial" w:cs="Arial"/>
          <w:sz w:val="20"/>
          <w:szCs w:val="20"/>
        </w:rPr>
      </w:pPr>
    </w:p>
    <w:p w14:paraId="31E0367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183</w:t>
      </w:r>
    </w:p>
    <w:p w14:paraId="019557A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Na rysunku przekroju podłużnego obiektu WD 1 widoczna jest warstwa nieprzepuszczalna z bentomaty. W której pozycji kosztorysu ofertowego należy wycenić przedmiotowe roboty?</w:t>
      </w:r>
    </w:p>
    <w:p w14:paraId="595184C0"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75EB21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Przedmiar robót uzupełnia się o warstwę nieprzepuszczalną z bentomaty.</w:t>
      </w:r>
    </w:p>
    <w:p w14:paraId="76E2D05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Przedmiar należy skorygować poprzez dodanie pozycji w tabeli VIII Obiekty: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276"/>
        <w:gridCol w:w="4678"/>
        <w:gridCol w:w="709"/>
        <w:gridCol w:w="992"/>
        <w:gridCol w:w="283"/>
        <w:gridCol w:w="567"/>
      </w:tblGrid>
      <w:tr w:rsidR="00D72C6F" w:rsidRPr="00292053" w14:paraId="7A63E6EA" w14:textId="77777777" w:rsidTr="00292053">
        <w:trPr>
          <w:trHeight w:val="540"/>
        </w:trPr>
        <w:tc>
          <w:tcPr>
            <w:tcW w:w="1129" w:type="dxa"/>
            <w:shd w:val="clear" w:color="auto" w:fill="auto"/>
            <w:hideMark/>
          </w:tcPr>
          <w:p w14:paraId="76600F24" w14:textId="77777777" w:rsidR="00D72C6F" w:rsidRPr="00292053" w:rsidRDefault="00D72C6F" w:rsidP="00292053">
            <w:pPr>
              <w:spacing w:after="0" w:line="360" w:lineRule="auto"/>
              <w:contextualSpacing/>
              <w:jc w:val="left"/>
              <w:rPr>
                <w:rFonts w:ascii="Arial" w:hAnsi="Arial" w:cs="Arial"/>
                <w:sz w:val="20"/>
                <w:szCs w:val="20"/>
              </w:rPr>
            </w:pPr>
          </w:p>
        </w:tc>
        <w:tc>
          <w:tcPr>
            <w:tcW w:w="1276" w:type="dxa"/>
            <w:shd w:val="clear" w:color="auto" w:fill="auto"/>
            <w:noWrap/>
            <w:hideMark/>
          </w:tcPr>
          <w:p w14:paraId="5E31E16C" w14:textId="77777777" w:rsidR="00D72C6F" w:rsidRPr="00292053" w:rsidRDefault="00D72C6F" w:rsidP="00292053">
            <w:pPr>
              <w:spacing w:after="0" w:line="360" w:lineRule="auto"/>
              <w:contextualSpacing/>
              <w:jc w:val="left"/>
              <w:rPr>
                <w:rFonts w:ascii="Arial" w:hAnsi="Arial" w:cs="Arial"/>
                <w:sz w:val="20"/>
                <w:szCs w:val="20"/>
              </w:rPr>
            </w:pPr>
          </w:p>
        </w:tc>
        <w:tc>
          <w:tcPr>
            <w:tcW w:w="4678" w:type="dxa"/>
            <w:shd w:val="clear" w:color="auto" w:fill="auto"/>
            <w:hideMark/>
          </w:tcPr>
          <w:p w14:paraId="3AA1C420"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Warstwa nieprzepuszczalna z maty bentonitowej</w:t>
            </w:r>
          </w:p>
        </w:tc>
        <w:tc>
          <w:tcPr>
            <w:tcW w:w="709" w:type="dxa"/>
            <w:shd w:val="clear" w:color="auto" w:fill="auto"/>
            <w:hideMark/>
          </w:tcPr>
          <w:p w14:paraId="6AEDDBEF" w14:textId="77777777" w:rsidR="00D72C6F" w:rsidRPr="00292053" w:rsidRDefault="00D72C6F" w:rsidP="00292053">
            <w:pPr>
              <w:spacing w:after="0" w:line="360" w:lineRule="auto"/>
              <w:contextualSpacing/>
              <w:jc w:val="left"/>
              <w:rPr>
                <w:rFonts w:ascii="Arial" w:hAnsi="Arial" w:cs="Arial"/>
                <w:sz w:val="20"/>
                <w:szCs w:val="20"/>
              </w:rPr>
            </w:pPr>
          </w:p>
        </w:tc>
        <w:tc>
          <w:tcPr>
            <w:tcW w:w="992" w:type="dxa"/>
            <w:shd w:val="clear" w:color="auto" w:fill="auto"/>
            <w:hideMark/>
          </w:tcPr>
          <w:p w14:paraId="421B57A2" w14:textId="77777777" w:rsidR="00D72C6F" w:rsidRPr="00292053" w:rsidRDefault="00D72C6F" w:rsidP="00292053">
            <w:pPr>
              <w:spacing w:after="0" w:line="360" w:lineRule="auto"/>
              <w:contextualSpacing/>
              <w:jc w:val="left"/>
              <w:rPr>
                <w:rFonts w:ascii="Arial" w:hAnsi="Arial" w:cs="Arial"/>
                <w:sz w:val="20"/>
                <w:szCs w:val="20"/>
              </w:rPr>
            </w:pPr>
          </w:p>
        </w:tc>
        <w:tc>
          <w:tcPr>
            <w:tcW w:w="283" w:type="dxa"/>
            <w:shd w:val="clear" w:color="auto" w:fill="auto"/>
            <w:hideMark/>
          </w:tcPr>
          <w:p w14:paraId="2DFDCCC7" w14:textId="77777777" w:rsidR="00D72C6F" w:rsidRPr="00292053" w:rsidRDefault="00D72C6F" w:rsidP="00292053">
            <w:pPr>
              <w:spacing w:after="0" w:line="360" w:lineRule="auto"/>
              <w:contextualSpacing/>
              <w:jc w:val="left"/>
              <w:rPr>
                <w:rFonts w:ascii="Arial" w:hAnsi="Arial" w:cs="Arial"/>
                <w:b/>
                <w:bCs/>
                <w:sz w:val="20"/>
                <w:szCs w:val="20"/>
              </w:rPr>
            </w:pPr>
          </w:p>
        </w:tc>
        <w:tc>
          <w:tcPr>
            <w:tcW w:w="567" w:type="dxa"/>
            <w:shd w:val="clear" w:color="auto" w:fill="auto"/>
            <w:noWrap/>
            <w:hideMark/>
          </w:tcPr>
          <w:p w14:paraId="7CA5A97C" w14:textId="77777777" w:rsidR="00D72C6F" w:rsidRPr="00292053" w:rsidRDefault="00D72C6F" w:rsidP="00292053">
            <w:pPr>
              <w:spacing w:after="0" w:line="360" w:lineRule="auto"/>
              <w:contextualSpacing/>
              <w:jc w:val="left"/>
              <w:rPr>
                <w:rFonts w:ascii="Arial" w:hAnsi="Arial" w:cs="Arial"/>
                <w:sz w:val="20"/>
                <w:szCs w:val="20"/>
              </w:rPr>
            </w:pPr>
          </w:p>
        </w:tc>
      </w:tr>
      <w:tr w:rsidR="00D72C6F" w:rsidRPr="00292053" w14:paraId="1762E6B3" w14:textId="77777777" w:rsidTr="00292053">
        <w:trPr>
          <w:trHeight w:val="540"/>
        </w:trPr>
        <w:tc>
          <w:tcPr>
            <w:tcW w:w="1129" w:type="dxa"/>
            <w:shd w:val="clear" w:color="auto" w:fill="auto"/>
            <w:hideMark/>
          </w:tcPr>
          <w:p w14:paraId="659E9C5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VII.1.33a</w:t>
            </w:r>
          </w:p>
        </w:tc>
        <w:tc>
          <w:tcPr>
            <w:tcW w:w="1276" w:type="dxa"/>
            <w:shd w:val="clear" w:color="auto" w:fill="auto"/>
            <w:noWrap/>
            <w:hideMark/>
          </w:tcPr>
          <w:p w14:paraId="10E1714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M.25.00.00</w:t>
            </w:r>
          </w:p>
        </w:tc>
        <w:tc>
          <w:tcPr>
            <w:tcW w:w="4678" w:type="dxa"/>
            <w:shd w:val="clear" w:color="auto" w:fill="auto"/>
            <w:hideMark/>
          </w:tcPr>
          <w:p w14:paraId="33C3944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Mata bentonitowa</w:t>
            </w:r>
          </w:p>
        </w:tc>
        <w:tc>
          <w:tcPr>
            <w:tcW w:w="709" w:type="dxa"/>
            <w:shd w:val="clear" w:color="auto" w:fill="auto"/>
            <w:hideMark/>
          </w:tcPr>
          <w:p w14:paraId="711D09D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w:t>
            </w:r>
          </w:p>
        </w:tc>
        <w:tc>
          <w:tcPr>
            <w:tcW w:w="992" w:type="dxa"/>
            <w:shd w:val="clear" w:color="auto" w:fill="auto"/>
            <w:hideMark/>
          </w:tcPr>
          <w:p w14:paraId="020F5BF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373,26</w:t>
            </w:r>
          </w:p>
        </w:tc>
        <w:tc>
          <w:tcPr>
            <w:tcW w:w="283" w:type="dxa"/>
            <w:shd w:val="clear" w:color="auto" w:fill="auto"/>
            <w:hideMark/>
          </w:tcPr>
          <w:p w14:paraId="2247EB13" w14:textId="77777777" w:rsidR="00D72C6F" w:rsidRPr="00292053" w:rsidRDefault="00D72C6F" w:rsidP="00292053">
            <w:pPr>
              <w:spacing w:after="0" w:line="360" w:lineRule="auto"/>
              <w:contextualSpacing/>
              <w:jc w:val="left"/>
              <w:rPr>
                <w:rFonts w:ascii="Arial" w:hAnsi="Arial" w:cs="Arial"/>
                <w:b/>
                <w:bCs/>
                <w:sz w:val="20"/>
                <w:szCs w:val="20"/>
              </w:rPr>
            </w:pPr>
          </w:p>
        </w:tc>
        <w:tc>
          <w:tcPr>
            <w:tcW w:w="567" w:type="dxa"/>
            <w:shd w:val="clear" w:color="auto" w:fill="auto"/>
            <w:noWrap/>
            <w:hideMark/>
          </w:tcPr>
          <w:p w14:paraId="3C11F14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2DCC4846" w14:textId="77777777" w:rsidTr="00292053">
        <w:trPr>
          <w:trHeight w:val="540"/>
        </w:trPr>
        <w:tc>
          <w:tcPr>
            <w:tcW w:w="1129" w:type="dxa"/>
            <w:shd w:val="clear" w:color="auto" w:fill="auto"/>
          </w:tcPr>
          <w:p w14:paraId="48391EB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VII.2.31</w:t>
            </w:r>
          </w:p>
        </w:tc>
        <w:tc>
          <w:tcPr>
            <w:tcW w:w="1276" w:type="dxa"/>
            <w:shd w:val="clear" w:color="auto" w:fill="auto"/>
            <w:noWrap/>
          </w:tcPr>
          <w:p w14:paraId="525B58F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M.15.02.01</w:t>
            </w:r>
          </w:p>
        </w:tc>
        <w:tc>
          <w:tcPr>
            <w:tcW w:w="4678" w:type="dxa"/>
            <w:shd w:val="clear" w:color="auto" w:fill="auto"/>
          </w:tcPr>
          <w:p w14:paraId="1570244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Mata bentonitowa</w:t>
            </w:r>
          </w:p>
        </w:tc>
        <w:tc>
          <w:tcPr>
            <w:tcW w:w="709" w:type="dxa"/>
            <w:shd w:val="clear" w:color="auto" w:fill="auto"/>
          </w:tcPr>
          <w:p w14:paraId="0A2D05B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w:t>
            </w:r>
          </w:p>
        </w:tc>
        <w:tc>
          <w:tcPr>
            <w:tcW w:w="992" w:type="dxa"/>
            <w:shd w:val="clear" w:color="auto" w:fill="auto"/>
          </w:tcPr>
          <w:p w14:paraId="7C405D3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383,60</w:t>
            </w:r>
          </w:p>
        </w:tc>
        <w:tc>
          <w:tcPr>
            <w:tcW w:w="283" w:type="dxa"/>
            <w:shd w:val="clear" w:color="auto" w:fill="auto"/>
          </w:tcPr>
          <w:p w14:paraId="4C4437B5" w14:textId="77777777" w:rsidR="00D72C6F" w:rsidRPr="00292053" w:rsidRDefault="00D72C6F" w:rsidP="00292053">
            <w:pPr>
              <w:spacing w:after="0" w:line="360" w:lineRule="auto"/>
              <w:contextualSpacing/>
              <w:jc w:val="left"/>
              <w:rPr>
                <w:rFonts w:ascii="Arial" w:hAnsi="Arial" w:cs="Arial"/>
                <w:b/>
                <w:bCs/>
                <w:sz w:val="20"/>
                <w:szCs w:val="20"/>
              </w:rPr>
            </w:pPr>
          </w:p>
        </w:tc>
        <w:tc>
          <w:tcPr>
            <w:tcW w:w="567" w:type="dxa"/>
            <w:shd w:val="clear" w:color="auto" w:fill="auto"/>
            <w:noWrap/>
          </w:tcPr>
          <w:p w14:paraId="7019EDF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631E12FA" w14:textId="77777777" w:rsidTr="00292053">
        <w:trPr>
          <w:trHeight w:val="540"/>
        </w:trPr>
        <w:tc>
          <w:tcPr>
            <w:tcW w:w="1129" w:type="dxa"/>
            <w:shd w:val="clear" w:color="auto" w:fill="auto"/>
          </w:tcPr>
          <w:p w14:paraId="10FD69F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VII.3.26</w:t>
            </w:r>
          </w:p>
        </w:tc>
        <w:tc>
          <w:tcPr>
            <w:tcW w:w="1276" w:type="dxa"/>
            <w:shd w:val="clear" w:color="auto" w:fill="auto"/>
            <w:noWrap/>
          </w:tcPr>
          <w:p w14:paraId="64D7F07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M.15.02.01</w:t>
            </w:r>
          </w:p>
        </w:tc>
        <w:tc>
          <w:tcPr>
            <w:tcW w:w="4678" w:type="dxa"/>
            <w:shd w:val="clear" w:color="auto" w:fill="auto"/>
          </w:tcPr>
          <w:p w14:paraId="4B30F21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Mata bentonitowa</w:t>
            </w:r>
          </w:p>
        </w:tc>
        <w:tc>
          <w:tcPr>
            <w:tcW w:w="709" w:type="dxa"/>
            <w:shd w:val="clear" w:color="auto" w:fill="auto"/>
          </w:tcPr>
          <w:p w14:paraId="2FC4A65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w:t>
            </w:r>
          </w:p>
        </w:tc>
        <w:tc>
          <w:tcPr>
            <w:tcW w:w="992" w:type="dxa"/>
            <w:shd w:val="clear" w:color="auto" w:fill="auto"/>
          </w:tcPr>
          <w:p w14:paraId="262F0C3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110,63</w:t>
            </w:r>
          </w:p>
        </w:tc>
        <w:tc>
          <w:tcPr>
            <w:tcW w:w="283" w:type="dxa"/>
            <w:shd w:val="clear" w:color="auto" w:fill="auto"/>
          </w:tcPr>
          <w:p w14:paraId="75F53A74" w14:textId="77777777" w:rsidR="00D72C6F" w:rsidRPr="00292053" w:rsidRDefault="00D72C6F" w:rsidP="00292053">
            <w:pPr>
              <w:spacing w:after="0" w:line="360" w:lineRule="auto"/>
              <w:contextualSpacing/>
              <w:jc w:val="left"/>
              <w:rPr>
                <w:rFonts w:ascii="Arial" w:hAnsi="Arial" w:cs="Arial"/>
                <w:b/>
                <w:bCs/>
                <w:sz w:val="20"/>
                <w:szCs w:val="20"/>
              </w:rPr>
            </w:pPr>
          </w:p>
        </w:tc>
        <w:tc>
          <w:tcPr>
            <w:tcW w:w="567" w:type="dxa"/>
            <w:shd w:val="clear" w:color="auto" w:fill="auto"/>
            <w:noWrap/>
          </w:tcPr>
          <w:p w14:paraId="5BD05A1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bl>
    <w:p w14:paraId="13CAF81C" w14:textId="77777777" w:rsidR="00D72C6F" w:rsidRPr="00292053" w:rsidRDefault="00D72C6F" w:rsidP="00292053">
      <w:pPr>
        <w:spacing w:after="0" w:line="360" w:lineRule="auto"/>
        <w:contextualSpacing/>
        <w:jc w:val="left"/>
        <w:rPr>
          <w:rFonts w:ascii="Arial" w:hAnsi="Arial" w:cs="Arial"/>
          <w:sz w:val="20"/>
          <w:szCs w:val="20"/>
        </w:rPr>
      </w:pPr>
    </w:p>
    <w:p w14:paraId="6C9D043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Dodatkowo Zamawiający załącza STWiORB M.25.01.03 Mata bentonitowa.</w:t>
      </w:r>
    </w:p>
    <w:p w14:paraId="5EB88F98" w14:textId="77777777" w:rsidR="00D72C6F" w:rsidRPr="00292053" w:rsidRDefault="00D72C6F" w:rsidP="00292053">
      <w:pPr>
        <w:spacing w:after="0" w:line="360" w:lineRule="auto"/>
        <w:contextualSpacing/>
        <w:jc w:val="left"/>
        <w:rPr>
          <w:rFonts w:ascii="Arial" w:hAnsi="Arial" w:cs="Arial"/>
          <w:sz w:val="20"/>
          <w:szCs w:val="20"/>
        </w:rPr>
      </w:pPr>
    </w:p>
    <w:p w14:paraId="6969A8B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184</w:t>
      </w:r>
    </w:p>
    <w:p w14:paraId="157B316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Na rysunku schodów skarpowych obiektu WD 3 brak jest zestawienia dla wykonania balustrady schodów. Proszę o uzupełnienie lub skazanie, w  którym miejscu znajduje się zestawienie.</w:t>
      </w:r>
    </w:p>
    <w:p w14:paraId="3224097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B8C4FD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Rysunek został uzupełniony o zestawienie stali dla balustrady schodów skarpowych.</w:t>
      </w:r>
    </w:p>
    <w:p w14:paraId="40E069C9" w14:textId="77777777" w:rsidR="00D72C6F" w:rsidRPr="00292053" w:rsidRDefault="00D72C6F" w:rsidP="00292053">
      <w:pPr>
        <w:spacing w:after="0" w:line="360" w:lineRule="auto"/>
        <w:contextualSpacing/>
        <w:jc w:val="left"/>
        <w:rPr>
          <w:rFonts w:ascii="Arial" w:hAnsi="Arial" w:cs="Arial"/>
          <w:sz w:val="20"/>
          <w:szCs w:val="20"/>
        </w:rPr>
      </w:pPr>
    </w:p>
    <w:p w14:paraId="7C472D1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185</w:t>
      </w:r>
    </w:p>
    <w:p w14:paraId="5198D85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W której pozycji należy ująć uszynienie obiektów mostowych o konstrukcji stalowej.</w:t>
      </w:r>
    </w:p>
    <w:p w14:paraId="6FB0627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5CBF29E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Uszynienie dotyczy obiektu WD-01, Przedmiar robót uzupełnia się o następującą tabelę:</w:t>
      </w:r>
    </w:p>
    <w:tbl>
      <w:tblPr>
        <w:tblW w:w="9634" w:type="dxa"/>
        <w:tblLayout w:type="fixed"/>
        <w:tblCellMar>
          <w:left w:w="70" w:type="dxa"/>
          <w:right w:w="70" w:type="dxa"/>
        </w:tblCellMar>
        <w:tblLook w:val="04A0" w:firstRow="1" w:lastRow="0" w:firstColumn="1" w:lastColumn="0" w:noHBand="0" w:noVBand="1"/>
      </w:tblPr>
      <w:tblGrid>
        <w:gridCol w:w="748"/>
        <w:gridCol w:w="1107"/>
        <w:gridCol w:w="4519"/>
        <w:gridCol w:w="851"/>
        <w:gridCol w:w="1134"/>
        <w:gridCol w:w="425"/>
        <w:gridCol w:w="850"/>
      </w:tblGrid>
      <w:tr w:rsidR="00D72C6F" w:rsidRPr="00292053" w14:paraId="390B87E3" w14:textId="77777777" w:rsidTr="00292053">
        <w:trPr>
          <w:trHeight w:val="525"/>
        </w:trPr>
        <w:tc>
          <w:tcPr>
            <w:tcW w:w="9634"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2CB8651B" w14:textId="77777777" w:rsidR="00D72C6F" w:rsidRPr="00292053" w:rsidRDefault="00D72C6F" w:rsidP="00292053">
            <w:pPr>
              <w:spacing w:after="0" w:line="360" w:lineRule="auto"/>
              <w:contextualSpacing/>
              <w:jc w:val="left"/>
              <w:rPr>
                <w:rFonts w:ascii="Arial" w:hAnsi="Arial" w:cs="Arial"/>
                <w:b/>
                <w:bCs/>
                <w:i/>
                <w:iCs/>
                <w:sz w:val="20"/>
                <w:szCs w:val="20"/>
              </w:rPr>
            </w:pPr>
            <w:r w:rsidRPr="00292053">
              <w:rPr>
                <w:rFonts w:ascii="Arial" w:hAnsi="Arial" w:cs="Arial"/>
                <w:b/>
                <w:bCs/>
                <w:i/>
                <w:iCs/>
                <w:sz w:val="20"/>
                <w:szCs w:val="20"/>
              </w:rPr>
              <w:t>XIV. Uszynienie obiektów nad linią PKP</w:t>
            </w:r>
          </w:p>
        </w:tc>
      </w:tr>
      <w:tr w:rsidR="00D72C6F" w:rsidRPr="00292053" w14:paraId="32D767F4" w14:textId="77777777" w:rsidTr="00292053">
        <w:trPr>
          <w:trHeight w:val="540"/>
        </w:trPr>
        <w:tc>
          <w:tcPr>
            <w:tcW w:w="748" w:type="dxa"/>
            <w:tcBorders>
              <w:top w:val="nil"/>
              <w:left w:val="single" w:sz="8" w:space="0" w:color="auto"/>
              <w:bottom w:val="single" w:sz="4" w:space="0" w:color="auto"/>
              <w:right w:val="nil"/>
            </w:tcBorders>
            <w:shd w:val="clear" w:color="auto" w:fill="auto"/>
            <w:vAlign w:val="center"/>
            <w:hideMark/>
          </w:tcPr>
          <w:p w14:paraId="0A68E97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XIV.1</w:t>
            </w:r>
          </w:p>
        </w:tc>
        <w:tc>
          <w:tcPr>
            <w:tcW w:w="1107" w:type="dxa"/>
            <w:tcBorders>
              <w:top w:val="nil"/>
              <w:left w:val="single" w:sz="4" w:space="0" w:color="auto"/>
              <w:bottom w:val="nil"/>
              <w:right w:val="single" w:sz="4" w:space="0" w:color="auto"/>
            </w:tcBorders>
            <w:shd w:val="clear" w:color="auto" w:fill="auto"/>
            <w:noWrap/>
            <w:vAlign w:val="center"/>
            <w:hideMark/>
          </w:tcPr>
          <w:p w14:paraId="75D0E6B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E00/E01/E02</w:t>
            </w:r>
          </w:p>
        </w:tc>
        <w:tc>
          <w:tcPr>
            <w:tcW w:w="4519" w:type="dxa"/>
            <w:tcBorders>
              <w:top w:val="nil"/>
              <w:left w:val="nil"/>
              <w:bottom w:val="single" w:sz="4" w:space="0" w:color="auto"/>
              <w:right w:val="single" w:sz="4" w:space="0" w:color="auto"/>
            </w:tcBorders>
            <w:shd w:val="clear" w:color="auto" w:fill="auto"/>
            <w:vAlign w:val="center"/>
            <w:hideMark/>
          </w:tcPr>
          <w:p w14:paraId="6A3124E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Kabel elektroenergetyczny o żyle aluminiowej, izolacji i powłoce polwinitowej 0,6/1 kV ALdY 1x120 mm2</w:t>
            </w:r>
          </w:p>
        </w:tc>
        <w:tc>
          <w:tcPr>
            <w:tcW w:w="851" w:type="dxa"/>
            <w:tcBorders>
              <w:top w:val="nil"/>
              <w:left w:val="nil"/>
              <w:bottom w:val="single" w:sz="4" w:space="0" w:color="auto"/>
              <w:right w:val="single" w:sz="4" w:space="0" w:color="auto"/>
            </w:tcBorders>
            <w:shd w:val="clear" w:color="auto" w:fill="auto"/>
            <w:vAlign w:val="center"/>
            <w:hideMark/>
          </w:tcPr>
          <w:p w14:paraId="7A615A9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mb</w:t>
            </w:r>
          </w:p>
        </w:tc>
        <w:tc>
          <w:tcPr>
            <w:tcW w:w="1134" w:type="dxa"/>
            <w:tcBorders>
              <w:top w:val="nil"/>
              <w:left w:val="nil"/>
              <w:bottom w:val="single" w:sz="4" w:space="0" w:color="auto"/>
              <w:right w:val="single" w:sz="4" w:space="0" w:color="auto"/>
            </w:tcBorders>
            <w:shd w:val="clear" w:color="auto" w:fill="auto"/>
            <w:vAlign w:val="center"/>
            <w:hideMark/>
          </w:tcPr>
          <w:p w14:paraId="03DDB7F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100,00</w:t>
            </w:r>
          </w:p>
        </w:tc>
        <w:tc>
          <w:tcPr>
            <w:tcW w:w="425" w:type="dxa"/>
            <w:tcBorders>
              <w:top w:val="nil"/>
              <w:left w:val="nil"/>
              <w:bottom w:val="single" w:sz="4" w:space="0" w:color="auto"/>
              <w:right w:val="single" w:sz="4" w:space="0" w:color="auto"/>
            </w:tcBorders>
            <w:shd w:val="clear" w:color="auto" w:fill="auto"/>
            <w:vAlign w:val="center"/>
            <w:hideMark/>
          </w:tcPr>
          <w:p w14:paraId="6BE82A1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44A2C11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01D31D7E" w14:textId="77777777" w:rsidTr="00292053">
        <w:trPr>
          <w:trHeight w:val="540"/>
        </w:trPr>
        <w:tc>
          <w:tcPr>
            <w:tcW w:w="748" w:type="dxa"/>
            <w:tcBorders>
              <w:top w:val="nil"/>
              <w:left w:val="single" w:sz="8" w:space="0" w:color="auto"/>
              <w:bottom w:val="single" w:sz="4" w:space="0" w:color="auto"/>
              <w:right w:val="nil"/>
            </w:tcBorders>
            <w:shd w:val="clear" w:color="auto" w:fill="auto"/>
            <w:vAlign w:val="center"/>
            <w:hideMark/>
          </w:tcPr>
          <w:p w14:paraId="0CBBBD2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XIV.2</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14:paraId="19536B6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E00/E01/E02</w:t>
            </w:r>
          </w:p>
        </w:tc>
        <w:tc>
          <w:tcPr>
            <w:tcW w:w="4519" w:type="dxa"/>
            <w:tcBorders>
              <w:top w:val="nil"/>
              <w:left w:val="nil"/>
              <w:bottom w:val="single" w:sz="4" w:space="0" w:color="auto"/>
              <w:right w:val="single" w:sz="4" w:space="0" w:color="auto"/>
            </w:tcBorders>
            <w:shd w:val="clear" w:color="auto" w:fill="auto"/>
            <w:vAlign w:val="center"/>
            <w:hideMark/>
          </w:tcPr>
          <w:p w14:paraId="304B8AF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Rura karbowana dwustronna VA 50</w:t>
            </w:r>
          </w:p>
        </w:tc>
        <w:tc>
          <w:tcPr>
            <w:tcW w:w="851" w:type="dxa"/>
            <w:tcBorders>
              <w:top w:val="nil"/>
              <w:left w:val="nil"/>
              <w:bottom w:val="single" w:sz="4" w:space="0" w:color="auto"/>
              <w:right w:val="single" w:sz="4" w:space="0" w:color="auto"/>
            </w:tcBorders>
            <w:shd w:val="clear" w:color="auto" w:fill="auto"/>
            <w:vAlign w:val="center"/>
            <w:hideMark/>
          </w:tcPr>
          <w:p w14:paraId="5D1FAD1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mb</w:t>
            </w:r>
          </w:p>
        </w:tc>
        <w:tc>
          <w:tcPr>
            <w:tcW w:w="1134" w:type="dxa"/>
            <w:tcBorders>
              <w:top w:val="nil"/>
              <w:left w:val="nil"/>
              <w:bottom w:val="single" w:sz="4" w:space="0" w:color="auto"/>
              <w:right w:val="single" w:sz="4" w:space="0" w:color="auto"/>
            </w:tcBorders>
            <w:shd w:val="clear" w:color="auto" w:fill="auto"/>
            <w:vAlign w:val="center"/>
            <w:hideMark/>
          </w:tcPr>
          <w:p w14:paraId="2340AA3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100,00</w:t>
            </w:r>
          </w:p>
        </w:tc>
        <w:tc>
          <w:tcPr>
            <w:tcW w:w="425" w:type="dxa"/>
            <w:tcBorders>
              <w:top w:val="nil"/>
              <w:left w:val="nil"/>
              <w:bottom w:val="single" w:sz="4" w:space="0" w:color="auto"/>
              <w:right w:val="single" w:sz="4" w:space="0" w:color="auto"/>
            </w:tcBorders>
            <w:shd w:val="clear" w:color="auto" w:fill="auto"/>
            <w:vAlign w:val="center"/>
            <w:hideMark/>
          </w:tcPr>
          <w:p w14:paraId="02CDFB4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32DDF0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5BA4F766" w14:textId="77777777" w:rsidTr="00292053">
        <w:trPr>
          <w:trHeight w:val="540"/>
        </w:trPr>
        <w:tc>
          <w:tcPr>
            <w:tcW w:w="748" w:type="dxa"/>
            <w:tcBorders>
              <w:top w:val="nil"/>
              <w:left w:val="single" w:sz="8" w:space="0" w:color="auto"/>
              <w:bottom w:val="single" w:sz="4" w:space="0" w:color="auto"/>
              <w:right w:val="nil"/>
            </w:tcBorders>
            <w:shd w:val="clear" w:color="auto" w:fill="auto"/>
            <w:vAlign w:val="center"/>
            <w:hideMark/>
          </w:tcPr>
          <w:p w14:paraId="1B1F297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XIV.3</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14:paraId="15877B8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E00/E01/E02</w:t>
            </w:r>
          </w:p>
        </w:tc>
        <w:tc>
          <w:tcPr>
            <w:tcW w:w="4519" w:type="dxa"/>
            <w:tcBorders>
              <w:top w:val="nil"/>
              <w:left w:val="nil"/>
              <w:bottom w:val="single" w:sz="4" w:space="0" w:color="auto"/>
              <w:right w:val="single" w:sz="4" w:space="0" w:color="auto"/>
            </w:tcBorders>
            <w:shd w:val="clear" w:color="auto" w:fill="auto"/>
            <w:vAlign w:val="center"/>
            <w:hideMark/>
          </w:tcPr>
          <w:p w14:paraId="099AAFB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Ogranicznik niskonapięciowy TZD-1N/R</w:t>
            </w:r>
          </w:p>
        </w:tc>
        <w:tc>
          <w:tcPr>
            <w:tcW w:w="851" w:type="dxa"/>
            <w:tcBorders>
              <w:top w:val="nil"/>
              <w:left w:val="nil"/>
              <w:bottom w:val="single" w:sz="4" w:space="0" w:color="auto"/>
              <w:right w:val="single" w:sz="4" w:space="0" w:color="auto"/>
            </w:tcBorders>
            <w:shd w:val="clear" w:color="auto" w:fill="auto"/>
            <w:vAlign w:val="center"/>
            <w:hideMark/>
          </w:tcPr>
          <w:p w14:paraId="0E54499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kpl.</w:t>
            </w:r>
          </w:p>
        </w:tc>
        <w:tc>
          <w:tcPr>
            <w:tcW w:w="1134" w:type="dxa"/>
            <w:tcBorders>
              <w:top w:val="nil"/>
              <w:left w:val="nil"/>
              <w:bottom w:val="single" w:sz="4" w:space="0" w:color="auto"/>
              <w:right w:val="single" w:sz="4" w:space="0" w:color="auto"/>
            </w:tcBorders>
            <w:shd w:val="clear" w:color="auto" w:fill="auto"/>
            <w:vAlign w:val="center"/>
            <w:hideMark/>
          </w:tcPr>
          <w:p w14:paraId="5296EEB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14:paraId="0351587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2BBD9F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6BFF4EA9" w14:textId="77777777" w:rsidTr="00292053">
        <w:trPr>
          <w:trHeight w:val="540"/>
        </w:trPr>
        <w:tc>
          <w:tcPr>
            <w:tcW w:w="748" w:type="dxa"/>
            <w:tcBorders>
              <w:top w:val="nil"/>
              <w:left w:val="single" w:sz="8" w:space="0" w:color="auto"/>
              <w:bottom w:val="single" w:sz="4" w:space="0" w:color="auto"/>
              <w:right w:val="nil"/>
            </w:tcBorders>
            <w:shd w:val="clear" w:color="auto" w:fill="auto"/>
            <w:vAlign w:val="center"/>
            <w:hideMark/>
          </w:tcPr>
          <w:p w14:paraId="62B3F6C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XIV.4</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14:paraId="2D0EC0E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E00/E01/E02</w:t>
            </w:r>
          </w:p>
        </w:tc>
        <w:tc>
          <w:tcPr>
            <w:tcW w:w="4519" w:type="dxa"/>
            <w:tcBorders>
              <w:top w:val="nil"/>
              <w:left w:val="nil"/>
              <w:bottom w:val="single" w:sz="4" w:space="0" w:color="auto"/>
              <w:right w:val="single" w:sz="4" w:space="0" w:color="auto"/>
            </w:tcBorders>
            <w:shd w:val="clear" w:color="auto" w:fill="auto"/>
            <w:vAlign w:val="center"/>
            <w:hideMark/>
          </w:tcPr>
          <w:p w14:paraId="2A0C2A6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Obudowa OS 40 EMITER</w:t>
            </w:r>
          </w:p>
        </w:tc>
        <w:tc>
          <w:tcPr>
            <w:tcW w:w="851" w:type="dxa"/>
            <w:tcBorders>
              <w:top w:val="nil"/>
              <w:left w:val="nil"/>
              <w:bottom w:val="single" w:sz="4" w:space="0" w:color="auto"/>
              <w:right w:val="single" w:sz="4" w:space="0" w:color="auto"/>
            </w:tcBorders>
            <w:shd w:val="clear" w:color="auto" w:fill="auto"/>
            <w:vAlign w:val="center"/>
            <w:hideMark/>
          </w:tcPr>
          <w:p w14:paraId="2FC27C6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kpl.</w:t>
            </w:r>
          </w:p>
        </w:tc>
        <w:tc>
          <w:tcPr>
            <w:tcW w:w="1134" w:type="dxa"/>
            <w:tcBorders>
              <w:top w:val="nil"/>
              <w:left w:val="nil"/>
              <w:bottom w:val="single" w:sz="4" w:space="0" w:color="auto"/>
              <w:right w:val="single" w:sz="4" w:space="0" w:color="auto"/>
            </w:tcBorders>
            <w:shd w:val="clear" w:color="auto" w:fill="auto"/>
            <w:vAlign w:val="center"/>
            <w:hideMark/>
          </w:tcPr>
          <w:p w14:paraId="532AE82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14:paraId="301952F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568FF6E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698C2E19" w14:textId="77777777" w:rsidTr="00292053">
        <w:trPr>
          <w:trHeight w:val="540"/>
        </w:trPr>
        <w:tc>
          <w:tcPr>
            <w:tcW w:w="748" w:type="dxa"/>
            <w:tcBorders>
              <w:top w:val="nil"/>
              <w:left w:val="single" w:sz="8" w:space="0" w:color="auto"/>
              <w:bottom w:val="single" w:sz="4" w:space="0" w:color="auto"/>
              <w:right w:val="nil"/>
            </w:tcBorders>
            <w:shd w:val="clear" w:color="auto" w:fill="auto"/>
            <w:vAlign w:val="center"/>
            <w:hideMark/>
          </w:tcPr>
          <w:p w14:paraId="3C798E5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XIV.5</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14:paraId="1E55D36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E00/E01/E02</w:t>
            </w:r>
          </w:p>
        </w:tc>
        <w:tc>
          <w:tcPr>
            <w:tcW w:w="4519" w:type="dxa"/>
            <w:tcBorders>
              <w:top w:val="nil"/>
              <w:left w:val="nil"/>
              <w:bottom w:val="single" w:sz="4" w:space="0" w:color="auto"/>
              <w:right w:val="single" w:sz="4" w:space="0" w:color="auto"/>
            </w:tcBorders>
            <w:shd w:val="clear" w:color="auto" w:fill="auto"/>
            <w:vAlign w:val="center"/>
            <w:hideMark/>
          </w:tcPr>
          <w:p w14:paraId="5D9BFAA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Rura karbowana dwuścienna niebieska DVK ø75</w:t>
            </w:r>
          </w:p>
        </w:tc>
        <w:tc>
          <w:tcPr>
            <w:tcW w:w="851" w:type="dxa"/>
            <w:tcBorders>
              <w:top w:val="nil"/>
              <w:left w:val="nil"/>
              <w:bottom w:val="single" w:sz="4" w:space="0" w:color="auto"/>
              <w:right w:val="single" w:sz="4" w:space="0" w:color="auto"/>
            </w:tcBorders>
            <w:shd w:val="clear" w:color="auto" w:fill="auto"/>
            <w:vAlign w:val="center"/>
            <w:hideMark/>
          </w:tcPr>
          <w:p w14:paraId="43EC73A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mb</w:t>
            </w:r>
          </w:p>
        </w:tc>
        <w:tc>
          <w:tcPr>
            <w:tcW w:w="1134" w:type="dxa"/>
            <w:tcBorders>
              <w:top w:val="nil"/>
              <w:left w:val="nil"/>
              <w:bottom w:val="single" w:sz="4" w:space="0" w:color="auto"/>
              <w:right w:val="single" w:sz="4" w:space="0" w:color="auto"/>
            </w:tcBorders>
            <w:shd w:val="clear" w:color="auto" w:fill="auto"/>
            <w:vAlign w:val="center"/>
            <w:hideMark/>
          </w:tcPr>
          <w:p w14:paraId="611E697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100,00</w:t>
            </w:r>
          </w:p>
        </w:tc>
        <w:tc>
          <w:tcPr>
            <w:tcW w:w="425" w:type="dxa"/>
            <w:tcBorders>
              <w:top w:val="nil"/>
              <w:left w:val="nil"/>
              <w:bottom w:val="single" w:sz="4" w:space="0" w:color="auto"/>
              <w:right w:val="single" w:sz="4" w:space="0" w:color="auto"/>
            </w:tcBorders>
            <w:shd w:val="clear" w:color="auto" w:fill="auto"/>
            <w:vAlign w:val="center"/>
            <w:hideMark/>
          </w:tcPr>
          <w:p w14:paraId="66C2091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CE2F2D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52E5318C" w14:textId="77777777" w:rsidTr="00292053">
        <w:trPr>
          <w:trHeight w:val="540"/>
        </w:trPr>
        <w:tc>
          <w:tcPr>
            <w:tcW w:w="748" w:type="dxa"/>
            <w:tcBorders>
              <w:top w:val="nil"/>
              <w:left w:val="single" w:sz="8" w:space="0" w:color="auto"/>
              <w:bottom w:val="single" w:sz="4" w:space="0" w:color="auto"/>
              <w:right w:val="nil"/>
            </w:tcBorders>
            <w:shd w:val="clear" w:color="auto" w:fill="auto"/>
            <w:vAlign w:val="center"/>
            <w:hideMark/>
          </w:tcPr>
          <w:p w14:paraId="41D1742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XIV.6</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14:paraId="1B62252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E00/E01/E02</w:t>
            </w:r>
          </w:p>
        </w:tc>
        <w:tc>
          <w:tcPr>
            <w:tcW w:w="4519" w:type="dxa"/>
            <w:tcBorders>
              <w:top w:val="nil"/>
              <w:left w:val="nil"/>
              <w:bottom w:val="single" w:sz="4" w:space="0" w:color="auto"/>
              <w:right w:val="single" w:sz="4" w:space="0" w:color="auto"/>
            </w:tcBorders>
            <w:shd w:val="clear" w:color="auto" w:fill="auto"/>
            <w:vAlign w:val="center"/>
            <w:hideMark/>
          </w:tcPr>
          <w:p w14:paraId="1F3753D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Rura karbowana dwuścienna niebieska DVK ø50</w:t>
            </w:r>
          </w:p>
        </w:tc>
        <w:tc>
          <w:tcPr>
            <w:tcW w:w="851" w:type="dxa"/>
            <w:tcBorders>
              <w:top w:val="nil"/>
              <w:left w:val="nil"/>
              <w:bottom w:val="single" w:sz="4" w:space="0" w:color="auto"/>
              <w:right w:val="single" w:sz="4" w:space="0" w:color="auto"/>
            </w:tcBorders>
            <w:shd w:val="clear" w:color="auto" w:fill="auto"/>
            <w:vAlign w:val="center"/>
            <w:hideMark/>
          </w:tcPr>
          <w:p w14:paraId="2897DAF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mb</w:t>
            </w:r>
          </w:p>
        </w:tc>
        <w:tc>
          <w:tcPr>
            <w:tcW w:w="1134" w:type="dxa"/>
            <w:tcBorders>
              <w:top w:val="nil"/>
              <w:left w:val="nil"/>
              <w:bottom w:val="single" w:sz="4" w:space="0" w:color="auto"/>
              <w:right w:val="single" w:sz="4" w:space="0" w:color="auto"/>
            </w:tcBorders>
            <w:shd w:val="clear" w:color="auto" w:fill="auto"/>
            <w:vAlign w:val="center"/>
            <w:hideMark/>
          </w:tcPr>
          <w:p w14:paraId="64B8CFC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25,00</w:t>
            </w:r>
          </w:p>
        </w:tc>
        <w:tc>
          <w:tcPr>
            <w:tcW w:w="425" w:type="dxa"/>
            <w:tcBorders>
              <w:top w:val="nil"/>
              <w:left w:val="nil"/>
              <w:bottom w:val="single" w:sz="4" w:space="0" w:color="auto"/>
              <w:right w:val="single" w:sz="4" w:space="0" w:color="auto"/>
            </w:tcBorders>
            <w:shd w:val="clear" w:color="auto" w:fill="auto"/>
            <w:vAlign w:val="center"/>
            <w:hideMark/>
          </w:tcPr>
          <w:p w14:paraId="210739FE"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2D488A0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2DC8CC3F" w14:textId="77777777" w:rsidTr="00292053">
        <w:trPr>
          <w:trHeight w:val="540"/>
        </w:trPr>
        <w:tc>
          <w:tcPr>
            <w:tcW w:w="748" w:type="dxa"/>
            <w:tcBorders>
              <w:top w:val="nil"/>
              <w:left w:val="single" w:sz="8" w:space="0" w:color="auto"/>
              <w:bottom w:val="single" w:sz="4" w:space="0" w:color="auto"/>
              <w:right w:val="nil"/>
            </w:tcBorders>
            <w:shd w:val="clear" w:color="auto" w:fill="auto"/>
            <w:vAlign w:val="center"/>
            <w:hideMark/>
          </w:tcPr>
          <w:p w14:paraId="3DAAA85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XIV.7</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14:paraId="5709F63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E00/E01/E02</w:t>
            </w:r>
          </w:p>
        </w:tc>
        <w:tc>
          <w:tcPr>
            <w:tcW w:w="4519" w:type="dxa"/>
            <w:tcBorders>
              <w:top w:val="nil"/>
              <w:left w:val="nil"/>
              <w:bottom w:val="single" w:sz="4" w:space="0" w:color="auto"/>
              <w:right w:val="single" w:sz="4" w:space="0" w:color="auto"/>
            </w:tcBorders>
            <w:shd w:val="clear" w:color="auto" w:fill="auto"/>
            <w:vAlign w:val="center"/>
            <w:hideMark/>
          </w:tcPr>
          <w:p w14:paraId="343679B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Końcówki aluminiowe ZKA120/12</w:t>
            </w:r>
          </w:p>
        </w:tc>
        <w:tc>
          <w:tcPr>
            <w:tcW w:w="851" w:type="dxa"/>
            <w:tcBorders>
              <w:top w:val="nil"/>
              <w:left w:val="nil"/>
              <w:bottom w:val="single" w:sz="4" w:space="0" w:color="auto"/>
              <w:right w:val="single" w:sz="4" w:space="0" w:color="auto"/>
            </w:tcBorders>
            <w:shd w:val="clear" w:color="auto" w:fill="auto"/>
            <w:vAlign w:val="center"/>
            <w:hideMark/>
          </w:tcPr>
          <w:p w14:paraId="28E71E2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1134" w:type="dxa"/>
            <w:tcBorders>
              <w:top w:val="nil"/>
              <w:left w:val="nil"/>
              <w:bottom w:val="single" w:sz="4" w:space="0" w:color="auto"/>
              <w:right w:val="single" w:sz="4" w:space="0" w:color="auto"/>
            </w:tcBorders>
            <w:shd w:val="clear" w:color="auto" w:fill="auto"/>
            <w:vAlign w:val="center"/>
            <w:hideMark/>
          </w:tcPr>
          <w:p w14:paraId="457C36A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20,00</w:t>
            </w:r>
          </w:p>
        </w:tc>
        <w:tc>
          <w:tcPr>
            <w:tcW w:w="425" w:type="dxa"/>
            <w:tcBorders>
              <w:top w:val="nil"/>
              <w:left w:val="nil"/>
              <w:bottom w:val="single" w:sz="4" w:space="0" w:color="auto"/>
              <w:right w:val="single" w:sz="4" w:space="0" w:color="auto"/>
            </w:tcBorders>
            <w:shd w:val="clear" w:color="auto" w:fill="auto"/>
            <w:vAlign w:val="center"/>
            <w:hideMark/>
          </w:tcPr>
          <w:p w14:paraId="494A5E6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4514107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45607282" w14:textId="77777777" w:rsidTr="00292053">
        <w:trPr>
          <w:trHeight w:val="540"/>
        </w:trPr>
        <w:tc>
          <w:tcPr>
            <w:tcW w:w="748" w:type="dxa"/>
            <w:tcBorders>
              <w:top w:val="nil"/>
              <w:left w:val="single" w:sz="8" w:space="0" w:color="auto"/>
              <w:bottom w:val="single" w:sz="4" w:space="0" w:color="auto"/>
              <w:right w:val="nil"/>
            </w:tcBorders>
            <w:shd w:val="clear" w:color="auto" w:fill="auto"/>
            <w:vAlign w:val="center"/>
            <w:hideMark/>
          </w:tcPr>
          <w:p w14:paraId="0B50620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XIV.8</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14:paraId="25CCA76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E00/E01/E02</w:t>
            </w:r>
          </w:p>
        </w:tc>
        <w:tc>
          <w:tcPr>
            <w:tcW w:w="4519" w:type="dxa"/>
            <w:tcBorders>
              <w:top w:val="nil"/>
              <w:left w:val="nil"/>
              <w:bottom w:val="single" w:sz="4" w:space="0" w:color="auto"/>
              <w:right w:val="single" w:sz="4" w:space="0" w:color="auto"/>
            </w:tcBorders>
            <w:shd w:val="clear" w:color="auto" w:fill="auto"/>
            <w:vAlign w:val="center"/>
            <w:hideMark/>
          </w:tcPr>
          <w:p w14:paraId="373E77C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Śruby M12 z nakrętkami</w:t>
            </w:r>
          </w:p>
        </w:tc>
        <w:tc>
          <w:tcPr>
            <w:tcW w:w="851" w:type="dxa"/>
            <w:tcBorders>
              <w:top w:val="nil"/>
              <w:left w:val="nil"/>
              <w:bottom w:val="single" w:sz="4" w:space="0" w:color="auto"/>
              <w:right w:val="single" w:sz="4" w:space="0" w:color="auto"/>
            </w:tcBorders>
            <w:shd w:val="clear" w:color="auto" w:fill="auto"/>
            <w:vAlign w:val="center"/>
            <w:hideMark/>
          </w:tcPr>
          <w:p w14:paraId="7286D07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1134" w:type="dxa"/>
            <w:tcBorders>
              <w:top w:val="nil"/>
              <w:left w:val="nil"/>
              <w:bottom w:val="single" w:sz="4" w:space="0" w:color="auto"/>
              <w:right w:val="single" w:sz="4" w:space="0" w:color="auto"/>
            </w:tcBorders>
            <w:shd w:val="clear" w:color="auto" w:fill="auto"/>
            <w:vAlign w:val="center"/>
            <w:hideMark/>
          </w:tcPr>
          <w:p w14:paraId="38F8024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20,00</w:t>
            </w:r>
          </w:p>
        </w:tc>
        <w:tc>
          <w:tcPr>
            <w:tcW w:w="425" w:type="dxa"/>
            <w:tcBorders>
              <w:top w:val="nil"/>
              <w:left w:val="nil"/>
              <w:bottom w:val="single" w:sz="4" w:space="0" w:color="auto"/>
              <w:right w:val="single" w:sz="4" w:space="0" w:color="auto"/>
            </w:tcBorders>
            <w:shd w:val="clear" w:color="auto" w:fill="auto"/>
            <w:vAlign w:val="center"/>
            <w:hideMark/>
          </w:tcPr>
          <w:p w14:paraId="1D7D301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6AAE6A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05F37964" w14:textId="77777777" w:rsidTr="00292053">
        <w:trPr>
          <w:trHeight w:val="540"/>
        </w:trPr>
        <w:tc>
          <w:tcPr>
            <w:tcW w:w="748" w:type="dxa"/>
            <w:tcBorders>
              <w:top w:val="nil"/>
              <w:left w:val="single" w:sz="8" w:space="0" w:color="auto"/>
              <w:bottom w:val="single" w:sz="4" w:space="0" w:color="auto"/>
              <w:right w:val="nil"/>
            </w:tcBorders>
            <w:shd w:val="clear" w:color="auto" w:fill="auto"/>
            <w:vAlign w:val="center"/>
            <w:hideMark/>
          </w:tcPr>
          <w:p w14:paraId="2015C22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XIV.9</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14:paraId="7DC59B8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E00/E01/E02</w:t>
            </w:r>
          </w:p>
        </w:tc>
        <w:tc>
          <w:tcPr>
            <w:tcW w:w="4519" w:type="dxa"/>
            <w:tcBorders>
              <w:top w:val="nil"/>
              <w:left w:val="nil"/>
              <w:bottom w:val="single" w:sz="4" w:space="0" w:color="auto"/>
              <w:right w:val="single" w:sz="4" w:space="0" w:color="auto"/>
            </w:tcBorders>
            <w:shd w:val="clear" w:color="auto" w:fill="auto"/>
            <w:vAlign w:val="center"/>
            <w:hideMark/>
          </w:tcPr>
          <w:p w14:paraId="20ED13B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Kołek stalowy  kadmowy  (nr katalogowy 6850-1)</w:t>
            </w:r>
          </w:p>
        </w:tc>
        <w:tc>
          <w:tcPr>
            <w:tcW w:w="851" w:type="dxa"/>
            <w:tcBorders>
              <w:top w:val="nil"/>
              <w:left w:val="nil"/>
              <w:bottom w:val="single" w:sz="4" w:space="0" w:color="auto"/>
              <w:right w:val="single" w:sz="4" w:space="0" w:color="auto"/>
            </w:tcBorders>
            <w:shd w:val="clear" w:color="auto" w:fill="auto"/>
            <w:vAlign w:val="center"/>
            <w:hideMark/>
          </w:tcPr>
          <w:p w14:paraId="421B176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1134" w:type="dxa"/>
            <w:tcBorders>
              <w:top w:val="nil"/>
              <w:left w:val="nil"/>
              <w:bottom w:val="single" w:sz="4" w:space="0" w:color="auto"/>
              <w:right w:val="single" w:sz="4" w:space="0" w:color="auto"/>
            </w:tcBorders>
            <w:shd w:val="clear" w:color="auto" w:fill="auto"/>
            <w:vAlign w:val="center"/>
            <w:hideMark/>
          </w:tcPr>
          <w:p w14:paraId="245D607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14:paraId="2D49DEB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05F0E7A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108D9EC4" w14:textId="77777777" w:rsidTr="00292053">
        <w:trPr>
          <w:trHeight w:val="540"/>
        </w:trPr>
        <w:tc>
          <w:tcPr>
            <w:tcW w:w="748" w:type="dxa"/>
            <w:tcBorders>
              <w:top w:val="nil"/>
              <w:left w:val="single" w:sz="8" w:space="0" w:color="auto"/>
              <w:bottom w:val="single" w:sz="4" w:space="0" w:color="auto"/>
              <w:right w:val="nil"/>
            </w:tcBorders>
            <w:shd w:val="clear" w:color="auto" w:fill="auto"/>
            <w:vAlign w:val="center"/>
            <w:hideMark/>
          </w:tcPr>
          <w:p w14:paraId="688499A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XIV.10</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14:paraId="4206F7C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E00/E01/E02</w:t>
            </w:r>
          </w:p>
        </w:tc>
        <w:tc>
          <w:tcPr>
            <w:tcW w:w="4519" w:type="dxa"/>
            <w:tcBorders>
              <w:top w:val="nil"/>
              <w:left w:val="nil"/>
              <w:bottom w:val="single" w:sz="4" w:space="0" w:color="auto"/>
              <w:right w:val="single" w:sz="4" w:space="0" w:color="auto"/>
            </w:tcBorders>
            <w:shd w:val="clear" w:color="auto" w:fill="auto"/>
            <w:vAlign w:val="center"/>
            <w:hideMark/>
          </w:tcPr>
          <w:p w14:paraId="205C66E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Bednarka ocynkowana 30x4mm</w:t>
            </w:r>
          </w:p>
        </w:tc>
        <w:tc>
          <w:tcPr>
            <w:tcW w:w="851" w:type="dxa"/>
            <w:tcBorders>
              <w:top w:val="nil"/>
              <w:left w:val="nil"/>
              <w:bottom w:val="single" w:sz="4" w:space="0" w:color="auto"/>
              <w:right w:val="single" w:sz="4" w:space="0" w:color="auto"/>
            </w:tcBorders>
            <w:shd w:val="clear" w:color="auto" w:fill="auto"/>
            <w:vAlign w:val="center"/>
            <w:hideMark/>
          </w:tcPr>
          <w:p w14:paraId="13E4B56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1134" w:type="dxa"/>
            <w:tcBorders>
              <w:top w:val="nil"/>
              <w:left w:val="nil"/>
              <w:bottom w:val="single" w:sz="4" w:space="0" w:color="auto"/>
              <w:right w:val="single" w:sz="4" w:space="0" w:color="auto"/>
            </w:tcBorders>
            <w:shd w:val="clear" w:color="auto" w:fill="auto"/>
            <w:vAlign w:val="center"/>
            <w:hideMark/>
          </w:tcPr>
          <w:p w14:paraId="481062E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100,00</w:t>
            </w:r>
          </w:p>
        </w:tc>
        <w:tc>
          <w:tcPr>
            <w:tcW w:w="425" w:type="dxa"/>
            <w:tcBorders>
              <w:top w:val="nil"/>
              <w:left w:val="nil"/>
              <w:bottom w:val="single" w:sz="4" w:space="0" w:color="auto"/>
              <w:right w:val="single" w:sz="4" w:space="0" w:color="auto"/>
            </w:tcBorders>
            <w:shd w:val="clear" w:color="auto" w:fill="auto"/>
            <w:vAlign w:val="center"/>
            <w:hideMark/>
          </w:tcPr>
          <w:p w14:paraId="37AEDEA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4AA0A95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2F03AB3D" w14:textId="77777777" w:rsidTr="00292053">
        <w:trPr>
          <w:trHeight w:val="540"/>
        </w:trPr>
        <w:tc>
          <w:tcPr>
            <w:tcW w:w="748" w:type="dxa"/>
            <w:tcBorders>
              <w:top w:val="nil"/>
              <w:left w:val="single" w:sz="8" w:space="0" w:color="auto"/>
              <w:bottom w:val="single" w:sz="4" w:space="0" w:color="auto"/>
              <w:right w:val="nil"/>
            </w:tcBorders>
            <w:shd w:val="clear" w:color="auto" w:fill="auto"/>
            <w:vAlign w:val="center"/>
            <w:hideMark/>
          </w:tcPr>
          <w:p w14:paraId="24107A1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XIV.11</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14:paraId="27291A6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E00/E01/E02</w:t>
            </w:r>
          </w:p>
        </w:tc>
        <w:tc>
          <w:tcPr>
            <w:tcW w:w="4519" w:type="dxa"/>
            <w:tcBorders>
              <w:top w:val="nil"/>
              <w:left w:val="nil"/>
              <w:bottom w:val="single" w:sz="4" w:space="0" w:color="auto"/>
              <w:right w:val="single" w:sz="4" w:space="0" w:color="auto"/>
            </w:tcBorders>
            <w:shd w:val="clear" w:color="auto" w:fill="auto"/>
            <w:vAlign w:val="center"/>
            <w:hideMark/>
          </w:tcPr>
          <w:p w14:paraId="6EE79F6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Uziom pionowy Galmar</w:t>
            </w:r>
          </w:p>
        </w:tc>
        <w:tc>
          <w:tcPr>
            <w:tcW w:w="851" w:type="dxa"/>
            <w:tcBorders>
              <w:top w:val="nil"/>
              <w:left w:val="nil"/>
              <w:bottom w:val="single" w:sz="4" w:space="0" w:color="auto"/>
              <w:right w:val="single" w:sz="4" w:space="0" w:color="auto"/>
            </w:tcBorders>
            <w:shd w:val="clear" w:color="auto" w:fill="auto"/>
            <w:vAlign w:val="center"/>
            <w:hideMark/>
          </w:tcPr>
          <w:p w14:paraId="46DB7AD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1134" w:type="dxa"/>
            <w:tcBorders>
              <w:top w:val="nil"/>
              <w:left w:val="nil"/>
              <w:bottom w:val="single" w:sz="4" w:space="0" w:color="auto"/>
              <w:right w:val="single" w:sz="4" w:space="0" w:color="auto"/>
            </w:tcBorders>
            <w:shd w:val="clear" w:color="auto" w:fill="auto"/>
            <w:vAlign w:val="center"/>
            <w:hideMark/>
          </w:tcPr>
          <w:p w14:paraId="6D04D2D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14:paraId="6D194D2E"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7EB2DE3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32E7CE73" w14:textId="77777777" w:rsidTr="00292053">
        <w:trPr>
          <w:trHeight w:val="540"/>
        </w:trPr>
        <w:tc>
          <w:tcPr>
            <w:tcW w:w="748" w:type="dxa"/>
            <w:tcBorders>
              <w:top w:val="nil"/>
              <w:left w:val="single" w:sz="8" w:space="0" w:color="auto"/>
              <w:bottom w:val="single" w:sz="4" w:space="0" w:color="auto"/>
              <w:right w:val="nil"/>
            </w:tcBorders>
            <w:shd w:val="clear" w:color="auto" w:fill="auto"/>
            <w:vAlign w:val="center"/>
            <w:hideMark/>
          </w:tcPr>
          <w:p w14:paraId="3ACD131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XIV.12</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14:paraId="6862EBB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E00/E01/E02</w:t>
            </w:r>
          </w:p>
        </w:tc>
        <w:tc>
          <w:tcPr>
            <w:tcW w:w="4519" w:type="dxa"/>
            <w:tcBorders>
              <w:top w:val="nil"/>
              <w:left w:val="nil"/>
              <w:bottom w:val="single" w:sz="4" w:space="0" w:color="auto"/>
              <w:right w:val="single" w:sz="4" w:space="0" w:color="auto"/>
            </w:tcBorders>
            <w:shd w:val="clear" w:color="auto" w:fill="auto"/>
            <w:vAlign w:val="center"/>
            <w:hideMark/>
          </w:tcPr>
          <w:p w14:paraId="35FAB84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Tabliczki ostrzegawcze na osłony przeciwporażeniowe</w:t>
            </w:r>
          </w:p>
        </w:tc>
        <w:tc>
          <w:tcPr>
            <w:tcW w:w="851" w:type="dxa"/>
            <w:tcBorders>
              <w:top w:val="nil"/>
              <w:left w:val="nil"/>
              <w:bottom w:val="single" w:sz="4" w:space="0" w:color="auto"/>
              <w:right w:val="single" w:sz="4" w:space="0" w:color="auto"/>
            </w:tcBorders>
            <w:shd w:val="clear" w:color="auto" w:fill="auto"/>
            <w:vAlign w:val="center"/>
            <w:hideMark/>
          </w:tcPr>
          <w:p w14:paraId="6E7D71D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1134" w:type="dxa"/>
            <w:tcBorders>
              <w:top w:val="nil"/>
              <w:left w:val="nil"/>
              <w:bottom w:val="single" w:sz="4" w:space="0" w:color="auto"/>
              <w:right w:val="single" w:sz="4" w:space="0" w:color="auto"/>
            </w:tcBorders>
            <w:shd w:val="clear" w:color="auto" w:fill="auto"/>
            <w:vAlign w:val="center"/>
            <w:hideMark/>
          </w:tcPr>
          <w:p w14:paraId="5D84EEF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14:paraId="4FD14E6E"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2BBAA8B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0,00</w:t>
            </w:r>
          </w:p>
        </w:tc>
      </w:tr>
      <w:tr w:rsidR="00D72C6F" w:rsidRPr="00292053" w14:paraId="77378DEE" w14:textId="77777777" w:rsidTr="00292053">
        <w:trPr>
          <w:trHeight w:val="750"/>
        </w:trPr>
        <w:tc>
          <w:tcPr>
            <w:tcW w:w="8784" w:type="dxa"/>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1E7D451"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Razem  XIV. Uszynienie obiektów nad linią PKP:</w:t>
            </w:r>
          </w:p>
        </w:tc>
        <w:tc>
          <w:tcPr>
            <w:tcW w:w="850" w:type="dxa"/>
            <w:tcBorders>
              <w:top w:val="nil"/>
              <w:left w:val="nil"/>
              <w:bottom w:val="single" w:sz="4" w:space="0" w:color="auto"/>
              <w:right w:val="single" w:sz="4" w:space="0" w:color="auto"/>
            </w:tcBorders>
            <w:shd w:val="clear" w:color="auto" w:fill="auto"/>
            <w:noWrap/>
            <w:vAlign w:val="center"/>
            <w:hideMark/>
          </w:tcPr>
          <w:p w14:paraId="35C8E64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0,00</w:t>
            </w:r>
          </w:p>
        </w:tc>
      </w:tr>
    </w:tbl>
    <w:p w14:paraId="294CEDA1" w14:textId="77777777" w:rsidR="00D72C6F" w:rsidRPr="00292053" w:rsidRDefault="00D72C6F" w:rsidP="00292053">
      <w:pPr>
        <w:spacing w:after="0" w:line="360" w:lineRule="auto"/>
        <w:contextualSpacing/>
        <w:jc w:val="left"/>
        <w:rPr>
          <w:rFonts w:ascii="Arial" w:hAnsi="Arial" w:cs="Arial"/>
          <w:sz w:val="20"/>
          <w:szCs w:val="20"/>
        </w:rPr>
      </w:pPr>
    </w:p>
    <w:p w14:paraId="0745113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186</w:t>
      </w:r>
    </w:p>
    <w:p w14:paraId="7FB2D2C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Czy Zamawiający zawarł porozumienie z PKP PLK SA, o którym mowa w warunkach IZIW4-505-99/2020 z 21.04.2020? Jeżeli tak, to proszę o opublikowanie.</w:t>
      </w:r>
    </w:p>
    <w:p w14:paraId="0A4E28E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Odpowiedź: </w:t>
      </w:r>
    </w:p>
    <w:p w14:paraId="738376A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Porozumienie nie jest jeszcze zawarte.  Zajęcie terenu kolejowego będzie realizowane w myśl art. 20 a ustawy z dnia 10 kwietnia 2003 r. o szczególnych zasadach przygotowania i realizacji inwestycji w zakresie dróg publicznych (t.j. Dz. U. z 2022 r. poz. 176).</w:t>
      </w:r>
    </w:p>
    <w:p w14:paraId="156B33D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 związku z tym, że Inwestycja wymaga przejścia przez tereny PKP, Wykonawca przedstawi dokładny harmonogram robót nie później niż w terminie 45 dni przed planowanym zajęciem terenu w celu uzgodnienia w drodze pisemnego porozumienia przez Inwestora zakresu, warunków i terminu zajęcia tego terenu. Wykonawca pokryje wszystkie koszty związane z prowadzeniem robót na terenie kolejowym (w szczególności koszty zamknięć torów, ograniczeń w ruchu pociągów, itp.).</w:t>
      </w:r>
    </w:p>
    <w:p w14:paraId="4CAFA248" w14:textId="77777777" w:rsidR="00D72C6F" w:rsidRPr="00292053" w:rsidRDefault="00D72C6F" w:rsidP="00292053">
      <w:pPr>
        <w:spacing w:after="0" w:line="360" w:lineRule="auto"/>
        <w:contextualSpacing/>
        <w:jc w:val="left"/>
        <w:rPr>
          <w:rFonts w:ascii="Arial" w:hAnsi="Arial" w:cs="Arial"/>
          <w:b/>
          <w:bCs/>
          <w:sz w:val="20"/>
          <w:szCs w:val="20"/>
        </w:rPr>
      </w:pPr>
    </w:p>
    <w:p w14:paraId="08F1775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187</w:t>
      </w:r>
    </w:p>
    <w:p w14:paraId="327B9CD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 xml:space="preserve">Dot. części 5 zamówienia. Czy Zamawiający jest w posiadaniu Decyzji o lokalizacji inwestycji celu publicznego wymaganej dla terenów kolejowych? Jeżeli tak, to proszę o opublikowanie. </w:t>
      </w:r>
    </w:p>
    <w:p w14:paraId="4B3BECD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Odpowiedź: </w:t>
      </w:r>
    </w:p>
    <w:p w14:paraId="54F9078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Udostępnienie terenów kolejowych opiera się na zasadach wskazanych w decyzji ZRID oraz w ustawie o szczegółowych zasadach przygotowania i realizacji inwestycji w zakresie dróg publicznych.</w:t>
      </w:r>
    </w:p>
    <w:p w14:paraId="70A2E50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Zarządca drogi jest uprawniony do nieodpłatnego zajęcia terenu na czas realizacji inwestycji.</w:t>
      </w:r>
    </w:p>
    <w:p w14:paraId="34399B6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Wykonawca ma w ofercie wycenić pozostałe koszty związane z wejściem na teren PKP, w szczególności koszty zamknięć torowych, objazdów itd.</w:t>
      </w:r>
    </w:p>
    <w:p w14:paraId="210BB87A" w14:textId="618A5E7D" w:rsidR="00D72C6F" w:rsidRDefault="00D72C6F" w:rsidP="00292053">
      <w:pPr>
        <w:spacing w:after="0" w:line="360" w:lineRule="auto"/>
        <w:contextualSpacing/>
        <w:jc w:val="left"/>
        <w:rPr>
          <w:rFonts w:ascii="Arial" w:hAnsi="Arial" w:cs="Arial"/>
          <w:b/>
          <w:bCs/>
          <w:sz w:val="20"/>
          <w:szCs w:val="20"/>
        </w:rPr>
      </w:pPr>
    </w:p>
    <w:p w14:paraId="1457C106" w14:textId="0594ADF8" w:rsidR="00BB708C" w:rsidRDefault="00BB708C" w:rsidP="00292053">
      <w:pPr>
        <w:spacing w:after="0" w:line="360" w:lineRule="auto"/>
        <w:contextualSpacing/>
        <w:jc w:val="left"/>
        <w:rPr>
          <w:rFonts w:ascii="Arial" w:hAnsi="Arial" w:cs="Arial"/>
          <w:b/>
          <w:bCs/>
          <w:sz w:val="20"/>
          <w:szCs w:val="20"/>
        </w:rPr>
      </w:pPr>
    </w:p>
    <w:p w14:paraId="33E2ABB5" w14:textId="77777777" w:rsidR="00BB708C" w:rsidRPr="00292053" w:rsidRDefault="00BB708C" w:rsidP="00292053">
      <w:pPr>
        <w:spacing w:after="0" w:line="360" w:lineRule="auto"/>
        <w:contextualSpacing/>
        <w:jc w:val="left"/>
        <w:rPr>
          <w:rFonts w:ascii="Arial" w:hAnsi="Arial" w:cs="Arial"/>
          <w:b/>
          <w:bCs/>
          <w:sz w:val="20"/>
          <w:szCs w:val="20"/>
        </w:rPr>
      </w:pPr>
    </w:p>
    <w:p w14:paraId="59B0F60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188</w:t>
      </w:r>
    </w:p>
    <w:p w14:paraId="74DBAFA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Proszę o potwierdzenie, że tereny kolejowe zostaną udostępnione Wykonawcy nieodpłatnie.</w:t>
      </w:r>
    </w:p>
    <w:p w14:paraId="2AEF7C1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Odpowiedź: </w:t>
      </w:r>
    </w:p>
    <w:p w14:paraId="4077EB6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Udostępnienie terenów kolejowych opiera się na zasadach wskazanych w decyzji ZRID oraz w ustawie o szczegółowych zasadach przygotowania i realizacji inwestycji w zakresie dróg publicznych.</w:t>
      </w:r>
    </w:p>
    <w:p w14:paraId="538E839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Zarządca drogi jest uprawniony do nieodpłatnego zajęcia terenu na czas realizacji inwestycji.</w:t>
      </w:r>
    </w:p>
    <w:p w14:paraId="1D5C1CE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Wykonawca ma w ofercie wycenić pozostałe koszty związane z wejściem na teren PKP, w szczególności koszty zamknięć torowych, objazdów itd.</w:t>
      </w:r>
    </w:p>
    <w:p w14:paraId="71CD1E28" w14:textId="77777777" w:rsidR="00D72C6F" w:rsidRPr="00292053" w:rsidRDefault="00D72C6F" w:rsidP="00292053">
      <w:pPr>
        <w:spacing w:after="0" w:line="360" w:lineRule="auto"/>
        <w:contextualSpacing/>
        <w:jc w:val="left"/>
        <w:rPr>
          <w:rFonts w:ascii="Arial" w:hAnsi="Arial" w:cs="Arial"/>
          <w:b/>
          <w:bCs/>
          <w:sz w:val="20"/>
          <w:szCs w:val="20"/>
        </w:rPr>
      </w:pPr>
    </w:p>
    <w:p w14:paraId="650AE1B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189</w:t>
      </w:r>
    </w:p>
    <w:p w14:paraId="6D82D73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Proszę o przekazanie cennika kosztów związanych z ograniczeniami ruchu pociągów, jaki należy uwzględnić w ofercie.</w:t>
      </w:r>
    </w:p>
    <w:p w14:paraId="4F8744B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Odpowiedź: </w:t>
      </w:r>
    </w:p>
    <w:p w14:paraId="1364753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Koszty oraz warunki związane z ograniczeniami ruchu pociągów należy uzgodnić z PKP PLK S.A.  </w:t>
      </w:r>
    </w:p>
    <w:p w14:paraId="0FF1195F" w14:textId="77777777" w:rsidR="00D72C6F" w:rsidRPr="00292053" w:rsidRDefault="00D72C6F" w:rsidP="00292053">
      <w:pPr>
        <w:spacing w:after="0" w:line="360" w:lineRule="auto"/>
        <w:contextualSpacing/>
        <w:jc w:val="left"/>
        <w:rPr>
          <w:rFonts w:ascii="Arial" w:hAnsi="Arial" w:cs="Arial"/>
          <w:sz w:val="20"/>
          <w:szCs w:val="20"/>
        </w:rPr>
      </w:pPr>
    </w:p>
    <w:p w14:paraId="2F66FDF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190</w:t>
      </w:r>
    </w:p>
    <w:p w14:paraId="1D28FBB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Proszę o informacje, czy uwagi do projektu zawarte w piśmie PKP PLK IZ1BIW5.2161.43..2021 z dnia 29.06.2021 r. w punkcie 1 ppkt d) i e) zostały uwzględnione w dokumentacji wykonawczej?</w:t>
      </w:r>
    </w:p>
    <w:p w14:paraId="484E5EC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Odpowiedź: </w:t>
      </w:r>
    </w:p>
    <w:p w14:paraId="0197897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informuje, że w nawiązaniu do uwag z pisma PKP-PLK S.A. o znaku IZ18IW5.2161.43.2021 został złożony projekt wykonawczy do uzgodnienia i uzyskał zatwierdzenie dokumentacji pismem o nr IZI8IW.2161.43.0.2.2021.SS z dnia 04.01.2022 r. bez uwag. W załączeniu przekazujemy przedmiotowe uzgodnienie.</w:t>
      </w:r>
    </w:p>
    <w:p w14:paraId="2D821791" w14:textId="77777777" w:rsidR="00D72C6F" w:rsidRPr="00292053" w:rsidRDefault="00D72C6F" w:rsidP="00292053">
      <w:pPr>
        <w:spacing w:after="0" w:line="360" w:lineRule="auto"/>
        <w:contextualSpacing/>
        <w:jc w:val="left"/>
        <w:rPr>
          <w:rFonts w:ascii="Arial" w:hAnsi="Arial" w:cs="Arial"/>
          <w:sz w:val="20"/>
          <w:szCs w:val="20"/>
        </w:rPr>
      </w:pPr>
    </w:p>
    <w:p w14:paraId="72CECE0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191</w:t>
      </w:r>
    </w:p>
    <w:p w14:paraId="02C291F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W której pozycji należy wycenić likwidację kolizji z oświetleniem terenów kolejowych o których mowa w piśmie PKP PLK IZ1BIW5.2161.43..2021 z dnia 29.06.2021 r. w punkcie 1 ppkt d) i e) zostały uwzględnione w dokumentacji wykonawczej?</w:t>
      </w:r>
    </w:p>
    <w:p w14:paraId="7D6566A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Odpowiedź: </w:t>
      </w:r>
    </w:p>
    <w:p w14:paraId="361FCC9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Zamawiający informuje, że w nawiązaniu do uwag z pisma PKP-PLK S.A. o znaku IZ18IW5.2161.43.2021 został złożony projekt wykonawczy do uzgodnienia i uzyskał zatwierdzenie dokumentacji pismem o nr IZI8IW.2161.43.0.2.2021.SS z dnia 04.01.2022 r. bez uwag. W załączeniu przekazujemy przedmiotowe uzgodnienie.</w:t>
      </w:r>
    </w:p>
    <w:p w14:paraId="7CF7B48F" w14:textId="77777777" w:rsidR="00D72C6F" w:rsidRPr="00292053" w:rsidRDefault="00D72C6F" w:rsidP="00292053">
      <w:pPr>
        <w:spacing w:after="0" w:line="360" w:lineRule="auto"/>
        <w:contextualSpacing/>
        <w:jc w:val="left"/>
        <w:rPr>
          <w:rFonts w:ascii="Arial" w:hAnsi="Arial" w:cs="Arial"/>
          <w:sz w:val="20"/>
          <w:szCs w:val="20"/>
        </w:rPr>
      </w:pPr>
    </w:p>
    <w:p w14:paraId="45D6C2A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192</w:t>
      </w:r>
    </w:p>
    <w:p w14:paraId="5AF5EE9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W przekazanych materiałach wykonawca nie znalazł decyzji środowiskowej dla przedmiotowego odcinka, proszę o uzupełniane.</w:t>
      </w:r>
    </w:p>
    <w:p w14:paraId="27CFB92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Odpowiedź: </w:t>
      </w:r>
    </w:p>
    <w:p w14:paraId="66FDF46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Decyzja Nr 17/2018 o środowiskowych uwarunkowaniach z dnia 11 maja 2018 jest wydana dla wszystkich Części i Zadań objętych zamówieniem. Zamawiający udostępnił ją wraz z odpowiedziami na pytania wykonawców w dniu 19.01.2022 r.</w:t>
      </w:r>
    </w:p>
    <w:p w14:paraId="37956C28" w14:textId="77777777" w:rsidR="00D72C6F" w:rsidRPr="00292053" w:rsidRDefault="00D72C6F" w:rsidP="00292053">
      <w:pPr>
        <w:spacing w:after="0" w:line="360" w:lineRule="auto"/>
        <w:contextualSpacing/>
        <w:jc w:val="left"/>
        <w:rPr>
          <w:rFonts w:ascii="Arial" w:hAnsi="Arial" w:cs="Arial"/>
          <w:i/>
          <w:iCs/>
          <w:sz w:val="20"/>
          <w:szCs w:val="20"/>
        </w:rPr>
      </w:pPr>
    </w:p>
    <w:p w14:paraId="7A630D7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193</w:t>
      </w:r>
    </w:p>
    <w:p w14:paraId="4508DE1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W przekazanych materiałach wykonawca nie znalazł decyzji pozwalanie wodnoprawnego dla przedmiotowego odcinka, proszę o uzupełniane.</w:t>
      </w:r>
    </w:p>
    <w:p w14:paraId="003CA0A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Odpowiedź: </w:t>
      </w:r>
    </w:p>
    <w:p w14:paraId="30ECC68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dołącza do dokumentacji postępowania decyzję pozwolenie wodnoprawne nr SZ.ZUZ.4.4210.15.2021.KKB z dnia 8.06.2021 r. wydana przez Państwowe Gospodarstwo Wodne Wody Polskie Dyrektor Zarządu Zlewni w Szczecinie.</w:t>
      </w:r>
    </w:p>
    <w:p w14:paraId="06899718" w14:textId="77777777" w:rsidR="00D72C6F" w:rsidRPr="00292053" w:rsidRDefault="00D72C6F" w:rsidP="00292053">
      <w:pPr>
        <w:spacing w:after="0" w:line="360" w:lineRule="auto"/>
        <w:contextualSpacing/>
        <w:jc w:val="left"/>
        <w:rPr>
          <w:rFonts w:ascii="Arial" w:hAnsi="Arial" w:cs="Arial"/>
          <w:sz w:val="20"/>
          <w:szCs w:val="20"/>
        </w:rPr>
      </w:pPr>
    </w:p>
    <w:p w14:paraId="6776385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194</w:t>
      </w:r>
    </w:p>
    <w:p w14:paraId="3D5CBD3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Czy zamawiający jest w posiadaniu decyzji ZRID dla przedmiotowego odcinka? Jeżeli tak proszę o jej opublikowanie.</w:t>
      </w:r>
    </w:p>
    <w:p w14:paraId="29D3F61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Odpowiedź: </w:t>
      </w:r>
    </w:p>
    <w:p w14:paraId="4394CE0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informuje, że jest w trakcie uzyskiwania decyzji ZRID dla Części 5. </w:t>
      </w:r>
    </w:p>
    <w:p w14:paraId="3EB0140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Wykonawca będzie zobowiązany do realizacji Robót zgodnie z treścią prawomocnego ZRID.  W przypadku uzyskania decyzji przed terminem składania ofert w postępowaniu decyzja niezwłocznie po uzyskaniu zostanie dołączona do dokumentacji przetargowej.</w:t>
      </w:r>
    </w:p>
    <w:p w14:paraId="03FCCFD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Ponadto Zamawiający zmienia postanowienia  TOM II.2 DANE KONTRAKTOWE dla części 3,4 i 5 w zakresie Danych Kontaktowych w następujący sposób:</w:t>
      </w:r>
    </w:p>
    <w:p w14:paraId="0CBF81E7" w14:textId="0EABB55D" w:rsidR="00D72C6F" w:rsidRPr="00292053" w:rsidRDefault="00BB708C" w:rsidP="00292053">
      <w:pPr>
        <w:spacing w:after="0" w:line="360" w:lineRule="auto"/>
        <w:contextualSpacing/>
        <w:jc w:val="left"/>
        <w:rPr>
          <w:rFonts w:ascii="Arial" w:hAnsi="Arial" w:cs="Arial"/>
          <w:sz w:val="20"/>
          <w:szCs w:val="20"/>
        </w:rPr>
      </w:pPr>
      <w:r>
        <w:rPr>
          <w:rFonts w:ascii="Arial" w:hAnsi="Arial" w:cs="Arial"/>
          <w:sz w:val="20"/>
          <w:szCs w:val="20"/>
        </w:rPr>
        <w:t>było:</w:t>
      </w:r>
    </w:p>
    <w:tbl>
      <w:tblPr>
        <w:tblStyle w:val="Tabela-Siatka"/>
        <w:tblW w:w="0" w:type="auto"/>
        <w:tblLook w:val="04A0" w:firstRow="1" w:lastRow="0" w:firstColumn="1" w:lastColumn="0" w:noHBand="0" w:noVBand="1"/>
      </w:tblPr>
      <w:tblGrid>
        <w:gridCol w:w="2296"/>
        <w:gridCol w:w="495"/>
        <w:gridCol w:w="6271"/>
      </w:tblGrid>
      <w:tr w:rsidR="00D72C6F" w:rsidRPr="00292053" w14:paraId="14FB113C" w14:textId="77777777" w:rsidTr="00292053">
        <w:tc>
          <w:tcPr>
            <w:tcW w:w="0" w:type="auto"/>
            <w:tcBorders>
              <w:top w:val="single" w:sz="4" w:space="0" w:color="auto"/>
              <w:left w:val="single" w:sz="4" w:space="0" w:color="auto"/>
              <w:bottom w:val="single" w:sz="4" w:space="0" w:color="auto"/>
              <w:right w:val="single" w:sz="4" w:space="0" w:color="auto"/>
            </w:tcBorders>
            <w:hideMark/>
          </w:tcPr>
          <w:p w14:paraId="29E72A93"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Prawo dostępu do Placu  Budowy  </w:t>
            </w:r>
          </w:p>
        </w:tc>
        <w:tc>
          <w:tcPr>
            <w:tcW w:w="0" w:type="auto"/>
            <w:tcBorders>
              <w:top w:val="single" w:sz="4" w:space="0" w:color="auto"/>
              <w:left w:val="single" w:sz="4" w:space="0" w:color="auto"/>
              <w:bottom w:val="single" w:sz="4" w:space="0" w:color="auto"/>
              <w:right w:val="single" w:sz="4" w:space="0" w:color="auto"/>
            </w:tcBorders>
            <w:hideMark/>
          </w:tcPr>
          <w:p w14:paraId="245910F6"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2.1  </w:t>
            </w:r>
          </w:p>
        </w:tc>
        <w:tc>
          <w:tcPr>
            <w:tcW w:w="0" w:type="auto"/>
            <w:tcBorders>
              <w:top w:val="single" w:sz="4" w:space="0" w:color="auto"/>
              <w:left w:val="single" w:sz="4" w:space="0" w:color="auto"/>
              <w:bottom w:val="single" w:sz="4" w:space="0" w:color="auto"/>
              <w:right w:val="single" w:sz="4" w:space="0" w:color="auto"/>
            </w:tcBorders>
            <w:hideMark/>
          </w:tcPr>
          <w:p w14:paraId="07EC72C1"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W terminie wyznaczonym przez Zamawiającego, nie później niż w terminie 14 dni od zawarcia Umowy.   </w:t>
            </w:r>
          </w:p>
        </w:tc>
      </w:tr>
    </w:tbl>
    <w:p w14:paraId="7ED0EA55" w14:textId="77777777" w:rsidR="00D72C6F" w:rsidRPr="00292053" w:rsidRDefault="00D72C6F" w:rsidP="00292053">
      <w:pPr>
        <w:spacing w:after="0" w:line="360" w:lineRule="auto"/>
        <w:contextualSpacing/>
        <w:jc w:val="left"/>
        <w:rPr>
          <w:rFonts w:ascii="Arial" w:hAnsi="Arial" w:cs="Arial"/>
          <w:sz w:val="20"/>
          <w:szCs w:val="20"/>
        </w:rPr>
      </w:pPr>
    </w:p>
    <w:p w14:paraId="2FBAC04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powinno być:</w:t>
      </w:r>
    </w:p>
    <w:tbl>
      <w:tblPr>
        <w:tblStyle w:val="Tabela-Siatka"/>
        <w:tblW w:w="0" w:type="auto"/>
        <w:tblLook w:val="04A0" w:firstRow="1" w:lastRow="0" w:firstColumn="1" w:lastColumn="0" w:noHBand="0" w:noVBand="1"/>
      </w:tblPr>
      <w:tblGrid>
        <w:gridCol w:w="2296"/>
        <w:gridCol w:w="495"/>
        <w:gridCol w:w="6271"/>
      </w:tblGrid>
      <w:tr w:rsidR="00D72C6F" w:rsidRPr="00292053" w14:paraId="0D2587F4" w14:textId="77777777" w:rsidTr="00292053">
        <w:tc>
          <w:tcPr>
            <w:tcW w:w="0" w:type="auto"/>
            <w:tcBorders>
              <w:top w:val="single" w:sz="4" w:space="0" w:color="auto"/>
              <w:left w:val="single" w:sz="4" w:space="0" w:color="auto"/>
              <w:bottom w:val="single" w:sz="4" w:space="0" w:color="auto"/>
              <w:right w:val="single" w:sz="4" w:space="0" w:color="auto"/>
            </w:tcBorders>
            <w:hideMark/>
          </w:tcPr>
          <w:p w14:paraId="2A6F584F"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Prawo dostępu do Placu  Budowy  </w:t>
            </w:r>
          </w:p>
        </w:tc>
        <w:tc>
          <w:tcPr>
            <w:tcW w:w="0" w:type="auto"/>
            <w:tcBorders>
              <w:top w:val="single" w:sz="4" w:space="0" w:color="auto"/>
              <w:left w:val="single" w:sz="4" w:space="0" w:color="auto"/>
              <w:bottom w:val="single" w:sz="4" w:space="0" w:color="auto"/>
              <w:right w:val="single" w:sz="4" w:space="0" w:color="auto"/>
            </w:tcBorders>
            <w:hideMark/>
          </w:tcPr>
          <w:p w14:paraId="0C9B937D"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2.1  </w:t>
            </w:r>
          </w:p>
        </w:tc>
        <w:tc>
          <w:tcPr>
            <w:tcW w:w="0" w:type="auto"/>
            <w:tcBorders>
              <w:top w:val="single" w:sz="4" w:space="0" w:color="auto"/>
              <w:left w:val="single" w:sz="4" w:space="0" w:color="auto"/>
              <w:bottom w:val="single" w:sz="4" w:space="0" w:color="auto"/>
              <w:right w:val="single" w:sz="4" w:space="0" w:color="auto"/>
            </w:tcBorders>
            <w:hideMark/>
          </w:tcPr>
          <w:p w14:paraId="4775CC25"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W terminie wyznaczonym przez Zamawiającego, nie później niż w terminie 30 dni od zawarcia Umowy.   </w:t>
            </w:r>
          </w:p>
        </w:tc>
      </w:tr>
    </w:tbl>
    <w:p w14:paraId="0BEC06AD" w14:textId="19E20377" w:rsidR="00D72C6F" w:rsidRPr="00292053" w:rsidRDefault="00D72C6F" w:rsidP="00292053">
      <w:pPr>
        <w:spacing w:after="0" w:line="360" w:lineRule="auto"/>
        <w:contextualSpacing/>
        <w:jc w:val="left"/>
        <w:rPr>
          <w:rFonts w:ascii="Arial" w:hAnsi="Arial" w:cs="Arial"/>
          <w:sz w:val="20"/>
          <w:szCs w:val="20"/>
        </w:rPr>
      </w:pPr>
    </w:p>
    <w:p w14:paraId="78C8E43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195</w:t>
      </w:r>
    </w:p>
    <w:p w14:paraId="4DE7720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Czy zamawiający jest w posiadaniu decyzji Konserwatora Zabytków na temat ew. stanowisk znajdujących się na obszarze inwestycji? Jeżeli tak proszę o jej opublikowanie.</w:t>
      </w:r>
    </w:p>
    <w:p w14:paraId="430F9B4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Odpowiedź: </w:t>
      </w:r>
    </w:p>
    <w:p w14:paraId="48C4562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nie posiada decyzji Konserwatora Zabytków – nie jest wymagana.</w:t>
      </w:r>
    </w:p>
    <w:p w14:paraId="2F2AA0FD" w14:textId="77777777" w:rsidR="00D72C6F" w:rsidRPr="00292053" w:rsidRDefault="00D72C6F" w:rsidP="00292053">
      <w:pPr>
        <w:spacing w:after="0" w:line="360" w:lineRule="auto"/>
        <w:contextualSpacing/>
        <w:jc w:val="left"/>
        <w:rPr>
          <w:rFonts w:ascii="Arial" w:hAnsi="Arial" w:cs="Arial"/>
          <w:sz w:val="20"/>
          <w:szCs w:val="20"/>
        </w:rPr>
      </w:pPr>
    </w:p>
    <w:p w14:paraId="116EDCE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196</w:t>
      </w:r>
    </w:p>
    <w:p w14:paraId="651E7A3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 części 5 zamówienia. Wnoszę o usunięcie z SWZ zapisu pkt XIV </w:t>
      </w:r>
      <w:r w:rsidRPr="00292053">
        <w:rPr>
          <w:rFonts w:ascii="Arial" w:hAnsi="Arial" w:cs="Arial"/>
          <w:i/>
          <w:iCs/>
          <w:sz w:val="20"/>
          <w:szCs w:val="20"/>
        </w:rPr>
        <w:t xml:space="preserve">„Brak odrębnej pozycji w Kosztorysie Ofertowym dla jakiegokolwiek elementu robót czy usług nie zwalnia Wykonawcy z obowiązku uwzględnienia w Cenie oferty wszystkich prac określonych w Kontrakcie (kompletnego przedmiotu zamówienia).” </w:t>
      </w:r>
      <w:r w:rsidRPr="00292053">
        <w:rPr>
          <w:rFonts w:ascii="Arial" w:hAnsi="Arial" w:cs="Arial"/>
          <w:sz w:val="20"/>
          <w:szCs w:val="20"/>
        </w:rPr>
        <w:t>Zgodnie z zamierzeniem zamawiającego kontrakt ma charakter obmiarowy. Zamawiający nie może przerzucać odpowiedzialności za niewłaściwie przygotowany dokument rozliczeniowy na Wykonawcę.</w:t>
      </w:r>
    </w:p>
    <w:p w14:paraId="5D427A9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5A652BE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Zamawiający pozostawia zapisy bez zmian.</w:t>
      </w:r>
    </w:p>
    <w:p w14:paraId="7651EFDE" w14:textId="77777777" w:rsidR="00D72C6F" w:rsidRPr="00292053" w:rsidRDefault="00D72C6F" w:rsidP="00292053">
      <w:pPr>
        <w:spacing w:after="0" w:line="360" w:lineRule="auto"/>
        <w:contextualSpacing/>
        <w:jc w:val="left"/>
        <w:rPr>
          <w:rFonts w:ascii="Arial" w:hAnsi="Arial" w:cs="Arial"/>
          <w:sz w:val="20"/>
          <w:szCs w:val="20"/>
        </w:rPr>
      </w:pPr>
    </w:p>
    <w:p w14:paraId="406C054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197</w:t>
      </w:r>
    </w:p>
    <w:p w14:paraId="0B12F80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Proszę o potwierdzenie, że przekazana przez Zamawiającego dokumentacja techniczna jest kompletna, a ewentualne braki w dokumentacji nie będą obciążały Wykonawcy.</w:t>
      </w:r>
    </w:p>
    <w:p w14:paraId="71C1840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Odpowiedź: </w:t>
      </w:r>
    </w:p>
    <w:p w14:paraId="27F2BA7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informuje, że dokumentacja techniczna jest kompletna z punktu widzenia celu jakiemu ma służyć. Powyższe Wykonawca winien również zweryfikować przed złożeniem oferty.  Wszelkie ewentualne rozbieżności w poszczególnych elementach dokumentacji lub braki powinny zostać wyjaśnione i zgłoszone Zamawiającemu na etapie przetargu. </w:t>
      </w:r>
    </w:p>
    <w:p w14:paraId="25E82A71" w14:textId="77777777" w:rsidR="00D72C6F" w:rsidRPr="00292053" w:rsidRDefault="00D72C6F" w:rsidP="00292053">
      <w:pPr>
        <w:spacing w:after="0" w:line="360" w:lineRule="auto"/>
        <w:contextualSpacing/>
        <w:jc w:val="left"/>
        <w:rPr>
          <w:rFonts w:ascii="Arial" w:hAnsi="Arial" w:cs="Arial"/>
          <w:sz w:val="20"/>
          <w:szCs w:val="20"/>
        </w:rPr>
      </w:pPr>
    </w:p>
    <w:p w14:paraId="56B1084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198</w:t>
      </w:r>
    </w:p>
    <w:p w14:paraId="6097030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 części 5 zamówienia. Wykonawca wnosi o zmianę zapisów SWK Subklauzula 14.3 w zakresie konieczności dołączania do rozliczeń dowody zapłaty Podwykonawcy oraz dalszego Podwykonawcy przy jednoczesnym nie dopuszczeni dowodów w postaci oświadczenia o braku wymagalnych wierzytelności w stosunku do Wykonawcy. </w:t>
      </w:r>
    </w:p>
    <w:p w14:paraId="1C5BF3B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Zgodnie z Wyrokiem Sądu Okręgowego Sygn. akt: XXIII Zs 103/2, który uznał zarzut naruszenia przez zamawiającego art. 447 ust. 1 PZP poprzez zawarcie w treści SWZ – Tom II Szczególne Warunki Kontraktu – Część B Postanowienia Szczególne, Subklauzula 14.3. postanowienia dyskwalifikującego oświadczenie danego podwykonawcy (dalszego podwykonawcy) o braku wymagalnych wierzytelności w stosunku do wykonawcy, jako dowodu zapłaty wynagrodzenia na rzecz tego podwykonawcy (dalszego podwykonawcy).</w:t>
      </w:r>
    </w:p>
    <w:p w14:paraId="0EA19AF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8C27CE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zmienia treść Subklauzuli 14.3 WSk w sposób  następujący:</w:t>
      </w:r>
    </w:p>
    <w:tbl>
      <w:tblPr>
        <w:tblStyle w:val="Tabela-Siatka"/>
        <w:tblW w:w="0" w:type="auto"/>
        <w:tblLook w:val="04A0" w:firstRow="1" w:lastRow="0" w:firstColumn="1" w:lastColumn="0" w:noHBand="0" w:noVBand="1"/>
      </w:tblPr>
      <w:tblGrid>
        <w:gridCol w:w="4531"/>
        <w:gridCol w:w="4531"/>
      </w:tblGrid>
      <w:tr w:rsidR="00D72C6F" w:rsidRPr="00292053" w14:paraId="4BADC9CD" w14:textId="77777777" w:rsidTr="00292053">
        <w:tc>
          <w:tcPr>
            <w:tcW w:w="4531" w:type="dxa"/>
          </w:tcPr>
          <w:p w14:paraId="083F545C"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lastRenderedPageBreak/>
              <w:t>Jest</w:t>
            </w:r>
          </w:p>
        </w:tc>
        <w:tc>
          <w:tcPr>
            <w:tcW w:w="4531" w:type="dxa"/>
          </w:tcPr>
          <w:p w14:paraId="0094131C"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Winno być</w:t>
            </w:r>
          </w:p>
        </w:tc>
      </w:tr>
      <w:tr w:rsidR="00D72C6F" w:rsidRPr="00292053" w14:paraId="07CE5344" w14:textId="77777777" w:rsidTr="00292053">
        <w:tc>
          <w:tcPr>
            <w:tcW w:w="4531" w:type="dxa"/>
          </w:tcPr>
          <w:p w14:paraId="652392E4"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dowody zapłaty wymagalnego wynagrodzenia Podwykonawcom i dalszym Podwykonawcom biorącym udział w realizacji odebranych robót budowlanych wraz z zestawieniem wystawionych przez nich wymagalnych faktur VAT (oraz załączeniem kopii wystawionych przez Podwykonawców faktur), zawierającym szczegółowy opis ewentualnej różnicy pomiędzy wartością faktury a wartością dokonanej płatności. Za dowód zapłaty uznaje się w szczególności: potwierdzenie wykonania przelewu, wyciąg z rachunku bankowego, dowód wpłaty - pokwitowanie druk „kasa przyjmie”. Dowodem zapłaty nie jest oświadczenie Podwykonawcy (dalszego Podwykonawcy) o braku wymagalnych wierzytelności w stosunku do Wykonawcy;</w:t>
            </w:r>
          </w:p>
          <w:p w14:paraId="20C71CD5" w14:textId="77777777" w:rsidR="00D72C6F" w:rsidRPr="00292053" w:rsidRDefault="00D72C6F" w:rsidP="00292053">
            <w:pPr>
              <w:spacing w:line="360" w:lineRule="auto"/>
              <w:contextualSpacing/>
              <w:jc w:val="left"/>
              <w:rPr>
                <w:rFonts w:ascii="Arial" w:hAnsi="Arial" w:cs="Arial"/>
                <w:sz w:val="20"/>
                <w:szCs w:val="20"/>
              </w:rPr>
            </w:pPr>
          </w:p>
        </w:tc>
        <w:tc>
          <w:tcPr>
            <w:tcW w:w="4531" w:type="dxa"/>
          </w:tcPr>
          <w:p w14:paraId="11A9CF5A"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 dowody zapłaty wymagalnego wynagrodzenia Podwykonawcom i dalszym Podwykonawcom biorącym udział w realizacji odebranych robót budowlanych wraz z zestawieniem wystawionych przez nich wymagalnych faktur VAT (oraz załączeniem kopii wystawionych przez Podwykonawców faktur), zawierającym szczegółowy opis ewentualnej różnicy pomiędzy wartością faktury a wartością dokonanej płatności. Za dowód zapłaty uznaje się w szczególności: potwierdzenie wykonania przelewu, wyciąg z rachunku bankowego, dowód wpłaty - pokwitowanie druk „kasa przyjmie.” </w:t>
            </w:r>
          </w:p>
          <w:p w14:paraId="3A847D79" w14:textId="77777777" w:rsidR="00D72C6F" w:rsidRPr="00292053" w:rsidRDefault="00D72C6F" w:rsidP="00292053">
            <w:pPr>
              <w:spacing w:line="360" w:lineRule="auto"/>
              <w:contextualSpacing/>
              <w:jc w:val="left"/>
              <w:rPr>
                <w:rFonts w:ascii="Arial" w:hAnsi="Arial" w:cs="Arial"/>
                <w:sz w:val="20"/>
                <w:szCs w:val="20"/>
              </w:rPr>
            </w:pPr>
          </w:p>
        </w:tc>
      </w:tr>
    </w:tbl>
    <w:p w14:paraId="3B2382A2" w14:textId="6C596F0C" w:rsidR="00D72C6F" w:rsidRPr="00292053" w:rsidRDefault="00D72C6F" w:rsidP="00292053">
      <w:pPr>
        <w:spacing w:after="0" w:line="360" w:lineRule="auto"/>
        <w:contextualSpacing/>
        <w:jc w:val="left"/>
        <w:rPr>
          <w:rFonts w:ascii="Arial" w:hAnsi="Arial" w:cs="Arial"/>
          <w:sz w:val="20"/>
          <w:szCs w:val="20"/>
        </w:rPr>
      </w:pPr>
    </w:p>
    <w:p w14:paraId="5C574423"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199</w:t>
      </w:r>
    </w:p>
    <w:p w14:paraId="1ADDD0E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Wykonawca wnosi o zmianę zapisów SWK Subklazuala 14.3 w zakresie konieczności dołączania do rozliczeń oświadczenia Podwykonawcy oraz dalszego Podwykonawcy</w:t>
      </w:r>
      <w:r w:rsidRPr="00292053">
        <w:rPr>
          <w:rFonts w:ascii="Arial" w:hAnsi="Arial" w:cs="Arial"/>
          <w:i/>
          <w:iCs/>
          <w:sz w:val="20"/>
          <w:szCs w:val="20"/>
        </w:rPr>
        <w:t xml:space="preserve"> </w:t>
      </w:r>
      <w:r w:rsidRPr="00292053">
        <w:rPr>
          <w:rFonts w:ascii="Arial" w:hAnsi="Arial" w:cs="Arial"/>
          <w:sz w:val="20"/>
          <w:szCs w:val="20"/>
        </w:rPr>
        <w:t xml:space="preserve">o otrzymaniu pełnego wynagrodzenia. Zapis ten powinien zostać zmieniony poprzez zastąpienie sformułowania ,,oświadczenie podwykonawcy‘’ na ,,dowody potwierdzające dokonanie zapłaty wymagalnego wynagrodzenia na rzecz Podwykonawcy i dalszego podwykonawcy”. </w:t>
      </w:r>
    </w:p>
    <w:p w14:paraId="4AA3EDC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Taki obowiązek stanowi  Naruszenie art. 16 pkt 1 i 3 p.z.p. w zw. art. 436 pkt 2 p.z.p., art. 437 ust 1 pkt 4 p.z.p. oraz art. 447 ust 1 pkt 1 p.z.p. poprzez uzależnienie wypłaty wynagrodzenia należnego wykonawcy od dołączenia do faktury oświadczenia Podwykonawców. Niezasadne jest ograniczanie potwierdzenia faktu zapłaty wynagrodzenia na rzecz Podwykonawcy jedynie do przedstawienia oświadczenia podwykonawcy, gdyż ustawa posługuje się pojęciem szerszym (dowodem). </w:t>
      </w:r>
    </w:p>
    <w:p w14:paraId="0DE4FC0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4A5562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Jak w odpowiedzi na pytanie nr 198, tzn. Zamawiający zmienia treść Subklauzuli 14.3 WSk w sposób następujący: </w:t>
      </w:r>
    </w:p>
    <w:tbl>
      <w:tblPr>
        <w:tblStyle w:val="Tabela-Siatka"/>
        <w:tblW w:w="0" w:type="auto"/>
        <w:tblLook w:val="04A0" w:firstRow="1" w:lastRow="0" w:firstColumn="1" w:lastColumn="0" w:noHBand="0" w:noVBand="1"/>
      </w:tblPr>
      <w:tblGrid>
        <w:gridCol w:w="4531"/>
        <w:gridCol w:w="4531"/>
      </w:tblGrid>
      <w:tr w:rsidR="00D72C6F" w:rsidRPr="00292053" w14:paraId="5228EB12" w14:textId="77777777" w:rsidTr="00292053">
        <w:tc>
          <w:tcPr>
            <w:tcW w:w="4531" w:type="dxa"/>
          </w:tcPr>
          <w:p w14:paraId="75E63C07"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Jest</w:t>
            </w:r>
          </w:p>
        </w:tc>
        <w:tc>
          <w:tcPr>
            <w:tcW w:w="4531" w:type="dxa"/>
          </w:tcPr>
          <w:p w14:paraId="1C99C50B"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Winno być</w:t>
            </w:r>
          </w:p>
        </w:tc>
      </w:tr>
      <w:tr w:rsidR="00D72C6F" w:rsidRPr="00292053" w14:paraId="53DDFA5A" w14:textId="77777777" w:rsidTr="00292053">
        <w:tc>
          <w:tcPr>
            <w:tcW w:w="4531" w:type="dxa"/>
          </w:tcPr>
          <w:p w14:paraId="06CEF499"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 dowody zapłaty wymagalnego wynagrodzenia Podwykonawcom i dalszym Podwykonawcom biorącym udział w realizacji odebranych robót budowlanych wraz z zestawieniem </w:t>
            </w:r>
            <w:r w:rsidRPr="00292053">
              <w:rPr>
                <w:rFonts w:ascii="Arial" w:hAnsi="Arial" w:cs="Arial"/>
                <w:sz w:val="20"/>
                <w:szCs w:val="20"/>
              </w:rPr>
              <w:lastRenderedPageBreak/>
              <w:t>wystawionych przez nich wymagalnych faktur VAT (oraz załączeniem kopii wystawionych przez Podwykonawców faktur), zawierającym szczegółowy opis ewentualnej różnicy pomiędzy wartością faktury a wartością dokonanej płatności. Za dowód zapłaty uznaje się w szczególności: potwierdzenie wykonania przelewu, wyciąg z rachunku bankowego, dowód wpłaty - pokwitowanie druk „kasa przyjmie”. Dowodem zapłaty nie jest oświadczenie Podwykonawcy (dalszego Podwykonawcy) o braku wymagalnych wierzytelności w stosunku do Wykonawcy;</w:t>
            </w:r>
          </w:p>
          <w:p w14:paraId="4C8A4A01" w14:textId="77777777" w:rsidR="00D72C6F" w:rsidRPr="00292053" w:rsidRDefault="00D72C6F" w:rsidP="00292053">
            <w:pPr>
              <w:spacing w:line="360" w:lineRule="auto"/>
              <w:contextualSpacing/>
              <w:jc w:val="left"/>
              <w:rPr>
                <w:rFonts w:ascii="Arial" w:hAnsi="Arial" w:cs="Arial"/>
                <w:sz w:val="20"/>
                <w:szCs w:val="20"/>
              </w:rPr>
            </w:pPr>
          </w:p>
        </w:tc>
        <w:tc>
          <w:tcPr>
            <w:tcW w:w="4531" w:type="dxa"/>
          </w:tcPr>
          <w:p w14:paraId="7045D995"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lastRenderedPageBreak/>
              <w:t xml:space="preserve">- dowody zapłaty wymagalnego wynagrodzenia Podwykonawcom i dalszym Podwykonawcom biorącym udział w realizacji odebranych robót budowlanych wraz z zestawieniem </w:t>
            </w:r>
            <w:r w:rsidRPr="00292053">
              <w:rPr>
                <w:rFonts w:ascii="Arial" w:hAnsi="Arial" w:cs="Arial"/>
                <w:sz w:val="20"/>
                <w:szCs w:val="20"/>
              </w:rPr>
              <w:lastRenderedPageBreak/>
              <w:t xml:space="preserve">wystawionych przez nich wymagalnych faktur VAT (oraz załączeniem kopii wystawionych przez Podwykonawców faktur), zawierającym szczegółowy opis ewentualnej różnicy pomiędzy wartością faktury a wartością dokonanej płatności. Za dowód zapłaty uznaje się w szczególności: potwierdzenie wykonania przelewu, wyciąg z rachunku bankowego, dowód wpłaty - pokwitowanie druk „kasa przyjmie.” </w:t>
            </w:r>
          </w:p>
          <w:p w14:paraId="42B9256F" w14:textId="77777777" w:rsidR="00D72C6F" w:rsidRPr="00292053" w:rsidRDefault="00D72C6F" w:rsidP="00292053">
            <w:pPr>
              <w:spacing w:line="360" w:lineRule="auto"/>
              <w:contextualSpacing/>
              <w:jc w:val="left"/>
              <w:rPr>
                <w:rFonts w:ascii="Arial" w:hAnsi="Arial" w:cs="Arial"/>
                <w:sz w:val="20"/>
                <w:szCs w:val="20"/>
              </w:rPr>
            </w:pPr>
          </w:p>
        </w:tc>
      </w:tr>
    </w:tbl>
    <w:p w14:paraId="10E0D11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lastRenderedPageBreak/>
        <w:t>Pytanie 200</w:t>
      </w:r>
    </w:p>
    <w:p w14:paraId="1BC2E4E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Wnoszę o zmniejszenie wysokości limitu kar umownych i ustanowienie go na poziomie 5 %.</w:t>
      </w:r>
    </w:p>
    <w:p w14:paraId="1ED55C6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7A476C8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Zamawiający pozostawia zapisy bez zmian.</w:t>
      </w:r>
    </w:p>
    <w:p w14:paraId="211B7A52" w14:textId="77777777" w:rsidR="00D72C6F" w:rsidRPr="00292053" w:rsidRDefault="00D72C6F" w:rsidP="00292053">
      <w:pPr>
        <w:spacing w:after="0" w:line="360" w:lineRule="auto"/>
        <w:contextualSpacing/>
        <w:jc w:val="left"/>
        <w:rPr>
          <w:rFonts w:ascii="Arial" w:hAnsi="Arial" w:cs="Arial"/>
          <w:sz w:val="20"/>
          <w:szCs w:val="20"/>
        </w:rPr>
      </w:pPr>
    </w:p>
    <w:p w14:paraId="3630584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201</w:t>
      </w:r>
    </w:p>
    <w:p w14:paraId="77B6A5D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części 5 zamówienia. Proszę o wydłużenie podanego w dokumentach SWZ Tom II  Gwarancja jakości czasu reakcji na zgłoszenie wady z 24h/72h do 5 dni.</w:t>
      </w:r>
    </w:p>
    <w:p w14:paraId="3505A02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33DD805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Zamawiający pozostawia zapisy bez zmian.</w:t>
      </w:r>
    </w:p>
    <w:p w14:paraId="5391355D" w14:textId="77777777" w:rsidR="00D72C6F" w:rsidRPr="00292053" w:rsidRDefault="00D72C6F" w:rsidP="00292053">
      <w:pPr>
        <w:spacing w:after="0" w:line="360" w:lineRule="auto"/>
        <w:contextualSpacing/>
        <w:jc w:val="left"/>
        <w:rPr>
          <w:rFonts w:ascii="Arial" w:hAnsi="Arial" w:cs="Arial"/>
          <w:sz w:val="20"/>
          <w:szCs w:val="20"/>
        </w:rPr>
      </w:pPr>
    </w:p>
    <w:p w14:paraId="04B90DA0"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202</w:t>
      </w:r>
    </w:p>
    <w:p w14:paraId="4A4C68A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branży sanitarnej.</w:t>
      </w:r>
    </w:p>
    <w:p w14:paraId="7056901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Opis techniczny dla Części 3 i 4 zad. 1 i 3a oraz części 5 zad. 2 wskazuje możliwość wystąpienia wód gruntowych i jednocześnie konieczność odwodnienie wykopów. Ze względu na kosztorysowy charakter wynagrodzenia prosimy o uwzględnienie w TER pozycji dot. odwodnienia wykopów tj. czas pracy pompy (godz.) oraz igłofiltry (szt.).</w:t>
      </w:r>
    </w:p>
    <w:p w14:paraId="43E3F8D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Odpowiedź:</w:t>
      </w:r>
    </w:p>
    <w:p w14:paraId="1BCE021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Zgodnie z zapisem STWIORB pkt. 9 Wykonawca w cenie jednostkowej musi uwzględnić koszt pompowania wody.</w:t>
      </w:r>
    </w:p>
    <w:p w14:paraId="4932BF6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Koszty związane z odwodnieniem wykopów jako koszty okołoinwestycyjne nie podlegają odrębnej zapłacie i należy je uwzględnić w kosztach pośrednich Wykonawcy</w:t>
      </w:r>
    </w:p>
    <w:p w14:paraId="3AE5180D" w14:textId="77777777" w:rsidR="00D72C6F" w:rsidRPr="00292053" w:rsidRDefault="00D72C6F" w:rsidP="00292053">
      <w:pPr>
        <w:spacing w:after="0" w:line="360" w:lineRule="auto"/>
        <w:contextualSpacing/>
        <w:jc w:val="left"/>
        <w:rPr>
          <w:rFonts w:ascii="Arial" w:hAnsi="Arial" w:cs="Arial"/>
          <w:b/>
          <w:bCs/>
          <w:sz w:val="20"/>
          <w:szCs w:val="20"/>
        </w:rPr>
      </w:pPr>
    </w:p>
    <w:p w14:paraId="01D8717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lastRenderedPageBreak/>
        <w:t>Pytanie 203</w:t>
      </w:r>
    </w:p>
    <w:p w14:paraId="67855AF6"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Dotyczy Subklauzula 18.2 TOM II.4 SWZ – Warunki Szczególne Kontraktu</w:t>
      </w:r>
    </w:p>
    <w:p w14:paraId="01FF77D3"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sz w:val="20"/>
          <w:szCs w:val="20"/>
        </w:rPr>
        <w:t>Wykonawca wnosi o usunięcie wymogu przedłużenia ubezpieczenia ryzyk budowlanych (CAR) przed dniem wystawienia Świadectwa Przejęcia do daty wystawienia Świadectwa Wykonania.</w:t>
      </w:r>
    </w:p>
    <w:p w14:paraId="40A485B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Ubezpieczenie ryzyk budowlanych (CAR) co do zasady obejmuje jedynie okres wykonywania prac – ochrona ubezpieczeniowa kończy się wraz z protokołem odbioru, świadectwem przejęcia dla prac lub uzyskaniem pozwolenia na użytkowanie w zależności która z dat wystąpi wcześniej. Zgodnie z Subklauzulą 11.9 Wykonawca będzie uprawniony do złożenia wniosku o wydanie Świadectwa Wykonania nie wcześniej niż po upływie okresu przeglądów, tj. nie wcześniej niż po upływie 12 miesięcy od rozpoczęcia Okresu Przeglądów i Rozliczenia Kontraktu. Okres ten nie może być objęty podstawową ochroną ubezpieczeniową w polisie CAR a jedynie ochroną w ramach klauzuli 004 (ochrona ubezpieczeniowa w dodatkowym okresie ubezpieczenia z tytułu wykonywania zobowiązań gwarancyjnych lub szkód wskutek przyczyny zaistniałej w okresie budowy) na okres min. 12 miesięcy, tj. pokrywający się z okresem przeglądów. </w:t>
      </w:r>
    </w:p>
    <w:p w14:paraId="02AA697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Wobec powyższego ubezpieczenie ryzyk budowy obejmowałoby okres do wystawienia Świadectwa Przejęcia i zawierało klauzulę 004.</w:t>
      </w:r>
    </w:p>
    <w:p w14:paraId="5E9CDC9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2C8397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pozostawia zapisy bez zmian.</w:t>
      </w:r>
    </w:p>
    <w:p w14:paraId="1651978C" w14:textId="77777777" w:rsidR="00D72C6F" w:rsidRPr="00292053" w:rsidRDefault="00D72C6F" w:rsidP="00292053">
      <w:pPr>
        <w:spacing w:after="0" w:line="360" w:lineRule="auto"/>
        <w:contextualSpacing/>
        <w:jc w:val="left"/>
        <w:rPr>
          <w:rFonts w:ascii="Arial" w:hAnsi="Arial" w:cs="Arial"/>
          <w:b/>
          <w:sz w:val="20"/>
          <w:szCs w:val="20"/>
        </w:rPr>
      </w:pPr>
    </w:p>
    <w:p w14:paraId="532F9F5D" w14:textId="77777777" w:rsidR="00D72C6F" w:rsidRPr="00292053" w:rsidRDefault="00D72C6F" w:rsidP="00292053">
      <w:pPr>
        <w:spacing w:after="0" w:line="360" w:lineRule="auto"/>
        <w:contextualSpacing/>
        <w:jc w:val="left"/>
        <w:rPr>
          <w:rFonts w:ascii="Arial" w:hAnsi="Arial" w:cs="Arial"/>
          <w:b/>
          <w:sz w:val="20"/>
          <w:szCs w:val="20"/>
        </w:rPr>
      </w:pPr>
      <w:r w:rsidRPr="00292053">
        <w:rPr>
          <w:rFonts w:ascii="Arial" w:hAnsi="Arial" w:cs="Arial"/>
          <w:b/>
          <w:sz w:val="20"/>
          <w:szCs w:val="20"/>
        </w:rPr>
        <w:t>Pytanie 204</w:t>
      </w:r>
    </w:p>
    <w:p w14:paraId="650193E4"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Dotyczy Subklauzula 18.2 (d) TOM II.2 SWZ – Dane Kontraktowe</w:t>
      </w:r>
    </w:p>
    <w:p w14:paraId="08937B4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Wykonawca zwraca się z prośbą o zmianę wymogu dotyczącego dopuszczalnych maksymalnych franszyz poprzez podwyższenie dopuszczalnych maksymalnych franszyz i dopuszczenia także procentowych poziomów franszyz w zakresie ubezpieczenia budowlano – montażowego:</w:t>
      </w:r>
    </w:p>
    <w:p w14:paraId="1CEC35E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dla prac polegających na palowaniu, wykonywaniu ścianek oporowych, ścian szczelnych i szczelinowych do 20% wartości szkody, nie mniej niż 40 000 PLN,</w:t>
      </w:r>
    </w:p>
    <w:p w14:paraId="2CDC5E6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dla klauzuli 201 do 10% wartości szkody, nie mniej niż 40 000 PLN,</w:t>
      </w:r>
    </w:p>
    <w:p w14:paraId="1D1E181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dla klauzuli szkód w częściach wadliwych do 10% wartości szkody, nie mniej niż 10 000 PLN, </w:t>
      </w:r>
    </w:p>
    <w:p w14:paraId="268FFF0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dla klauzuli władz publicznych/ kosztów zburzenia i zwiększonych kosztów budowy do 5% wartości szkody, nie mniej niż 10 000 PLN.</w:t>
      </w:r>
    </w:p>
    <w:p w14:paraId="7D3892D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Wskazujemy, że aktualna sytuacja rynkowa w zakresie ubezpieczeń ryzyk budowlano – montażowych dla kontraktów liniowych, w tym budowy dróg, powoduje, iż nie jest możliwe uzyskanie umowy ubezpieczenia w pełni spełniającej wymogi Zamawiającego w zakresie wysokości dopuszczalnych franszyz, dlatego też </w:t>
      </w:r>
      <w:r w:rsidRPr="00292053">
        <w:rPr>
          <w:rFonts w:ascii="Arial" w:hAnsi="Arial" w:cs="Arial"/>
          <w:b/>
          <w:sz w:val="20"/>
          <w:szCs w:val="20"/>
        </w:rPr>
        <w:t>wyżej wskazane zmiany są konieczne i uzasadnione.</w:t>
      </w:r>
      <w:r w:rsidRPr="00292053">
        <w:rPr>
          <w:rFonts w:ascii="Arial" w:hAnsi="Arial" w:cs="Arial"/>
          <w:sz w:val="20"/>
          <w:szCs w:val="20"/>
        </w:rPr>
        <w:t xml:space="preserve"> </w:t>
      </w:r>
    </w:p>
    <w:p w14:paraId="7E669C1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Jeżeli Zamawiający nie wyrazi zgody na wyżej wskazaną zmianę poziomu dopuszczalnych franszyz, to prosimy o potwierdzenie, że Zamawiający zaakceptuje ubezpieczenie z wyższymi możliwymi do uzyskania na rynku udziałami własnymi.</w:t>
      </w:r>
    </w:p>
    <w:p w14:paraId="417E478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Jednocześnie podkreślamy, że to Wykonawca ponosi ryzyko szkody powstałej w czasie realizacji zadania, zatem poziom franszyz w umowie ubezpieczenia ryzyk budowlano-montażowych powinien stanowić wypadkową możliwych do uzyskania warunków rynkowych oferty ubezpieczenia i </w:t>
      </w:r>
      <w:r w:rsidRPr="00292053">
        <w:rPr>
          <w:rFonts w:ascii="Arial" w:hAnsi="Arial" w:cs="Arial"/>
          <w:sz w:val="20"/>
          <w:szCs w:val="20"/>
        </w:rPr>
        <w:lastRenderedPageBreak/>
        <w:t>akceptowalnego przez Wykonawcę poziomu zachowku na ryzyku. Zmiana poziomu dopuszczalnych franszyz nie wpłynie negatywnie na zakres ochrony ubezpieczeniowej.</w:t>
      </w:r>
    </w:p>
    <w:p w14:paraId="248A58D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Odpowiedź: </w:t>
      </w:r>
    </w:p>
    <w:p w14:paraId="6A7FDBD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wprowadza zmianę w zakresie Danych Kontraktowych jak niżej: </w:t>
      </w:r>
    </w:p>
    <w:p w14:paraId="4620D05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Jest : </w:t>
      </w:r>
    </w:p>
    <w:tbl>
      <w:tblPr>
        <w:tblStyle w:val="Tabela-Siatka"/>
        <w:tblW w:w="0" w:type="auto"/>
        <w:tblLook w:val="04A0" w:firstRow="1" w:lastRow="0" w:firstColumn="1" w:lastColumn="0" w:noHBand="0" w:noVBand="1"/>
      </w:tblPr>
      <w:tblGrid>
        <w:gridCol w:w="6238"/>
        <w:gridCol w:w="771"/>
        <w:gridCol w:w="2053"/>
      </w:tblGrid>
      <w:tr w:rsidR="00D72C6F" w:rsidRPr="00292053" w14:paraId="1BA6CEDB" w14:textId="77777777" w:rsidTr="00292053">
        <w:tc>
          <w:tcPr>
            <w:tcW w:w="0" w:type="auto"/>
          </w:tcPr>
          <w:p w14:paraId="73E59DA0"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Maksymalna kwota  franszyzy ubezpieczenia Robót, Urządzeń,  Materiałów   i Dokumentów  Wykonawcy  </w:t>
            </w:r>
            <w:r w:rsidRPr="00292053">
              <w:rPr>
                <w:rFonts w:ascii="Arial" w:hAnsi="Arial" w:cs="Arial"/>
                <w:sz w:val="20"/>
                <w:szCs w:val="20"/>
              </w:rPr>
              <w:tab/>
              <w:t xml:space="preserve"> </w:t>
            </w:r>
          </w:p>
        </w:tc>
        <w:tc>
          <w:tcPr>
            <w:tcW w:w="0" w:type="auto"/>
          </w:tcPr>
          <w:p w14:paraId="4ADD0546"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18.2 (d)  </w:t>
            </w:r>
          </w:p>
        </w:tc>
        <w:tc>
          <w:tcPr>
            <w:tcW w:w="0" w:type="auto"/>
          </w:tcPr>
          <w:p w14:paraId="1C203BE7"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Nie więcej niż 20 000,00 PLN </w:t>
            </w:r>
          </w:p>
        </w:tc>
      </w:tr>
    </w:tbl>
    <w:p w14:paraId="6C6C65D9" w14:textId="77777777" w:rsidR="00BB708C" w:rsidRDefault="00BB708C" w:rsidP="00292053">
      <w:pPr>
        <w:spacing w:after="0" w:line="360" w:lineRule="auto"/>
        <w:contextualSpacing/>
        <w:jc w:val="left"/>
        <w:rPr>
          <w:rFonts w:ascii="Arial" w:hAnsi="Arial" w:cs="Arial"/>
          <w:sz w:val="20"/>
          <w:szCs w:val="20"/>
        </w:rPr>
      </w:pPr>
    </w:p>
    <w:p w14:paraId="4F3D0212" w14:textId="0BA24CE3"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Zmienia się na : </w:t>
      </w:r>
    </w:p>
    <w:tbl>
      <w:tblPr>
        <w:tblStyle w:val="Tabela-Siatka"/>
        <w:tblW w:w="0" w:type="auto"/>
        <w:tblLook w:val="04A0" w:firstRow="1" w:lastRow="0" w:firstColumn="1" w:lastColumn="0" w:noHBand="0" w:noVBand="1"/>
      </w:tblPr>
      <w:tblGrid>
        <w:gridCol w:w="6238"/>
        <w:gridCol w:w="771"/>
        <w:gridCol w:w="2053"/>
      </w:tblGrid>
      <w:tr w:rsidR="00D72C6F" w:rsidRPr="00292053" w14:paraId="168BBFEC" w14:textId="77777777" w:rsidTr="00292053">
        <w:tc>
          <w:tcPr>
            <w:tcW w:w="0" w:type="auto"/>
          </w:tcPr>
          <w:p w14:paraId="72855CB4"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Maksymalna kwota  franszyzy ubezpieczenia Robót, Urządzeń,  Materiałów   i Dokumentów  Wykonawcy  </w:t>
            </w:r>
            <w:r w:rsidRPr="00292053">
              <w:rPr>
                <w:rFonts w:ascii="Arial" w:hAnsi="Arial" w:cs="Arial"/>
                <w:sz w:val="20"/>
                <w:szCs w:val="20"/>
              </w:rPr>
              <w:tab/>
              <w:t xml:space="preserve"> </w:t>
            </w:r>
          </w:p>
        </w:tc>
        <w:tc>
          <w:tcPr>
            <w:tcW w:w="0" w:type="auto"/>
          </w:tcPr>
          <w:p w14:paraId="01426260"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18.2 (d)  </w:t>
            </w:r>
          </w:p>
        </w:tc>
        <w:tc>
          <w:tcPr>
            <w:tcW w:w="0" w:type="auto"/>
          </w:tcPr>
          <w:p w14:paraId="6AC4AF73" w14:textId="77777777" w:rsidR="00D72C6F" w:rsidRPr="00292053" w:rsidRDefault="00D72C6F" w:rsidP="00292053">
            <w:pPr>
              <w:spacing w:line="360" w:lineRule="auto"/>
              <w:contextualSpacing/>
              <w:jc w:val="left"/>
              <w:rPr>
                <w:rFonts w:ascii="Arial" w:hAnsi="Arial" w:cs="Arial"/>
                <w:sz w:val="20"/>
                <w:szCs w:val="20"/>
              </w:rPr>
            </w:pPr>
            <w:r w:rsidRPr="00292053">
              <w:rPr>
                <w:rFonts w:ascii="Arial" w:hAnsi="Arial" w:cs="Arial"/>
                <w:sz w:val="20"/>
                <w:szCs w:val="20"/>
              </w:rPr>
              <w:t xml:space="preserve">Nie więcej niż 40 000,00 PLN </w:t>
            </w:r>
          </w:p>
        </w:tc>
      </w:tr>
    </w:tbl>
    <w:p w14:paraId="0A4E8A64" w14:textId="77777777" w:rsidR="00D72C6F" w:rsidRPr="00292053" w:rsidRDefault="00D72C6F" w:rsidP="00292053">
      <w:pPr>
        <w:spacing w:after="0" w:line="360" w:lineRule="auto"/>
        <w:contextualSpacing/>
        <w:jc w:val="left"/>
        <w:rPr>
          <w:rFonts w:ascii="Arial" w:hAnsi="Arial" w:cs="Arial"/>
          <w:sz w:val="20"/>
          <w:szCs w:val="20"/>
        </w:rPr>
      </w:pPr>
    </w:p>
    <w:p w14:paraId="021FE703" w14:textId="77777777" w:rsidR="00D72C6F" w:rsidRPr="00292053" w:rsidRDefault="00D72C6F" w:rsidP="00292053">
      <w:pPr>
        <w:spacing w:after="0" w:line="360" w:lineRule="auto"/>
        <w:contextualSpacing/>
        <w:jc w:val="left"/>
        <w:rPr>
          <w:rFonts w:ascii="Arial" w:hAnsi="Arial" w:cs="Arial"/>
          <w:sz w:val="20"/>
          <w:szCs w:val="20"/>
        </w:rPr>
      </w:pPr>
    </w:p>
    <w:p w14:paraId="1CEE18E9" w14:textId="77777777" w:rsidR="00D72C6F" w:rsidRPr="00292053" w:rsidRDefault="00D72C6F" w:rsidP="00292053">
      <w:pPr>
        <w:spacing w:after="0" w:line="360" w:lineRule="auto"/>
        <w:contextualSpacing/>
        <w:jc w:val="left"/>
        <w:rPr>
          <w:rFonts w:ascii="Arial" w:hAnsi="Arial" w:cs="Arial"/>
          <w:b/>
          <w:sz w:val="20"/>
          <w:szCs w:val="20"/>
        </w:rPr>
      </w:pPr>
      <w:r w:rsidRPr="00292053">
        <w:rPr>
          <w:rFonts w:ascii="Arial" w:hAnsi="Arial" w:cs="Arial"/>
          <w:b/>
          <w:sz w:val="20"/>
          <w:szCs w:val="20"/>
        </w:rPr>
        <w:t>Pytanie 205</w:t>
      </w:r>
    </w:p>
    <w:p w14:paraId="753E6CAC"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Dotyczy Subklauzula 18.2 TOM II.2 SWZ – Dane Kontraktowe</w:t>
      </w:r>
    </w:p>
    <w:p w14:paraId="76DC050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Wykonawca zwraca się z prośbą o zmianę wymogu dotyczącego wysokości limitu na koszty rozbiórki,  usunięcia pozostałości po szkodzie w ubezpieczeniu budowlanym (CAR). </w:t>
      </w:r>
    </w:p>
    <w:p w14:paraId="71B907B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Wskazujemy, że zgodnie z aktualnym standardem rynkowym klauzula ta jest limitowana procentowo jednakże w stosunku do wartości szkody a nie wartości kontraktu. Należy mieć na uwadze, że koszty rozbiórki i usunięcia pozostałości po szkodzie będą zawsze stanowiły część wartości pojedynczej szkody, tak więc nie należy limitu odnosić do wartości całego kontraktu.</w:t>
      </w:r>
    </w:p>
    <w:p w14:paraId="626B2B7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Wobec powyższego prosimy o zmianę wymogu w tym zakresie poprzez zastąpienie istniejącego wymogu limitem w wysokości 20% wartości szkody min. 500 000 PLN, co zapewni właściwą ochronę ubezpieczeniową w wymaganym zakresie.</w:t>
      </w:r>
    </w:p>
    <w:p w14:paraId="4470330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Odpowiedź: </w:t>
      </w:r>
    </w:p>
    <w:p w14:paraId="1F634EF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pozostawia zapisy bez zmian. </w:t>
      </w:r>
    </w:p>
    <w:p w14:paraId="3FDA34E0" w14:textId="77777777" w:rsidR="00D72C6F" w:rsidRPr="00292053" w:rsidRDefault="00D72C6F" w:rsidP="00292053">
      <w:pPr>
        <w:spacing w:after="0" w:line="360" w:lineRule="auto"/>
        <w:contextualSpacing/>
        <w:jc w:val="left"/>
        <w:rPr>
          <w:rFonts w:ascii="Arial" w:hAnsi="Arial" w:cs="Arial"/>
          <w:b/>
          <w:sz w:val="20"/>
          <w:szCs w:val="20"/>
        </w:rPr>
      </w:pPr>
    </w:p>
    <w:p w14:paraId="312B3D9B" w14:textId="77777777" w:rsidR="00D72C6F" w:rsidRPr="00292053" w:rsidRDefault="00D72C6F" w:rsidP="00292053">
      <w:pPr>
        <w:spacing w:after="0" w:line="360" w:lineRule="auto"/>
        <w:contextualSpacing/>
        <w:jc w:val="left"/>
        <w:rPr>
          <w:rFonts w:ascii="Arial" w:hAnsi="Arial" w:cs="Arial"/>
          <w:b/>
          <w:sz w:val="20"/>
          <w:szCs w:val="20"/>
        </w:rPr>
      </w:pPr>
      <w:r w:rsidRPr="00292053">
        <w:rPr>
          <w:rFonts w:ascii="Arial" w:hAnsi="Arial" w:cs="Arial"/>
          <w:b/>
          <w:sz w:val="20"/>
          <w:szCs w:val="20"/>
        </w:rPr>
        <w:t>Pytanie 206</w:t>
      </w:r>
    </w:p>
    <w:p w14:paraId="62E7410B"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Dotyczy Subklauzula 18.2 TOM II.2 SWZ – Dane Kontraktowe</w:t>
      </w:r>
    </w:p>
    <w:p w14:paraId="5CB725C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Wykonawca zwraca się z prośbą o zmianę wymogu dotyczącego wysokości limitu na honoraria  konsultantów w ubezpieczeniu budowlanym (CAR).</w:t>
      </w:r>
    </w:p>
    <w:p w14:paraId="7930200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Wskazujemy, że zgodnie z aktualnym standardem rynkowym klauzula ta jest limitowana kwotowo a nie procentowo w odniesieniu do wartości kontraktu.</w:t>
      </w:r>
    </w:p>
    <w:p w14:paraId="464967E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Wysokość kosztów honorariów konsultantów oraz koszty ekspertyz rzeczoznawców związanych z ustaleniem zakresu i rozmiaru szkody nie są zależne od wartości kontraktu, tzn. wyższa wartość kontraktu nie powoduje, że koszt honorariów konsultantów w sytuacji szkody będzie automatycznie wyższy, a co za tym idzie nie ma podstaw uzależniania limitu od wartości kontraktu.</w:t>
      </w:r>
    </w:p>
    <w:p w14:paraId="092343E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Wobec powyższego Wykonawca wnosi o zmianę wymogu w tym zakresie poprzez zastąpienie istniejącego wymogu limitem w wysokości 1 000 000 PLN, co zapewni właściwą ochronę ubezpieczeniową w wymaganym zakresie.</w:t>
      </w:r>
    </w:p>
    <w:p w14:paraId="28F1105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lastRenderedPageBreak/>
        <w:t xml:space="preserve">Odpowiedź: </w:t>
      </w:r>
    </w:p>
    <w:p w14:paraId="430BE8F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pozostawia zapisy bez zmian. </w:t>
      </w:r>
    </w:p>
    <w:p w14:paraId="3AF60B86" w14:textId="77777777" w:rsidR="00D72C6F" w:rsidRPr="00292053" w:rsidRDefault="00D72C6F" w:rsidP="00292053">
      <w:pPr>
        <w:spacing w:after="0" w:line="360" w:lineRule="auto"/>
        <w:contextualSpacing/>
        <w:jc w:val="left"/>
        <w:rPr>
          <w:rFonts w:ascii="Arial" w:hAnsi="Arial" w:cs="Arial"/>
          <w:sz w:val="20"/>
          <w:szCs w:val="20"/>
        </w:rPr>
      </w:pPr>
    </w:p>
    <w:p w14:paraId="0C24F6D0" w14:textId="77777777" w:rsidR="00D72C6F" w:rsidRPr="00292053" w:rsidRDefault="00D72C6F" w:rsidP="00292053">
      <w:pPr>
        <w:spacing w:after="0" w:line="360" w:lineRule="auto"/>
        <w:contextualSpacing/>
        <w:jc w:val="left"/>
        <w:rPr>
          <w:rFonts w:ascii="Arial" w:hAnsi="Arial" w:cs="Arial"/>
          <w:b/>
          <w:sz w:val="20"/>
          <w:szCs w:val="20"/>
        </w:rPr>
      </w:pPr>
      <w:r w:rsidRPr="00292053">
        <w:rPr>
          <w:rFonts w:ascii="Arial" w:hAnsi="Arial" w:cs="Arial"/>
          <w:b/>
          <w:sz w:val="20"/>
          <w:szCs w:val="20"/>
        </w:rPr>
        <w:t>Pytanie 207</w:t>
      </w:r>
    </w:p>
    <w:p w14:paraId="011D48F5"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Dotyczy Subklauzula 18.2 TOM II.2 SWZ – Dane Kontraktowe i TOM II.4 – Warunki Szczególne Kontraktu</w:t>
      </w:r>
    </w:p>
    <w:p w14:paraId="5B8485BE"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sz w:val="20"/>
          <w:szCs w:val="20"/>
        </w:rPr>
        <w:t>Zgodnie z wymogiem wskazanym w Tomie II.2 SWZ – Dane Kontraktowe oraz TOM II.4 – Warunki Szczególne Kontraktu, Subklauzula 18.2, Wykonawca jest zobowiązany ubezpieczyć Roboty, Urządzenia, Materiały i Dokumenty Wykonawcy na sumę nie niższą od 100% Zaakceptowanej Kwoty Kontraktowej (brutto). Prosimy o zmianę powyższego wymogu i potwierdzenie, że wymóg zostanie uznany za spełniony kiedy Wykonawca przedłoży Zamawiającemu dokument potwierdzający posiadanie w/w ubezpieczenia z sumą ubezpieczenia  nie niższą od 100% Zaakceptowanej  Kwoty Kontraktowej (netto). Wskazujemy, że odszkodowania z ubezpieczenia ryzyk budowy i montażu (CAR) na rzecz podmiotu zarejestrowanego jako płatnik podatku VAT, a takim bez wątpienia będzie każdy Wykonawca, pomniejszane są o wartość podatku VAT, tj. wypłacane w kwocie netto. W związku z powyższym ubezpieczanie budowy (Robót, Urządzeń, Materiałów i Dokumentów) na sumę nie niższą od 100% Zaakceptowanej Kwoty Kontraktowej brutto jedynie niepotrzebnie zwiększy składkę za to ubezpieczenie (o 23%), a co za tym idzie samą Cenę ofertową, kiedy nie ma możliwości aby tak ustalona suma ubezpieczenia kiedykolwiek została wykorzystana w całości przy likwidacji szkody.</w:t>
      </w:r>
    </w:p>
    <w:p w14:paraId="060BA05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Odpowiedź: </w:t>
      </w:r>
    </w:p>
    <w:p w14:paraId="0713188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pozostawia zapisy bez zmian. </w:t>
      </w:r>
    </w:p>
    <w:p w14:paraId="029FB9C0" w14:textId="77777777" w:rsidR="00D72C6F" w:rsidRPr="00292053" w:rsidRDefault="00D72C6F" w:rsidP="00292053">
      <w:pPr>
        <w:spacing w:after="0" w:line="360" w:lineRule="auto"/>
        <w:contextualSpacing/>
        <w:jc w:val="left"/>
        <w:rPr>
          <w:rFonts w:ascii="Arial" w:hAnsi="Arial" w:cs="Arial"/>
          <w:sz w:val="20"/>
          <w:szCs w:val="20"/>
        </w:rPr>
      </w:pPr>
    </w:p>
    <w:p w14:paraId="44A5A6A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208</w:t>
      </w:r>
    </w:p>
    <w:p w14:paraId="21F765C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Subklauzula 18.3 TOM II.4 – Warunki Szczególne Kontraktu</w:t>
      </w:r>
    </w:p>
    <w:p w14:paraId="2B097A7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Zgodnie z wymogami ujętymi w Tomie II.4 – Warunki Szczególne Kontraktu, Subklauzula 18.3., dotyczącymi czasowego zakresu ochrony ubezpieczeniowej odpowiedzialność ubezpieczyciela powinna obejmować szkody powstałe w okresie ubezpieczenia i zgłoszone przed upływem terminu przedawnienia (trigger loss occurance). </w:t>
      </w:r>
    </w:p>
    <w:p w14:paraId="25ABC68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Wykonawca wnosi o dopuszczenie także triggera occurrence. </w:t>
      </w:r>
    </w:p>
    <w:p w14:paraId="49ECE63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Wskazujemy, iż trigger loss occurance jest podstawowym triggerem w polisach OC pracodawcy, nie stosuje się go standardowo dla innych ryzyk, dlatego dopuszczenie także trigger occurrence jest w pełni uzasadnione. Standardowym triggerem w przypadku OC za szkody związane z pracami budowlanymi jest zdarzenie bezpośrednio powodujące szkodę (trigger occurrence). Należy podkreślić, iż jest to trigger obejmujący szersze ramy czasowe odpowiedzialności ubezpieczyciela za szkody niż wymagany trigger loss occurance, dlatego też dopuszczenie wnioskowanego trigger nie pogorszy warunków ubezpieczenia a poszerzy czasookres odpowiedzialności odszkodowawczej.</w:t>
      </w:r>
    </w:p>
    <w:p w14:paraId="2048A16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Odpowiedź: </w:t>
      </w:r>
    </w:p>
    <w:p w14:paraId="1D64A29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pozostawia zapisy bez zmian. </w:t>
      </w:r>
    </w:p>
    <w:p w14:paraId="38BE6135" w14:textId="77777777" w:rsidR="00D72C6F" w:rsidRPr="00292053" w:rsidRDefault="00D72C6F" w:rsidP="00292053">
      <w:pPr>
        <w:spacing w:after="0" w:line="360" w:lineRule="auto"/>
        <w:contextualSpacing/>
        <w:jc w:val="left"/>
        <w:rPr>
          <w:rFonts w:ascii="Arial" w:hAnsi="Arial" w:cs="Arial"/>
          <w:sz w:val="20"/>
          <w:szCs w:val="20"/>
        </w:rPr>
      </w:pPr>
    </w:p>
    <w:p w14:paraId="7AA40CB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lastRenderedPageBreak/>
        <w:t>Pytanie 209</w:t>
      </w:r>
    </w:p>
    <w:p w14:paraId="02898A6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część 1 zad 3b </w:t>
      </w:r>
    </w:p>
    <w:p w14:paraId="718E44F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Prosimy Zamawiającego o wyjaśnienie jednostki rozliczeniowej na wykonanie warstwy wyrównawczej wg  z SST D.05.03.05b jednostka rozliczeniową są m3, wg TER poz. IV.5.5 m2</w:t>
      </w:r>
    </w:p>
    <w:p w14:paraId="79F790A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974D24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Roboty będą rozliczane w tonach. W Przedmiarze Robót  w poz.  IV.5.5 skorygowano jednostkę miary na Mg.</w:t>
      </w:r>
    </w:p>
    <w:p w14:paraId="01B29FAB" w14:textId="77777777" w:rsidR="00D72C6F" w:rsidRPr="00292053" w:rsidRDefault="00D72C6F" w:rsidP="00292053">
      <w:pPr>
        <w:spacing w:after="0" w:line="360" w:lineRule="auto"/>
        <w:contextualSpacing/>
        <w:jc w:val="left"/>
        <w:rPr>
          <w:rFonts w:ascii="Arial" w:hAnsi="Arial" w:cs="Arial"/>
          <w:sz w:val="20"/>
          <w:szCs w:val="20"/>
        </w:rPr>
      </w:pPr>
    </w:p>
    <w:p w14:paraId="3CA4225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210</w:t>
      </w:r>
    </w:p>
    <w:p w14:paraId="7FC708F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część 1 zad 3b – frezowania</w:t>
      </w:r>
      <w:r w:rsidRPr="00292053">
        <w:rPr>
          <w:rFonts w:ascii="Arial" w:hAnsi="Arial" w:cs="Arial"/>
          <w:sz w:val="20"/>
          <w:szCs w:val="20"/>
        </w:rPr>
        <w:br/>
        <w:t>W części 1 zadania 3b należy wykonać frezowanie zgodnie z rozdziałem SST D-05.03.11. Wykonawca nie odnajduje danego rozdziału w SST. Prosimy o dodanie rozdziału D-05.03.11 do SST.</w:t>
      </w:r>
    </w:p>
    <w:p w14:paraId="11AF47D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C63DCCC" w14:textId="158C1751" w:rsidR="00D72C6F"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Rekomendacja IK: Odp.: Zamawiający załącza zaktualizowaną wersję SST zawierającą rozdział D-05.03.11</w:t>
      </w:r>
    </w:p>
    <w:p w14:paraId="3A673E0A" w14:textId="77777777" w:rsidR="00BB708C" w:rsidRPr="00292053" w:rsidRDefault="00BB708C" w:rsidP="00292053">
      <w:pPr>
        <w:spacing w:after="0" w:line="360" w:lineRule="auto"/>
        <w:contextualSpacing/>
        <w:jc w:val="left"/>
        <w:rPr>
          <w:rFonts w:ascii="Arial" w:hAnsi="Arial" w:cs="Arial"/>
          <w:b/>
          <w:bCs/>
          <w:sz w:val="20"/>
          <w:szCs w:val="20"/>
        </w:rPr>
      </w:pPr>
    </w:p>
    <w:p w14:paraId="6E1A41D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211</w:t>
      </w:r>
    </w:p>
    <w:p w14:paraId="005CDD1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zad. 4</w:t>
      </w:r>
    </w:p>
    <w:p w14:paraId="059AFC0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Wg tabeli 4 (Projekt Wykonawczy II: Branża Drogowa II-5.1 Inwentaryzacja i plan wycinek) należy wyciąć i wykarczować 34 drzewa.</w:t>
      </w:r>
    </w:p>
    <w:p w14:paraId="25C23F6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w TER przewidział tylko w poz. III.1.1 „Usunięcie drzew, których obwód pnia na wysokości 5 cm przekracza 50 cm, 65 cm lub 80 cm wraz z karczowaniem”. Drzewa nr 20, 24, 29 – wydzielenie nr 15; 3,4,6,9,10,11 – wydzielenie nr 17 mają obwód pnia poniżej lub różny 50 cm. Prosimy o dodanie stosownej pozycji w TER.</w:t>
      </w:r>
    </w:p>
    <w:p w14:paraId="28072B7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361C68F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Należy przyjąć do wycinki 35 sztuk drzew zgodnie z tabelą 4 opisu technicznego</w:t>
      </w:r>
    </w:p>
    <w:tbl>
      <w:tblPr>
        <w:tblW w:w="0" w:type="auto"/>
        <w:tblLook w:val="06A0" w:firstRow="1" w:lastRow="0" w:firstColumn="1" w:lastColumn="0" w:noHBand="1" w:noVBand="1"/>
      </w:tblPr>
      <w:tblGrid>
        <w:gridCol w:w="984"/>
        <w:gridCol w:w="946"/>
        <w:gridCol w:w="735"/>
        <w:gridCol w:w="326"/>
        <w:gridCol w:w="240"/>
        <w:gridCol w:w="658"/>
        <w:gridCol w:w="1328"/>
        <w:gridCol w:w="1823"/>
        <w:gridCol w:w="2012"/>
      </w:tblGrid>
      <w:tr w:rsidR="00D72C6F" w:rsidRPr="00292053" w14:paraId="6ACCD12A" w14:textId="77777777" w:rsidTr="00292053">
        <w:trPr>
          <w:trHeight w:val="465"/>
        </w:trPr>
        <w:tc>
          <w:tcPr>
            <w:tcW w:w="9052" w:type="dxa"/>
            <w:gridSpan w:val="9"/>
            <w:tcBorders>
              <w:top w:val="single" w:sz="8" w:space="0" w:color="000000"/>
              <w:left w:val="single" w:sz="8" w:space="0" w:color="000000"/>
              <w:bottom w:val="single" w:sz="8" w:space="0" w:color="000000"/>
              <w:right w:val="single" w:sz="8" w:space="0" w:color="000000"/>
            </w:tcBorders>
          </w:tcPr>
          <w:p w14:paraId="7AF381F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Tabela 4.</w:t>
            </w:r>
            <w:r w:rsidRPr="00292053">
              <w:rPr>
                <w:rFonts w:ascii="Arial" w:hAnsi="Arial" w:cs="Arial"/>
                <w:sz w:val="20"/>
                <w:szCs w:val="20"/>
              </w:rPr>
              <w:t xml:space="preserve"> Drzewa przeznaczone do wycinki wzdłuż ul. Ludzi Morza w ramach inwestycji budowa obwodnicy Baza Las</w:t>
            </w:r>
          </w:p>
        </w:tc>
      </w:tr>
      <w:tr w:rsidR="00D72C6F" w:rsidRPr="00292053" w14:paraId="66ADBDFB"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4E81378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Lp</w:t>
            </w:r>
          </w:p>
        </w:tc>
        <w:tc>
          <w:tcPr>
            <w:tcW w:w="960" w:type="dxa"/>
            <w:tcBorders>
              <w:top w:val="nil"/>
              <w:left w:val="single" w:sz="8" w:space="0" w:color="000000"/>
              <w:bottom w:val="single" w:sz="8" w:space="0" w:color="000000"/>
              <w:right w:val="nil"/>
            </w:tcBorders>
            <w:vAlign w:val="center"/>
          </w:tcPr>
          <w:p w14:paraId="4E3D5A2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Nr w terenie</w:t>
            </w:r>
          </w:p>
        </w:tc>
        <w:tc>
          <w:tcPr>
            <w:tcW w:w="935" w:type="dxa"/>
            <w:gridSpan w:val="2"/>
            <w:tcBorders>
              <w:top w:val="nil"/>
              <w:left w:val="single" w:sz="8" w:space="0" w:color="000000"/>
              <w:bottom w:val="single" w:sz="8" w:space="0" w:color="000000"/>
              <w:right w:val="single" w:sz="8" w:space="0" w:color="auto"/>
            </w:tcBorders>
            <w:vAlign w:val="center"/>
          </w:tcPr>
          <w:p w14:paraId="22B8E8B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 xml:space="preserve">Średnica </w:t>
            </w:r>
          </w:p>
          <w:p w14:paraId="2AC42D5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pnia</w:t>
            </w:r>
          </w:p>
        </w:tc>
        <w:tc>
          <w:tcPr>
            <w:tcW w:w="881" w:type="dxa"/>
            <w:gridSpan w:val="2"/>
            <w:tcBorders>
              <w:top w:val="nil"/>
              <w:left w:val="nil"/>
              <w:bottom w:val="single" w:sz="8" w:space="0" w:color="000000"/>
              <w:right w:val="nil"/>
            </w:tcBorders>
            <w:vAlign w:val="center"/>
          </w:tcPr>
          <w:p w14:paraId="430D18C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Obwód pnia</w:t>
            </w:r>
          </w:p>
        </w:tc>
        <w:tc>
          <w:tcPr>
            <w:tcW w:w="1202" w:type="dxa"/>
            <w:tcBorders>
              <w:top w:val="nil"/>
              <w:left w:val="single" w:sz="8" w:space="0" w:color="000000"/>
              <w:bottom w:val="single" w:sz="8" w:space="0" w:color="000000"/>
              <w:right w:val="nil"/>
            </w:tcBorders>
            <w:vAlign w:val="center"/>
          </w:tcPr>
          <w:p w14:paraId="687D96B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Nr wydzielenia</w:t>
            </w:r>
          </w:p>
        </w:tc>
        <w:tc>
          <w:tcPr>
            <w:tcW w:w="1972" w:type="dxa"/>
            <w:tcBorders>
              <w:top w:val="nil"/>
              <w:left w:val="single" w:sz="8" w:space="0" w:color="000000"/>
              <w:bottom w:val="single" w:sz="8" w:space="0" w:color="000000"/>
              <w:right w:val="nil"/>
            </w:tcBorders>
            <w:vAlign w:val="center"/>
          </w:tcPr>
          <w:p w14:paraId="350CACD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Gatunek drzewa nazwa łacińska</w:t>
            </w:r>
          </w:p>
        </w:tc>
        <w:tc>
          <w:tcPr>
            <w:tcW w:w="2108" w:type="dxa"/>
            <w:tcBorders>
              <w:top w:val="nil"/>
              <w:left w:val="single" w:sz="8" w:space="0" w:color="000000"/>
              <w:bottom w:val="single" w:sz="8" w:space="0" w:color="000000"/>
              <w:right w:val="single" w:sz="8" w:space="0" w:color="000000"/>
            </w:tcBorders>
            <w:vAlign w:val="center"/>
          </w:tcPr>
          <w:p w14:paraId="424EDE2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Gatunek drzewa nazwa polska</w:t>
            </w:r>
          </w:p>
        </w:tc>
      </w:tr>
      <w:tr w:rsidR="00D72C6F" w:rsidRPr="00292053" w14:paraId="65BF15A2" w14:textId="77777777" w:rsidTr="00292053">
        <w:trPr>
          <w:trHeight w:val="330"/>
        </w:trPr>
        <w:tc>
          <w:tcPr>
            <w:tcW w:w="9052" w:type="dxa"/>
            <w:gridSpan w:val="9"/>
            <w:tcBorders>
              <w:top w:val="single" w:sz="8" w:space="0" w:color="000000"/>
              <w:left w:val="single" w:sz="8" w:space="0" w:color="000000"/>
              <w:bottom w:val="single" w:sz="8" w:space="0" w:color="000000"/>
              <w:right w:val="single" w:sz="8" w:space="0" w:color="000000"/>
            </w:tcBorders>
          </w:tcPr>
          <w:p w14:paraId="325E466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Budowa obwodnicy Baza Las – wydzielenie nr 15</w:t>
            </w:r>
          </w:p>
        </w:tc>
      </w:tr>
      <w:tr w:rsidR="00D72C6F" w:rsidRPr="00292053" w14:paraId="220B1B6C"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6EADE79A"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nil"/>
              <w:left w:val="single" w:sz="8" w:space="0" w:color="000000"/>
              <w:bottom w:val="single" w:sz="8" w:space="0" w:color="000000"/>
              <w:right w:val="nil"/>
            </w:tcBorders>
            <w:vAlign w:val="center"/>
          </w:tcPr>
          <w:p w14:paraId="209AF38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w:t>
            </w:r>
          </w:p>
        </w:tc>
        <w:tc>
          <w:tcPr>
            <w:tcW w:w="666" w:type="dxa"/>
            <w:tcBorders>
              <w:top w:val="nil"/>
              <w:left w:val="single" w:sz="8" w:space="0" w:color="000000"/>
              <w:bottom w:val="single" w:sz="8" w:space="0" w:color="000000"/>
              <w:right w:val="single" w:sz="8" w:space="0" w:color="auto"/>
            </w:tcBorders>
            <w:vAlign w:val="center"/>
          </w:tcPr>
          <w:p w14:paraId="737D9A8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29</w:t>
            </w:r>
          </w:p>
        </w:tc>
        <w:tc>
          <w:tcPr>
            <w:tcW w:w="1150" w:type="dxa"/>
            <w:gridSpan w:val="3"/>
            <w:tcBorders>
              <w:top w:val="nil"/>
              <w:left w:val="single" w:sz="8" w:space="0" w:color="auto"/>
              <w:bottom w:val="single" w:sz="8" w:space="0" w:color="000000"/>
              <w:right w:val="nil"/>
            </w:tcBorders>
            <w:vAlign w:val="bottom"/>
          </w:tcPr>
          <w:p w14:paraId="349DD2A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91</w:t>
            </w:r>
          </w:p>
        </w:tc>
        <w:tc>
          <w:tcPr>
            <w:tcW w:w="1202" w:type="dxa"/>
            <w:tcBorders>
              <w:top w:val="nil"/>
              <w:left w:val="single" w:sz="8" w:space="0" w:color="000000"/>
              <w:bottom w:val="single" w:sz="8" w:space="0" w:color="000000"/>
              <w:right w:val="nil"/>
            </w:tcBorders>
            <w:vAlign w:val="center"/>
          </w:tcPr>
          <w:p w14:paraId="25A7581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nil"/>
              <w:left w:val="single" w:sz="8" w:space="0" w:color="000000"/>
              <w:bottom w:val="single" w:sz="8" w:space="0" w:color="000000"/>
              <w:right w:val="nil"/>
            </w:tcBorders>
            <w:vAlign w:val="center"/>
          </w:tcPr>
          <w:p w14:paraId="1FEA404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Quercus robur</w:t>
            </w:r>
          </w:p>
        </w:tc>
        <w:tc>
          <w:tcPr>
            <w:tcW w:w="2108" w:type="dxa"/>
            <w:tcBorders>
              <w:top w:val="nil"/>
              <w:left w:val="single" w:sz="8" w:space="0" w:color="000000"/>
              <w:bottom w:val="single" w:sz="8" w:space="0" w:color="000000"/>
              <w:right w:val="single" w:sz="8" w:space="0" w:color="000000"/>
            </w:tcBorders>
            <w:vAlign w:val="center"/>
          </w:tcPr>
          <w:p w14:paraId="78B0647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Dąb szypułkowy</w:t>
            </w:r>
          </w:p>
        </w:tc>
      </w:tr>
      <w:tr w:rsidR="00D72C6F" w:rsidRPr="00292053" w14:paraId="4EC09F0A"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1F27D12F"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5590AE7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11</w:t>
            </w:r>
          </w:p>
        </w:tc>
        <w:tc>
          <w:tcPr>
            <w:tcW w:w="666" w:type="dxa"/>
            <w:tcBorders>
              <w:top w:val="single" w:sz="8" w:space="0" w:color="000000"/>
              <w:left w:val="single" w:sz="8" w:space="0" w:color="000000"/>
              <w:bottom w:val="single" w:sz="8" w:space="0" w:color="000000"/>
              <w:right w:val="single" w:sz="8" w:space="0" w:color="auto"/>
            </w:tcBorders>
            <w:vAlign w:val="center"/>
          </w:tcPr>
          <w:p w14:paraId="2A822CD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36</w:t>
            </w:r>
          </w:p>
        </w:tc>
        <w:tc>
          <w:tcPr>
            <w:tcW w:w="1150" w:type="dxa"/>
            <w:gridSpan w:val="3"/>
            <w:tcBorders>
              <w:top w:val="single" w:sz="8" w:space="0" w:color="000000"/>
              <w:left w:val="single" w:sz="8" w:space="0" w:color="auto"/>
              <w:bottom w:val="single" w:sz="8" w:space="0" w:color="000000"/>
              <w:right w:val="nil"/>
            </w:tcBorders>
            <w:vAlign w:val="bottom"/>
          </w:tcPr>
          <w:p w14:paraId="5EFF795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113</w:t>
            </w:r>
          </w:p>
        </w:tc>
        <w:tc>
          <w:tcPr>
            <w:tcW w:w="1202" w:type="dxa"/>
            <w:tcBorders>
              <w:top w:val="single" w:sz="8" w:space="0" w:color="000000"/>
              <w:left w:val="single" w:sz="8" w:space="0" w:color="000000"/>
              <w:bottom w:val="single" w:sz="8" w:space="0" w:color="000000"/>
              <w:right w:val="nil"/>
            </w:tcBorders>
            <w:vAlign w:val="center"/>
          </w:tcPr>
          <w:p w14:paraId="09DDF54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2316E73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Quercus robur</w:t>
            </w:r>
          </w:p>
        </w:tc>
        <w:tc>
          <w:tcPr>
            <w:tcW w:w="2108" w:type="dxa"/>
            <w:tcBorders>
              <w:top w:val="single" w:sz="8" w:space="0" w:color="000000"/>
              <w:left w:val="single" w:sz="8" w:space="0" w:color="000000"/>
              <w:bottom w:val="single" w:sz="8" w:space="0" w:color="000000"/>
              <w:right w:val="single" w:sz="8" w:space="0" w:color="000000"/>
            </w:tcBorders>
            <w:vAlign w:val="center"/>
          </w:tcPr>
          <w:p w14:paraId="40B083E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Dąb szypułkowy</w:t>
            </w:r>
          </w:p>
        </w:tc>
      </w:tr>
      <w:tr w:rsidR="00D72C6F" w:rsidRPr="00292053" w14:paraId="144C57DF"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4EA21AF9"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3BF1A23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12</w:t>
            </w:r>
          </w:p>
        </w:tc>
        <w:tc>
          <w:tcPr>
            <w:tcW w:w="666" w:type="dxa"/>
            <w:tcBorders>
              <w:top w:val="single" w:sz="8" w:space="0" w:color="000000"/>
              <w:left w:val="single" w:sz="8" w:space="0" w:color="000000"/>
              <w:bottom w:val="single" w:sz="8" w:space="0" w:color="000000"/>
              <w:right w:val="single" w:sz="8" w:space="0" w:color="auto"/>
            </w:tcBorders>
            <w:vAlign w:val="center"/>
          </w:tcPr>
          <w:p w14:paraId="3FE8F71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20</w:t>
            </w:r>
          </w:p>
        </w:tc>
        <w:tc>
          <w:tcPr>
            <w:tcW w:w="1150" w:type="dxa"/>
            <w:gridSpan w:val="3"/>
            <w:tcBorders>
              <w:top w:val="single" w:sz="8" w:space="0" w:color="000000"/>
              <w:left w:val="single" w:sz="8" w:space="0" w:color="auto"/>
              <w:bottom w:val="single" w:sz="8" w:space="0" w:color="000000"/>
              <w:right w:val="nil"/>
            </w:tcBorders>
            <w:vAlign w:val="bottom"/>
          </w:tcPr>
          <w:p w14:paraId="675B0DE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63</w:t>
            </w:r>
          </w:p>
        </w:tc>
        <w:tc>
          <w:tcPr>
            <w:tcW w:w="1202" w:type="dxa"/>
            <w:tcBorders>
              <w:top w:val="single" w:sz="8" w:space="0" w:color="000000"/>
              <w:left w:val="single" w:sz="8" w:space="0" w:color="000000"/>
              <w:bottom w:val="single" w:sz="8" w:space="0" w:color="000000"/>
              <w:right w:val="nil"/>
            </w:tcBorders>
            <w:vAlign w:val="center"/>
          </w:tcPr>
          <w:p w14:paraId="2B31691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2199F2E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Betula pendula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2A081CF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Brzoza brodawkowata</w:t>
            </w:r>
          </w:p>
        </w:tc>
      </w:tr>
      <w:tr w:rsidR="00D72C6F" w:rsidRPr="00292053" w14:paraId="4EE803FA"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4FD3D091"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0BF51A4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13</w:t>
            </w:r>
          </w:p>
        </w:tc>
        <w:tc>
          <w:tcPr>
            <w:tcW w:w="666" w:type="dxa"/>
            <w:tcBorders>
              <w:top w:val="single" w:sz="8" w:space="0" w:color="000000"/>
              <w:left w:val="single" w:sz="8" w:space="0" w:color="000000"/>
              <w:bottom w:val="single" w:sz="8" w:space="0" w:color="000000"/>
              <w:right w:val="single" w:sz="8" w:space="0" w:color="auto"/>
            </w:tcBorders>
            <w:vAlign w:val="center"/>
          </w:tcPr>
          <w:p w14:paraId="54FCDF5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21</w:t>
            </w:r>
          </w:p>
        </w:tc>
        <w:tc>
          <w:tcPr>
            <w:tcW w:w="1150" w:type="dxa"/>
            <w:gridSpan w:val="3"/>
            <w:tcBorders>
              <w:top w:val="single" w:sz="8" w:space="0" w:color="000000"/>
              <w:left w:val="single" w:sz="8" w:space="0" w:color="auto"/>
              <w:bottom w:val="single" w:sz="8" w:space="0" w:color="000000"/>
              <w:right w:val="nil"/>
            </w:tcBorders>
            <w:vAlign w:val="bottom"/>
          </w:tcPr>
          <w:p w14:paraId="0411017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66</w:t>
            </w:r>
          </w:p>
        </w:tc>
        <w:tc>
          <w:tcPr>
            <w:tcW w:w="1202" w:type="dxa"/>
            <w:tcBorders>
              <w:top w:val="single" w:sz="8" w:space="0" w:color="000000"/>
              <w:left w:val="single" w:sz="8" w:space="0" w:color="000000"/>
              <w:bottom w:val="single" w:sz="8" w:space="0" w:color="000000"/>
              <w:right w:val="nil"/>
            </w:tcBorders>
            <w:vAlign w:val="center"/>
          </w:tcPr>
          <w:p w14:paraId="1B73266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2B94F8E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Quercus robur</w:t>
            </w:r>
          </w:p>
        </w:tc>
        <w:tc>
          <w:tcPr>
            <w:tcW w:w="2108" w:type="dxa"/>
            <w:tcBorders>
              <w:top w:val="single" w:sz="8" w:space="0" w:color="000000"/>
              <w:left w:val="single" w:sz="8" w:space="0" w:color="000000"/>
              <w:bottom w:val="single" w:sz="8" w:space="0" w:color="000000"/>
              <w:right w:val="single" w:sz="8" w:space="0" w:color="000000"/>
            </w:tcBorders>
            <w:vAlign w:val="center"/>
          </w:tcPr>
          <w:p w14:paraId="0D1DE50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Dąb szypułkowy</w:t>
            </w:r>
          </w:p>
        </w:tc>
      </w:tr>
      <w:tr w:rsidR="00D72C6F" w:rsidRPr="00292053" w14:paraId="417282CA"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35ED5DC5"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6E33212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14</w:t>
            </w:r>
          </w:p>
        </w:tc>
        <w:tc>
          <w:tcPr>
            <w:tcW w:w="666" w:type="dxa"/>
            <w:tcBorders>
              <w:top w:val="single" w:sz="8" w:space="0" w:color="000000"/>
              <w:left w:val="single" w:sz="8" w:space="0" w:color="000000"/>
              <w:bottom w:val="single" w:sz="8" w:space="0" w:color="000000"/>
              <w:right w:val="single" w:sz="8" w:space="0" w:color="auto"/>
            </w:tcBorders>
            <w:vAlign w:val="center"/>
          </w:tcPr>
          <w:p w14:paraId="3A8B1C0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22</w:t>
            </w:r>
          </w:p>
        </w:tc>
        <w:tc>
          <w:tcPr>
            <w:tcW w:w="1150" w:type="dxa"/>
            <w:gridSpan w:val="3"/>
            <w:tcBorders>
              <w:top w:val="single" w:sz="8" w:space="0" w:color="000000"/>
              <w:left w:val="single" w:sz="8" w:space="0" w:color="auto"/>
              <w:bottom w:val="single" w:sz="8" w:space="0" w:color="000000"/>
              <w:right w:val="nil"/>
            </w:tcBorders>
            <w:vAlign w:val="bottom"/>
          </w:tcPr>
          <w:p w14:paraId="05BDEF3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69</w:t>
            </w:r>
          </w:p>
        </w:tc>
        <w:tc>
          <w:tcPr>
            <w:tcW w:w="1202" w:type="dxa"/>
            <w:tcBorders>
              <w:top w:val="single" w:sz="8" w:space="0" w:color="000000"/>
              <w:left w:val="single" w:sz="8" w:space="0" w:color="000000"/>
              <w:bottom w:val="single" w:sz="8" w:space="0" w:color="000000"/>
              <w:right w:val="nil"/>
            </w:tcBorders>
            <w:vAlign w:val="center"/>
          </w:tcPr>
          <w:p w14:paraId="628EC1D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19AEF2B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Quercus robur</w:t>
            </w:r>
          </w:p>
        </w:tc>
        <w:tc>
          <w:tcPr>
            <w:tcW w:w="2108" w:type="dxa"/>
            <w:tcBorders>
              <w:top w:val="single" w:sz="8" w:space="0" w:color="000000"/>
              <w:left w:val="single" w:sz="8" w:space="0" w:color="000000"/>
              <w:bottom w:val="single" w:sz="8" w:space="0" w:color="000000"/>
              <w:right w:val="single" w:sz="8" w:space="0" w:color="000000"/>
            </w:tcBorders>
            <w:vAlign w:val="center"/>
          </w:tcPr>
          <w:p w14:paraId="67A1B39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Dąb szypułkowy</w:t>
            </w:r>
          </w:p>
        </w:tc>
      </w:tr>
      <w:tr w:rsidR="00D72C6F" w:rsidRPr="00292053" w14:paraId="6F79D027"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6110534D"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4A589B9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666" w:type="dxa"/>
            <w:tcBorders>
              <w:top w:val="single" w:sz="8" w:space="0" w:color="000000"/>
              <w:left w:val="single" w:sz="8" w:space="0" w:color="000000"/>
              <w:bottom w:val="single" w:sz="8" w:space="0" w:color="000000"/>
              <w:right w:val="single" w:sz="8" w:space="0" w:color="auto"/>
            </w:tcBorders>
            <w:vAlign w:val="center"/>
          </w:tcPr>
          <w:p w14:paraId="4456024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24</w:t>
            </w:r>
          </w:p>
        </w:tc>
        <w:tc>
          <w:tcPr>
            <w:tcW w:w="1150" w:type="dxa"/>
            <w:gridSpan w:val="3"/>
            <w:tcBorders>
              <w:top w:val="single" w:sz="8" w:space="0" w:color="000000"/>
              <w:left w:val="single" w:sz="8" w:space="0" w:color="auto"/>
              <w:bottom w:val="single" w:sz="8" w:space="0" w:color="000000"/>
              <w:right w:val="nil"/>
            </w:tcBorders>
            <w:vAlign w:val="bottom"/>
          </w:tcPr>
          <w:p w14:paraId="32A1C1B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75</w:t>
            </w:r>
          </w:p>
        </w:tc>
        <w:tc>
          <w:tcPr>
            <w:tcW w:w="1202" w:type="dxa"/>
            <w:tcBorders>
              <w:top w:val="single" w:sz="8" w:space="0" w:color="000000"/>
              <w:left w:val="single" w:sz="8" w:space="0" w:color="000000"/>
              <w:bottom w:val="single" w:sz="8" w:space="0" w:color="000000"/>
              <w:right w:val="nil"/>
            </w:tcBorders>
            <w:vAlign w:val="center"/>
          </w:tcPr>
          <w:p w14:paraId="02909F1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0133C52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Betula pendula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3A1FC29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Brzoza brodawkowata</w:t>
            </w:r>
          </w:p>
        </w:tc>
      </w:tr>
      <w:tr w:rsidR="00D72C6F" w:rsidRPr="00292053" w14:paraId="125EF631"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2F334E12"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lastRenderedPageBreak/>
              <w:t xml:space="preserve"> </w:t>
            </w:r>
          </w:p>
        </w:tc>
        <w:tc>
          <w:tcPr>
            <w:tcW w:w="960" w:type="dxa"/>
            <w:tcBorders>
              <w:top w:val="single" w:sz="8" w:space="0" w:color="000000"/>
              <w:left w:val="single" w:sz="8" w:space="0" w:color="000000"/>
              <w:bottom w:val="single" w:sz="8" w:space="0" w:color="000000"/>
              <w:right w:val="nil"/>
            </w:tcBorders>
            <w:vAlign w:val="center"/>
          </w:tcPr>
          <w:p w14:paraId="5E46E39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16</w:t>
            </w:r>
          </w:p>
        </w:tc>
        <w:tc>
          <w:tcPr>
            <w:tcW w:w="666" w:type="dxa"/>
            <w:tcBorders>
              <w:top w:val="single" w:sz="8" w:space="0" w:color="000000"/>
              <w:left w:val="single" w:sz="8" w:space="0" w:color="000000"/>
              <w:bottom w:val="single" w:sz="8" w:space="0" w:color="000000"/>
              <w:right w:val="single" w:sz="8" w:space="0" w:color="auto"/>
            </w:tcBorders>
            <w:vAlign w:val="center"/>
          </w:tcPr>
          <w:p w14:paraId="609572D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21</w:t>
            </w:r>
          </w:p>
        </w:tc>
        <w:tc>
          <w:tcPr>
            <w:tcW w:w="1150" w:type="dxa"/>
            <w:gridSpan w:val="3"/>
            <w:tcBorders>
              <w:top w:val="single" w:sz="8" w:space="0" w:color="000000"/>
              <w:left w:val="single" w:sz="8" w:space="0" w:color="auto"/>
              <w:bottom w:val="single" w:sz="8" w:space="0" w:color="000000"/>
              <w:right w:val="nil"/>
            </w:tcBorders>
            <w:vAlign w:val="bottom"/>
          </w:tcPr>
          <w:p w14:paraId="6063864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66</w:t>
            </w:r>
          </w:p>
        </w:tc>
        <w:tc>
          <w:tcPr>
            <w:tcW w:w="1202" w:type="dxa"/>
            <w:tcBorders>
              <w:top w:val="single" w:sz="8" w:space="0" w:color="000000"/>
              <w:left w:val="single" w:sz="8" w:space="0" w:color="000000"/>
              <w:bottom w:val="single" w:sz="8" w:space="0" w:color="000000"/>
              <w:right w:val="nil"/>
            </w:tcBorders>
            <w:vAlign w:val="center"/>
          </w:tcPr>
          <w:p w14:paraId="652372B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1BF59CC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Betula pendula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388CF34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Brzoza brodawkowata</w:t>
            </w:r>
          </w:p>
        </w:tc>
      </w:tr>
      <w:tr w:rsidR="00D72C6F" w:rsidRPr="00292053" w14:paraId="244EE0C9"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60177D22"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0028583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17</w:t>
            </w:r>
          </w:p>
        </w:tc>
        <w:tc>
          <w:tcPr>
            <w:tcW w:w="666" w:type="dxa"/>
            <w:tcBorders>
              <w:top w:val="single" w:sz="8" w:space="0" w:color="000000"/>
              <w:left w:val="single" w:sz="8" w:space="0" w:color="000000"/>
              <w:bottom w:val="single" w:sz="8" w:space="0" w:color="000000"/>
              <w:right w:val="single" w:sz="8" w:space="0" w:color="auto"/>
            </w:tcBorders>
            <w:vAlign w:val="center"/>
          </w:tcPr>
          <w:p w14:paraId="26CC3DA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26</w:t>
            </w:r>
          </w:p>
        </w:tc>
        <w:tc>
          <w:tcPr>
            <w:tcW w:w="1150" w:type="dxa"/>
            <w:gridSpan w:val="3"/>
            <w:tcBorders>
              <w:top w:val="single" w:sz="8" w:space="0" w:color="000000"/>
              <w:left w:val="single" w:sz="8" w:space="0" w:color="auto"/>
              <w:bottom w:val="single" w:sz="8" w:space="0" w:color="000000"/>
              <w:right w:val="nil"/>
            </w:tcBorders>
            <w:vAlign w:val="bottom"/>
          </w:tcPr>
          <w:p w14:paraId="0465C7B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82</w:t>
            </w:r>
          </w:p>
        </w:tc>
        <w:tc>
          <w:tcPr>
            <w:tcW w:w="1202" w:type="dxa"/>
            <w:tcBorders>
              <w:top w:val="single" w:sz="8" w:space="0" w:color="000000"/>
              <w:left w:val="single" w:sz="8" w:space="0" w:color="000000"/>
              <w:bottom w:val="single" w:sz="8" w:space="0" w:color="000000"/>
              <w:right w:val="nil"/>
            </w:tcBorders>
            <w:vAlign w:val="center"/>
          </w:tcPr>
          <w:p w14:paraId="4FABD1D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0D9DB91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Betula pendula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76D3541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Brzoza brodawkowata</w:t>
            </w:r>
          </w:p>
        </w:tc>
      </w:tr>
      <w:tr w:rsidR="00D72C6F" w:rsidRPr="00292053" w14:paraId="5360ECC0"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0112496D"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35979C3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18</w:t>
            </w:r>
          </w:p>
        </w:tc>
        <w:tc>
          <w:tcPr>
            <w:tcW w:w="666" w:type="dxa"/>
            <w:tcBorders>
              <w:top w:val="single" w:sz="8" w:space="0" w:color="000000"/>
              <w:left w:val="single" w:sz="8" w:space="0" w:color="000000"/>
              <w:bottom w:val="single" w:sz="8" w:space="0" w:color="000000"/>
              <w:right w:val="single" w:sz="8" w:space="0" w:color="auto"/>
            </w:tcBorders>
            <w:vAlign w:val="center"/>
          </w:tcPr>
          <w:p w14:paraId="1451882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21</w:t>
            </w:r>
          </w:p>
        </w:tc>
        <w:tc>
          <w:tcPr>
            <w:tcW w:w="1150" w:type="dxa"/>
            <w:gridSpan w:val="3"/>
            <w:tcBorders>
              <w:top w:val="single" w:sz="8" w:space="0" w:color="000000"/>
              <w:left w:val="single" w:sz="8" w:space="0" w:color="auto"/>
              <w:bottom w:val="single" w:sz="8" w:space="0" w:color="000000"/>
              <w:right w:val="nil"/>
            </w:tcBorders>
            <w:vAlign w:val="bottom"/>
          </w:tcPr>
          <w:p w14:paraId="16E0599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66</w:t>
            </w:r>
          </w:p>
        </w:tc>
        <w:tc>
          <w:tcPr>
            <w:tcW w:w="1202" w:type="dxa"/>
            <w:tcBorders>
              <w:top w:val="single" w:sz="8" w:space="0" w:color="000000"/>
              <w:left w:val="single" w:sz="8" w:space="0" w:color="000000"/>
              <w:bottom w:val="single" w:sz="8" w:space="0" w:color="000000"/>
              <w:right w:val="nil"/>
            </w:tcBorders>
            <w:vAlign w:val="center"/>
          </w:tcPr>
          <w:p w14:paraId="37D9DC8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3BED3B3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1705C4F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7D28FF54"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4867591E"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3FD2A5C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19</w:t>
            </w:r>
          </w:p>
        </w:tc>
        <w:tc>
          <w:tcPr>
            <w:tcW w:w="666" w:type="dxa"/>
            <w:tcBorders>
              <w:top w:val="single" w:sz="8" w:space="0" w:color="000000"/>
              <w:left w:val="single" w:sz="8" w:space="0" w:color="000000"/>
              <w:bottom w:val="single" w:sz="8" w:space="0" w:color="000000"/>
              <w:right w:val="single" w:sz="8" w:space="0" w:color="auto"/>
            </w:tcBorders>
            <w:vAlign w:val="center"/>
          </w:tcPr>
          <w:p w14:paraId="0F2F4B0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21</w:t>
            </w:r>
          </w:p>
        </w:tc>
        <w:tc>
          <w:tcPr>
            <w:tcW w:w="1150" w:type="dxa"/>
            <w:gridSpan w:val="3"/>
            <w:tcBorders>
              <w:top w:val="single" w:sz="8" w:space="0" w:color="000000"/>
              <w:left w:val="single" w:sz="8" w:space="0" w:color="auto"/>
              <w:bottom w:val="single" w:sz="8" w:space="0" w:color="000000"/>
              <w:right w:val="nil"/>
            </w:tcBorders>
            <w:vAlign w:val="bottom"/>
          </w:tcPr>
          <w:p w14:paraId="245EA6D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66</w:t>
            </w:r>
          </w:p>
        </w:tc>
        <w:tc>
          <w:tcPr>
            <w:tcW w:w="1202" w:type="dxa"/>
            <w:tcBorders>
              <w:top w:val="single" w:sz="8" w:space="0" w:color="000000"/>
              <w:left w:val="single" w:sz="8" w:space="0" w:color="000000"/>
              <w:bottom w:val="single" w:sz="8" w:space="0" w:color="000000"/>
              <w:right w:val="nil"/>
            </w:tcBorders>
            <w:vAlign w:val="center"/>
          </w:tcPr>
          <w:p w14:paraId="5E3412C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0EC203E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441BE4E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38B35029"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28D82710"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075F59D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20</w:t>
            </w:r>
          </w:p>
        </w:tc>
        <w:tc>
          <w:tcPr>
            <w:tcW w:w="666" w:type="dxa"/>
            <w:tcBorders>
              <w:top w:val="single" w:sz="8" w:space="0" w:color="000000"/>
              <w:left w:val="single" w:sz="8" w:space="0" w:color="000000"/>
              <w:bottom w:val="single" w:sz="8" w:space="0" w:color="000000"/>
              <w:right w:val="single" w:sz="8" w:space="0" w:color="auto"/>
            </w:tcBorders>
            <w:vAlign w:val="center"/>
          </w:tcPr>
          <w:p w14:paraId="7007774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14</w:t>
            </w:r>
          </w:p>
        </w:tc>
        <w:tc>
          <w:tcPr>
            <w:tcW w:w="1150" w:type="dxa"/>
            <w:gridSpan w:val="3"/>
            <w:tcBorders>
              <w:top w:val="single" w:sz="8" w:space="0" w:color="000000"/>
              <w:left w:val="single" w:sz="8" w:space="0" w:color="auto"/>
              <w:bottom w:val="single" w:sz="8" w:space="0" w:color="000000"/>
              <w:right w:val="nil"/>
            </w:tcBorders>
            <w:vAlign w:val="bottom"/>
          </w:tcPr>
          <w:p w14:paraId="6978ED7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44</w:t>
            </w:r>
          </w:p>
        </w:tc>
        <w:tc>
          <w:tcPr>
            <w:tcW w:w="1202" w:type="dxa"/>
            <w:tcBorders>
              <w:top w:val="single" w:sz="8" w:space="0" w:color="000000"/>
              <w:left w:val="single" w:sz="8" w:space="0" w:color="000000"/>
              <w:bottom w:val="single" w:sz="8" w:space="0" w:color="000000"/>
              <w:right w:val="nil"/>
            </w:tcBorders>
            <w:vAlign w:val="center"/>
          </w:tcPr>
          <w:p w14:paraId="5F3B9B8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0CC9FF4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3C52347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6E45D948"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5216FEB3"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5735EFA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21</w:t>
            </w:r>
          </w:p>
        </w:tc>
        <w:tc>
          <w:tcPr>
            <w:tcW w:w="666" w:type="dxa"/>
            <w:tcBorders>
              <w:top w:val="single" w:sz="8" w:space="0" w:color="000000"/>
              <w:left w:val="single" w:sz="8" w:space="0" w:color="000000"/>
              <w:bottom w:val="single" w:sz="8" w:space="0" w:color="000000"/>
              <w:right w:val="single" w:sz="8" w:space="0" w:color="auto"/>
            </w:tcBorders>
            <w:vAlign w:val="center"/>
          </w:tcPr>
          <w:p w14:paraId="4B3765E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26</w:t>
            </w:r>
          </w:p>
        </w:tc>
        <w:tc>
          <w:tcPr>
            <w:tcW w:w="1150" w:type="dxa"/>
            <w:gridSpan w:val="3"/>
            <w:tcBorders>
              <w:top w:val="single" w:sz="8" w:space="0" w:color="000000"/>
              <w:left w:val="single" w:sz="8" w:space="0" w:color="auto"/>
              <w:bottom w:val="single" w:sz="8" w:space="0" w:color="000000"/>
              <w:right w:val="nil"/>
            </w:tcBorders>
            <w:vAlign w:val="bottom"/>
          </w:tcPr>
          <w:p w14:paraId="274C59E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82</w:t>
            </w:r>
          </w:p>
        </w:tc>
        <w:tc>
          <w:tcPr>
            <w:tcW w:w="1202" w:type="dxa"/>
            <w:tcBorders>
              <w:top w:val="single" w:sz="8" w:space="0" w:color="000000"/>
              <w:left w:val="single" w:sz="8" w:space="0" w:color="000000"/>
              <w:bottom w:val="single" w:sz="8" w:space="0" w:color="000000"/>
              <w:right w:val="nil"/>
            </w:tcBorders>
            <w:vAlign w:val="center"/>
          </w:tcPr>
          <w:p w14:paraId="3720F13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05D2BB1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005F978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72663B79"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08AD8FEE"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0577473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22</w:t>
            </w:r>
          </w:p>
        </w:tc>
        <w:tc>
          <w:tcPr>
            <w:tcW w:w="666" w:type="dxa"/>
            <w:tcBorders>
              <w:top w:val="single" w:sz="8" w:space="0" w:color="000000"/>
              <w:left w:val="single" w:sz="8" w:space="0" w:color="000000"/>
              <w:bottom w:val="single" w:sz="8" w:space="0" w:color="000000"/>
              <w:right w:val="single" w:sz="8" w:space="0" w:color="auto"/>
            </w:tcBorders>
            <w:vAlign w:val="center"/>
          </w:tcPr>
          <w:p w14:paraId="4BF329A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25</w:t>
            </w:r>
          </w:p>
        </w:tc>
        <w:tc>
          <w:tcPr>
            <w:tcW w:w="1150" w:type="dxa"/>
            <w:gridSpan w:val="3"/>
            <w:tcBorders>
              <w:top w:val="single" w:sz="8" w:space="0" w:color="000000"/>
              <w:left w:val="single" w:sz="8" w:space="0" w:color="auto"/>
              <w:bottom w:val="single" w:sz="8" w:space="0" w:color="000000"/>
              <w:right w:val="nil"/>
            </w:tcBorders>
            <w:vAlign w:val="bottom"/>
          </w:tcPr>
          <w:p w14:paraId="4A92838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78</w:t>
            </w:r>
          </w:p>
        </w:tc>
        <w:tc>
          <w:tcPr>
            <w:tcW w:w="1202" w:type="dxa"/>
            <w:tcBorders>
              <w:top w:val="single" w:sz="8" w:space="0" w:color="000000"/>
              <w:left w:val="single" w:sz="8" w:space="0" w:color="000000"/>
              <w:bottom w:val="single" w:sz="8" w:space="0" w:color="000000"/>
              <w:right w:val="nil"/>
            </w:tcBorders>
            <w:vAlign w:val="center"/>
          </w:tcPr>
          <w:p w14:paraId="71CC95E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50A094A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3B74296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3C936B8E"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57047AFB"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61EEC9E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23</w:t>
            </w:r>
          </w:p>
        </w:tc>
        <w:tc>
          <w:tcPr>
            <w:tcW w:w="666" w:type="dxa"/>
            <w:tcBorders>
              <w:top w:val="single" w:sz="8" w:space="0" w:color="000000"/>
              <w:left w:val="single" w:sz="8" w:space="0" w:color="000000"/>
              <w:bottom w:val="single" w:sz="8" w:space="0" w:color="000000"/>
              <w:right w:val="single" w:sz="8" w:space="0" w:color="auto"/>
            </w:tcBorders>
            <w:vAlign w:val="center"/>
          </w:tcPr>
          <w:p w14:paraId="20C53B4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24</w:t>
            </w:r>
          </w:p>
        </w:tc>
        <w:tc>
          <w:tcPr>
            <w:tcW w:w="1150" w:type="dxa"/>
            <w:gridSpan w:val="3"/>
            <w:tcBorders>
              <w:top w:val="single" w:sz="8" w:space="0" w:color="000000"/>
              <w:left w:val="single" w:sz="8" w:space="0" w:color="auto"/>
              <w:bottom w:val="single" w:sz="8" w:space="0" w:color="000000"/>
              <w:right w:val="nil"/>
            </w:tcBorders>
            <w:vAlign w:val="bottom"/>
          </w:tcPr>
          <w:p w14:paraId="4980C74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75</w:t>
            </w:r>
          </w:p>
        </w:tc>
        <w:tc>
          <w:tcPr>
            <w:tcW w:w="1202" w:type="dxa"/>
            <w:tcBorders>
              <w:top w:val="single" w:sz="8" w:space="0" w:color="000000"/>
              <w:left w:val="single" w:sz="8" w:space="0" w:color="000000"/>
              <w:bottom w:val="single" w:sz="8" w:space="0" w:color="000000"/>
              <w:right w:val="nil"/>
            </w:tcBorders>
            <w:vAlign w:val="center"/>
          </w:tcPr>
          <w:p w14:paraId="6C699B2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2A71EF0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6FEB9A8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7C753F34"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7E920A03"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439716B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24</w:t>
            </w:r>
          </w:p>
        </w:tc>
        <w:tc>
          <w:tcPr>
            <w:tcW w:w="666" w:type="dxa"/>
            <w:tcBorders>
              <w:top w:val="single" w:sz="8" w:space="0" w:color="000000"/>
              <w:left w:val="single" w:sz="8" w:space="0" w:color="000000"/>
              <w:bottom w:val="single" w:sz="8" w:space="0" w:color="000000"/>
              <w:right w:val="single" w:sz="8" w:space="0" w:color="auto"/>
            </w:tcBorders>
            <w:vAlign w:val="center"/>
          </w:tcPr>
          <w:p w14:paraId="164F4D9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16</w:t>
            </w:r>
          </w:p>
        </w:tc>
        <w:tc>
          <w:tcPr>
            <w:tcW w:w="1150" w:type="dxa"/>
            <w:gridSpan w:val="3"/>
            <w:tcBorders>
              <w:top w:val="single" w:sz="8" w:space="0" w:color="000000"/>
              <w:left w:val="single" w:sz="8" w:space="0" w:color="auto"/>
              <w:bottom w:val="single" w:sz="8" w:space="0" w:color="000000"/>
              <w:right w:val="nil"/>
            </w:tcBorders>
            <w:vAlign w:val="bottom"/>
          </w:tcPr>
          <w:p w14:paraId="7B613F6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50</w:t>
            </w:r>
          </w:p>
        </w:tc>
        <w:tc>
          <w:tcPr>
            <w:tcW w:w="1202" w:type="dxa"/>
            <w:tcBorders>
              <w:top w:val="single" w:sz="8" w:space="0" w:color="000000"/>
              <w:left w:val="single" w:sz="8" w:space="0" w:color="000000"/>
              <w:bottom w:val="single" w:sz="8" w:space="0" w:color="000000"/>
              <w:right w:val="nil"/>
            </w:tcBorders>
            <w:vAlign w:val="center"/>
          </w:tcPr>
          <w:p w14:paraId="5CCB05B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73A67A6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54B3454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2E262712"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3906B79C"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51BEB01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25</w:t>
            </w:r>
          </w:p>
        </w:tc>
        <w:tc>
          <w:tcPr>
            <w:tcW w:w="666" w:type="dxa"/>
            <w:tcBorders>
              <w:top w:val="single" w:sz="8" w:space="0" w:color="000000"/>
              <w:left w:val="single" w:sz="8" w:space="0" w:color="000000"/>
              <w:bottom w:val="single" w:sz="8" w:space="0" w:color="000000"/>
              <w:right w:val="single" w:sz="8" w:space="0" w:color="auto"/>
            </w:tcBorders>
            <w:vAlign w:val="center"/>
          </w:tcPr>
          <w:p w14:paraId="1B773D9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20</w:t>
            </w:r>
          </w:p>
        </w:tc>
        <w:tc>
          <w:tcPr>
            <w:tcW w:w="1150" w:type="dxa"/>
            <w:gridSpan w:val="3"/>
            <w:tcBorders>
              <w:top w:val="single" w:sz="8" w:space="0" w:color="000000"/>
              <w:left w:val="single" w:sz="8" w:space="0" w:color="auto"/>
              <w:bottom w:val="single" w:sz="8" w:space="0" w:color="000000"/>
              <w:right w:val="nil"/>
            </w:tcBorders>
            <w:vAlign w:val="bottom"/>
          </w:tcPr>
          <w:p w14:paraId="4881FF9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63</w:t>
            </w:r>
          </w:p>
        </w:tc>
        <w:tc>
          <w:tcPr>
            <w:tcW w:w="1202" w:type="dxa"/>
            <w:tcBorders>
              <w:top w:val="single" w:sz="8" w:space="0" w:color="000000"/>
              <w:left w:val="single" w:sz="8" w:space="0" w:color="000000"/>
              <w:bottom w:val="single" w:sz="8" w:space="0" w:color="000000"/>
              <w:right w:val="nil"/>
            </w:tcBorders>
            <w:vAlign w:val="center"/>
          </w:tcPr>
          <w:p w14:paraId="3E37908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74B1A11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5D7D620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0018330D"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08B59B6F"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3A18A62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26</w:t>
            </w:r>
          </w:p>
        </w:tc>
        <w:tc>
          <w:tcPr>
            <w:tcW w:w="666" w:type="dxa"/>
            <w:tcBorders>
              <w:top w:val="single" w:sz="8" w:space="0" w:color="000000"/>
              <w:left w:val="single" w:sz="8" w:space="0" w:color="000000"/>
              <w:bottom w:val="single" w:sz="8" w:space="0" w:color="000000"/>
              <w:right w:val="single" w:sz="8" w:space="0" w:color="auto"/>
            </w:tcBorders>
            <w:vAlign w:val="center"/>
          </w:tcPr>
          <w:p w14:paraId="5EAADBD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23</w:t>
            </w:r>
          </w:p>
        </w:tc>
        <w:tc>
          <w:tcPr>
            <w:tcW w:w="1150" w:type="dxa"/>
            <w:gridSpan w:val="3"/>
            <w:tcBorders>
              <w:top w:val="single" w:sz="8" w:space="0" w:color="000000"/>
              <w:left w:val="single" w:sz="8" w:space="0" w:color="auto"/>
              <w:bottom w:val="single" w:sz="8" w:space="0" w:color="000000"/>
              <w:right w:val="nil"/>
            </w:tcBorders>
            <w:vAlign w:val="bottom"/>
          </w:tcPr>
          <w:p w14:paraId="5BBFBCD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72</w:t>
            </w:r>
          </w:p>
        </w:tc>
        <w:tc>
          <w:tcPr>
            <w:tcW w:w="1202" w:type="dxa"/>
            <w:tcBorders>
              <w:top w:val="single" w:sz="8" w:space="0" w:color="000000"/>
              <w:left w:val="single" w:sz="8" w:space="0" w:color="000000"/>
              <w:bottom w:val="single" w:sz="8" w:space="0" w:color="000000"/>
              <w:right w:val="nil"/>
            </w:tcBorders>
            <w:vAlign w:val="center"/>
          </w:tcPr>
          <w:p w14:paraId="65BD3F4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283079B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66B9C71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6E53B753"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3B6B1DD7"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176489B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27</w:t>
            </w:r>
          </w:p>
        </w:tc>
        <w:tc>
          <w:tcPr>
            <w:tcW w:w="666" w:type="dxa"/>
            <w:tcBorders>
              <w:top w:val="single" w:sz="8" w:space="0" w:color="000000"/>
              <w:left w:val="single" w:sz="8" w:space="0" w:color="000000"/>
              <w:bottom w:val="single" w:sz="8" w:space="0" w:color="000000"/>
              <w:right w:val="single" w:sz="8" w:space="0" w:color="auto"/>
            </w:tcBorders>
            <w:vAlign w:val="center"/>
          </w:tcPr>
          <w:p w14:paraId="0703F2F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24</w:t>
            </w:r>
          </w:p>
        </w:tc>
        <w:tc>
          <w:tcPr>
            <w:tcW w:w="1150" w:type="dxa"/>
            <w:gridSpan w:val="3"/>
            <w:tcBorders>
              <w:top w:val="single" w:sz="8" w:space="0" w:color="000000"/>
              <w:left w:val="single" w:sz="8" w:space="0" w:color="auto"/>
              <w:bottom w:val="single" w:sz="8" w:space="0" w:color="000000"/>
              <w:right w:val="nil"/>
            </w:tcBorders>
            <w:vAlign w:val="bottom"/>
          </w:tcPr>
          <w:p w14:paraId="3D8CE47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75</w:t>
            </w:r>
          </w:p>
        </w:tc>
        <w:tc>
          <w:tcPr>
            <w:tcW w:w="1202" w:type="dxa"/>
            <w:tcBorders>
              <w:top w:val="single" w:sz="8" w:space="0" w:color="000000"/>
              <w:left w:val="single" w:sz="8" w:space="0" w:color="000000"/>
              <w:bottom w:val="single" w:sz="8" w:space="0" w:color="000000"/>
              <w:right w:val="nil"/>
            </w:tcBorders>
            <w:vAlign w:val="center"/>
          </w:tcPr>
          <w:p w14:paraId="61268BC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1ECDB24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543E1FB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66C278DC"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1CACD10F"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2CDCE12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28</w:t>
            </w:r>
          </w:p>
        </w:tc>
        <w:tc>
          <w:tcPr>
            <w:tcW w:w="666" w:type="dxa"/>
            <w:tcBorders>
              <w:top w:val="single" w:sz="8" w:space="0" w:color="000000"/>
              <w:left w:val="single" w:sz="8" w:space="0" w:color="000000"/>
              <w:bottom w:val="single" w:sz="8" w:space="0" w:color="000000"/>
              <w:right w:val="single" w:sz="8" w:space="0" w:color="auto"/>
            </w:tcBorders>
            <w:vAlign w:val="center"/>
          </w:tcPr>
          <w:p w14:paraId="30B556B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20</w:t>
            </w:r>
          </w:p>
        </w:tc>
        <w:tc>
          <w:tcPr>
            <w:tcW w:w="1150" w:type="dxa"/>
            <w:gridSpan w:val="3"/>
            <w:tcBorders>
              <w:top w:val="single" w:sz="8" w:space="0" w:color="000000"/>
              <w:left w:val="single" w:sz="8" w:space="0" w:color="auto"/>
              <w:bottom w:val="single" w:sz="8" w:space="0" w:color="000000"/>
              <w:right w:val="nil"/>
            </w:tcBorders>
            <w:vAlign w:val="bottom"/>
          </w:tcPr>
          <w:p w14:paraId="37CBF53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63</w:t>
            </w:r>
          </w:p>
        </w:tc>
        <w:tc>
          <w:tcPr>
            <w:tcW w:w="1202" w:type="dxa"/>
            <w:tcBorders>
              <w:top w:val="single" w:sz="8" w:space="0" w:color="000000"/>
              <w:left w:val="single" w:sz="8" w:space="0" w:color="000000"/>
              <w:bottom w:val="single" w:sz="8" w:space="0" w:color="000000"/>
              <w:right w:val="nil"/>
            </w:tcBorders>
            <w:vAlign w:val="center"/>
          </w:tcPr>
          <w:p w14:paraId="268AC67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34ECF01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00C37DE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051BDFA9"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4DA37D9E"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1416F8B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29</w:t>
            </w:r>
          </w:p>
        </w:tc>
        <w:tc>
          <w:tcPr>
            <w:tcW w:w="666" w:type="dxa"/>
            <w:tcBorders>
              <w:top w:val="single" w:sz="8" w:space="0" w:color="000000"/>
              <w:left w:val="single" w:sz="8" w:space="0" w:color="000000"/>
              <w:bottom w:val="single" w:sz="8" w:space="0" w:color="000000"/>
              <w:right w:val="single" w:sz="8" w:space="0" w:color="auto"/>
            </w:tcBorders>
            <w:vAlign w:val="center"/>
          </w:tcPr>
          <w:p w14:paraId="504FF73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13</w:t>
            </w:r>
          </w:p>
        </w:tc>
        <w:tc>
          <w:tcPr>
            <w:tcW w:w="1150" w:type="dxa"/>
            <w:gridSpan w:val="3"/>
            <w:tcBorders>
              <w:top w:val="single" w:sz="8" w:space="0" w:color="000000"/>
              <w:left w:val="single" w:sz="8" w:space="0" w:color="auto"/>
              <w:bottom w:val="single" w:sz="8" w:space="0" w:color="000000"/>
              <w:right w:val="nil"/>
            </w:tcBorders>
            <w:vAlign w:val="bottom"/>
          </w:tcPr>
          <w:p w14:paraId="26CBF36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41</w:t>
            </w:r>
          </w:p>
        </w:tc>
        <w:tc>
          <w:tcPr>
            <w:tcW w:w="1202" w:type="dxa"/>
            <w:tcBorders>
              <w:top w:val="single" w:sz="8" w:space="0" w:color="000000"/>
              <w:left w:val="single" w:sz="8" w:space="0" w:color="000000"/>
              <w:bottom w:val="single" w:sz="8" w:space="0" w:color="000000"/>
              <w:right w:val="nil"/>
            </w:tcBorders>
            <w:vAlign w:val="center"/>
          </w:tcPr>
          <w:p w14:paraId="7945FBB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0CD60C3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0A9EB1E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1083F4C0"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196009B9"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1461C1F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30</w:t>
            </w:r>
          </w:p>
        </w:tc>
        <w:tc>
          <w:tcPr>
            <w:tcW w:w="666" w:type="dxa"/>
            <w:tcBorders>
              <w:top w:val="single" w:sz="8" w:space="0" w:color="000000"/>
              <w:left w:val="single" w:sz="8" w:space="0" w:color="000000"/>
              <w:bottom w:val="single" w:sz="8" w:space="0" w:color="000000"/>
              <w:right w:val="single" w:sz="8" w:space="0" w:color="auto"/>
            </w:tcBorders>
            <w:vAlign w:val="center"/>
          </w:tcPr>
          <w:p w14:paraId="055A1C3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28</w:t>
            </w:r>
          </w:p>
        </w:tc>
        <w:tc>
          <w:tcPr>
            <w:tcW w:w="1150" w:type="dxa"/>
            <w:gridSpan w:val="3"/>
            <w:tcBorders>
              <w:top w:val="single" w:sz="8" w:space="0" w:color="000000"/>
              <w:left w:val="single" w:sz="8" w:space="0" w:color="auto"/>
              <w:bottom w:val="single" w:sz="8" w:space="0" w:color="000000"/>
              <w:right w:val="nil"/>
            </w:tcBorders>
            <w:vAlign w:val="bottom"/>
          </w:tcPr>
          <w:p w14:paraId="6CF8048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88</w:t>
            </w:r>
          </w:p>
        </w:tc>
        <w:tc>
          <w:tcPr>
            <w:tcW w:w="1202" w:type="dxa"/>
            <w:tcBorders>
              <w:top w:val="single" w:sz="8" w:space="0" w:color="000000"/>
              <w:left w:val="single" w:sz="8" w:space="0" w:color="000000"/>
              <w:bottom w:val="single" w:sz="8" w:space="0" w:color="000000"/>
              <w:right w:val="nil"/>
            </w:tcBorders>
            <w:vAlign w:val="center"/>
          </w:tcPr>
          <w:p w14:paraId="01D3680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264A56B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Pinus sylvestris</w:t>
            </w:r>
          </w:p>
        </w:tc>
        <w:tc>
          <w:tcPr>
            <w:tcW w:w="2108" w:type="dxa"/>
            <w:tcBorders>
              <w:top w:val="single" w:sz="8" w:space="0" w:color="000000"/>
              <w:left w:val="single" w:sz="8" w:space="0" w:color="000000"/>
              <w:bottom w:val="single" w:sz="8" w:space="0" w:color="000000"/>
              <w:right w:val="single" w:sz="8" w:space="0" w:color="000000"/>
            </w:tcBorders>
            <w:vAlign w:val="center"/>
          </w:tcPr>
          <w:p w14:paraId="0CED8E9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Sosna zwyczajna</w:t>
            </w:r>
          </w:p>
        </w:tc>
      </w:tr>
      <w:tr w:rsidR="00D72C6F" w:rsidRPr="00292053" w14:paraId="1BB6A1C8"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31511E93"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100EC96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31</w:t>
            </w:r>
          </w:p>
        </w:tc>
        <w:tc>
          <w:tcPr>
            <w:tcW w:w="666" w:type="dxa"/>
            <w:tcBorders>
              <w:top w:val="single" w:sz="8" w:space="0" w:color="000000"/>
              <w:left w:val="single" w:sz="8" w:space="0" w:color="000000"/>
              <w:bottom w:val="single" w:sz="8" w:space="0" w:color="000000"/>
              <w:right w:val="single" w:sz="8" w:space="0" w:color="auto"/>
            </w:tcBorders>
            <w:vAlign w:val="center"/>
          </w:tcPr>
          <w:p w14:paraId="2251C37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17</w:t>
            </w:r>
          </w:p>
        </w:tc>
        <w:tc>
          <w:tcPr>
            <w:tcW w:w="1150" w:type="dxa"/>
            <w:gridSpan w:val="3"/>
            <w:tcBorders>
              <w:top w:val="single" w:sz="8" w:space="0" w:color="000000"/>
              <w:left w:val="single" w:sz="8" w:space="0" w:color="auto"/>
              <w:bottom w:val="single" w:sz="8" w:space="0" w:color="000000"/>
              <w:right w:val="nil"/>
            </w:tcBorders>
            <w:vAlign w:val="bottom"/>
          </w:tcPr>
          <w:p w14:paraId="35C3C16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53</w:t>
            </w:r>
          </w:p>
        </w:tc>
        <w:tc>
          <w:tcPr>
            <w:tcW w:w="1202" w:type="dxa"/>
            <w:tcBorders>
              <w:top w:val="single" w:sz="8" w:space="0" w:color="000000"/>
              <w:left w:val="single" w:sz="8" w:space="0" w:color="000000"/>
              <w:bottom w:val="single" w:sz="8" w:space="0" w:color="000000"/>
              <w:right w:val="nil"/>
            </w:tcBorders>
            <w:vAlign w:val="center"/>
          </w:tcPr>
          <w:p w14:paraId="31DEA5B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4587500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731585B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06A5E15C"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48693E69"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088C2A4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32</w:t>
            </w:r>
          </w:p>
        </w:tc>
        <w:tc>
          <w:tcPr>
            <w:tcW w:w="666" w:type="dxa"/>
            <w:tcBorders>
              <w:top w:val="single" w:sz="8" w:space="0" w:color="000000"/>
              <w:left w:val="single" w:sz="8" w:space="0" w:color="000000"/>
              <w:bottom w:val="single" w:sz="8" w:space="0" w:color="000000"/>
              <w:right w:val="single" w:sz="8" w:space="0" w:color="auto"/>
            </w:tcBorders>
            <w:vAlign w:val="center"/>
          </w:tcPr>
          <w:p w14:paraId="043F6B8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21</w:t>
            </w:r>
          </w:p>
        </w:tc>
        <w:tc>
          <w:tcPr>
            <w:tcW w:w="1150" w:type="dxa"/>
            <w:gridSpan w:val="3"/>
            <w:tcBorders>
              <w:top w:val="single" w:sz="8" w:space="0" w:color="000000"/>
              <w:left w:val="single" w:sz="8" w:space="0" w:color="auto"/>
              <w:bottom w:val="single" w:sz="8" w:space="0" w:color="000000"/>
              <w:right w:val="nil"/>
            </w:tcBorders>
            <w:vAlign w:val="bottom"/>
          </w:tcPr>
          <w:p w14:paraId="100C92D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66</w:t>
            </w:r>
          </w:p>
        </w:tc>
        <w:tc>
          <w:tcPr>
            <w:tcW w:w="1202" w:type="dxa"/>
            <w:tcBorders>
              <w:top w:val="single" w:sz="8" w:space="0" w:color="000000"/>
              <w:left w:val="single" w:sz="8" w:space="0" w:color="000000"/>
              <w:bottom w:val="single" w:sz="8" w:space="0" w:color="000000"/>
              <w:right w:val="nil"/>
            </w:tcBorders>
            <w:vAlign w:val="center"/>
          </w:tcPr>
          <w:p w14:paraId="4D6A7E4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097A3AE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3132D86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3E924AF4"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24C34164"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71B0714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33</w:t>
            </w:r>
          </w:p>
        </w:tc>
        <w:tc>
          <w:tcPr>
            <w:tcW w:w="666" w:type="dxa"/>
            <w:tcBorders>
              <w:top w:val="single" w:sz="8" w:space="0" w:color="000000"/>
              <w:left w:val="single" w:sz="8" w:space="0" w:color="000000"/>
              <w:bottom w:val="single" w:sz="8" w:space="0" w:color="000000"/>
              <w:right w:val="single" w:sz="8" w:space="0" w:color="auto"/>
            </w:tcBorders>
            <w:vAlign w:val="center"/>
          </w:tcPr>
          <w:p w14:paraId="18F72D8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22</w:t>
            </w:r>
          </w:p>
        </w:tc>
        <w:tc>
          <w:tcPr>
            <w:tcW w:w="1150" w:type="dxa"/>
            <w:gridSpan w:val="3"/>
            <w:tcBorders>
              <w:top w:val="single" w:sz="8" w:space="0" w:color="000000"/>
              <w:left w:val="single" w:sz="8" w:space="0" w:color="auto"/>
              <w:bottom w:val="single" w:sz="8" w:space="0" w:color="000000"/>
              <w:right w:val="nil"/>
            </w:tcBorders>
            <w:vAlign w:val="bottom"/>
          </w:tcPr>
          <w:p w14:paraId="5D9A617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69</w:t>
            </w:r>
          </w:p>
        </w:tc>
        <w:tc>
          <w:tcPr>
            <w:tcW w:w="1202" w:type="dxa"/>
            <w:tcBorders>
              <w:top w:val="single" w:sz="8" w:space="0" w:color="000000"/>
              <w:left w:val="single" w:sz="8" w:space="0" w:color="000000"/>
              <w:bottom w:val="single" w:sz="8" w:space="0" w:color="000000"/>
              <w:right w:val="nil"/>
            </w:tcBorders>
            <w:vAlign w:val="center"/>
          </w:tcPr>
          <w:p w14:paraId="06991E3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1972" w:type="dxa"/>
            <w:tcBorders>
              <w:top w:val="single" w:sz="8" w:space="0" w:color="000000"/>
              <w:left w:val="single" w:sz="8" w:space="0" w:color="000000"/>
              <w:bottom w:val="single" w:sz="8" w:space="0" w:color="000000"/>
              <w:right w:val="nil"/>
            </w:tcBorders>
            <w:vAlign w:val="center"/>
          </w:tcPr>
          <w:p w14:paraId="3B2A037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Populus tremula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55D3EF5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Topola osika</w:t>
            </w:r>
          </w:p>
        </w:tc>
      </w:tr>
      <w:tr w:rsidR="00D72C6F" w:rsidRPr="00292053" w14:paraId="2824C9AE" w14:textId="77777777" w:rsidTr="00292053">
        <w:trPr>
          <w:trHeight w:val="330"/>
        </w:trPr>
        <w:tc>
          <w:tcPr>
            <w:tcW w:w="9052" w:type="dxa"/>
            <w:gridSpan w:val="9"/>
            <w:tcBorders>
              <w:top w:val="single" w:sz="8" w:space="0" w:color="000000"/>
              <w:left w:val="single" w:sz="8" w:space="0" w:color="000000"/>
              <w:bottom w:val="single" w:sz="8" w:space="0" w:color="000000"/>
              <w:right w:val="single" w:sz="8" w:space="0" w:color="000000"/>
            </w:tcBorders>
          </w:tcPr>
          <w:p w14:paraId="0D5244C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Budowa obwodnicy Baza Las – wydzielenie nr 16</w:t>
            </w:r>
          </w:p>
        </w:tc>
      </w:tr>
      <w:tr w:rsidR="00D72C6F" w:rsidRPr="00292053" w14:paraId="27D06FC5"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2659CDB6"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nil"/>
              <w:left w:val="single" w:sz="8" w:space="0" w:color="000000"/>
              <w:bottom w:val="single" w:sz="8" w:space="0" w:color="000000"/>
              <w:right w:val="nil"/>
            </w:tcBorders>
            <w:vAlign w:val="center"/>
          </w:tcPr>
          <w:p w14:paraId="5E358D1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w:t>
            </w:r>
          </w:p>
        </w:tc>
        <w:tc>
          <w:tcPr>
            <w:tcW w:w="1157" w:type="dxa"/>
            <w:gridSpan w:val="3"/>
            <w:tcBorders>
              <w:top w:val="nil"/>
              <w:left w:val="single" w:sz="8" w:space="0" w:color="000000"/>
              <w:bottom w:val="single" w:sz="8" w:space="0" w:color="000000"/>
              <w:right w:val="single" w:sz="8" w:space="0" w:color="auto"/>
            </w:tcBorders>
            <w:vAlign w:val="center"/>
          </w:tcPr>
          <w:p w14:paraId="4773951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53</w:t>
            </w:r>
          </w:p>
        </w:tc>
        <w:tc>
          <w:tcPr>
            <w:tcW w:w="659" w:type="dxa"/>
            <w:tcBorders>
              <w:top w:val="nil"/>
              <w:left w:val="nil"/>
              <w:bottom w:val="single" w:sz="8" w:space="0" w:color="000000"/>
              <w:right w:val="nil"/>
            </w:tcBorders>
            <w:vAlign w:val="center"/>
          </w:tcPr>
          <w:p w14:paraId="382C2B8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166</w:t>
            </w:r>
          </w:p>
        </w:tc>
        <w:tc>
          <w:tcPr>
            <w:tcW w:w="1202" w:type="dxa"/>
            <w:tcBorders>
              <w:top w:val="nil"/>
              <w:left w:val="single" w:sz="8" w:space="0" w:color="000000"/>
              <w:bottom w:val="single" w:sz="8" w:space="0" w:color="000000"/>
              <w:right w:val="nil"/>
            </w:tcBorders>
            <w:vAlign w:val="center"/>
          </w:tcPr>
          <w:p w14:paraId="118E205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16</w:t>
            </w:r>
          </w:p>
        </w:tc>
        <w:tc>
          <w:tcPr>
            <w:tcW w:w="1972" w:type="dxa"/>
            <w:tcBorders>
              <w:top w:val="nil"/>
              <w:left w:val="single" w:sz="8" w:space="0" w:color="000000"/>
              <w:bottom w:val="single" w:sz="8" w:space="0" w:color="000000"/>
              <w:right w:val="nil"/>
            </w:tcBorders>
            <w:vAlign w:val="center"/>
          </w:tcPr>
          <w:p w14:paraId="147BD56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Quercus robur</w:t>
            </w:r>
          </w:p>
        </w:tc>
        <w:tc>
          <w:tcPr>
            <w:tcW w:w="2108" w:type="dxa"/>
            <w:tcBorders>
              <w:top w:val="nil"/>
              <w:left w:val="single" w:sz="8" w:space="0" w:color="000000"/>
              <w:bottom w:val="single" w:sz="8" w:space="0" w:color="000000"/>
              <w:right w:val="single" w:sz="8" w:space="0" w:color="000000"/>
            </w:tcBorders>
            <w:vAlign w:val="center"/>
          </w:tcPr>
          <w:p w14:paraId="6DB7309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Dąb szypułkowy</w:t>
            </w:r>
          </w:p>
        </w:tc>
      </w:tr>
      <w:tr w:rsidR="00D72C6F" w:rsidRPr="00292053" w14:paraId="35A8BA52" w14:textId="77777777" w:rsidTr="00292053">
        <w:trPr>
          <w:trHeight w:val="330"/>
        </w:trPr>
        <w:tc>
          <w:tcPr>
            <w:tcW w:w="9052" w:type="dxa"/>
            <w:gridSpan w:val="9"/>
            <w:tcBorders>
              <w:top w:val="single" w:sz="8" w:space="0" w:color="000000"/>
              <w:left w:val="single" w:sz="8" w:space="0" w:color="000000"/>
              <w:bottom w:val="single" w:sz="8" w:space="0" w:color="000000"/>
              <w:right w:val="single" w:sz="8" w:space="0" w:color="000000"/>
            </w:tcBorders>
          </w:tcPr>
          <w:p w14:paraId="025C9AB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Budowa obwodnicy Baza Las – wydzielenie nr 17</w:t>
            </w:r>
          </w:p>
        </w:tc>
      </w:tr>
      <w:tr w:rsidR="00D72C6F" w:rsidRPr="00292053" w14:paraId="59A58AD9"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2500B316"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nil"/>
              <w:left w:val="single" w:sz="8" w:space="0" w:color="000000"/>
              <w:bottom w:val="single" w:sz="8" w:space="0" w:color="000000"/>
              <w:right w:val="nil"/>
            </w:tcBorders>
            <w:vAlign w:val="center"/>
          </w:tcPr>
          <w:p w14:paraId="26E30E9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w:t>
            </w:r>
          </w:p>
        </w:tc>
        <w:tc>
          <w:tcPr>
            <w:tcW w:w="1157" w:type="dxa"/>
            <w:gridSpan w:val="3"/>
            <w:tcBorders>
              <w:top w:val="nil"/>
              <w:left w:val="single" w:sz="8" w:space="0" w:color="000000"/>
              <w:bottom w:val="single" w:sz="8" w:space="0" w:color="000000"/>
              <w:right w:val="single" w:sz="8" w:space="0" w:color="auto"/>
            </w:tcBorders>
            <w:vAlign w:val="center"/>
          </w:tcPr>
          <w:p w14:paraId="6FB26D4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29</w:t>
            </w:r>
          </w:p>
        </w:tc>
        <w:tc>
          <w:tcPr>
            <w:tcW w:w="659" w:type="dxa"/>
            <w:tcBorders>
              <w:top w:val="nil"/>
              <w:left w:val="nil"/>
              <w:bottom w:val="single" w:sz="8" w:space="0" w:color="000000"/>
              <w:right w:val="nil"/>
            </w:tcBorders>
            <w:vAlign w:val="bottom"/>
          </w:tcPr>
          <w:p w14:paraId="2B17E54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91</w:t>
            </w:r>
          </w:p>
        </w:tc>
        <w:tc>
          <w:tcPr>
            <w:tcW w:w="1202" w:type="dxa"/>
            <w:tcBorders>
              <w:top w:val="nil"/>
              <w:left w:val="single" w:sz="8" w:space="0" w:color="000000"/>
              <w:bottom w:val="single" w:sz="8" w:space="0" w:color="000000"/>
              <w:right w:val="nil"/>
            </w:tcBorders>
            <w:vAlign w:val="center"/>
          </w:tcPr>
          <w:p w14:paraId="4EC3F1E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17</w:t>
            </w:r>
          </w:p>
        </w:tc>
        <w:tc>
          <w:tcPr>
            <w:tcW w:w="1972" w:type="dxa"/>
            <w:tcBorders>
              <w:top w:val="nil"/>
              <w:left w:val="single" w:sz="8" w:space="0" w:color="000000"/>
              <w:bottom w:val="single" w:sz="8" w:space="0" w:color="000000"/>
              <w:right w:val="nil"/>
            </w:tcBorders>
            <w:vAlign w:val="center"/>
          </w:tcPr>
          <w:p w14:paraId="4E249A6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Salix caprea</w:t>
            </w:r>
          </w:p>
        </w:tc>
        <w:tc>
          <w:tcPr>
            <w:tcW w:w="2108" w:type="dxa"/>
            <w:tcBorders>
              <w:top w:val="nil"/>
              <w:left w:val="single" w:sz="8" w:space="0" w:color="000000"/>
              <w:bottom w:val="single" w:sz="8" w:space="0" w:color="000000"/>
              <w:right w:val="single" w:sz="8" w:space="0" w:color="000000"/>
            </w:tcBorders>
            <w:vAlign w:val="center"/>
          </w:tcPr>
          <w:p w14:paraId="6D43B5E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Wierzba iwa</w:t>
            </w:r>
          </w:p>
        </w:tc>
      </w:tr>
      <w:tr w:rsidR="00D72C6F" w:rsidRPr="00292053" w14:paraId="7CCA0F84"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3ECC8877"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479C0AB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w:t>
            </w:r>
          </w:p>
        </w:tc>
        <w:tc>
          <w:tcPr>
            <w:tcW w:w="1157" w:type="dxa"/>
            <w:gridSpan w:val="3"/>
            <w:tcBorders>
              <w:top w:val="single" w:sz="8" w:space="0" w:color="000000"/>
              <w:left w:val="single" w:sz="8" w:space="0" w:color="000000"/>
              <w:bottom w:val="single" w:sz="8" w:space="0" w:color="000000"/>
              <w:right w:val="single" w:sz="8" w:space="0" w:color="auto"/>
            </w:tcBorders>
            <w:vAlign w:val="center"/>
          </w:tcPr>
          <w:p w14:paraId="4853948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35</w:t>
            </w:r>
          </w:p>
        </w:tc>
        <w:tc>
          <w:tcPr>
            <w:tcW w:w="659" w:type="dxa"/>
            <w:tcBorders>
              <w:top w:val="single" w:sz="8" w:space="0" w:color="000000"/>
              <w:left w:val="nil"/>
              <w:bottom w:val="single" w:sz="8" w:space="0" w:color="000000"/>
              <w:right w:val="nil"/>
            </w:tcBorders>
            <w:vAlign w:val="bottom"/>
          </w:tcPr>
          <w:p w14:paraId="4976B40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110</w:t>
            </w:r>
          </w:p>
        </w:tc>
        <w:tc>
          <w:tcPr>
            <w:tcW w:w="1202" w:type="dxa"/>
            <w:tcBorders>
              <w:top w:val="single" w:sz="8" w:space="0" w:color="000000"/>
              <w:left w:val="single" w:sz="8" w:space="0" w:color="000000"/>
              <w:bottom w:val="single" w:sz="8" w:space="0" w:color="000000"/>
              <w:right w:val="nil"/>
            </w:tcBorders>
            <w:vAlign w:val="center"/>
          </w:tcPr>
          <w:p w14:paraId="69E60D7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17</w:t>
            </w:r>
          </w:p>
        </w:tc>
        <w:tc>
          <w:tcPr>
            <w:tcW w:w="1972" w:type="dxa"/>
            <w:tcBorders>
              <w:top w:val="single" w:sz="8" w:space="0" w:color="000000"/>
              <w:left w:val="single" w:sz="8" w:space="0" w:color="000000"/>
              <w:bottom w:val="single" w:sz="8" w:space="0" w:color="000000"/>
              <w:right w:val="nil"/>
            </w:tcBorders>
            <w:vAlign w:val="center"/>
          </w:tcPr>
          <w:p w14:paraId="39A0928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Salix caprea</w:t>
            </w:r>
          </w:p>
        </w:tc>
        <w:tc>
          <w:tcPr>
            <w:tcW w:w="2108" w:type="dxa"/>
            <w:tcBorders>
              <w:top w:val="single" w:sz="8" w:space="0" w:color="000000"/>
              <w:left w:val="single" w:sz="8" w:space="0" w:color="000000"/>
              <w:bottom w:val="single" w:sz="8" w:space="0" w:color="000000"/>
              <w:right w:val="single" w:sz="8" w:space="0" w:color="000000"/>
            </w:tcBorders>
            <w:vAlign w:val="center"/>
          </w:tcPr>
          <w:p w14:paraId="6021691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Wierzba iwa</w:t>
            </w:r>
          </w:p>
        </w:tc>
      </w:tr>
      <w:tr w:rsidR="00D72C6F" w:rsidRPr="00292053" w14:paraId="22DEE2BF"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6EC22B91"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2A0E5A2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w:t>
            </w:r>
          </w:p>
        </w:tc>
        <w:tc>
          <w:tcPr>
            <w:tcW w:w="1157" w:type="dxa"/>
            <w:gridSpan w:val="3"/>
            <w:tcBorders>
              <w:top w:val="single" w:sz="8" w:space="0" w:color="000000"/>
              <w:left w:val="single" w:sz="8" w:space="0" w:color="000000"/>
              <w:bottom w:val="single" w:sz="8" w:space="0" w:color="000000"/>
              <w:right w:val="single" w:sz="8" w:space="0" w:color="auto"/>
            </w:tcBorders>
            <w:vAlign w:val="center"/>
          </w:tcPr>
          <w:p w14:paraId="03A65DF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14</w:t>
            </w:r>
          </w:p>
        </w:tc>
        <w:tc>
          <w:tcPr>
            <w:tcW w:w="659" w:type="dxa"/>
            <w:tcBorders>
              <w:top w:val="single" w:sz="8" w:space="0" w:color="000000"/>
              <w:left w:val="nil"/>
              <w:bottom w:val="single" w:sz="8" w:space="0" w:color="000000"/>
              <w:right w:val="nil"/>
            </w:tcBorders>
            <w:vAlign w:val="bottom"/>
          </w:tcPr>
          <w:p w14:paraId="206FC2F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44</w:t>
            </w:r>
          </w:p>
        </w:tc>
        <w:tc>
          <w:tcPr>
            <w:tcW w:w="1202" w:type="dxa"/>
            <w:tcBorders>
              <w:top w:val="single" w:sz="8" w:space="0" w:color="000000"/>
              <w:left w:val="single" w:sz="8" w:space="0" w:color="000000"/>
              <w:bottom w:val="single" w:sz="8" w:space="0" w:color="000000"/>
              <w:right w:val="nil"/>
            </w:tcBorders>
            <w:vAlign w:val="center"/>
          </w:tcPr>
          <w:p w14:paraId="7A976FB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17</w:t>
            </w:r>
          </w:p>
        </w:tc>
        <w:tc>
          <w:tcPr>
            <w:tcW w:w="1972" w:type="dxa"/>
            <w:tcBorders>
              <w:top w:val="single" w:sz="8" w:space="0" w:color="000000"/>
              <w:left w:val="single" w:sz="8" w:space="0" w:color="000000"/>
              <w:bottom w:val="single" w:sz="8" w:space="0" w:color="000000"/>
              <w:right w:val="nil"/>
            </w:tcBorders>
            <w:vAlign w:val="center"/>
          </w:tcPr>
          <w:p w14:paraId="1EA4E41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Quercus robur</w:t>
            </w:r>
          </w:p>
        </w:tc>
        <w:tc>
          <w:tcPr>
            <w:tcW w:w="2108" w:type="dxa"/>
            <w:tcBorders>
              <w:top w:val="single" w:sz="8" w:space="0" w:color="000000"/>
              <w:left w:val="single" w:sz="8" w:space="0" w:color="000000"/>
              <w:bottom w:val="single" w:sz="8" w:space="0" w:color="000000"/>
              <w:right w:val="single" w:sz="8" w:space="0" w:color="000000"/>
            </w:tcBorders>
            <w:vAlign w:val="center"/>
          </w:tcPr>
          <w:p w14:paraId="36CE494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Dąb szypułkowy</w:t>
            </w:r>
          </w:p>
        </w:tc>
      </w:tr>
      <w:tr w:rsidR="00D72C6F" w:rsidRPr="00292053" w14:paraId="5B95F9B0"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5BAD6FB5"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27A3670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w:t>
            </w:r>
          </w:p>
        </w:tc>
        <w:tc>
          <w:tcPr>
            <w:tcW w:w="1157" w:type="dxa"/>
            <w:gridSpan w:val="3"/>
            <w:tcBorders>
              <w:top w:val="single" w:sz="8" w:space="0" w:color="000000"/>
              <w:left w:val="single" w:sz="8" w:space="0" w:color="000000"/>
              <w:bottom w:val="single" w:sz="8" w:space="0" w:color="000000"/>
              <w:right w:val="single" w:sz="8" w:space="0" w:color="auto"/>
            </w:tcBorders>
            <w:vAlign w:val="center"/>
          </w:tcPr>
          <w:p w14:paraId="42B4E73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w:t>
            </w:r>
          </w:p>
        </w:tc>
        <w:tc>
          <w:tcPr>
            <w:tcW w:w="659" w:type="dxa"/>
            <w:tcBorders>
              <w:top w:val="single" w:sz="8" w:space="0" w:color="000000"/>
              <w:left w:val="nil"/>
              <w:bottom w:val="single" w:sz="8" w:space="0" w:color="000000"/>
              <w:right w:val="nil"/>
            </w:tcBorders>
            <w:vAlign w:val="bottom"/>
          </w:tcPr>
          <w:p w14:paraId="3117EB9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31</w:t>
            </w:r>
          </w:p>
        </w:tc>
        <w:tc>
          <w:tcPr>
            <w:tcW w:w="1202" w:type="dxa"/>
            <w:tcBorders>
              <w:top w:val="single" w:sz="8" w:space="0" w:color="000000"/>
              <w:left w:val="single" w:sz="8" w:space="0" w:color="000000"/>
              <w:bottom w:val="single" w:sz="8" w:space="0" w:color="000000"/>
              <w:right w:val="nil"/>
            </w:tcBorders>
            <w:vAlign w:val="center"/>
          </w:tcPr>
          <w:p w14:paraId="7DB7122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17</w:t>
            </w:r>
          </w:p>
        </w:tc>
        <w:tc>
          <w:tcPr>
            <w:tcW w:w="1972" w:type="dxa"/>
            <w:tcBorders>
              <w:top w:val="single" w:sz="8" w:space="0" w:color="000000"/>
              <w:left w:val="single" w:sz="8" w:space="0" w:color="000000"/>
              <w:bottom w:val="single" w:sz="8" w:space="0" w:color="000000"/>
              <w:right w:val="nil"/>
            </w:tcBorders>
            <w:vAlign w:val="center"/>
          </w:tcPr>
          <w:p w14:paraId="733FF80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Quercus robur</w:t>
            </w:r>
          </w:p>
        </w:tc>
        <w:tc>
          <w:tcPr>
            <w:tcW w:w="2108" w:type="dxa"/>
            <w:tcBorders>
              <w:top w:val="single" w:sz="8" w:space="0" w:color="000000"/>
              <w:left w:val="single" w:sz="8" w:space="0" w:color="000000"/>
              <w:bottom w:val="single" w:sz="8" w:space="0" w:color="000000"/>
              <w:right w:val="single" w:sz="8" w:space="0" w:color="000000"/>
            </w:tcBorders>
            <w:vAlign w:val="center"/>
          </w:tcPr>
          <w:p w14:paraId="781BBFB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Dąb szypułkowy</w:t>
            </w:r>
          </w:p>
        </w:tc>
      </w:tr>
      <w:tr w:rsidR="00D72C6F" w:rsidRPr="00292053" w14:paraId="2AA207CF"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2398AFAD"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3398586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5</w:t>
            </w:r>
          </w:p>
        </w:tc>
        <w:tc>
          <w:tcPr>
            <w:tcW w:w="1157" w:type="dxa"/>
            <w:gridSpan w:val="3"/>
            <w:tcBorders>
              <w:top w:val="single" w:sz="8" w:space="0" w:color="000000"/>
              <w:left w:val="single" w:sz="8" w:space="0" w:color="000000"/>
              <w:bottom w:val="single" w:sz="8" w:space="0" w:color="000000"/>
              <w:right w:val="single" w:sz="8" w:space="0" w:color="auto"/>
            </w:tcBorders>
            <w:vAlign w:val="center"/>
          </w:tcPr>
          <w:p w14:paraId="7684A8C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31</w:t>
            </w:r>
          </w:p>
        </w:tc>
        <w:tc>
          <w:tcPr>
            <w:tcW w:w="659" w:type="dxa"/>
            <w:tcBorders>
              <w:top w:val="single" w:sz="8" w:space="0" w:color="000000"/>
              <w:left w:val="nil"/>
              <w:bottom w:val="single" w:sz="8" w:space="0" w:color="000000"/>
              <w:right w:val="nil"/>
            </w:tcBorders>
            <w:vAlign w:val="bottom"/>
          </w:tcPr>
          <w:p w14:paraId="5A4CDFE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97</w:t>
            </w:r>
          </w:p>
        </w:tc>
        <w:tc>
          <w:tcPr>
            <w:tcW w:w="1202" w:type="dxa"/>
            <w:tcBorders>
              <w:top w:val="single" w:sz="8" w:space="0" w:color="000000"/>
              <w:left w:val="single" w:sz="8" w:space="0" w:color="000000"/>
              <w:bottom w:val="single" w:sz="8" w:space="0" w:color="000000"/>
              <w:right w:val="nil"/>
            </w:tcBorders>
            <w:vAlign w:val="center"/>
          </w:tcPr>
          <w:p w14:paraId="5237289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17</w:t>
            </w:r>
          </w:p>
        </w:tc>
        <w:tc>
          <w:tcPr>
            <w:tcW w:w="1972" w:type="dxa"/>
            <w:tcBorders>
              <w:top w:val="single" w:sz="8" w:space="0" w:color="000000"/>
              <w:left w:val="single" w:sz="8" w:space="0" w:color="000000"/>
              <w:bottom w:val="single" w:sz="8" w:space="0" w:color="000000"/>
              <w:right w:val="nil"/>
            </w:tcBorders>
            <w:vAlign w:val="center"/>
          </w:tcPr>
          <w:p w14:paraId="291D0A1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Betula pendula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5A19CB8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Brzoza brodawkowata</w:t>
            </w:r>
          </w:p>
        </w:tc>
      </w:tr>
      <w:tr w:rsidR="00D72C6F" w:rsidRPr="00292053" w14:paraId="43A3C774"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25125D27"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4C8C698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w:t>
            </w:r>
          </w:p>
        </w:tc>
        <w:tc>
          <w:tcPr>
            <w:tcW w:w="1157" w:type="dxa"/>
            <w:gridSpan w:val="3"/>
            <w:tcBorders>
              <w:top w:val="single" w:sz="8" w:space="0" w:color="000000"/>
              <w:left w:val="single" w:sz="8" w:space="0" w:color="000000"/>
              <w:bottom w:val="single" w:sz="8" w:space="0" w:color="000000"/>
              <w:right w:val="single" w:sz="8" w:space="0" w:color="auto"/>
            </w:tcBorders>
            <w:vAlign w:val="center"/>
          </w:tcPr>
          <w:p w14:paraId="41BA0B8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w:t>
            </w:r>
          </w:p>
        </w:tc>
        <w:tc>
          <w:tcPr>
            <w:tcW w:w="659" w:type="dxa"/>
            <w:tcBorders>
              <w:top w:val="single" w:sz="8" w:space="0" w:color="000000"/>
              <w:left w:val="nil"/>
              <w:bottom w:val="single" w:sz="8" w:space="0" w:color="000000"/>
              <w:right w:val="nil"/>
            </w:tcBorders>
            <w:vAlign w:val="bottom"/>
          </w:tcPr>
          <w:p w14:paraId="19593AE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47</w:t>
            </w:r>
          </w:p>
        </w:tc>
        <w:tc>
          <w:tcPr>
            <w:tcW w:w="1202" w:type="dxa"/>
            <w:tcBorders>
              <w:top w:val="single" w:sz="8" w:space="0" w:color="000000"/>
              <w:left w:val="single" w:sz="8" w:space="0" w:color="000000"/>
              <w:bottom w:val="single" w:sz="8" w:space="0" w:color="000000"/>
              <w:right w:val="nil"/>
            </w:tcBorders>
            <w:vAlign w:val="center"/>
          </w:tcPr>
          <w:p w14:paraId="0F36336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17</w:t>
            </w:r>
          </w:p>
        </w:tc>
        <w:tc>
          <w:tcPr>
            <w:tcW w:w="1972" w:type="dxa"/>
            <w:tcBorders>
              <w:top w:val="single" w:sz="8" w:space="0" w:color="000000"/>
              <w:left w:val="single" w:sz="8" w:space="0" w:color="000000"/>
              <w:bottom w:val="single" w:sz="8" w:space="0" w:color="000000"/>
              <w:right w:val="nil"/>
            </w:tcBorders>
            <w:vAlign w:val="center"/>
          </w:tcPr>
          <w:p w14:paraId="2D5E845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Quercus robur</w:t>
            </w:r>
          </w:p>
        </w:tc>
        <w:tc>
          <w:tcPr>
            <w:tcW w:w="2108" w:type="dxa"/>
            <w:tcBorders>
              <w:top w:val="single" w:sz="8" w:space="0" w:color="000000"/>
              <w:left w:val="single" w:sz="8" w:space="0" w:color="000000"/>
              <w:bottom w:val="single" w:sz="8" w:space="0" w:color="000000"/>
              <w:right w:val="single" w:sz="8" w:space="0" w:color="000000"/>
            </w:tcBorders>
            <w:vAlign w:val="center"/>
          </w:tcPr>
          <w:p w14:paraId="1E0868A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Dąb szypułkowy</w:t>
            </w:r>
          </w:p>
        </w:tc>
      </w:tr>
      <w:tr w:rsidR="00D72C6F" w:rsidRPr="00292053" w14:paraId="46A385DE"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7D277F7C"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6F52A9C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7</w:t>
            </w:r>
          </w:p>
        </w:tc>
        <w:tc>
          <w:tcPr>
            <w:tcW w:w="1157" w:type="dxa"/>
            <w:gridSpan w:val="3"/>
            <w:tcBorders>
              <w:top w:val="single" w:sz="8" w:space="0" w:color="000000"/>
              <w:left w:val="single" w:sz="8" w:space="0" w:color="000000"/>
              <w:bottom w:val="single" w:sz="8" w:space="0" w:color="000000"/>
              <w:right w:val="single" w:sz="8" w:space="0" w:color="auto"/>
            </w:tcBorders>
            <w:vAlign w:val="center"/>
          </w:tcPr>
          <w:p w14:paraId="51487A0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21</w:t>
            </w:r>
          </w:p>
        </w:tc>
        <w:tc>
          <w:tcPr>
            <w:tcW w:w="659" w:type="dxa"/>
            <w:tcBorders>
              <w:top w:val="single" w:sz="8" w:space="0" w:color="000000"/>
              <w:left w:val="nil"/>
              <w:bottom w:val="single" w:sz="8" w:space="0" w:color="000000"/>
              <w:right w:val="nil"/>
            </w:tcBorders>
            <w:vAlign w:val="bottom"/>
          </w:tcPr>
          <w:p w14:paraId="647E620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66</w:t>
            </w:r>
          </w:p>
        </w:tc>
        <w:tc>
          <w:tcPr>
            <w:tcW w:w="1202" w:type="dxa"/>
            <w:tcBorders>
              <w:top w:val="single" w:sz="8" w:space="0" w:color="000000"/>
              <w:left w:val="single" w:sz="8" w:space="0" w:color="000000"/>
              <w:bottom w:val="single" w:sz="8" w:space="0" w:color="000000"/>
              <w:right w:val="nil"/>
            </w:tcBorders>
            <w:vAlign w:val="center"/>
          </w:tcPr>
          <w:p w14:paraId="5F84115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17</w:t>
            </w:r>
          </w:p>
        </w:tc>
        <w:tc>
          <w:tcPr>
            <w:tcW w:w="1972" w:type="dxa"/>
            <w:tcBorders>
              <w:top w:val="single" w:sz="8" w:space="0" w:color="000000"/>
              <w:left w:val="single" w:sz="8" w:space="0" w:color="000000"/>
              <w:bottom w:val="single" w:sz="8" w:space="0" w:color="000000"/>
              <w:right w:val="nil"/>
            </w:tcBorders>
            <w:vAlign w:val="center"/>
          </w:tcPr>
          <w:p w14:paraId="689B270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Quercus robur</w:t>
            </w:r>
          </w:p>
        </w:tc>
        <w:tc>
          <w:tcPr>
            <w:tcW w:w="2108" w:type="dxa"/>
            <w:tcBorders>
              <w:top w:val="single" w:sz="8" w:space="0" w:color="000000"/>
              <w:left w:val="single" w:sz="8" w:space="0" w:color="000000"/>
              <w:bottom w:val="single" w:sz="8" w:space="0" w:color="000000"/>
              <w:right w:val="single" w:sz="8" w:space="0" w:color="000000"/>
            </w:tcBorders>
            <w:vAlign w:val="center"/>
          </w:tcPr>
          <w:p w14:paraId="2335164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Dąb szypułkowy</w:t>
            </w:r>
          </w:p>
        </w:tc>
      </w:tr>
      <w:tr w:rsidR="00D72C6F" w:rsidRPr="00292053" w14:paraId="1D9DB4EE"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0A536FB7"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3DF17FB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9</w:t>
            </w:r>
          </w:p>
        </w:tc>
        <w:tc>
          <w:tcPr>
            <w:tcW w:w="1157" w:type="dxa"/>
            <w:gridSpan w:val="3"/>
            <w:tcBorders>
              <w:top w:val="single" w:sz="8" w:space="0" w:color="000000"/>
              <w:left w:val="single" w:sz="8" w:space="0" w:color="000000"/>
              <w:bottom w:val="single" w:sz="8" w:space="0" w:color="000000"/>
              <w:right w:val="single" w:sz="8" w:space="0" w:color="auto"/>
            </w:tcBorders>
            <w:vAlign w:val="center"/>
          </w:tcPr>
          <w:p w14:paraId="74BC9CB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14</w:t>
            </w:r>
          </w:p>
        </w:tc>
        <w:tc>
          <w:tcPr>
            <w:tcW w:w="659" w:type="dxa"/>
            <w:tcBorders>
              <w:top w:val="single" w:sz="8" w:space="0" w:color="000000"/>
              <w:left w:val="nil"/>
              <w:bottom w:val="single" w:sz="8" w:space="0" w:color="000000"/>
              <w:right w:val="nil"/>
            </w:tcBorders>
            <w:vAlign w:val="bottom"/>
          </w:tcPr>
          <w:p w14:paraId="02D401A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44</w:t>
            </w:r>
          </w:p>
        </w:tc>
        <w:tc>
          <w:tcPr>
            <w:tcW w:w="1202" w:type="dxa"/>
            <w:tcBorders>
              <w:top w:val="single" w:sz="8" w:space="0" w:color="000000"/>
              <w:left w:val="single" w:sz="8" w:space="0" w:color="000000"/>
              <w:bottom w:val="single" w:sz="8" w:space="0" w:color="000000"/>
              <w:right w:val="nil"/>
            </w:tcBorders>
            <w:vAlign w:val="center"/>
          </w:tcPr>
          <w:p w14:paraId="1A5024E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17</w:t>
            </w:r>
          </w:p>
        </w:tc>
        <w:tc>
          <w:tcPr>
            <w:tcW w:w="1972" w:type="dxa"/>
            <w:tcBorders>
              <w:top w:val="single" w:sz="8" w:space="0" w:color="000000"/>
              <w:left w:val="single" w:sz="8" w:space="0" w:color="000000"/>
              <w:bottom w:val="single" w:sz="8" w:space="0" w:color="000000"/>
              <w:right w:val="nil"/>
            </w:tcBorders>
            <w:vAlign w:val="center"/>
          </w:tcPr>
          <w:p w14:paraId="0FA5A05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Betula pendula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60043CC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Brzoza brodawkowata</w:t>
            </w:r>
          </w:p>
        </w:tc>
      </w:tr>
      <w:tr w:rsidR="00D72C6F" w:rsidRPr="00292053" w14:paraId="2F7116F6"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4632DF3C"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28AAD34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w:t>
            </w:r>
          </w:p>
        </w:tc>
        <w:tc>
          <w:tcPr>
            <w:tcW w:w="1157" w:type="dxa"/>
            <w:gridSpan w:val="3"/>
            <w:tcBorders>
              <w:top w:val="single" w:sz="8" w:space="0" w:color="000000"/>
              <w:left w:val="single" w:sz="8" w:space="0" w:color="000000"/>
              <w:bottom w:val="single" w:sz="8" w:space="0" w:color="000000"/>
              <w:right w:val="single" w:sz="8" w:space="0" w:color="auto"/>
            </w:tcBorders>
            <w:vAlign w:val="center"/>
          </w:tcPr>
          <w:p w14:paraId="3C78BD9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12</w:t>
            </w:r>
          </w:p>
        </w:tc>
        <w:tc>
          <w:tcPr>
            <w:tcW w:w="659" w:type="dxa"/>
            <w:tcBorders>
              <w:top w:val="single" w:sz="8" w:space="0" w:color="000000"/>
              <w:left w:val="nil"/>
              <w:bottom w:val="single" w:sz="8" w:space="0" w:color="000000"/>
              <w:right w:val="nil"/>
            </w:tcBorders>
            <w:vAlign w:val="bottom"/>
          </w:tcPr>
          <w:p w14:paraId="7F0D049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38</w:t>
            </w:r>
          </w:p>
        </w:tc>
        <w:tc>
          <w:tcPr>
            <w:tcW w:w="1202" w:type="dxa"/>
            <w:tcBorders>
              <w:top w:val="single" w:sz="8" w:space="0" w:color="000000"/>
              <w:left w:val="single" w:sz="8" w:space="0" w:color="000000"/>
              <w:bottom w:val="single" w:sz="8" w:space="0" w:color="000000"/>
              <w:right w:val="nil"/>
            </w:tcBorders>
            <w:vAlign w:val="center"/>
          </w:tcPr>
          <w:p w14:paraId="317524E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17</w:t>
            </w:r>
          </w:p>
        </w:tc>
        <w:tc>
          <w:tcPr>
            <w:tcW w:w="1972" w:type="dxa"/>
            <w:tcBorders>
              <w:top w:val="single" w:sz="8" w:space="0" w:color="000000"/>
              <w:left w:val="single" w:sz="8" w:space="0" w:color="000000"/>
              <w:bottom w:val="single" w:sz="8" w:space="0" w:color="000000"/>
              <w:right w:val="nil"/>
            </w:tcBorders>
            <w:vAlign w:val="center"/>
          </w:tcPr>
          <w:p w14:paraId="7615F0C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Betula pendula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42C234D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Brzoza brodawkowata</w:t>
            </w:r>
          </w:p>
        </w:tc>
      </w:tr>
      <w:tr w:rsidR="00D72C6F" w:rsidRPr="00292053" w14:paraId="41DE37B7" w14:textId="77777777" w:rsidTr="00292053">
        <w:trPr>
          <w:trHeight w:val="210"/>
        </w:trPr>
        <w:tc>
          <w:tcPr>
            <w:tcW w:w="994" w:type="dxa"/>
            <w:tcBorders>
              <w:top w:val="single" w:sz="8" w:space="0" w:color="000000"/>
              <w:left w:val="single" w:sz="8" w:space="0" w:color="000000"/>
              <w:bottom w:val="single" w:sz="8" w:space="0" w:color="000000"/>
              <w:right w:val="nil"/>
            </w:tcBorders>
          </w:tcPr>
          <w:p w14:paraId="208A9776" w14:textId="77777777" w:rsidR="00D72C6F" w:rsidRPr="00292053" w:rsidRDefault="00D72C6F" w:rsidP="00292053">
            <w:pPr>
              <w:numPr>
                <w:ilvl w:val="0"/>
                <w:numId w:val="33"/>
              </w:num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960" w:type="dxa"/>
            <w:tcBorders>
              <w:top w:val="single" w:sz="8" w:space="0" w:color="000000"/>
              <w:left w:val="single" w:sz="8" w:space="0" w:color="000000"/>
              <w:bottom w:val="single" w:sz="8" w:space="0" w:color="000000"/>
              <w:right w:val="nil"/>
            </w:tcBorders>
            <w:vAlign w:val="center"/>
          </w:tcPr>
          <w:p w14:paraId="7FE1574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11</w:t>
            </w:r>
          </w:p>
        </w:tc>
        <w:tc>
          <w:tcPr>
            <w:tcW w:w="1157" w:type="dxa"/>
            <w:gridSpan w:val="3"/>
            <w:tcBorders>
              <w:top w:val="single" w:sz="8" w:space="0" w:color="000000"/>
              <w:left w:val="single" w:sz="8" w:space="0" w:color="000000"/>
              <w:bottom w:val="single" w:sz="8" w:space="0" w:color="000000"/>
              <w:right w:val="single" w:sz="8" w:space="0" w:color="auto"/>
            </w:tcBorders>
            <w:vAlign w:val="center"/>
          </w:tcPr>
          <w:p w14:paraId="02DDBDE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12</w:t>
            </w:r>
          </w:p>
        </w:tc>
        <w:tc>
          <w:tcPr>
            <w:tcW w:w="659" w:type="dxa"/>
            <w:tcBorders>
              <w:top w:val="single" w:sz="8" w:space="0" w:color="000000"/>
              <w:left w:val="nil"/>
              <w:bottom w:val="single" w:sz="8" w:space="0" w:color="000000"/>
              <w:right w:val="nil"/>
            </w:tcBorders>
            <w:vAlign w:val="bottom"/>
          </w:tcPr>
          <w:p w14:paraId="0FCACD2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38</w:t>
            </w:r>
          </w:p>
        </w:tc>
        <w:tc>
          <w:tcPr>
            <w:tcW w:w="1202" w:type="dxa"/>
            <w:tcBorders>
              <w:top w:val="single" w:sz="8" w:space="0" w:color="000000"/>
              <w:left w:val="single" w:sz="8" w:space="0" w:color="000000"/>
              <w:bottom w:val="single" w:sz="8" w:space="0" w:color="000000"/>
              <w:right w:val="nil"/>
            </w:tcBorders>
            <w:vAlign w:val="center"/>
          </w:tcPr>
          <w:p w14:paraId="722C947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17</w:t>
            </w:r>
          </w:p>
        </w:tc>
        <w:tc>
          <w:tcPr>
            <w:tcW w:w="1972" w:type="dxa"/>
            <w:tcBorders>
              <w:top w:val="single" w:sz="8" w:space="0" w:color="000000"/>
              <w:left w:val="single" w:sz="8" w:space="0" w:color="000000"/>
              <w:bottom w:val="single" w:sz="8" w:space="0" w:color="000000"/>
              <w:right w:val="nil"/>
            </w:tcBorders>
            <w:vAlign w:val="center"/>
          </w:tcPr>
          <w:p w14:paraId="3348F83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i/>
                <w:iCs/>
                <w:sz w:val="20"/>
                <w:szCs w:val="20"/>
              </w:rPr>
              <w:t>Betula pendula</w:t>
            </w:r>
          </w:p>
        </w:tc>
        <w:tc>
          <w:tcPr>
            <w:tcW w:w="2108" w:type="dxa"/>
            <w:tcBorders>
              <w:top w:val="single" w:sz="8" w:space="0" w:color="000000"/>
              <w:left w:val="single" w:sz="8" w:space="0" w:color="000000"/>
              <w:bottom w:val="single" w:sz="8" w:space="0" w:color="000000"/>
              <w:right w:val="single" w:sz="8" w:space="0" w:color="000000"/>
            </w:tcBorders>
            <w:vAlign w:val="center"/>
          </w:tcPr>
          <w:p w14:paraId="1167456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Brzoza brodawkowata</w:t>
            </w:r>
          </w:p>
        </w:tc>
      </w:tr>
      <w:tr w:rsidR="00D72C6F" w:rsidRPr="00292053" w14:paraId="1E3BAE27" w14:textId="77777777" w:rsidTr="00292053">
        <w:tc>
          <w:tcPr>
            <w:tcW w:w="994" w:type="dxa"/>
            <w:tcBorders>
              <w:top w:val="single" w:sz="8" w:space="0" w:color="000000"/>
              <w:left w:val="nil"/>
              <w:bottom w:val="nil"/>
              <w:right w:val="nil"/>
            </w:tcBorders>
            <w:vAlign w:val="center"/>
          </w:tcPr>
          <w:p w14:paraId="050C4346" w14:textId="77777777" w:rsidR="00D72C6F" w:rsidRPr="00292053" w:rsidRDefault="00D72C6F" w:rsidP="00292053">
            <w:pPr>
              <w:spacing w:after="0" w:line="360" w:lineRule="auto"/>
              <w:contextualSpacing/>
              <w:jc w:val="left"/>
              <w:rPr>
                <w:rFonts w:ascii="Arial" w:hAnsi="Arial" w:cs="Arial"/>
                <w:sz w:val="20"/>
                <w:szCs w:val="20"/>
              </w:rPr>
            </w:pPr>
          </w:p>
        </w:tc>
        <w:tc>
          <w:tcPr>
            <w:tcW w:w="960" w:type="dxa"/>
            <w:tcBorders>
              <w:top w:val="single" w:sz="8" w:space="0" w:color="000000"/>
              <w:left w:val="nil"/>
              <w:bottom w:val="nil"/>
              <w:right w:val="nil"/>
            </w:tcBorders>
            <w:vAlign w:val="center"/>
          </w:tcPr>
          <w:p w14:paraId="427D7519" w14:textId="77777777" w:rsidR="00D72C6F" w:rsidRPr="00292053" w:rsidRDefault="00D72C6F" w:rsidP="00292053">
            <w:pPr>
              <w:spacing w:after="0" w:line="360" w:lineRule="auto"/>
              <w:contextualSpacing/>
              <w:jc w:val="left"/>
              <w:rPr>
                <w:rFonts w:ascii="Arial" w:hAnsi="Arial" w:cs="Arial"/>
                <w:sz w:val="20"/>
                <w:szCs w:val="20"/>
              </w:rPr>
            </w:pPr>
          </w:p>
        </w:tc>
        <w:tc>
          <w:tcPr>
            <w:tcW w:w="666" w:type="dxa"/>
            <w:tcBorders>
              <w:top w:val="single" w:sz="8" w:space="0" w:color="000000"/>
              <w:left w:val="nil"/>
              <w:bottom w:val="nil"/>
              <w:right w:val="nil"/>
            </w:tcBorders>
            <w:vAlign w:val="center"/>
          </w:tcPr>
          <w:p w14:paraId="6202216A" w14:textId="77777777" w:rsidR="00D72C6F" w:rsidRPr="00292053" w:rsidRDefault="00D72C6F" w:rsidP="00292053">
            <w:pPr>
              <w:spacing w:after="0" w:line="360" w:lineRule="auto"/>
              <w:contextualSpacing/>
              <w:jc w:val="left"/>
              <w:rPr>
                <w:rFonts w:ascii="Arial" w:hAnsi="Arial" w:cs="Arial"/>
                <w:sz w:val="20"/>
                <w:szCs w:val="20"/>
              </w:rPr>
            </w:pPr>
          </w:p>
        </w:tc>
        <w:tc>
          <w:tcPr>
            <w:tcW w:w="269" w:type="dxa"/>
            <w:tcBorders>
              <w:top w:val="nil"/>
              <w:left w:val="nil"/>
              <w:bottom w:val="nil"/>
              <w:right w:val="nil"/>
            </w:tcBorders>
            <w:vAlign w:val="center"/>
          </w:tcPr>
          <w:p w14:paraId="06C8B77A" w14:textId="77777777" w:rsidR="00D72C6F" w:rsidRPr="00292053" w:rsidRDefault="00D72C6F" w:rsidP="00292053">
            <w:pPr>
              <w:spacing w:after="0" w:line="360" w:lineRule="auto"/>
              <w:contextualSpacing/>
              <w:jc w:val="left"/>
              <w:rPr>
                <w:rFonts w:ascii="Arial" w:hAnsi="Arial" w:cs="Arial"/>
                <w:sz w:val="20"/>
                <w:szCs w:val="20"/>
              </w:rPr>
            </w:pPr>
          </w:p>
        </w:tc>
        <w:tc>
          <w:tcPr>
            <w:tcW w:w="222" w:type="dxa"/>
            <w:tcBorders>
              <w:top w:val="nil"/>
              <w:left w:val="nil"/>
              <w:bottom w:val="nil"/>
              <w:right w:val="nil"/>
            </w:tcBorders>
            <w:vAlign w:val="center"/>
          </w:tcPr>
          <w:p w14:paraId="5D33803C" w14:textId="77777777" w:rsidR="00D72C6F" w:rsidRPr="00292053" w:rsidRDefault="00D72C6F" w:rsidP="00292053">
            <w:pPr>
              <w:spacing w:after="0" w:line="360" w:lineRule="auto"/>
              <w:contextualSpacing/>
              <w:jc w:val="left"/>
              <w:rPr>
                <w:rFonts w:ascii="Arial" w:hAnsi="Arial" w:cs="Arial"/>
                <w:sz w:val="20"/>
                <w:szCs w:val="20"/>
              </w:rPr>
            </w:pPr>
          </w:p>
        </w:tc>
        <w:tc>
          <w:tcPr>
            <w:tcW w:w="659" w:type="dxa"/>
            <w:tcBorders>
              <w:top w:val="single" w:sz="8" w:space="0" w:color="000000"/>
              <w:left w:val="nil"/>
              <w:bottom w:val="nil"/>
              <w:right w:val="nil"/>
            </w:tcBorders>
            <w:vAlign w:val="center"/>
          </w:tcPr>
          <w:p w14:paraId="1BCB717D" w14:textId="77777777" w:rsidR="00D72C6F" w:rsidRPr="00292053" w:rsidRDefault="00D72C6F" w:rsidP="00292053">
            <w:pPr>
              <w:spacing w:after="0" w:line="360" w:lineRule="auto"/>
              <w:contextualSpacing/>
              <w:jc w:val="left"/>
              <w:rPr>
                <w:rFonts w:ascii="Arial" w:hAnsi="Arial" w:cs="Arial"/>
                <w:sz w:val="20"/>
                <w:szCs w:val="20"/>
              </w:rPr>
            </w:pPr>
          </w:p>
        </w:tc>
        <w:tc>
          <w:tcPr>
            <w:tcW w:w="1202" w:type="dxa"/>
            <w:tcBorders>
              <w:top w:val="single" w:sz="8" w:space="0" w:color="000000"/>
              <w:left w:val="nil"/>
              <w:bottom w:val="nil"/>
              <w:right w:val="nil"/>
            </w:tcBorders>
            <w:vAlign w:val="center"/>
          </w:tcPr>
          <w:p w14:paraId="66CD8D44" w14:textId="77777777" w:rsidR="00D72C6F" w:rsidRPr="00292053" w:rsidRDefault="00D72C6F" w:rsidP="00292053">
            <w:pPr>
              <w:spacing w:after="0" w:line="360" w:lineRule="auto"/>
              <w:contextualSpacing/>
              <w:jc w:val="left"/>
              <w:rPr>
                <w:rFonts w:ascii="Arial" w:hAnsi="Arial" w:cs="Arial"/>
                <w:sz w:val="20"/>
                <w:szCs w:val="20"/>
              </w:rPr>
            </w:pPr>
          </w:p>
        </w:tc>
        <w:tc>
          <w:tcPr>
            <w:tcW w:w="1972" w:type="dxa"/>
            <w:tcBorders>
              <w:top w:val="single" w:sz="8" w:space="0" w:color="000000"/>
              <w:left w:val="nil"/>
              <w:bottom w:val="nil"/>
              <w:right w:val="nil"/>
            </w:tcBorders>
            <w:vAlign w:val="center"/>
          </w:tcPr>
          <w:p w14:paraId="76B16721" w14:textId="77777777" w:rsidR="00D72C6F" w:rsidRPr="00292053" w:rsidRDefault="00D72C6F" w:rsidP="00292053">
            <w:pPr>
              <w:spacing w:after="0" w:line="360" w:lineRule="auto"/>
              <w:contextualSpacing/>
              <w:jc w:val="left"/>
              <w:rPr>
                <w:rFonts w:ascii="Arial" w:hAnsi="Arial" w:cs="Arial"/>
                <w:sz w:val="20"/>
                <w:szCs w:val="20"/>
              </w:rPr>
            </w:pPr>
          </w:p>
        </w:tc>
        <w:tc>
          <w:tcPr>
            <w:tcW w:w="2108" w:type="dxa"/>
            <w:tcBorders>
              <w:top w:val="single" w:sz="8" w:space="0" w:color="000000"/>
              <w:left w:val="nil"/>
              <w:bottom w:val="nil"/>
              <w:right w:val="nil"/>
            </w:tcBorders>
            <w:vAlign w:val="center"/>
          </w:tcPr>
          <w:p w14:paraId="0ECE5FBE" w14:textId="77777777" w:rsidR="00D72C6F" w:rsidRPr="00292053" w:rsidRDefault="00D72C6F" w:rsidP="00292053">
            <w:pPr>
              <w:spacing w:after="0" w:line="360" w:lineRule="auto"/>
              <w:contextualSpacing/>
              <w:jc w:val="left"/>
              <w:rPr>
                <w:rFonts w:ascii="Arial" w:hAnsi="Arial" w:cs="Arial"/>
                <w:sz w:val="20"/>
                <w:szCs w:val="20"/>
              </w:rPr>
            </w:pPr>
          </w:p>
        </w:tc>
      </w:tr>
    </w:tbl>
    <w:p w14:paraId="7294D57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Przedmiar Robót dla Części 2 Zad. 4 zmodyfikowano w sposób następujący:</w:t>
      </w:r>
    </w:p>
    <w:p w14:paraId="52CF6657" w14:textId="77777777" w:rsidR="00D72C6F" w:rsidRPr="00292053" w:rsidRDefault="00D72C6F" w:rsidP="00292053">
      <w:pPr>
        <w:spacing w:after="0" w:line="360" w:lineRule="auto"/>
        <w:contextualSpacing/>
        <w:jc w:val="left"/>
        <w:rPr>
          <w:rFonts w:ascii="Arial" w:hAnsi="Arial" w:cs="Arial"/>
          <w:sz w:val="20"/>
          <w:szCs w:val="20"/>
        </w:rPr>
      </w:pPr>
    </w:p>
    <w:tbl>
      <w:tblPr>
        <w:tblW w:w="8580" w:type="dxa"/>
        <w:tblCellMar>
          <w:left w:w="70" w:type="dxa"/>
          <w:right w:w="70" w:type="dxa"/>
        </w:tblCellMar>
        <w:tblLook w:val="04A0" w:firstRow="1" w:lastRow="0" w:firstColumn="1" w:lastColumn="0" w:noHBand="0" w:noVBand="1"/>
      </w:tblPr>
      <w:tblGrid>
        <w:gridCol w:w="860"/>
        <w:gridCol w:w="1240"/>
        <w:gridCol w:w="4700"/>
        <w:gridCol w:w="820"/>
        <w:gridCol w:w="960"/>
      </w:tblGrid>
      <w:tr w:rsidR="00D72C6F" w:rsidRPr="00292053" w14:paraId="699EDEE0" w14:textId="77777777" w:rsidTr="00292053">
        <w:trPr>
          <w:trHeight w:val="975"/>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14:paraId="7996058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III.1.1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B5ED16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D-01.02.01      D-00.00.00      pkt 1.1.15</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14:paraId="4F95243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Usunięcie drzew wraz z karczowaniem zgodnie z tabelą 4 opisu technicznego PW II: Branża Drogowa II-5.1 Inwentaryzacja i plan wycinek</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79BB8E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C11957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35</w:t>
            </w:r>
          </w:p>
        </w:tc>
      </w:tr>
    </w:tbl>
    <w:p w14:paraId="0ED91484" w14:textId="77777777" w:rsidR="00D72C6F" w:rsidRPr="00292053" w:rsidRDefault="00D72C6F" w:rsidP="00292053">
      <w:pPr>
        <w:spacing w:after="0" w:line="360" w:lineRule="auto"/>
        <w:contextualSpacing/>
        <w:jc w:val="left"/>
        <w:rPr>
          <w:rFonts w:ascii="Arial" w:hAnsi="Arial" w:cs="Arial"/>
          <w:sz w:val="20"/>
          <w:szCs w:val="20"/>
        </w:rPr>
      </w:pPr>
    </w:p>
    <w:p w14:paraId="38F4B6F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212</w:t>
      </w:r>
    </w:p>
    <w:p w14:paraId="1F1BDF4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zad. 4</w:t>
      </w:r>
    </w:p>
    <w:p w14:paraId="0B50529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Dokumentacja przetargowa zawiera projekt czasowej organizacji ruchu. Prosimy o informację czy projekt COR został zatwierdzony. Jeżeli tak, prosimy o stosowną decyzję.</w:t>
      </w:r>
    </w:p>
    <w:p w14:paraId="237D81D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Zgodnie z przedmiotem Zamówienia Projektant miał wykonać projekt wytycznych organizacji ruchu na czas budowy.. Obecny projekt stanowi jedynie wzór czasowej organizacji ruchu, na której można bazować,  opracowując czasową organizację na czas budowy i został załączony do przetargu jako materiał informacyjny niewiążący.</w:t>
      </w:r>
    </w:p>
    <w:p w14:paraId="20EAC8C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A266D6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Wykonanie projektu tymczasowej organizacji ruchu wraz zatwierdzeniem leży po stronie Wykonawcy.</w:t>
      </w:r>
    </w:p>
    <w:p w14:paraId="5F404888" w14:textId="77777777" w:rsidR="00D72C6F" w:rsidRPr="00292053" w:rsidRDefault="00D72C6F" w:rsidP="00292053">
      <w:pPr>
        <w:spacing w:after="0" w:line="360" w:lineRule="auto"/>
        <w:contextualSpacing/>
        <w:jc w:val="left"/>
        <w:rPr>
          <w:rFonts w:ascii="Arial" w:hAnsi="Arial" w:cs="Arial"/>
          <w:sz w:val="20"/>
          <w:szCs w:val="20"/>
        </w:rPr>
      </w:pPr>
    </w:p>
    <w:p w14:paraId="402B7F1E"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213</w:t>
      </w:r>
    </w:p>
    <w:p w14:paraId="5FB8897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Zgodnie z ST-D_00.00.00: ” Ponadto w kosztach pośrednich Wykonawca powinien uwzględnić poniższe koszty około inwestycyjne: [...]</w:t>
      </w:r>
    </w:p>
    <w:p w14:paraId="457DDBA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koszty nadzoru archeologicznego w zakresie szczegółowo określonym opinią konserwatora zabytków,”</w:t>
      </w:r>
    </w:p>
    <w:p w14:paraId="0860EF4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Prosimy o załączenie opinii konserwatora zabytków zawierającej szczegółowy zakres nadzoru archeologicznego.</w:t>
      </w:r>
    </w:p>
    <w:p w14:paraId="09C7A36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AD4538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Zgodnie z opinią do ZRID wydaną przez Wojewódzki Urząd Ochrony Zabytków w Szczecinie zakres inwestycji budowy odcinka drogi (tzw. obwodnicy Bazy Las) nie dotyczy obiektu lub terenu, podlegającego ochronie na podstawie ochrony zabytków i opiece nad zabytkami. Ponadto zakres inwestycji nie dotyczy również obiektów lub terenów znajdujących się wojewódzkiej i gminnej ewidencji zabytków.</w:t>
      </w:r>
    </w:p>
    <w:p w14:paraId="4E9522DB" w14:textId="77777777" w:rsidR="00D72C6F" w:rsidRPr="00292053" w:rsidRDefault="00D72C6F" w:rsidP="00292053">
      <w:pPr>
        <w:spacing w:after="0" w:line="360" w:lineRule="auto"/>
        <w:contextualSpacing/>
        <w:jc w:val="left"/>
        <w:rPr>
          <w:rFonts w:ascii="Arial" w:hAnsi="Arial" w:cs="Arial"/>
          <w:sz w:val="20"/>
          <w:szCs w:val="20"/>
        </w:rPr>
      </w:pPr>
    </w:p>
    <w:p w14:paraId="4A6709F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Pytanie 214</w:t>
      </w:r>
    </w:p>
    <w:p w14:paraId="6DF643D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rozdziale VI pkt 1.2.4.09 oraz pkt 1.2.4.10 SWZ Zamawiający wskazuje, iż „Za obiekt mostowy Zamawiający uzna obiekt mostowy w rozumieniu Rozporządzenia Ministra Transportu i Gospodarki Morskiej z dnia 30 maja 2000r. w sprawie warunków technicznych, jakim powinny odpowiadać drogowe obiekty inżynierskie i ich usytuowanie (Dz. U. z 2000r. nr 63 poz. 735 ze zm.)”.  </w:t>
      </w:r>
      <w:r w:rsidRPr="00292053">
        <w:rPr>
          <w:rFonts w:ascii="Arial" w:hAnsi="Arial" w:cs="Arial"/>
          <w:sz w:val="20"/>
          <w:szCs w:val="20"/>
        </w:rPr>
        <w:br/>
        <w:t>W związku z tym prosimy o wyjaśnienie czy Zamawiający odwołuje się do wyżej wymienionego Rozporządzenia tylko w celu wskazania definicji „obiektu mostowego” czy również w związku z poczynionym odwołaniem, Zamawiający będzie akceptował tylko doświadczenie nabyte przez Wykonawców oraz Kierownika robót mostowych przy realizacji drogowych obiektów mostowych, bez uznania doświadczenia nabytego przy realizacji kolejowych obiektów mostowych?</w:t>
      </w:r>
    </w:p>
    <w:p w14:paraId="1B95534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lastRenderedPageBreak/>
        <w:t>Odpowiedź:</w:t>
      </w:r>
    </w:p>
    <w:p w14:paraId="4AA9231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wyjaśnia, iż   odwołanie do Rozporządzenia  Ministra Transportu i Gospodarki Morskiej z dnia 30 maja 2000 r. w sprawie warunków technicznych, jakim powinny odpowiadać drogowe obiekty inżynierskie i ich usytuowanie (Dz. U. Nr 63, poz. 735 z późn. zm.) ma na celu określenie definicji obiektu mostowego rozumianego jako  budowlę przeznaczoną do przeprowadzenia drogi, samodzielnego ciągu pieszego lub pieszo-rowerowego, szlaku wędrówek zwierząt dziko żyjących lub innego rodzaju komunikacji gospodarczej nad przeszkodą terenową, a w szczególności: most, wiadukt, estakadę, kładkę. </w:t>
      </w:r>
    </w:p>
    <w:p w14:paraId="55B4D23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dopuszcza wykazanie się doświadczeniem przy realizacji drogowych obiektów mostowych lub kolejowych obiektów mostowych. </w:t>
      </w:r>
    </w:p>
    <w:p w14:paraId="14F1A183" w14:textId="77777777" w:rsidR="00D72C6F" w:rsidRPr="00292053" w:rsidRDefault="00D72C6F" w:rsidP="00292053">
      <w:pPr>
        <w:spacing w:after="0" w:line="360" w:lineRule="auto"/>
        <w:contextualSpacing/>
        <w:jc w:val="left"/>
        <w:rPr>
          <w:rFonts w:ascii="Arial" w:hAnsi="Arial" w:cs="Arial"/>
          <w:b/>
          <w:bCs/>
          <w:sz w:val="20"/>
          <w:szCs w:val="20"/>
        </w:rPr>
      </w:pPr>
    </w:p>
    <w:p w14:paraId="14CDD90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215</w:t>
      </w:r>
    </w:p>
    <w:p w14:paraId="380BFBD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Rozdział XV pkt 2.2 dla części 5 SWZ: </w:t>
      </w:r>
    </w:p>
    <w:p w14:paraId="3EC8810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Zamawiający w ramach kryterium „Doświadczenie Personelu” wskazuje, iż przyzna dodatkowe  punkty „(…) za każdą realizację zadania (…)”. </w:t>
      </w:r>
    </w:p>
    <w:p w14:paraId="2D0BC0C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Prosimy o potwierdzenie, że Zamawiający za jedną realizację zadania rozumie roboty budowlane wykonane  w ramach (odpowiednio dla każdej branży) jednej drogi, jednego obiektu, jednej sieci lub kanalizacji.  Wykonawca pragnie wskazać, iż bardzo często duże inwestycje budowlane wykonywane w ramach jednej  umowy obejmują budowę kilku dróg oraz obiektów mostowych, a także budowę/przebudowę różnych sieci  oraz kanalizacji. W świetle powyższego prosimy o doprecyzowanie zapisów SWZ tzn. czy Wykonawca   w celu uzyskania maksymalnej liczby punktów w ramach kryterium „Doświadczenie Personelu” musi  wykazać dwa lub więcej zadań zrealizowanych w ramach różnych umów, czy też może wykazać kilka  zadań w ramach jednej umowy?</w:t>
      </w:r>
    </w:p>
    <w:p w14:paraId="36EFE2E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BE0390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wyjaśnia, iż punkty w kryterium zostaną przyznane za każdą realizację zadania ( jednej umowy) o zakresie opisanym w odpowiednim podpunkcie Rozdziału XV. Wykonanie w ramach jednego zadania kilku dróg, obiektów lub sieci lub kanalizacji nie będzie dodatkowo punktowane.</w:t>
      </w:r>
    </w:p>
    <w:p w14:paraId="53F92A45" w14:textId="77777777" w:rsidR="00D72C6F" w:rsidRPr="00292053" w:rsidRDefault="00D72C6F" w:rsidP="00292053">
      <w:pPr>
        <w:spacing w:after="0" w:line="360" w:lineRule="auto"/>
        <w:contextualSpacing/>
        <w:jc w:val="left"/>
        <w:rPr>
          <w:rFonts w:ascii="Arial" w:hAnsi="Arial" w:cs="Arial"/>
          <w:sz w:val="20"/>
          <w:szCs w:val="20"/>
        </w:rPr>
      </w:pPr>
    </w:p>
    <w:p w14:paraId="18D779A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216</w:t>
      </w:r>
    </w:p>
    <w:p w14:paraId="1D62B45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Prosimy o usunięcie rozbieżności w Rozdziale XV pkt 2.2 dla części 5 lit. b) SWZ. Zamawiający  wymaga, aby przedstawić doświadczenie zawodowe Kierownika Robót mostowych (Dm), natomiast w tabeli wskazał zapis: „ilość realizacji na których wskazana osoba pełniła funkcję kierownika budowy lub kierownika robót branży instalacyjnej sanitarnej”.</w:t>
      </w:r>
    </w:p>
    <w:p w14:paraId="6EAC4730"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233EC6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 treści opisu podpunktu b) wynika, iż chodzi o doświadczenie Kierownika Robót mostowych, dla porządku rekomendujemy korektę jak niżej :</w:t>
      </w:r>
    </w:p>
    <w:p w14:paraId="7D002D7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Jest: </w:t>
      </w:r>
    </w:p>
    <w:tbl>
      <w:tblPr>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206"/>
        <w:gridCol w:w="1208"/>
      </w:tblGrid>
      <w:tr w:rsidR="00D72C6F" w:rsidRPr="00292053" w14:paraId="3F181D18" w14:textId="77777777" w:rsidTr="00292053">
        <w:tc>
          <w:tcPr>
            <w:tcW w:w="2786" w:type="pct"/>
            <w:shd w:val="clear" w:color="auto" w:fill="auto"/>
          </w:tcPr>
          <w:p w14:paraId="0ADCFB1C" w14:textId="77777777" w:rsidR="00D72C6F" w:rsidRPr="00292053" w:rsidRDefault="00D72C6F" w:rsidP="00292053">
            <w:pPr>
              <w:spacing w:after="0" w:line="360" w:lineRule="auto"/>
              <w:contextualSpacing/>
              <w:jc w:val="left"/>
              <w:rPr>
                <w:rFonts w:ascii="Arial" w:hAnsi="Arial" w:cs="Arial"/>
                <w:sz w:val="20"/>
                <w:szCs w:val="20"/>
              </w:rPr>
            </w:pPr>
            <w:bookmarkStart w:id="6" w:name="_Hlk95402044"/>
            <w:r w:rsidRPr="00292053">
              <w:rPr>
                <w:rFonts w:ascii="Arial" w:hAnsi="Arial" w:cs="Arial"/>
                <w:sz w:val="20"/>
                <w:szCs w:val="20"/>
              </w:rPr>
              <w:t>Ilość realizacji, na których</w:t>
            </w:r>
          </w:p>
          <w:p w14:paraId="5A9A22B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wskazana osoba pełniła funkcję kierownika budowy lub </w:t>
            </w:r>
            <w:r w:rsidRPr="00292053">
              <w:rPr>
                <w:rFonts w:ascii="Arial" w:hAnsi="Arial" w:cs="Arial"/>
                <w:sz w:val="20"/>
                <w:szCs w:val="20"/>
              </w:rPr>
              <w:lastRenderedPageBreak/>
              <w:t xml:space="preserve">kierownika robót branży instalacyjnej sanitarnej:  </w:t>
            </w:r>
          </w:p>
        </w:tc>
        <w:tc>
          <w:tcPr>
            <w:tcW w:w="1106" w:type="pct"/>
            <w:shd w:val="clear" w:color="auto" w:fill="auto"/>
          </w:tcPr>
          <w:p w14:paraId="66335DA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1</w:t>
            </w:r>
          </w:p>
          <w:p w14:paraId="5B9D14A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realizacja</w:t>
            </w:r>
          </w:p>
        </w:tc>
        <w:tc>
          <w:tcPr>
            <w:tcW w:w="1109" w:type="pct"/>
            <w:shd w:val="clear" w:color="auto" w:fill="auto"/>
          </w:tcPr>
          <w:p w14:paraId="342E38F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 i więcej</w:t>
            </w:r>
          </w:p>
          <w:p w14:paraId="6C4C1D9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realizacji</w:t>
            </w:r>
          </w:p>
        </w:tc>
      </w:tr>
      <w:tr w:rsidR="00D72C6F" w:rsidRPr="00292053" w14:paraId="1941C384" w14:textId="77777777" w:rsidTr="00292053">
        <w:tc>
          <w:tcPr>
            <w:tcW w:w="2786" w:type="pct"/>
            <w:shd w:val="clear" w:color="auto" w:fill="auto"/>
          </w:tcPr>
          <w:p w14:paraId="1B2109A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Przyznane punkty Ds:</w:t>
            </w:r>
          </w:p>
        </w:tc>
        <w:tc>
          <w:tcPr>
            <w:tcW w:w="1106" w:type="pct"/>
            <w:shd w:val="clear" w:color="auto" w:fill="auto"/>
          </w:tcPr>
          <w:p w14:paraId="5D7BD64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5</w:t>
            </w:r>
          </w:p>
        </w:tc>
        <w:tc>
          <w:tcPr>
            <w:tcW w:w="1109" w:type="pct"/>
            <w:shd w:val="clear" w:color="auto" w:fill="auto"/>
          </w:tcPr>
          <w:p w14:paraId="72D9669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w:t>
            </w:r>
          </w:p>
        </w:tc>
      </w:tr>
    </w:tbl>
    <w:bookmarkEnd w:id="6"/>
    <w:p w14:paraId="0AF660D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Zmienia się na :</w:t>
      </w:r>
    </w:p>
    <w:tbl>
      <w:tblPr>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206"/>
        <w:gridCol w:w="1208"/>
      </w:tblGrid>
      <w:tr w:rsidR="00D72C6F" w:rsidRPr="00292053" w14:paraId="645C5368" w14:textId="77777777" w:rsidTr="00292053">
        <w:tc>
          <w:tcPr>
            <w:tcW w:w="2786" w:type="pct"/>
            <w:shd w:val="clear" w:color="auto" w:fill="auto"/>
          </w:tcPr>
          <w:p w14:paraId="28ECFEC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Ilość realizacji, na których</w:t>
            </w:r>
          </w:p>
          <w:p w14:paraId="26F7E64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wskazana osoba pełniła funkcję kierownika budowy lub kierownika robót branży mostowej:  </w:t>
            </w:r>
          </w:p>
        </w:tc>
        <w:tc>
          <w:tcPr>
            <w:tcW w:w="1106" w:type="pct"/>
            <w:shd w:val="clear" w:color="auto" w:fill="auto"/>
          </w:tcPr>
          <w:p w14:paraId="0F48EEA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w:t>
            </w:r>
          </w:p>
          <w:p w14:paraId="7BF9635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realizacja</w:t>
            </w:r>
          </w:p>
        </w:tc>
        <w:tc>
          <w:tcPr>
            <w:tcW w:w="1109" w:type="pct"/>
            <w:shd w:val="clear" w:color="auto" w:fill="auto"/>
          </w:tcPr>
          <w:p w14:paraId="29653AE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 i więcej</w:t>
            </w:r>
          </w:p>
          <w:p w14:paraId="2B9092C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realizacji</w:t>
            </w:r>
          </w:p>
        </w:tc>
      </w:tr>
      <w:tr w:rsidR="00D72C6F" w:rsidRPr="00292053" w14:paraId="538189FA" w14:textId="77777777" w:rsidTr="00292053">
        <w:tc>
          <w:tcPr>
            <w:tcW w:w="2786" w:type="pct"/>
            <w:shd w:val="clear" w:color="auto" w:fill="auto"/>
          </w:tcPr>
          <w:p w14:paraId="44F8989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Przyznane punkty Ds:</w:t>
            </w:r>
          </w:p>
        </w:tc>
        <w:tc>
          <w:tcPr>
            <w:tcW w:w="1106" w:type="pct"/>
            <w:shd w:val="clear" w:color="auto" w:fill="auto"/>
          </w:tcPr>
          <w:p w14:paraId="1001E01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5</w:t>
            </w:r>
          </w:p>
        </w:tc>
        <w:tc>
          <w:tcPr>
            <w:tcW w:w="1109" w:type="pct"/>
            <w:shd w:val="clear" w:color="auto" w:fill="auto"/>
          </w:tcPr>
          <w:p w14:paraId="32FDF3D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w:t>
            </w:r>
          </w:p>
        </w:tc>
      </w:tr>
    </w:tbl>
    <w:p w14:paraId="2B971F1A" w14:textId="77777777" w:rsidR="00D72C6F" w:rsidRPr="00292053" w:rsidRDefault="00D72C6F" w:rsidP="00292053">
      <w:pPr>
        <w:spacing w:after="0" w:line="360" w:lineRule="auto"/>
        <w:contextualSpacing/>
        <w:jc w:val="left"/>
        <w:rPr>
          <w:rFonts w:ascii="Arial" w:hAnsi="Arial" w:cs="Arial"/>
          <w:sz w:val="20"/>
          <w:szCs w:val="20"/>
        </w:rPr>
      </w:pPr>
    </w:p>
    <w:p w14:paraId="5F90F5C5"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217</w:t>
      </w:r>
    </w:p>
    <w:p w14:paraId="573171C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Zadanie nr 1. Przebudowa drogi powiatowej (ul.Barlickiego)                                                                                                                         "ETAP II" - od przejazdu kolejowego PKP km LK401 98+630 (km ul. Barlickiego od km 0+470,71 do skrzyżowania z ul. Wolińską)</w:t>
      </w:r>
    </w:p>
    <w:p w14:paraId="1EE7297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Konstrukcja nawierzchni jezdni zostały zaprojektowana z podziałem na cztery grupy nośności (G1,G2,G3,G4) – prosimy o informacje gdzie (kilometraż drogi) jaka nośność występuje.</w:t>
      </w:r>
    </w:p>
    <w:p w14:paraId="252DFD2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Prosimy o udostępnienie Projektu Robót Geotechnicznych.</w:t>
      </w:r>
    </w:p>
    <w:p w14:paraId="70560CA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3031093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W opisie technicznym w pkt. 4.7 jest zestawienie tabelaryczne z uwzględnieniem warunków wodnych i grup nośności. Przedmiotowy opis techniczny zostaje dołączony do dokumentacji.</w:t>
      </w:r>
    </w:p>
    <w:p w14:paraId="643B37A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Uzupełniono dokumentację o dokumenty: Projekt Robót Geologicznych, Projekt Geotechnicznych warunków posadowienia, Dokumentację geologiczno-inżynierską, Dokumentację badań podłoża gruntowego z opinią geotechniczną.</w:t>
      </w:r>
    </w:p>
    <w:p w14:paraId="4ED2F61B" w14:textId="77777777" w:rsidR="00D72C6F" w:rsidRPr="00292053" w:rsidRDefault="00D72C6F" w:rsidP="00292053">
      <w:pPr>
        <w:spacing w:after="0" w:line="360" w:lineRule="auto"/>
        <w:contextualSpacing/>
        <w:jc w:val="left"/>
        <w:rPr>
          <w:rFonts w:ascii="Arial" w:hAnsi="Arial" w:cs="Arial"/>
          <w:b/>
          <w:bCs/>
          <w:sz w:val="20"/>
          <w:szCs w:val="20"/>
        </w:rPr>
      </w:pPr>
    </w:p>
    <w:p w14:paraId="0E384DF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Pytanie 218</w:t>
      </w:r>
    </w:p>
    <w:p w14:paraId="2114B72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zad. 1</w:t>
      </w:r>
    </w:p>
    <w:p w14:paraId="32C24D1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Prosimy o informację jakiego odcinka drogi dotyczy pozycja nr 27 przedmiaru robót.  </w:t>
      </w:r>
    </w:p>
    <w:tbl>
      <w:tblPr>
        <w:tblW w:w="0" w:type="auto"/>
        <w:tblLook w:val="04A0" w:firstRow="1" w:lastRow="0" w:firstColumn="1" w:lastColumn="0" w:noHBand="0" w:noVBand="1"/>
      </w:tblPr>
      <w:tblGrid>
        <w:gridCol w:w="1182"/>
        <w:gridCol w:w="509"/>
        <w:gridCol w:w="5235"/>
        <w:gridCol w:w="853"/>
        <w:gridCol w:w="1273"/>
      </w:tblGrid>
      <w:tr w:rsidR="00D72C6F" w:rsidRPr="00292053" w14:paraId="194B4B6D" w14:textId="77777777" w:rsidTr="00292053">
        <w:trPr>
          <w:trHeight w:val="720"/>
        </w:trPr>
        <w:tc>
          <w:tcPr>
            <w:tcW w:w="1185" w:type="dxa"/>
            <w:tcBorders>
              <w:top w:val="single" w:sz="8" w:space="0" w:color="auto"/>
              <w:left w:val="single" w:sz="8" w:space="0" w:color="auto"/>
              <w:bottom w:val="single" w:sz="8" w:space="0" w:color="auto"/>
              <w:right w:val="single" w:sz="8" w:space="0" w:color="auto"/>
            </w:tcBorders>
            <w:vAlign w:val="center"/>
          </w:tcPr>
          <w:p w14:paraId="631579D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27</w:t>
            </w:r>
          </w:p>
        </w:tc>
        <w:tc>
          <w:tcPr>
            <w:tcW w:w="510" w:type="dxa"/>
            <w:tcBorders>
              <w:top w:val="single" w:sz="8" w:space="0" w:color="auto"/>
              <w:left w:val="single" w:sz="8" w:space="0" w:color="auto"/>
              <w:bottom w:val="single" w:sz="8" w:space="0" w:color="auto"/>
              <w:right w:val="single" w:sz="8" w:space="0" w:color="auto"/>
            </w:tcBorders>
            <w:vAlign w:val="center"/>
          </w:tcPr>
          <w:p w14:paraId="49EF6C2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5250" w:type="dxa"/>
            <w:tcBorders>
              <w:top w:val="single" w:sz="8" w:space="0" w:color="auto"/>
              <w:left w:val="single" w:sz="8" w:space="0" w:color="auto"/>
              <w:bottom w:val="single" w:sz="8" w:space="0" w:color="auto"/>
              <w:right w:val="single" w:sz="8" w:space="0" w:color="auto"/>
            </w:tcBorders>
            <w:vAlign w:val="center"/>
          </w:tcPr>
          <w:p w14:paraId="01148EC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warstwa mrozoochronna z mieszanki niezwiązanej lub gruntu niewysadzinowego (naturalnegolub antropogenicznego) CBR≥35% - warstwa grubości 22 cm (G1)</w:t>
            </w:r>
          </w:p>
        </w:tc>
        <w:tc>
          <w:tcPr>
            <w:tcW w:w="855" w:type="dxa"/>
            <w:tcBorders>
              <w:top w:val="single" w:sz="8" w:space="0" w:color="auto"/>
              <w:left w:val="single" w:sz="8" w:space="0" w:color="auto"/>
              <w:bottom w:val="single" w:sz="8" w:space="0" w:color="auto"/>
              <w:right w:val="single" w:sz="8" w:space="0" w:color="auto"/>
            </w:tcBorders>
            <w:vAlign w:val="center"/>
          </w:tcPr>
          <w:p w14:paraId="0CB618C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w:t>
            </w:r>
          </w:p>
        </w:tc>
        <w:tc>
          <w:tcPr>
            <w:tcW w:w="1275" w:type="dxa"/>
            <w:tcBorders>
              <w:top w:val="single" w:sz="8" w:space="0" w:color="auto"/>
              <w:left w:val="single" w:sz="8" w:space="0" w:color="auto"/>
              <w:bottom w:val="single" w:sz="8" w:space="0" w:color="auto"/>
              <w:right w:val="single" w:sz="8" w:space="0" w:color="auto"/>
            </w:tcBorders>
            <w:vAlign w:val="center"/>
          </w:tcPr>
          <w:p w14:paraId="40E12B6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44 052,21</w:t>
            </w:r>
          </w:p>
        </w:tc>
      </w:tr>
    </w:tbl>
    <w:p w14:paraId="78996285" w14:textId="77777777" w:rsidR="00D72C6F" w:rsidRPr="00292053" w:rsidRDefault="00D72C6F" w:rsidP="00292053">
      <w:pPr>
        <w:spacing w:after="0" w:line="360" w:lineRule="auto"/>
        <w:contextualSpacing/>
        <w:jc w:val="left"/>
        <w:rPr>
          <w:rFonts w:ascii="Arial" w:hAnsi="Arial" w:cs="Arial"/>
          <w:b/>
          <w:bCs/>
          <w:sz w:val="20"/>
          <w:szCs w:val="20"/>
        </w:rPr>
      </w:pPr>
    </w:p>
    <w:p w14:paraId="2F6584E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4A92E4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ODP. W/w warstwa konstrukcyjna nie występuje. Usunięto z przedmiaru robót pozycję nr 27 oraz skorygowano  uszczegółowiono opis poz. (przed zmianą nr 26) po zmianie IV.4.3:</w:t>
      </w:r>
    </w:p>
    <w:p w14:paraId="4960F36B" w14:textId="77777777" w:rsidR="00D72C6F" w:rsidRPr="00292053" w:rsidRDefault="00D72C6F" w:rsidP="00292053">
      <w:pPr>
        <w:spacing w:after="0" w:line="360" w:lineRule="auto"/>
        <w:contextualSpacing/>
        <w:jc w:val="left"/>
        <w:rPr>
          <w:rFonts w:ascii="Arial" w:hAnsi="Arial" w:cs="Arial"/>
          <w:b/>
          <w:bCs/>
          <w:sz w:val="20"/>
          <w:szCs w:val="20"/>
        </w:rPr>
      </w:pPr>
    </w:p>
    <w:p w14:paraId="27672E5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ISTNIEJĄCY ZAPIS:</w:t>
      </w:r>
    </w:p>
    <w:tbl>
      <w:tblPr>
        <w:tblW w:w="5000" w:type="pct"/>
        <w:tblCellMar>
          <w:left w:w="70" w:type="dxa"/>
          <w:right w:w="70" w:type="dxa"/>
        </w:tblCellMar>
        <w:tblLook w:val="04A0" w:firstRow="1" w:lastRow="0" w:firstColumn="1" w:lastColumn="0" w:noHBand="0" w:noVBand="1"/>
      </w:tblPr>
      <w:tblGrid>
        <w:gridCol w:w="856"/>
        <w:gridCol w:w="885"/>
        <w:gridCol w:w="3713"/>
        <w:gridCol w:w="683"/>
        <w:gridCol w:w="1224"/>
        <w:gridCol w:w="721"/>
        <w:gridCol w:w="970"/>
      </w:tblGrid>
      <w:tr w:rsidR="00D72C6F" w:rsidRPr="00292053" w14:paraId="31E3375A" w14:textId="77777777" w:rsidTr="00292053">
        <w:trPr>
          <w:trHeight w:val="1140"/>
        </w:trPr>
        <w:tc>
          <w:tcPr>
            <w:tcW w:w="47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6A34C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26</w:t>
            </w:r>
          </w:p>
        </w:tc>
        <w:tc>
          <w:tcPr>
            <w:tcW w:w="489" w:type="pct"/>
            <w:tcBorders>
              <w:top w:val="single" w:sz="4" w:space="0" w:color="auto"/>
              <w:left w:val="nil"/>
              <w:bottom w:val="single" w:sz="4" w:space="0" w:color="auto"/>
              <w:right w:val="single" w:sz="4" w:space="0" w:color="auto"/>
            </w:tcBorders>
            <w:shd w:val="clear" w:color="auto" w:fill="auto"/>
            <w:vAlign w:val="center"/>
            <w:hideMark/>
          </w:tcPr>
          <w:p w14:paraId="51774FF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2051" w:type="pct"/>
            <w:tcBorders>
              <w:top w:val="single" w:sz="4" w:space="0" w:color="auto"/>
              <w:left w:val="nil"/>
              <w:bottom w:val="single" w:sz="4" w:space="0" w:color="auto"/>
              <w:right w:val="single" w:sz="4" w:space="0" w:color="auto"/>
            </w:tcBorders>
            <w:shd w:val="clear" w:color="auto" w:fill="auto"/>
            <w:vAlign w:val="center"/>
            <w:hideMark/>
          </w:tcPr>
          <w:p w14:paraId="6944A8B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warstwa mrozoochronna z mieszanki niezwiązanej lub gruntu niewysadzinowego (naturalnego lub antropogenicznego) CBR≥35% - warstwa grubości 28 cm (G2, G3, G4)</w:t>
            </w:r>
          </w:p>
        </w:tc>
        <w:tc>
          <w:tcPr>
            <w:tcW w:w="377" w:type="pct"/>
            <w:tcBorders>
              <w:top w:val="single" w:sz="4" w:space="0" w:color="auto"/>
              <w:left w:val="nil"/>
              <w:bottom w:val="single" w:sz="4" w:space="0" w:color="auto"/>
              <w:right w:val="single" w:sz="4" w:space="0" w:color="auto"/>
            </w:tcBorders>
            <w:shd w:val="clear" w:color="auto" w:fill="auto"/>
            <w:vAlign w:val="center"/>
            <w:hideMark/>
          </w:tcPr>
          <w:p w14:paraId="0A09BF2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32F76EB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38 420,02</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595E849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536" w:type="pct"/>
            <w:tcBorders>
              <w:top w:val="single" w:sz="4" w:space="0" w:color="auto"/>
              <w:left w:val="nil"/>
              <w:bottom w:val="single" w:sz="4" w:space="0" w:color="auto"/>
              <w:right w:val="single" w:sz="8" w:space="0" w:color="auto"/>
            </w:tcBorders>
            <w:shd w:val="clear" w:color="auto" w:fill="auto"/>
            <w:vAlign w:val="center"/>
            <w:hideMark/>
          </w:tcPr>
          <w:p w14:paraId="1A11A49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r>
      <w:tr w:rsidR="00D72C6F" w:rsidRPr="00292053" w14:paraId="2A3A9E51" w14:textId="77777777" w:rsidTr="00292053">
        <w:trPr>
          <w:trHeight w:val="930"/>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74CF480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27</w:t>
            </w:r>
          </w:p>
        </w:tc>
        <w:tc>
          <w:tcPr>
            <w:tcW w:w="489" w:type="pct"/>
            <w:tcBorders>
              <w:top w:val="nil"/>
              <w:left w:val="nil"/>
              <w:bottom w:val="single" w:sz="4" w:space="0" w:color="auto"/>
              <w:right w:val="single" w:sz="4" w:space="0" w:color="auto"/>
            </w:tcBorders>
            <w:shd w:val="clear" w:color="auto" w:fill="auto"/>
            <w:vAlign w:val="center"/>
            <w:hideMark/>
          </w:tcPr>
          <w:p w14:paraId="4F0AB6D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2051" w:type="pct"/>
            <w:tcBorders>
              <w:top w:val="nil"/>
              <w:left w:val="nil"/>
              <w:bottom w:val="single" w:sz="4" w:space="0" w:color="auto"/>
              <w:right w:val="single" w:sz="4" w:space="0" w:color="auto"/>
            </w:tcBorders>
            <w:shd w:val="clear" w:color="auto" w:fill="auto"/>
            <w:vAlign w:val="center"/>
            <w:hideMark/>
          </w:tcPr>
          <w:p w14:paraId="69162E6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warstwa mrozoochronna z mieszanki niezwiązanej lub gruntu niewysadzinowego (naturalnegolub antropogenicznego) CBR≥35% - warstwa grubości 22 cm (G1)</w:t>
            </w:r>
          </w:p>
        </w:tc>
        <w:tc>
          <w:tcPr>
            <w:tcW w:w="377" w:type="pct"/>
            <w:tcBorders>
              <w:top w:val="nil"/>
              <w:left w:val="nil"/>
              <w:bottom w:val="single" w:sz="4" w:space="0" w:color="auto"/>
              <w:right w:val="single" w:sz="4" w:space="0" w:color="auto"/>
            </w:tcBorders>
            <w:shd w:val="clear" w:color="auto" w:fill="auto"/>
            <w:vAlign w:val="center"/>
            <w:hideMark/>
          </w:tcPr>
          <w:p w14:paraId="12FEF16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w:t>
            </w:r>
          </w:p>
        </w:tc>
        <w:tc>
          <w:tcPr>
            <w:tcW w:w="676" w:type="pct"/>
            <w:tcBorders>
              <w:top w:val="nil"/>
              <w:left w:val="nil"/>
              <w:bottom w:val="single" w:sz="4" w:space="0" w:color="auto"/>
              <w:right w:val="single" w:sz="4" w:space="0" w:color="auto"/>
            </w:tcBorders>
            <w:shd w:val="clear" w:color="auto" w:fill="auto"/>
            <w:vAlign w:val="center"/>
            <w:hideMark/>
          </w:tcPr>
          <w:p w14:paraId="597F909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44 052,21</w:t>
            </w:r>
          </w:p>
        </w:tc>
        <w:tc>
          <w:tcPr>
            <w:tcW w:w="398" w:type="pct"/>
            <w:tcBorders>
              <w:top w:val="nil"/>
              <w:left w:val="nil"/>
              <w:bottom w:val="single" w:sz="4" w:space="0" w:color="auto"/>
              <w:right w:val="single" w:sz="4" w:space="0" w:color="auto"/>
            </w:tcBorders>
            <w:shd w:val="clear" w:color="auto" w:fill="auto"/>
            <w:vAlign w:val="center"/>
            <w:hideMark/>
          </w:tcPr>
          <w:p w14:paraId="0DDA2BE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536" w:type="pct"/>
            <w:tcBorders>
              <w:top w:val="nil"/>
              <w:left w:val="nil"/>
              <w:bottom w:val="single" w:sz="4" w:space="0" w:color="auto"/>
              <w:right w:val="single" w:sz="8" w:space="0" w:color="auto"/>
            </w:tcBorders>
            <w:shd w:val="clear" w:color="auto" w:fill="auto"/>
            <w:vAlign w:val="center"/>
            <w:hideMark/>
          </w:tcPr>
          <w:p w14:paraId="05D3D26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r>
    </w:tbl>
    <w:p w14:paraId="25D8636B" w14:textId="77777777" w:rsidR="00D72C6F" w:rsidRPr="00292053" w:rsidRDefault="00D72C6F" w:rsidP="00292053">
      <w:pPr>
        <w:spacing w:after="0" w:line="360" w:lineRule="auto"/>
        <w:contextualSpacing/>
        <w:jc w:val="left"/>
        <w:rPr>
          <w:rFonts w:ascii="Arial" w:hAnsi="Arial" w:cs="Arial"/>
          <w:b/>
          <w:bCs/>
          <w:sz w:val="20"/>
          <w:szCs w:val="20"/>
        </w:rPr>
      </w:pPr>
    </w:p>
    <w:p w14:paraId="796AB91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NALEŻY ZASTĄPIĆ:</w:t>
      </w:r>
    </w:p>
    <w:tbl>
      <w:tblPr>
        <w:tblW w:w="5000" w:type="pct"/>
        <w:tblCellMar>
          <w:left w:w="70" w:type="dxa"/>
          <w:right w:w="70" w:type="dxa"/>
        </w:tblCellMar>
        <w:tblLook w:val="04A0" w:firstRow="1" w:lastRow="0" w:firstColumn="1" w:lastColumn="0" w:noHBand="0" w:noVBand="1"/>
      </w:tblPr>
      <w:tblGrid>
        <w:gridCol w:w="776"/>
        <w:gridCol w:w="806"/>
        <w:gridCol w:w="3633"/>
        <w:gridCol w:w="605"/>
        <w:gridCol w:w="1258"/>
        <w:gridCol w:w="1083"/>
        <w:gridCol w:w="891"/>
      </w:tblGrid>
      <w:tr w:rsidR="00D72C6F" w:rsidRPr="00292053" w14:paraId="416F85FC" w14:textId="77777777" w:rsidTr="00292053">
        <w:trPr>
          <w:trHeight w:val="720"/>
        </w:trPr>
        <w:tc>
          <w:tcPr>
            <w:tcW w:w="42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E4C850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IV.4.3</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898EC6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2007" w:type="pct"/>
            <w:tcBorders>
              <w:top w:val="single" w:sz="4" w:space="0" w:color="auto"/>
              <w:left w:val="nil"/>
              <w:bottom w:val="single" w:sz="4" w:space="0" w:color="auto"/>
              <w:right w:val="single" w:sz="4" w:space="0" w:color="auto"/>
            </w:tcBorders>
            <w:shd w:val="clear" w:color="auto" w:fill="auto"/>
            <w:vAlign w:val="center"/>
            <w:hideMark/>
          </w:tcPr>
          <w:p w14:paraId="0DB243D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Warstwa mrozoochronna z mieszanki niezwiązanej lub gruntu niewysadzinowego (naturalnego lub antropogenicznego) o CBR&gt;=35%; warstwa mrozoochronna pełni funkcję warstwy odsączającej o k10≥8m/dobę o gr. 28 cm (G2, G3, G4)</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AE0BAA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6A65CA6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38 420,00</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5E127F3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492" w:type="pct"/>
            <w:tcBorders>
              <w:top w:val="single" w:sz="4" w:space="0" w:color="auto"/>
              <w:left w:val="nil"/>
              <w:bottom w:val="single" w:sz="4" w:space="0" w:color="auto"/>
              <w:right w:val="single" w:sz="8" w:space="0" w:color="auto"/>
            </w:tcBorders>
            <w:shd w:val="clear" w:color="auto" w:fill="auto"/>
            <w:vAlign w:val="center"/>
            <w:hideMark/>
          </w:tcPr>
          <w:p w14:paraId="06A6A0B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r>
    </w:tbl>
    <w:p w14:paraId="6E73ECA9" w14:textId="77777777" w:rsidR="00D72C6F" w:rsidRPr="00292053" w:rsidRDefault="00D72C6F" w:rsidP="00292053">
      <w:pPr>
        <w:spacing w:after="0" w:line="360" w:lineRule="auto"/>
        <w:contextualSpacing/>
        <w:jc w:val="left"/>
        <w:rPr>
          <w:rFonts w:ascii="Arial" w:hAnsi="Arial" w:cs="Arial"/>
          <w:b/>
          <w:bCs/>
          <w:sz w:val="20"/>
          <w:szCs w:val="20"/>
        </w:rPr>
      </w:pPr>
    </w:p>
    <w:p w14:paraId="704B009C" w14:textId="77777777" w:rsidR="00D72C6F" w:rsidRPr="00292053" w:rsidRDefault="00D72C6F" w:rsidP="00292053">
      <w:pPr>
        <w:spacing w:after="0" w:line="360" w:lineRule="auto"/>
        <w:contextualSpacing/>
        <w:jc w:val="left"/>
        <w:rPr>
          <w:rFonts w:ascii="Arial" w:hAnsi="Arial" w:cs="Arial"/>
          <w:sz w:val="20"/>
          <w:szCs w:val="20"/>
        </w:rPr>
      </w:pPr>
    </w:p>
    <w:p w14:paraId="08634C3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Pytanie 219</w:t>
      </w:r>
    </w:p>
    <w:p w14:paraId="646EE6D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zad. 1</w:t>
      </w:r>
    </w:p>
    <w:p w14:paraId="0D99B2C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km ok. 2+570 zaprojektowano zbiornik infiltracyjny ZB-1, prosimy o zamieszczenie dokumentacji projektowej, przekrojów normalnych z rzędnymi wysokościowymi, SST. </w:t>
      </w:r>
    </w:p>
    <w:p w14:paraId="5C6D11E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5F54A3E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Uzupełniono dokumentację: PW TOM III.5 ZBIORNIK ORAZ URZĄDZENIA INFILTRACYJNE oraz STWiORB D03.05.01 ZBIORNIK ORAZ URZĄDZENIA INFLITRACYJNE.</w:t>
      </w:r>
    </w:p>
    <w:p w14:paraId="4D21D992" w14:textId="77777777" w:rsidR="00D72C6F" w:rsidRPr="00292053" w:rsidRDefault="00D72C6F" w:rsidP="00292053">
      <w:pPr>
        <w:spacing w:after="0" w:line="360" w:lineRule="auto"/>
        <w:contextualSpacing/>
        <w:jc w:val="left"/>
        <w:rPr>
          <w:rFonts w:ascii="Arial" w:hAnsi="Arial" w:cs="Arial"/>
          <w:sz w:val="20"/>
          <w:szCs w:val="20"/>
        </w:rPr>
      </w:pPr>
    </w:p>
    <w:p w14:paraId="26A4966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Pytanie 220</w:t>
      </w:r>
    </w:p>
    <w:p w14:paraId="132A912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 zad. 1</w:t>
      </w:r>
    </w:p>
    <w:p w14:paraId="630F9E0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Wg opisu technicznego dot. Budowy i przebudowy układu drogowego należy wykonać warstwę odsączającą pkt. 4.5. „Z uwagi na płytkie występowanie zwierciadła wód gruntowych; do głębokości 1,5 m od spodu konstrukcji nawierzchni konieczne jest wykonanie warstwy o funkcji odsączającej dla odcinka Ul. Barlickiego od km 0+000 do  km 2+690.” Prosimy o wskazanie pozycji w przedmiarze robót drogowych które dotyczą powyższych zapisów. </w:t>
      </w:r>
    </w:p>
    <w:p w14:paraId="692E14A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7DA7D7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Powyższe zapisy uwzględniono w poz. nr IV.4.3 – uszczegółowiono opis pozycji.</w:t>
      </w:r>
    </w:p>
    <w:p w14:paraId="040D212B" w14:textId="77777777" w:rsidR="00D72C6F" w:rsidRPr="00292053" w:rsidRDefault="00D72C6F" w:rsidP="00292053">
      <w:pPr>
        <w:spacing w:after="0" w:line="360" w:lineRule="auto"/>
        <w:contextualSpacing/>
        <w:jc w:val="left"/>
        <w:rPr>
          <w:rFonts w:ascii="Arial" w:hAnsi="Arial" w:cs="Arial"/>
          <w:sz w:val="20"/>
          <w:szCs w:val="20"/>
        </w:rPr>
      </w:pPr>
    </w:p>
    <w:p w14:paraId="06BE32A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Pytanie 221</w:t>
      </w:r>
    </w:p>
    <w:p w14:paraId="49AA2E2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dot. zad. 1</w:t>
      </w:r>
    </w:p>
    <w:p w14:paraId="20BA315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Prosimy o podanie konstrukcji nawierzchni  zjazdu do zbiornika w km 2+554,02 str. P oraz zjazdów publicznych i indywidualnych.</w:t>
      </w:r>
    </w:p>
    <w:p w14:paraId="2203AAE7"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1C020A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Konstrukcja nawierzchni zjazdu do zbiornika w km 2+554,02 str. P jest taka sama jak na </w:t>
      </w:r>
      <w:r w:rsidRPr="00292053">
        <w:rPr>
          <w:rFonts w:ascii="Arial" w:hAnsi="Arial" w:cs="Arial"/>
          <w:sz w:val="20"/>
          <w:szCs w:val="20"/>
        </w:rPr>
        <w:br/>
        <w:t>ul. Barlickiego:</w:t>
      </w:r>
    </w:p>
    <w:p w14:paraId="42B1A47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noProof/>
          <w:sz w:val="20"/>
          <w:szCs w:val="20"/>
        </w:rPr>
        <w:drawing>
          <wp:inline distT="0" distB="0" distL="0" distR="0" wp14:anchorId="47A66B8B" wp14:editId="567899EC">
            <wp:extent cx="4448546" cy="3140266"/>
            <wp:effectExtent l="0" t="0" r="9525" b="317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5482" cy="3145162"/>
                    </a:xfrm>
                    <a:prstGeom prst="rect">
                      <a:avLst/>
                    </a:prstGeom>
                    <a:noFill/>
                    <a:ln>
                      <a:noFill/>
                    </a:ln>
                  </pic:spPr>
                </pic:pic>
              </a:graphicData>
            </a:graphic>
          </wp:inline>
        </w:drawing>
      </w:r>
    </w:p>
    <w:p w14:paraId="33FF8ED3" w14:textId="77777777" w:rsidR="00D72C6F" w:rsidRPr="00292053" w:rsidRDefault="00D72C6F" w:rsidP="00292053">
      <w:pPr>
        <w:spacing w:after="0" w:line="360" w:lineRule="auto"/>
        <w:contextualSpacing/>
        <w:jc w:val="left"/>
        <w:rPr>
          <w:rFonts w:ascii="Arial" w:hAnsi="Arial" w:cs="Arial"/>
          <w:sz w:val="20"/>
          <w:szCs w:val="20"/>
        </w:rPr>
      </w:pPr>
    </w:p>
    <w:p w14:paraId="6E170F7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Konstrukcja nawierzchni zjazdów publicznych i indywidualnych:</w:t>
      </w:r>
    </w:p>
    <w:p w14:paraId="05B927C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noProof/>
          <w:sz w:val="20"/>
          <w:szCs w:val="20"/>
        </w:rPr>
        <w:drawing>
          <wp:inline distT="0" distB="0" distL="0" distR="0" wp14:anchorId="6BB5D82F" wp14:editId="3A338108">
            <wp:extent cx="4897120" cy="215455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7120" cy="2154555"/>
                    </a:xfrm>
                    <a:prstGeom prst="rect">
                      <a:avLst/>
                    </a:prstGeom>
                    <a:noFill/>
                    <a:ln>
                      <a:noFill/>
                    </a:ln>
                  </pic:spPr>
                </pic:pic>
              </a:graphicData>
            </a:graphic>
          </wp:inline>
        </w:drawing>
      </w:r>
    </w:p>
    <w:p w14:paraId="2B375475" w14:textId="77777777" w:rsidR="00D72C6F" w:rsidRPr="00292053" w:rsidRDefault="00D72C6F" w:rsidP="00292053">
      <w:pPr>
        <w:spacing w:after="0" w:line="360" w:lineRule="auto"/>
        <w:contextualSpacing/>
        <w:jc w:val="left"/>
        <w:rPr>
          <w:rFonts w:ascii="Arial" w:hAnsi="Arial" w:cs="Arial"/>
          <w:sz w:val="20"/>
          <w:szCs w:val="20"/>
        </w:rPr>
      </w:pPr>
    </w:p>
    <w:p w14:paraId="04AFE692" w14:textId="77777777" w:rsidR="00D72C6F" w:rsidRPr="00292053" w:rsidRDefault="00D72C6F" w:rsidP="00292053">
      <w:pPr>
        <w:spacing w:after="0" w:line="360" w:lineRule="auto"/>
        <w:contextualSpacing/>
        <w:jc w:val="left"/>
        <w:rPr>
          <w:rFonts w:ascii="Arial" w:hAnsi="Arial" w:cs="Arial"/>
          <w:sz w:val="20"/>
          <w:szCs w:val="20"/>
        </w:rPr>
      </w:pPr>
    </w:p>
    <w:p w14:paraId="6B2D2F4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Pytanie 222</w:t>
      </w:r>
      <w:r w:rsidRPr="00292053">
        <w:rPr>
          <w:rFonts w:ascii="Arial" w:hAnsi="Arial" w:cs="Arial"/>
          <w:sz w:val="20"/>
          <w:szCs w:val="20"/>
        </w:rPr>
        <w:br/>
        <w:t xml:space="preserve">Dot. części 5 zamówienia, TOM V.3. </w:t>
      </w:r>
      <w:r w:rsidRPr="00292053">
        <w:rPr>
          <w:rFonts w:ascii="Arial" w:hAnsi="Arial" w:cs="Arial"/>
          <w:sz w:val="20"/>
          <w:szCs w:val="20"/>
        </w:rPr>
        <w:br/>
        <w:t>Czy przedmiotem zadania jest realizacja jednego podwyższenia wraz z regulacją zwisów w jednej sekcji?</w:t>
      </w:r>
    </w:p>
    <w:p w14:paraId="3F7A9DA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5DFE6BE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Zamawiający przedkłada zaktualizowaną wersję Tomu V.3 oraz wprowadza zmiany do przedmiaru robót część V dział XIII</w:t>
      </w:r>
    </w:p>
    <w:p w14:paraId="047F4AA7" w14:textId="77777777" w:rsidR="00D72C6F" w:rsidRPr="00292053" w:rsidRDefault="00D72C6F" w:rsidP="00292053">
      <w:pPr>
        <w:spacing w:after="0" w:line="360" w:lineRule="auto"/>
        <w:contextualSpacing/>
        <w:jc w:val="left"/>
        <w:rPr>
          <w:rFonts w:ascii="Arial" w:hAnsi="Arial" w:cs="Arial"/>
          <w:b/>
          <w:bCs/>
          <w:sz w:val="20"/>
          <w:szCs w:val="20"/>
        </w:rPr>
      </w:pPr>
    </w:p>
    <w:p w14:paraId="225F9D3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Pytanie 223</w:t>
      </w:r>
      <w:r w:rsidRPr="00292053">
        <w:rPr>
          <w:rFonts w:ascii="Arial" w:hAnsi="Arial" w:cs="Arial"/>
          <w:sz w:val="20"/>
          <w:szCs w:val="20"/>
        </w:rPr>
        <w:br/>
        <w:t xml:space="preserve">Dot. części 5 zamówienia, TOM V.3. </w:t>
      </w:r>
      <w:r w:rsidRPr="00292053">
        <w:rPr>
          <w:rFonts w:ascii="Arial" w:hAnsi="Arial" w:cs="Arial"/>
          <w:sz w:val="20"/>
          <w:szCs w:val="20"/>
        </w:rPr>
        <w:br/>
        <w:t>Proszę o uzupełnienie materiałów o dokumentację wykonawczą o rysunek K-01 „Schemat podwyższenia słupa nr 36 Sc185 P+5 (Spec.)”.</w:t>
      </w:r>
    </w:p>
    <w:p w14:paraId="491E474D"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9A2416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przedkłada zaktualizowaną wersję Tomu V.3 oraz wprowadza zmiany do przedmiaru robót część V dział XIII</w:t>
      </w:r>
    </w:p>
    <w:p w14:paraId="50B39329" w14:textId="77777777" w:rsidR="00D72C6F" w:rsidRPr="00292053" w:rsidRDefault="00D72C6F" w:rsidP="00292053">
      <w:pPr>
        <w:spacing w:after="0" w:line="360" w:lineRule="auto"/>
        <w:contextualSpacing/>
        <w:jc w:val="left"/>
        <w:rPr>
          <w:rFonts w:ascii="Arial" w:hAnsi="Arial" w:cs="Arial"/>
          <w:sz w:val="20"/>
          <w:szCs w:val="20"/>
        </w:rPr>
      </w:pPr>
    </w:p>
    <w:p w14:paraId="1421731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Pytanie 224</w:t>
      </w:r>
      <w:r w:rsidRPr="00292053">
        <w:rPr>
          <w:rFonts w:ascii="Arial" w:hAnsi="Arial" w:cs="Arial"/>
          <w:sz w:val="20"/>
          <w:szCs w:val="20"/>
        </w:rPr>
        <w:br/>
        <w:t xml:space="preserve">Dot. części 5 zamówienia, TOM V.3. </w:t>
      </w:r>
      <w:r w:rsidRPr="00292053">
        <w:rPr>
          <w:rFonts w:ascii="Arial" w:hAnsi="Arial" w:cs="Arial"/>
          <w:sz w:val="20"/>
          <w:szCs w:val="20"/>
        </w:rPr>
        <w:br/>
        <w:t>Proszę o uzupełnienie materiałów o dokumentację wykonawczą o rysunek K-02 „Człon podwyższający”.</w:t>
      </w:r>
    </w:p>
    <w:p w14:paraId="624857F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C62DA0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przedkłada zaktualizowaną wersję Tomu V.3 oraz wprowadza zmiany do przedmiaru robót część V dział XIII</w:t>
      </w:r>
    </w:p>
    <w:p w14:paraId="4752DC5D" w14:textId="77777777" w:rsidR="00D72C6F" w:rsidRPr="00292053" w:rsidRDefault="00D72C6F" w:rsidP="00292053">
      <w:pPr>
        <w:spacing w:after="0" w:line="360" w:lineRule="auto"/>
        <w:contextualSpacing/>
        <w:jc w:val="left"/>
        <w:rPr>
          <w:rFonts w:ascii="Arial" w:hAnsi="Arial" w:cs="Arial"/>
          <w:sz w:val="20"/>
          <w:szCs w:val="20"/>
        </w:rPr>
      </w:pPr>
    </w:p>
    <w:p w14:paraId="50DCC0D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Pytanie 225</w:t>
      </w:r>
      <w:r w:rsidRPr="00292053">
        <w:rPr>
          <w:rFonts w:ascii="Arial" w:hAnsi="Arial" w:cs="Arial"/>
          <w:sz w:val="20"/>
          <w:szCs w:val="20"/>
        </w:rPr>
        <w:br/>
        <w:t xml:space="preserve">Dot. części 5 zamówienia, TOM V.3. </w:t>
      </w:r>
      <w:r w:rsidRPr="00292053">
        <w:rPr>
          <w:rFonts w:ascii="Arial" w:hAnsi="Arial" w:cs="Arial"/>
          <w:sz w:val="20"/>
          <w:szCs w:val="20"/>
        </w:rPr>
        <w:br/>
        <w:t>Proszę o uzupełnienie materiałów o dokumentację wykonawczą o rysunek K-03 „Płyta wzmacniająca”.</w:t>
      </w:r>
    </w:p>
    <w:p w14:paraId="3FDFB96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4D8531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przedkłada zaktualizowaną wersję Tomu V.3 oraz wprowadza zmiany do przedmiaru robót część V dział XIII</w:t>
      </w:r>
    </w:p>
    <w:p w14:paraId="79F8C623" w14:textId="77777777" w:rsidR="00D72C6F" w:rsidRPr="00292053" w:rsidRDefault="00D72C6F" w:rsidP="00292053">
      <w:pPr>
        <w:spacing w:after="0" w:line="360" w:lineRule="auto"/>
        <w:contextualSpacing/>
        <w:jc w:val="left"/>
        <w:rPr>
          <w:rFonts w:ascii="Arial" w:hAnsi="Arial" w:cs="Arial"/>
          <w:sz w:val="20"/>
          <w:szCs w:val="20"/>
        </w:rPr>
      </w:pPr>
    </w:p>
    <w:p w14:paraId="57D627AC"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 xml:space="preserve">Pytanie 226 </w:t>
      </w:r>
    </w:p>
    <w:p w14:paraId="4DBCCE2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 związku z przewidzeniem przez Zamawiającego w części VII pkt 3 SWZ przesłanek fakultatywnego wykluczenia postępowania na podstawie art. 109 ust. 1 pkt 7 i art. 109 ust. 1 pkt 8 i 10 p.z.p., zwracamy uwagę, że załączony do postępowania dokument JEDZ nie zawiera w części III lit. C miejsca do zawarcia informacji związanych z wyżej wskazanymi przepisami. Mając to na uwadze, wnosimy o dostosowanie (uzupełnienie) treści dokumentu JEDZ o część dotyczącą informacji i okoliczności związanych z art. 109 ust. 1 pkt 7 i art. 109 ust. 1 pkt 8 i 10 p.z.p</w:t>
      </w:r>
    </w:p>
    <w:p w14:paraId="5F3E3BE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18D2FE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Cs/>
          <w:sz w:val="20"/>
          <w:szCs w:val="20"/>
        </w:rPr>
        <w:t>Zamawiający przy zmianie nr 5 z 22.02.2022r. opublikował zmieniony JEDZ w formatach pdf i xml.</w:t>
      </w:r>
    </w:p>
    <w:p w14:paraId="5072F3ED" w14:textId="77777777" w:rsidR="00D72C6F" w:rsidRPr="00292053" w:rsidRDefault="00D72C6F" w:rsidP="00292053">
      <w:pPr>
        <w:spacing w:after="0" w:line="360" w:lineRule="auto"/>
        <w:contextualSpacing/>
        <w:jc w:val="left"/>
        <w:rPr>
          <w:rFonts w:ascii="Arial" w:hAnsi="Arial" w:cs="Arial"/>
          <w:b/>
          <w:bCs/>
          <w:sz w:val="20"/>
          <w:szCs w:val="20"/>
        </w:rPr>
      </w:pPr>
    </w:p>
    <w:p w14:paraId="6504AAA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Pytanie 227</w:t>
      </w:r>
      <w:r w:rsidRPr="00292053">
        <w:rPr>
          <w:rFonts w:ascii="Arial" w:hAnsi="Arial" w:cs="Arial"/>
          <w:sz w:val="20"/>
          <w:szCs w:val="20"/>
        </w:rPr>
        <w:br/>
        <w:t>dot. zad. 1</w:t>
      </w:r>
    </w:p>
    <w:p w14:paraId="7F12D30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Wg TER zakres zieleni to:</w:t>
      </w:r>
    </w:p>
    <w:tbl>
      <w:tblPr>
        <w:tblW w:w="0" w:type="auto"/>
        <w:tblInd w:w="270" w:type="dxa"/>
        <w:tblLook w:val="04A0" w:firstRow="1" w:lastRow="0" w:firstColumn="1" w:lastColumn="0" w:noHBand="0" w:noVBand="1"/>
      </w:tblPr>
      <w:tblGrid>
        <w:gridCol w:w="900"/>
        <w:gridCol w:w="1080"/>
        <w:gridCol w:w="3690"/>
        <w:gridCol w:w="1695"/>
        <w:gridCol w:w="1140"/>
      </w:tblGrid>
      <w:tr w:rsidR="00D72C6F" w:rsidRPr="00292053" w14:paraId="497FF29E" w14:textId="77777777" w:rsidTr="00292053">
        <w:trPr>
          <w:trHeight w:val="495"/>
        </w:trPr>
        <w:tc>
          <w:tcPr>
            <w:tcW w:w="900" w:type="dxa"/>
            <w:tcBorders>
              <w:top w:val="single" w:sz="8" w:space="0" w:color="auto"/>
              <w:left w:val="single" w:sz="8" w:space="0" w:color="auto"/>
              <w:bottom w:val="single" w:sz="8" w:space="0" w:color="auto"/>
              <w:right w:val="single" w:sz="8" w:space="0" w:color="auto"/>
            </w:tcBorders>
            <w:vAlign w:val="center"/>
          </w:tcPr>
          <w:p w14:paraId="1036AD0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14:paraId="1C97C3C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D-09.01.01.</w:t>
            </w:r>
          </w:p>
        </w:tc>
        <w:tc>
          <w:tcPr>
            <w:tcW w:w="3690" w:type="dxa"/>
            <w:tcBorders>
              <w:top w:val="single" w:sz="8" w:space="0" w:color="auto"/>
              <w:left w:val="single" w:sz="8" w:space="0" w:color="auto"/>
              <w:bottom w:val="single" w:sz="8" w:space="0" w:color="auto"/>
              <w:right w:val="single" w:sz="8" w:space="0" w:color="auto"/>
            </w:tcBorders>
            <w:vAlign w:val="center"/>
          </w:tcPr>
          <w:p w14:paraId="053E568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Zieleń</w:t>
            </w:r>
          </w:p>
        </w:tc>
        <w:tc>
          <w:tcPr>
            <w:tcW w:w="1695" w:type="dxa"/>
            <w:tcBorders>
              <w:top w:val="single" w:sz="8" w:space="0" w:color="auto"/>
              <w:left w:val="single" w:sz="8" w:space="0" w:color="auto"/>
              <w:bottom w:val="single" w:sz="8" w:space="0" w:color="auto"/>
              <w:right w:val="single" w:sz="8" w:space="0" w:color="auto"/>
            </w:tcBorders>
            <w:vAlign w:val="center"/>
          </w:tcPr>
          <w:p w14:paraId="438B2DF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x</w:t>
            </w:r>
          </w:p>
        </w:tc>
        <w:tc>
          <w:tcPr>
            <w:tcW w:w="1140" w:type="dxa"/>
            <w:tcBorders>
              <w:top w:val="single" w:sz="8" w:space="0" w:color="auto"/>
              <w:left w:val="single" w:sz="8" w:space="0" w:color="auto"/>
              <w:bottom w:val="single" w:sz="8" w:space="0" w:color="auto"/>
              <w:right w:val="single" w:sz="8" w:space="0" w:color="auto"/>
            </w:tcBorders>
            <w:vAlign w:val="center"/>
          </w:tcPr>
          <w:p w14:paraId="4D6F7FA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x</w:t>
            </w:r>
          </w:p>
        </w:tc>
      </w:tr>
      <w:tr w:rsidR="00D72C6F" w:rsidRPr="00292053" w14:paraId="119A4D69" w14:textId="77777777" w:rsidTr="00292053">
        <w:trPr>
          <w:trHeight w:val="375"/>
        </w:trPr>
        <w:tc>
          <w:tcPr>
            <w:tcW w:w="900" w:type="dxa"/>
            <w:tcBorders>
              <w:top w:val="single" w:sz="8" w:space="0" w:color="auto"/>
              <w:left w:val="single" w:sz="8" w:space="0" w:color="auto"/>
              <w:bottom w:val="single" w:sz="8" w:space="0" w:color="auto"/>
              <w:right w:val="single" w:sz="8" w:space="0" w:color="auto"/>
            </w:tcBorders>
            <w:vAlign w:val="center"/>
          </w:tcPr>
          <w:p w14:paraId="4C8B7AE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9</w:t>
            </w:r>
          </w:p>
        </w:tc>
        <w:tc>
          <w:tcPr>
            <w:tcW w:w="1080" w:type="dxa"/>
            <w:tcBorders>
              <w:top w:val="single" w:sz="8" w:space="0" w:color="auto"/>
              <w:left w:val="single" w:sz="8" w:space="0" w:color="auto"/>
              <w:bottom w:val="single" w:sz="8" w:space="0" w:color="auto"/>
              <w:right w:val="single" w:sz="8" w:space="0" w:color="auto"/>
            </w:tcBorders>
            <w:vAlign w:val="center"/>
          </w:tcPr>
          <w:p w14:paraId="1DF6D22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3690" w:type="dxa"/>
            <w:tcBorders>
              <w:top w:val="single" w:sz="8" w:space="0" w:color="auto"/>
              <w:left w:val="single" w:sz="8" w:space="0" w:color="auto"/>
              <w:bottom w:val="single" w:sz="8" w:space="0" w:color="auto"/>
              <w:right w:val="single" w:sz="8" w:space="0" w:color="auto"/>
            </w:tcBorders>
            <w:vAlign w:val="center"/>
          </w:tcPr>
          <w:p w14:paraId="20E8DAA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Pęcherznica kalinolistna</w:t>
            </w:r>
          </w:p>
        </w:tc>
        <w:tc>
          <w:tcPr>
            <w:tcW w:w="1695" w:type="dxa"/>
            <w:tcBorders>
              <w:top w:val="single" w:sz="8" w:space="0" w:color="auto"/>
              <w:left w:val="single" w:sz="8" w:space="0" w:color="auto"/>
              <w:bottom w:val="single" w:sz="8" w:space="0" w:color="auto"/>
              <w:right w:val="single" w:sz="8" w:space="0" w:color="auto"/>
            </w:tcBorders>
            <w:vAlign w:val="center"/>
          </w:tcPr>
          <w:p w14:paraId="201983F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1140" w:type="dxa"/>
            <w:tcBorders>
              <w:top w:val="single" w:sz="8" w:space="0" w:color="auto"/>
              <w:left w:val="single" w:sz="8" w:space="0" w:color="auto"/>
              <w:bottom w:val="single" w:sz="8" w:space="0" w:color="auto"/>
              <w:right w:val="single" w:sz="8" w:space="0" w:color="auto"/>
            </w:tcBorders>
            <w:vAlign w:val="center"/>
          </w:tcPr>
          <w:p w14:paraId="0DE7D31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71,00</w:t>
            </w:r>
          </w:p>
        </w:tc>
      </w:tr>
      <w:tr w:rsidR="00D72C6F" w:rsidRPr="00292053" w14:paraId="08062219" w14:textId="77777777" w:rsidTr="00292053">
        <w:trPr>
          <w:trHeight w:val="390"/>
        </w:trPr>
        <w:tc>
          <w:tcPr>
            <w:tcW w:w="900" w:type="dxa"/>
            <w:tcBorders>
              <w:top w:val="single" w:sz="8" w:space="0" w:color="auto"/>
              <w:left w:val="single" w:sz="8" w:space="0" w:color="auto"/>
              <w:bottom w:val="single" w:sz="8" w:space="0" w:color="auto"/>
              <w:right w:val="single" w:sz="8" w:space="0" w:color="auto"/>
            </w:tcBorders>
            <w:vAlign w:val="center"/>
          </w:tcPr>
          <w:p w14:paraId="67987B2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w:t>
            </w:r>
          </w:p>
        </w:tc>
        <w:tc>
          <w:tcPr>
            <w:tcW w:w="1080" w:type="dxa"/>
            <w:tcBorders>
              <w:top w:val="single" w:sz="8" w:space="0" w:color="auto"/>
              <w:left w:val="single" w:sz="8" w:space="0" w:color="auto"/>
              <w:bottom w:val="single" w:sz="8" w:space="0" w:color="auto"/>
              <w:right w:val="single" w:sz="8" w:space="0" w:color="auto"/>
            </w:tcBorders>
            <w:vAlign w:val="center"/>
          </w:tcPr>
          <w:p w14:paraId="5FB86D7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3690" w:type="dxa"/>
            <w:tcBorders>
              <w:top w:val="single" w:sz="8" w:space="0" w:color="auto"/>
              <w:left w:val="single" w:sz="8" w:space="0" w:color="auto"/>
              <w:bottom w:val="single" w:sz="8" w:space="0" w:color="auto"/>
              <w:right w:val="single" w:sz="8" w:space="0" w:color="auto"/>
            </w:tcBorders>
            <w:vAlign w:val="center"/>
          </w:tcPr>
          <w:p w14:paraId="414D3FB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Porzeczka alpejska </w:t>
            </w:r>
          </w:p>
        </w:tc>
        <w:tc>
          <w:tcPr>
            <w:tcW w:w="1695" w:type="dxa"/>
            <w:tcBorders>
              <w:top w:val="single" w:sz="8" w:space="0" w:color="auto"/>
              <w:left w:val="single" w:sz="8" w:space="0" w:color="auto"/>
              <w:bottom w:val="single" w:sz="8" w:space="0" w:color="auto"/>
              <w:right w:val="single" w:sz="8" w:space="0" w:color="auto"/>
            </w:tcBorders>
            <w:vAlign w:val="center"/>
          </w:tcPr>
          <w:p w14:paraId="4B91E0C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1140" w:type="dxa"/>
            <w:tcBorders>
              <w:top w:val="single" w:sz="8" w:space="0" w:color="auto"/>
              <w:left w:val="single" w:sz="8" w:space="0" w:color="auto"/>
              <w:bottom w:val="single" w:sz="8" w:space="0" w:color="auto"/>
              <w:right w:val="single" w:sz="8" w:space="0" w:color="auto"/>
            </w:tcBorders>
            <w:vAlign w:val="center"/>
          </w:tcPr>
          <w:p w14:paraId="36697DA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73,00</w:t>
            </w:r>
          </w:p>
        </w:tc>
      </w:tr>
      <w:tr w:rsidR="00D72C6F" w:rsidRPr="00292053" w14:paraId="775D54E5" w14:textId="77777777" w:rsidTr="00292053">
        <w:trPr>
          <w:trHeight w:val="420"/>
        </w:trPr>
        <w:tc>
          <w:tcPr>
            <w:tcW w:w="900" w:type="dxa"/>
            <w:tcBorders>
              <w:top w:val="single" w:sz="8" w:space="0" w:color="auto"/>
              <w:left w:val="single" w:sz="8" w:space="0" w:color="auto"/>
              <w:bottom w:val="single" w:sz="8" w:space="0" w:color="auto"/>
              <w:right w:val="single" w:sz="8" w:space="0" w:color="auto"/>
            </w:tcBorders>
            <w:vAlign w:val="center"/>
          </w:tcPr>
          <w:p w14:paraId="6E56D5E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11</w:t>
            </w:r>
          </w:p>
        </w:tc>
        <w:tc>
          <w:tcPr>
            <w:tcW w:w="1080" w:type="dxa"/>
            <w:tcBorders>
              <w:top w:val="single" w:sz="8" w:space="0" w:color="auto"/>
              <w:left w:val="single" w:sz="8" w:space="0" w:color="auto"/>
              <w:bottom w:val="single" w:sz="8" w:space="0" w:color="auto"/>
              <w:right w:val="single" w:sz="8" w:space="0" w:color="auto"/>
            </w:tcBorders>
            <w:vAlign w:val="center"/>
          </w:tcPr>
          <w:p w14:paraId="1459AB7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3690" w:type="dxa"/>
            <w:tcBorders>
              <w:top w:val="single" w:sz="8" w:space="0" w:color="auto"/>
              <w:left w:val="single" w:sz="8" w:space="0" w:color="auto"/>
              <w:bottom w:val="single" w:sz="8" w:space="0" w:color="auto"/>
              <w:right w:val="single" w:sz="8" w:space="0" w:color="auto"/>
            </w:tcBorders>
            <w:vAlign w:val="center"/>
          </w:tcPr>
          <w:p w14:paraId="4F13708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Ognik szkarłatny </w:t>
            </w:r>
          </w:p>
        </w:tc>
        <w:tc>
          <w:tcPr>
            <w:tcW w:w="1695" w:type="dxa"/>
            <w:tcBorders>
              <w:top w:val="single" w:sz="8" w:space="0" w:color="auto"/>
              <w:left w:val="single" w:sz="8" w:space="0" w:color="auto"/>
              <w:bottom w:val="single" w:sz="8" w:space="0" w:color="auto"/>
              <w:right w:val="single" w:sz="8" w:space="0" w:color="auto"/>
            </w:tcBorders>
            <w:vAlign w:val="center"/>
          </w:tcPr>
          <w:p w14:paraId="37D1FB9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1140" w:type="dxa"/>
            <w:tcBorders>
              <w:top w:val="single" w:sz="8" w:space="0" w:color="auto"/>
              <w:left w:val="single" w:sz="8" w:space="0" w:color="auto"/>
              <w:bottom w:val="single" w:sz="8" w:space="0" w:color="auto"/>
              <w:right w:val="single" w:sz="8" w:space="0" w:color="auto"/>
            </w:tcBorders>
            <w:vAlign w:val="center"/>
          </w:tcPr>
          <w:p w14:paraId="0DAE6B7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36,00</w:t>
            </w:r>
          </w:p>
        </w:tc>
      </w:tr>
      <w:tr w:rsidR="00D72C6F" w:rsidRPr="00292053" w14:paraId="2E86A986" w14:textId="77777777" w:rsidTr="00292053">
        <w:trPr>
          <w:trHeight w:val="435"/>
        </w:trPr>
        <w:tc>
          <w:tcPr>
            <w:tcW w:w="900" w:type="dxa"/>
            <w:tcBorders>
              <w:top w:val="single" w:sz="8" w:space="0" w:color="auto"/>
              <w:left w:val="single" w:sz="8" w:space="0" w:color="auto"/>
              <w:bottom w:val="single" w:sz="8" w:space="0" w:color="auto"/>
              <w:right w:val="single" w:sz="8" w:space="0" w:color="auto"/>
            </w:tcBorders>
            <w:vAlign w:val="center"/>
          </w:tcPr>
          <w:p w14:paraId="528EDCE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12</w:t>
            </w:r>
          </w:p>
        </w:tc>
        <w:tc>
          <w:tcPr>
            <w:tcW w:w="1080" w:type="dxa"/>
            <w:tcBorders>
              <w:top w:val="single" w:sz="8" w:space="0" w:color="auto"/>
              <w:left w:val="single" w:sz="8" w:space="0" w:color="auto"/>
              <w:bottom w:val="single" w:sz="8" w:space="0" w:color="auto"/>
              <w:right w:val="single" w:sz="8" w:space="0" w:color="auto"/>
            </w:tcBorders>
            <w:vAlign w:val="center"/>
          </w:tcPr>
          <w:p w14:paraId="4DBCC88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3690" w:type="dxa"/>
            <w:tcBorders>
              <w:top w:val="single" w:sz="8" w:space="0" w:color="auto"/>
              <w:left w:val="single" w:sz="8" w:space="0" w:color="auto"/>
              <w:bottom w:val="single" w:sz="8" w:space="0" w:color="auto"/>
              <w:right w:val="single" w:sz="8" w:space="0" w:color="auto"/>
            </w:tcBorders>
            <w:vAlign w:val="center"/>
          </w:tcPr>
          <w:p w14:paraId="5E64E71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Lipa drobnolistna</w:t>
            </w:r>
          </w:p>
        </w:tc>
        <w:tc>
          <w:tcPr>
            <w:tcW w:w="1695" w:type="dxa"/>
            <w:tcBorders>
              <w:top w:val="single" w:sz="8" w:space="0" w:color="auto"/>
              <w:left w:val="single" w:sz="8" w:space="0" w:color="auto"/>
              <w:bottom w:val="single" w:sz="8" w:space="0" w:color="auto"/>
              <w:right w:val="single" w:sz="8" w:space="0" w:color="auto"/>
            </w:tcBorders>
            <w:vAlign w:val="center"/>
          </w:tcPr>
          <w:p w14:paraId="60030CB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1140" w:type="dxa"/>
            <w:tcBorders>
              <w:top w:val="single" w:sz="8" w:space="0" w:color="auto"/>
              <w:left w:val="single" w:sz="8" w:space="0" w:color="auto"/>
              <w:bottom w:val="single" w:sz="8" w:space="0" w:color="auto"/>
              <w:right w:val="single" w:sz="8" w:space="0" w:color="auto"/>
            </w:tcBorders>
            <w:vAlign w:val="center"/>
          </w:tcPr>
          <w:p w14:paraId="700C9A4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15,00</w:t>
            </w:r>
          </w:p>
        </w:tc>
      </w:tr>
      <w:tr w:rsidR="00D72C6F" w:rsidRPr="00292053" w14:paraId="7598D9FE" w14:textId="77777777" w:rsidTr="00292053">
        <w:trPr>
          <w:trHeight w:val="405"/>
        </w:trPr>
        <w:tc>
          <w:tcPr>
            <w:tcW w:w="900" w:type="dxa"/>
            <w:tcBorders>
              <w:top w:val="single" w:sz="8" w:space="0" w:color="auto"/>
              <w:left w:val="single" w:sz="8" w:space="0" w:color="auto"/>
              <w:bottom w:val="single" w:sz="8" w:space="0" w:color="auto"/>
              <w:right w:val="single" w:sz="8" w:space="0" w:color="auto"/>
            </w:tcBorders>
            <w:vAlign w:val="center"/>
          </w:tcPr>
          <w:p w14:paraId="7F22418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13</w:t>
            </w:r>
          </w:p>
        </w:tc>
        <w:tc>
          <w:tcPr>
            <w:tcW w:w="1080" w:type="dxa"/>
            <w:tcBorders>
              <w:top w:val="single" w:sz="8" w:space="0" w:color="auto"/>
              <w:left w:val="single" w:sz="8" w:space="0" w:color="auto"/>
              <w:bottom w:val="single" w:sz="8" w:space="0" w:color="auto"/>
              <w:right w:val="single" w:sz="8" w:space="0" w:color="auto"/>
            </w:tcBorders>
            <w:vAlign w:val="center"/>
          </w:tcPr>
          <w:p w14:paraId="6039060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3690" w:type="dxa"/>
            <w:tcBorders>
              <w:top w:val="single" w:sz="8" w:space="0" w:color="auto"/>
              <w:left w:val="single" w:sz="8" w:space="0" w:color="auto"/>
              <w:bottom w:val="single" w:sz="8" w:space="0" w:color="auto"/>
              <w:right w:val="single" w:sz="8" w:space="0" w:color="auto"/>
            </w:tcBorders>
            <w:vAlign w:val="center"/>
          </w:tcPr>
          <w:p w14:paraId="06A90BB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Robinia Małgorzaty </w:t>
            </w:r>
          </w:p>
        </w:tc>
        <w:tc>
          <w:tcPr>
            <w:tcW w:w="1695" w:type="dxa"/>
            <w:tcBorders>
              <w:top w:val="single" w:sz="8" w:space="0" w:color="auto"/>
              <w:left w:val="single" w:sz="8" w:space="0" w:color="auto"/>
              <w:bottom w:val="single" w:sz="8" w:space="0" w:color="auto"/>
              <w:right w:val="single" w:sz="8" w:space="0" w:color="auto"/>
            </w:tcBorders>
            <w:vAlign w:val="center"/>
          </w:tcPr>
          <w:p w14:paraId="1E32544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1140" w:type="dxa"/>
            <w:tcBorders>
              <w:top w:val="single" w:sz="8" w:space="0" w:color="auto"/>
              <w:left w:val="single" w:sz="8" w:space="0" w:color="auto"/>
              <w:bottom w:val="single" w:sz="8" w:space="0" w:color="auto"/>
              <w:right w:val="single" w:sz="8" w:space="0" w:color="auto"/>
            </w:tcBorders>
            <w:vAlign w:val="center"/>
          </w:tcPr>
          <w:p w14:paraId="0BD7EC8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9,00</w:t>
            </w:r>
          </w:p>
        </w:tc>
      </w:tr>
      <w:tr w:rsidR="00D72C6F" w:rsidRPr="00292053" w14:paraId="1585A8C0" w14:textId="77777777" w:rsidTr="00292053">
        <w:trPr>
          <w:trHeight w:val="420"/>
        </w:trPr>
        <w:tc>
          <w:tcPr>
            <w:tcW w:w="900" w:type="dxa"/>
            <w:tcBorders>
              <w:top w:val="single" w:sz="8" w:space="0" w:color="auto"/>
              <w:left w:val="single" w:sz="8" w:space="0" w:color="auto"/>
              <w:bottom w:val="single" w:sz="8" w:space="0" w:color="auto"/>
              <w:right w:val="single" w:sz="8" w:space="0" w:color="auto"/>
            </w:tcBorders>
            <w:vAlign w:val="center"/>
          </w:tcPr>
          <w:p w14:paraId="03EFC9E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14</w:t>
            </w:r>
          </w:p>
        </w:tc>
        <w:tc>
          <w:tcPr>
            <w:tcW w:w="1080" w:type="dxa"/>
            <w:tcBorders>
              <w:top w:val="single" w:sz="8" w:space="0" w:color="auto"/>
              <w:left w:val="single" w:sz="8" w:space="0" w:color="auto"/>
              <w:bottom w:val="single" w:sz="8" w:space="0" w:color="auto"/>
              <w:right w:val="single" w:sz="8" w:space="0" w:color="auto"/>
            </w:tcBorders>
            <w:vAlign w:val="center"/>
          </w:tcPr>
          <w:p w14:paraId="21217AA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tc>
        <w:tc>
          <w:tcPr>
            <w:tcW w:w="3690" w:type="dxa"/>
            <w:tcBorders>
              <w:top w:val="single" w:sz="8" w:space="0" w:color="auto"/>
              <w:left w:val="single" w:sz="8" w:space="0" w:color="auto"/>
              <w:bottom w:val="single" w:sz="8" w:space="0" w:color="auto"/>
              <w:right w:val="single" w:sz="8" w:space="0" w:color="auto"/>
            </w:tcBorders>
            <w:vAlign w:val="center"/>
          </w:tcPr>
          <w:p w14:paraId="1C6B73C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Wydmuchrzyca piaskowa</w:t>
            </w:r>
          </w:p>
        </w:tc>
        <w:tc>
          <w:tcPr>
            <w:tcW w:w="1695" w:type="dxa"/>
            <w:tcBorders>
              <w:top w:val="single" w:sz="8" w:space="0" w:color="auto"/>
              <w:left w:val="single" w:sz="8" w:space="0" w:color="auto"/>
              <w:bottom w:val="single" w:sz="8" w:space="0" w:color="auto"/>
              <w:right w:val="single" w:sz="8" w:space="0" w:color="auto"/>
            </w:tcBorders>
            <w:vAlign w:val="center"/>
          </w:tcPr>
          <w:p w14:paraId="6145264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1140" w:type="dxa"/>
            <w:tcBorders>
              <w:top w:val="single" w:sz="8" w:space="0" w:color="auto"/>
              <w:left w:val="single" w:sz="8" w:space="0" w:color="auto"/>
              <w:bottom w:val="single" w:sz="8" w:space="0" w:color="auto"/>
              <w:right w:val="single" w:sz="8" w:space="0" w:color="auto"/>
            </w:tcBorders>
            <w:vAlign w:val="center"/>
          </w:tcPr>
          <w:p w14:paraId="34D975B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1 134,00</w:t>
            </w:r>
          </w:p>
        </w:tc>
      </w:tr>
    </w:tbl>
    <w:p w14:paraId="43A79B3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w:t>
      </w:r>
    </w:p>
    <w:p w14:paraId="0FFAD2D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Projekt wykonawczy dla zad. 1 – tom VI.2 Plan wycinek i nasadzeń zastępczych wskazuje inne gatunki do nasadzeń niż TER:</w:t>
      </w:r>
    </w:p>
    <w:p w14:paraId="24785D7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Prosimy o wskazanie jakie odmiany/gatunki i wielkości  nasadzeń powinien wycenić Wykonawca.</w:t>
      </w:r>
    </w:p>
    <w:p w14:paraId="38A6C81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157121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Opis Projektów Wykonawczych z zad. nr 1 dotyczy zad nr. 1 nie podzielonego na etapy. Przedmiar robót z zad. nr 1 został podzielony na 3 etapy: </w:t>
      </w:r>
    </w:p>
    <w:p w14:paraId="345DE03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etap 1 - od ul. Dworcowej do przejazdu kolejowego PKP km LK401 98+630 (km ul. Barlickiego 0+380,23)</w:t>
      </w:r>
    </w:p>
    <w:p w14:paraId="10703C9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etap 2 - od przejazdu kolejowego PKP km LK401 98+630 (km ul. Barlickiego od km 0+470,71 do skrzyżowania z ul. Wolińską).</w:t>
      </w:r>
    </w:p>
    <w:p w14:paraId="3CD0F15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Rozbieżności pomiędzy plikiem Excela a Opisem PW wynikają z tego, że przedmiar robót został podzielony. Opis obejmuje całość inwestycji podzielonej na 3 etapy.</w:t>
      </w:r>
    </w:p>
    <w:p w14:paraId="36C7DFA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Przygotowując wycenę dla zad. nr 1 należy opierać się na przedmiarach robót dla etapu 1 i 2.</w:t>
      </w:r>
    </w:p>
    <w:p w14:paraId="2CDB572B" w14:textId="77777777" w:rsidR="00D72C6F" w:rsidRPr="00292053" w:rsidRDefault="00D72C6F" w:rsidP="00292053">
      <w:pPr>
        <w:spacing w:after="0" w:line="360" w:lineRule="auto"/>
        <w:contextualSpacing/>
        <w:jc w:val="left"/>
        <w:rPr>
          <w:rFonts w:ascii="Arial" w:hAnsi="Arial" w:cs="Arial"/>
          <w:sz w:val="20"/>
          <w:szCs w:val="20"/>
        </w:rPr>
      </w:pPr>
    </w:p>
    <w:p w14:paraId="5C426ABB" w14:textId="64B18F94"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228</w:t>
      </w:r>
    </w:p>
    <w:p w14:paraId="7B05715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części 4 zad 1</w:t>
      </w:r>
    </w:p>
    <w:p w14:paraId="1ADA9FB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Projekt przebudowy ulicy Barlickiego przedmiotowego zadania zakłada wykonanie ciągu pieszo-rowerowego z nawierzchni bitumicznej. Tabela elementów rozliczeniowych nie zawiera przedmiotowych warstwa konstrukcji ciągu, prosimy o wyjaśnienie rozbieżności pomiędzy TER a projektem.</w:t>
      </w:r>
    </w:p>
    <w:p w14:paraId="502D88BE"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7DE3BE6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na niniejsze pytanie została udzielona dla pytania nr 3 powyżej</w:t>
      </w:r>
    </w:p>
    <w:p w14:paraId="250B9BE1" w14:textId="77777777" w:rsidR="00D72C6F" w:rsidRPr="00292053" w:rsidRDefault="00D72C6F" w:rsidP="00292053">
      <w:pPr>
        <w:spacing w:after="0" w:line="360" w:lineRule="auto"/>
        <w:contextualSpacing/>
        <w:jc w:val="left"/>
        <w:rPr>
          <w:rFonts w:ascii="Arial" w:hAnsi="Arial" w:cs="Arial"/>
          <w:sz w:val="20"/>
          <w:szCs w:val="20"/>
        </w:rPr>
      </w:pPr>
    </w:p>
    <w:p w14:paraId="4967DE5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229</w:t>
      </w:r>
    </w:p>
    <w:p w14:paraId="30C9235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Odpowiedź na pytanie 21. Dotyczy części 3 i 4</w:t>
      </w:r>
    </w:p>
    <w:p w14:paraId="2F5CBC5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Prosimy o jednoznaczne wskazanie ilości i asortymentu materiałów rozbiórkowych, jakie należy przekazać Zamawiającemu, a które poddać utylizacji. Brak jednoznacznego i wyczerpującego opisu zamówienia uniemożliwia prawidłowe przygotowanie oferty. Zamawiający powyższe dane jednoznacznie określił w TER części 1 i 2 wskazując asortyment i ilości rozbiórek przeznaczonych do </w:t>
      </w:r>
      <w:r w:rsidRPr="00292053">
        <w:rPr>
          <w:rFonts w:ascii="Arial" w:hAnsi="Arial" w:cs="Arial"/>
          <w:sz w:val="20"/>
          <w:szCs w:val="20"/>
        </w:rPr>
        <w:lastRenderedPageBreak/>
        <w:t>utylizacji i przekazania Zamawiającemu. Brak jednoznacznego określenia uniemożliwia dokonanie prawidłowej wyceny.</w:t>
      </w:r>
    </w:p>
    <w:p w14:paraId="13B2D86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4F24F67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przekazuje zmodyfikowany Przedmiar Robót dla Części 3, 4 i 5, w których taki podział jest zawarty.</w:t>
      </w:r>
    </w:p>
    <w:p w14:paraId="580FB6D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 Jednocześnie Zamawiający modyfikuje Przedmiar Robót dla Części 1 Zad. 3b w sposób następujący:</w:t>
      </w:r>
    </w:p>
    <w:p w14:paraId="6DE5B210" w14:textId="77777777" w:rsidR="00D72C6F" w:rsidRPr="00292053" w:rsidRDefault="00D72C6F" w:rsidP="00292053">
      <w:pPr>
        <w:spacing w:after="0" w:line="360" w:lineRule="auto"/>
        <w:contextualSpacing/>
        <w:jc w:val="left"/>
        <w:rPr>
          <w:rFonts w:ascii="Arial" w:hAnsi="Arial" w:cs="Arial"/>
          <w:sz w:val="20"/>
          <w:szCs w:val="20"/>
        </w:rPr>
      </w:pPr>
    </w:p>
    <w:tbl>
      <w:tblPr>
        <w:tblW w:w="8779" w:type="dxa"/>
        <w:tblCellMar>
          <w:left w:w="70" w:type="dxa"/>
          <w:right w:w="70" w:type="dxa"/>
        </w:tblCellMar>
        <w:tblLook w:val="04A0" w:firstRow="1" w:lastRow="0" w:firstColumn="1" w:lastColumn="0" w:noHBand="0" w:noVBand="1"/>
      </w:tblPr>
      <w:tblGrid>
        <w:gridCol w:w="874"/>
        <w:gridCol w:w="1214"/>
        <w:gridCol w:w="5138"/>
        <w:gridCol w:w="567"/>
        <w:gridCol w:w="986"/>
      </w:tblGrid>
      <w:tr w:rsidR="00D72C6F" w:rsidRPr="00292053" w14:paraId="04110222" w14:textId="77777777" w:rsidTr="00292053">
        <w:trPr>
          <w:trHeight w:val="600"/>
        </w:trPr>
        <w:tc>
          <w:tcPr>
            <w:tcW w:w="874" w:type="dxa"/>
            <w:tcBorders>
              <w:top w:val="single" w:sz="4" w:space="0" w:color="auto"/>
              <w:left w:val="single" w:sz="8" w:space="0" w:color="auto"/>
              <w:bottom w:val="single" w:sz="4" w:space="0" w:color="auto"/>
              <w:right w:val="single" w:sz="4" w:space="0" w:color="auto"/>
            </w:tcBorders>
            <w:shd w:val="clear" w:color="auto" w:fill="auto"/>
            <w:hideMark/>
          </w:tcPr>
          <w:p w14:paraId="1FED01D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IV.1.6</w:t>
            </w:r>
          </w:p>
        </w:tc>
        <w:tc>
          <w:tcPr>
            <w:tcW w:w="1214" w:type="dxa"/>
            <w:tcBorders>
              <w:top w:val="single" w:sz="4" w:space="0" w:color="auto"/>
              <w:left w:val="nil"/>
              <w:bottom w:val="single" w:sz="4" w:space="0" w:color="auto"/>
              <w:right w:val="single" w:sz="4" w:space="0" w:color="auto"/>
            </w:tcBorders>
            <w:shd w:val="clear" w:color="auto" w:fill="auto"/>
            <w:hideMark/>
          </w:tcPr>
          <w:p w14:paraId="626CF3B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14:paraId="08CEA66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podbudowy z kruszywa naturalnego z wywozem  i utylizacją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D3492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m3</w:t>
            </w:r>
          </w:p>
        </w:tc>
        <w:tc>
          <w:tcPr>
            <w:tcW w:w="986" w:type="dxa"/>
            <w:tcBorders>
              <w:top w:val="single" w:sz="4" w:space="0" w:color="auto"/>
              <w:left w:val="nil"/>
              <w:bottom w:val="nil"/>
              <w:right w:val="single" w:sz="4" w:space="0" w:color="auto"/>
            </w:tcBorders>
            <w:shd w:val="clear" w:color="auto" w:fill="auto"/>
            <w:vAlign w:val="center"/>
            <w:hideMark/>
          </w:tcPr>
          <w:p w14:paraId="16A99DA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300,00</w:t>
            </w:r>
          </w:p>
        </w:tc>
      </w:tr>
      <w:tr w:rsidR="00D72C6F" w:rsidRPr="00292053" w14:paraId="5D8898FA" w14:textId="77777777" w:rsidTr="00292053">
        <w:trPr>
          <w:trHeight w:val="945"/>
        </w:trPr>
        <w:tc>
          <w:tcPr>
            <w:tcW w:w="874" w:type="dxa"/>
            <w:tcBorders>
              <w:top w:val="nil"/>
              <w:left w:val="single" w:sz="8" w:space="0" w:color="auto"/>
              <w:bottom w:val="single" w:sz="4" w:space="0" w:color="auto"/>
              <w:right w:val="single" w:sz="4" w:space="0" w:color="auto"/>
            </w:tcBorders>
            <w:shd w:val="clear" w:color="auto" w:fill="auto"/>
            <w:hideMark/>
          </w:tcPr>
          <w:p w14:paraId="1B8B814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IV.1.7</w:t>
            </w:r>
          </w:p>
        </w:tc>
        <w:tc>
          <w:tcPr>
            <w:tcW w:w="1214" w:type="dxa"/>
            <w:tcBorders>
              <w:top w:val="nil"/>
              <w:left w:val="nil"/>
              <w:bottom w:val="single" w:sz="4" w:space="0" w:color="auto"/>
              <w:right w:val="single" w:sz="4" w:space="0" w:color="auto"/>
            </w:tcBorders>
            <w:shd w:val="clear" w:color="auto" w:fill="auto"/>
            <w:hideMark/>
          </w:tcPr>
          <w:p w14:paraId="51EA8F9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2E92E8F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podbudowy z kruszywa naturalnego wraz z wywozem na odl. do 15km (materiał zakwalifikowany jako użyteczny)</w:t>
            </w:r>
          </w:p>
        </w:tc>
        <w:tc>
          <w:tcPr>
            <w:tcW w:w="567" w:type="dxa"/>
            <w:tcBorders>
              <w:top w:val="nil"/>
              <w:left w:val="nil"/>
              <w:bottom w:val="single" w:sz="4" w:space="0" w:color="auto"/>
              <w:right w:val="single" w:sz="4" w:space="0" w:color="auto"/>
            </w:tcBorders>
            <w:shd w:val="clear" w:color="auto" w:fill="auto"/>
            <w:vAlign w:val="center"/>
            <w:hideMark/>
          </w:tcPr>
          <w:p w14:paraId="55015C5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m3</w:t>
            </w:r>
          </w:p>
        </w:tc>
        <w:tc>
          <w:tcPr>
            <w:tcW w:w="986" w:type="dxa"/>
            <w:tcBorders>
              <w:top w:val="single" w:sz="4" w:space="0" w:color="auto"/>
              <w:left w:val="nil"/>
              <w:bottom w:val="nil"/>
              <w:right w:val="single" w:sz="4" w:space="0" w:color="auto"/>
            </w:tcBorders>
            <w:shd w:val="clear" w:color="auto" w:fill="auto"/>
            <w:vAlign w:val="center"/>
            <w:hideMark/>
          </w:tcPr>
          <w:p w14:paraId="30418B4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15,00</w:t>
            </w:r>
          </w:p>
        </w:tc>
      </w:tr>
      <w:tr w:rsidR="00D72C6F" w:rsidRPr="00292053" w14:paraId="01D306A4" w14:textId="77777777" w:rsidTr="00292053">
        <w:trPr>
          <w:trHeight w:val="900"/>
        </w:trPr>
        <w:tc>
          <w:tcPr>
            <w:tcW w:w="874" w:type="dxa"/>
            <w:tcBorders>
              <w:top w:val="nil"/>
              <w:left w:val="single" w:sz="8" w:space="0" w:color="auto"/>
              <w:bottom w:val="single" w:sz="4" w:space="0" w:color="auto"/>
              <w:right w:val="single" w:sz="4" w:space="0" w:color="auto"/>
            </w:tcBorders>
            <w:shd w:val="clear" w:color="auto" w:fill="auto"/>
            <w:hideMark/>
          </w:tcPr>
          <w:p w14:paraId="5C61908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IV.1.8</w:t>
            </w:r>
          </w:p>
        </w:tc>
        <w:tc>
          <w:tcPr>
            <w:tcW w:w="1214" w:type="dxa"/>
            <w:tcBorders>
              <w:top w:val="nil"/>
              <w:left w:val="nil"/>
              <w:bottom w:val="single" w:sz="4" w:space="0" w:color="auto"/>
              <w:right w:val="single" w:sz="4" w:space="0" w:color="auto"/>
            </w:tcBorders>
            <w:shd w:val="clear" w:color="auto" w:fill="auto"/>
            <w:hideMark/>
          </w:tcPr>
          <w:p w14:paraId="25F25F7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5E460D1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z miesz. min.-bitumicznych z wywozem  i zagospodarowaniem materiału przez Wykonawcę /utylizacją</w:t>
            </w:r>
          </w:p>
        </w:tc>
        <w:tc>
          <w:tcPr>
            <w:tcW w:w="567" w:type="dxa"/>
            <w:tcBorders>
              <w:top w:val="nil"/>
              <w:left w:val="nil"/>
              <w:bottom w:val="single" w:sz="4" w:space="0" w:color="auto"/>
              <w:right w:val="single" w:sz="4" w:space="0" w:color="auto"/>
            </w:tcBorders>
            <w:shd w:val="clear" w:color="auto" w:fill="auto"/>
            <w:vAlign w:val="center"/>
            <w:hideMark/>
          </w:tcPr>
          <w:p w14:paraId="4070D43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389356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1 512,00</w:t>
            </w:r>
          </w:p>
        </w:tc>
      </w:tr>
      <w:tr w:rsidR="00D72C6F" w:rsidRPr="00292053" w14:paraId="65145756" w14:textId="77777777" w:rsidTr="00292053">
        <w:trPr>
          <w:trHeight w:val="840"/>
        </w:trPr>
        <w:tc>
          <w:tcPr>
            <w:tcW w:w="874" w:type="dxa"/>
            <w:tcBorders>
              <w:top w:val="nil"/>
              <w:left w:val="single" w:sz="8" w:space="0" w:color="auto"/>
              <w:bottom w:val="single" w:sz="4" w:space="0" w:color="auto"/>
              <w:right w:val="single" w:sz="4" w:space="0" w:color="auto"/>
            </w:tcBorders>
            <w:shd w:val="clear" w:color="auto" w:fill="auto"/>
            <w:hideMark/>
          </w:tcPr>
          <w:p w14:paraId="17B280F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IV.1.9</w:t>
            </w:r>
          </w:p>
        </w:tc>
        <w:tc>
          <w:tcPr>
            <w:tcW w:w="1214" w:type="dxa"/>
            <w:tcBorders>
              <w:top w:val="nil"/>
              <w:left w:val="nil"/>
              <w:bottom w:val="single" w:sz="4" w:space="0" w:color="auto"/>
              <w:right w:val="single" w:sz="4" w:space="0" w:color="auto"/>
            </w:tcBorders>
            <w:shd w:val="clear" w:color="auto" w:fill="auto"/>
            <w:hideMark/>
          </w:tcPr>
          <w:p w14:paraId="360A773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4A8BA67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z miesz. min.-bitumicznych wraz z wywozem na odl. do 15km (materiał zakwalifikowany jako użyteczny)</w:t>
            </w:r>
          </w:p>
        </w:tc>
        <w:tc>
          <w:tcPr>
            <w:tcW w:w="567" w:type="dxa"/>
            <w:tcBorders>
              <w:top w:val="nil"/>
              <w:left w:val="nil"/>
              <w:bottom w:val="single" w:sz="4" w:space="0" w:color="auto"/>
              <w:right w:val="single" w:sz="4" w:space="0" w:color="auto"/>
            </w:tcBorders>
            <w:shd w:val="clear" w:color="auto" w:fill="auto"/>
            <w:vAlign w:val="center"/>
            <w:hideMark/>
          </w:tcPr>
          <w:p w14:paraId="6A7EBD6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986" w:type="dxa"/>
            <w:tcBorders>
              <w:top w:val="nil"/>
              <w:left w:val="nil"/>
              <w:bottom w:val="single" w:sz="4" w:space="0" w:color="auto"/>
              <w:right w:val="single" w:sz="4" w:space="0" w:color="auto"/>
            </w:tcBorders>
            <w:shd w:val="clear" w:color="auto" w:fill="auto"/>
            <w:vAlign w:val="center"/>
            <w:hideMark/>
          </w:tcPr>
          <w:p w14:paraId="1B35413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60,00</w:t>
            </w:r>
          </w:p>
        </w:tc>
      </w:tr>
      <w:tr w:rsidR="00D72C6F" w:rsidRPr="00292053" w14:paraId="29945FD9" w14:textId="77777777" w:rsidTr="00292053">
        <w:trPr>
          <w:trHeight w:val="1125"/>
        </w:trPr>
        <w:tc>
          <w:tcPr>
            <w:tcW w:w="874" w:type="dxa"/>
            <w:tcBorders>
              <w:top w:val="nil"/>
              <w:left w:val="single" w:sz="8" w:space="0" w:color="auto"/>
              <w:bottom w:val="single" w:sz="4" w:space="0" w:color="auto"/>
              <w:right w:val="single" w:sz="4" w:space="0" w:color="auto"/>
            </w:tcBorders>
            <w:shd w:val="clear" w:color="auto" w:fill="auto"/>
            <w:hideMark/>
          </w:tcPr>
          <w:p w14:paraId="5867757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IV.1.10</w:t>
            </w:r>
          </w:p>
        </w:tc>
        <w:tc>
          <w:tcPr>
            <w:tcW w:w="1214" w:type="dxa"/>
            <w:tcBorders>
              <w:top w:val="nil"/>
              <w:left w:val="nil"/>
              <w:bottom w:val="single" w:sz="4" w:space="0" w:color="auto"/>
              <w:right w:val="single" w:sz="4" w:space="0" w:color="auto"/>
            </w:tcBorders>
            <w:shd w:val="clear" w:color="auto" w:fill="auto"/>
            <w:hideMark/>
          </w:tcPr>
          <w:p w14:paraId="1411BC9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077D5B8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z miesz. min.-bitumicznych pod projektowany ściek przykrawężnikowy wraz z cięciem podłużnym nawierzchni z wywozem  i zagospodarowaniem materiału przez Wykonawcę /utylizacją</w:t>
            </w:r>
          </w:p>
        </w:tc>
        <w:tc>
          <w:tcPr>
            <w:tcW w:w="567" w:type="dxa"/>
            <w:tcBorders>
              <w:top w:val="nil"/>
              <w:left w:val="nil"/>
              <w:bottom w:val="nil"/>
              <w:right w:val="single" w:sz="4" w:space="0" w:color="000000"/>
            </w:tcBorders>
            <w:shd w:val="clear" w:color="auto" w:fill="auto"/>
            <w:vAlign w:val="center"/>
            <w:hideMark/>
          </w:tcPr>
          <w:p w14:paraId="6F2C2B7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986" w:type="dxa"/>
            <w:tcBorders>
              <w:top w:val="nil"/>
              <w:left w:val="nil"/>
              <w:bottom w:val="nil"/>
              <w:right w:val="single" w:sz="4" w:space="0" w:color="000000"/>
            </w:tcBorders>
            <w:shd w:val="clear" w:color="auto" w:fill="auto"/>
            <w:vAlign w:val="center"/>
            <w:hideMark/>
          </w:tcPr>
          <w:p w14:paraId="0C8D737E"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1 188,00</w:t>
            </w:r>
          </w:p>
        </w:tc>
      </w:tr>
      <w:tr w:rsidR="00D72C6F" w:rsidRPr="00292053" w14:paraId="476811E9" w14:textId="77777777" w:rsidTr="00292053">
        <w:trPr>
          <w:trHeight w:val="900"/>
        </w:trPr>
        <w:tc>
          <w:tcPr>
            <w:tcW w:w="874" w:type="dxa"/>
            <w:tcBorders>
              <w:top w:val="single" w:sz="4" w:space="0" w:color="auto"/>
              <w:left w:val="single" w:sz="8" w:space="0" w:color="auto"/>
              <w:bottom w:val="single" w:sz="4" w:space="0" w:color="auto"/>
              <w:right w:val="single" w:sz="4" w:space="0" w:color="auto"/>
            </w:tcBorders>
            <w:shd w:val="clear" w:color="auto" w:fill="auto"/>
            <w:hideMark/>
          </w:tcPr>
          <w:p w14:paraId="3C2DCEB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IV.1.19</w:t>
            </w:r>
          </w:p>
        </w:tc>
        <w:tc>
          <w:tcPr>
            <w:tcW w:w="1214" w:type="dxa"/>
            <w:tcBorders>
              <w:top w:val="single" w:sz="4" w:space="0" w:color="auto"/>
              <w:left w:val="nil"/>
              <w:bottom w:val="single" w:sz="4" w:space="0" w:color="auto"/>
              <w:right w:val="single" w:sz="4" w:space="0" w:color="auto"/>
            </w:tcBorders>
            <w:shd w:val="clear" w:color="auto" w:fill="auto"/>
            <w:hideMark/>
          </w:tcPr>
          <w:p w14:paraId="446015E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8" w:type="dxa"/>
            <w:tcBorders>
              <w:top w:val="single" w:sz="4" w:space="0" w:color="auto"/>
              <w:left w:val="nil"/>
              <w:bottom w:val="single" w:sz="4" w:space="0" w:color="auto"/>
              <w:right w:val="single" w:sz="4" w:space="0" w:color="auto"/>
            </w:tcBorders>
            <w:shd w:val="clear" w:color="auto" w:fill="auto"/>
            <w:vAlign w:val="center"/>
            <w:hideMark/>
          </w:tcPr>
          <w:p w14:paraId="3534129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z betonowej kostki brukowej z wywozem i zagospodarowaniem materiału przez Wykonawcę /utylizacją</w:t>
            </w:r>
          </w:p>
        </w:tc>
        <w:tc>
          <w:tcPr>
            <w:tcW w:w="567" w:type="dxa"/>
            <w:tcBorders>
              <w:top w:val="single" w:sz="4" w:space="0" w:color="000000"/>
              <w:left w:val="nil"/>
              <w:bottom w:val="nil"/>
              <w:right w:val="single" w:sz="4" w:space="0" w:color="000000"/>
            </w:tcBorders>
            <w:shd w:val="clear" w:color="auto" w:fill="auto"/>
            <w:vAlign w:val="center"/>
            <w:hideMark/>
          </w:tcPr>
          <w:p w14:paraId="29B9C0A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w:t>
            </w:r>
          </w:p>
        </w:tc>
        <w:tc>
          <w:tcPr>
            <w:tcW w:w="986" w:type="dxa"/>
            <w:tcBorders>
              <w:top w:val="single" w:sz="4" w:space="0" w:color="000000"/>
              <w:left w:val="nil"/>
              <w:bottom w:val="nil"/>
              <w:right w:val="single" w:sz="4" w:space="0" w:color="000000"/>
            </w:tcBorders>
            <w:shd w:val="clear" w:color="auto" w:fill="auto"/>
            <w:vAlign w:val="center"/>
            <w:hideMark/>
          </w:tcPr>
          <w:p w14:paraId="5620E7C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280,00</w:t>
            </w:r>
          </w:p>
        </w:tc>
      </w:tr>
      <w:tr w:rsidR="00D72C6F" w:rsidRPr="00292053" w14:paraId="69AD2824" w14:textId="77777777" w:rsidTr="00292053">
        <w:trPr>
          <w:trHeight w:val="1020"/>
        </w:trPr>
        <w:tc>
          <w:tcPr>
            <w:tcW w:w="874" w:type="dxa"/>
            <w:tcBorders>
              <w:top w:val="nil"/>
              <w:left w:val="single" w:sz="8" w:space="0" w:color="auto"/>
              <w:bottom w:val="single" w:sz="4" w:space="0" w:color="auto"/>
              <w:right w:val="single" w:sz="4" w:space="0" w:color="auto"/>
            </w:tcBorders>
            <w:shd w:val="clear" w:color="auto" w:fill="auto"/>
            <w:hideMark/>
          </w:tcPr>
          <w:p w14:paraId="7E83EAF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IV.1.20</w:t>
            </w:r>
          </w:p>
        </w:tc>
        <w:tc>
          <w:tcPr>
            <w:tcW w:w="1214" w:type="dxa"/>
            <w:tcBorders>
              <w:top w:val="nil"/>
              <w:left w:val="nil"/>
              <w:bottom w:val="single" w:sz="4" w:space="0" w:color="auto"/>
              <w:right w:val="single" w:sz="4" w:space="0" w:color="auto"/>
            </w:tcBorders>
            <w:shd w:val="clear" w:color="auto" w:fill="auto"/>
            <w:hideMark/>
          </w:tcPr>
          <w:p w14:paraId="25D9DEF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324BB6D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z betonowej kostki brukowej  z wywozem na odl. do 15km (materiał zakwalifikowany jako użyteczny)</w:t>
            </w:r>
          </w:p>
        </w:tc>
        <w:tc>
          <w:tcPr>
            <w:tcW w:w="567" w:type="dxa"/>
            <w:tcBorders>
              <w:top w:val="single" w:sz="4" w:space="0" w:color="000000"/>
              <w:left w:val="nil"/>
              <w:bottom w:val="nil"/>
              <w:right w:val="single" w:sz="4" w:space="0" w:color="000000"/>
            </w:tcBorders>
            <w:shd w:val="clear" w:color="auto" w:fill="auto"/>
            <w:vAlign w:val="center"/>
            <w:hideMark/>
          </w:tcPr>
          <w:p w14:paraId="1DB1714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m2</w:t>
            </w:r>
          </w:p>
        </w:tc>
        <w:tc>
          <w:tcPr>
            <w:tcW w:w="986" w:type="dxa"/>
            <w:tcBorders>
              <w:top w:val="single" w:sz="4" w:space="0" w:color="000000"/>
              <w:left w:val="nil"/>
              <w:bottom w:val="nil"/>
              <w:right w:val="single" w:sz="4" w:space="0" w:color="000000"/>
            </w:tcBorders>
            <w:shd w:val="clear" w:color="auto" w:fill="auto"/>
            <w:vAlign w:val="center"/>
            <w:hideMark/>
          </w:tcPr>
          <w:p w14:paraId="3B5291B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40,00</w:t>
            </w:r>
          </w:p>
        </w:tc>
      </w:tr>
      <w:tr w:rsidR="00D72C6F" w:rsidRPr="00292053" w14:paraId="39289826" w14:textId="77777777" w:rsidTr="00292053">
        <w:trPr>
          <w:trHeight w:val="675"/>
        </w:trPr>
        <w:tc>
          <w:tcPr>
            <w:tcW w:w="874" w:type="dxa"/>
            <w:tcBorders>
              <w:top w:val="nil"/>
              <w:left w:val="single" w:sz="8" w:space="0" w:color="auto"/>
              <w:bottom w:val="single" w:sz="4" w:space="0" w:color="auto"/>
              <w:right w:val="single" w:sz="4" w:space="0" w:color="auto"/>
            </w:tcBorders>
            <w:shd w:val="clear" w:color="auto" w:fill="auto"/>
            <w:hideMark/>
          </w:tcPr>
          <w:p w14:paraId="32E9E74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IV.1.22</w:t>
            </w:r>
          </w:p>
        </w:tc>
        <w:tc>
          <w:tcPr>
            <w:tcW w:w="1214" w:type="dxa"/>
            <w:tcBorders>
              <w:top w:val="nil"/>
              <w:left w:val="nil"/>
              <w:bottom w:val="single" w:sz="4" w:space="0" w:color="auto"/>
              <w:right w:val="single" w:sz="4" w:space="0" w:color="auto"/>
            </w:tcBorders>
            <w:shd w:val="clear" w:color="auto" w:fill="auto"/>
            <w:hideMark/>
          </w:tcPr>
          <w:p w14:paraId="525ABF2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7E64EB2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obrzeży betonowych z wywozem i zagospodarowaniem materiału przez Wykonawcę /utylizacją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9E0DC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986" w:type="dxa"/>
            <w:tcBorders>
              <w:top w:val="single" w:sz="4" w:space="0" w:color="000000"/>
              <w:left w:val="nil"/>
              <w:bottom w:val="nil"/>
              <w:right w:val="single" w:sz="4" w:space="0" w:color="000000"/>
            </w:tcBorders>
            <w:shd w:val="clear" w:color="auto" w:fill="auto"/>
            <w:vAlign w:val="center"/>
            <w:hideMark/>
          </w:tcPr>
          <w:p w14:paraId="4A83B0F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1 136,00</w:t>
            </w:r>
          </w:p>
        </w:tc>
      </w:tr>
      <w:tr w:rsidR="00D72C6F" w:rsidRPr="00292053" w14:paraId="05028A11" w14:textId="77777777" w:rsidTr="00292053">
        <w:trPr>
          <w:trHeight w:val="780"/>
        </w:trPr>
        <w:tc>
          <w:tcPr>
            <w:tcW w:w="874" w:type="dxa"/>
            <w:tcBorders>
              <w:top w:val="nil"/>
              <w:left w:val="single" w:sz="8" w:space="0" w:color="auto"/>
              <w:bottom w:val="single" w:sz="4" w:space="0" w:color="auto"/>
              <w:right w:val="single" w:sz="4" w:space="0" w:color="auto"/>
            </w:tcBorders>
            <w:shd w:val="clear" w:color="auto" w:fill="auto"/>
            <w:hideMark/>
          </w:tcPr>
          <w:p w14:paraId="6561B36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IV.1.24</w:t>
            </w:r>
          </w:p>
        </w:tc>
        <w:tc>
          <w:tcPr>
            <w:tcW w:w="1214" w:type="dxa"/>
            <w:tcBorders>
              <w:top w:val="nil"/>
              <w:left w:val="nil"/>
              <w:bottom w:val="single" w:sz="4" w:space="0" w:color="auto"/>
              <w:right w:val="single" w:sz="4" w:space="0" w:color="auto"/>
            </w:tcBorders>
            <w:shd w:val="clear" w:color="auto" w:fill="auto"/>
            <w:hideMark/>
          </w:tcPr>
          <w:p w14:paraId="702B9EA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8" w:type="dxa"/>
            <w:tcBorders>
              <w:top w:val="nil"/>
              <w:left w:val="nil"/>
              <w:bottom w:val="single" w:sz="4" w:space="0" w:color="auto"/>
              <w:right w:val="single" w:sz="4" w:space="0" w:color="auto"/>
            </w:tcBorders>
            <w:shd w:val="clear" w:color="auto" w:fill="auto"/>
            <w:vAlign w:val="center"/>
            <w:hideMark/>
          </w:tcPr>
          <w:p w14:paraId="5473382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krawężników betonowych na ławie z opoorem z wywozem i zagospodarowaniem materiału przez Wykonawcę /utylizacją</w:t>
            </w:r>
          </w:p>
        </w:tc>
        <w:tc>
          <w:tcPr>
            <w:tcW w:w="567" w:type="dxa"/>
            <w:tcBorders>
              <w:top w:val="nil"/>
              <w:left w:val="nil"/>
              <w:bottom w:val="single" w:sz="4" w:space="0" w:color="auto"/>
              <w:right w:val="single" w:sz="4" w:space="0" w:color="auto"/>
            </w:tcBorders>
            <w:shd w:val="clear" w:color="auto" w:fill="auto"/>
            <w:noWrap/>
            <w:vAlign w:val="center"/>
            <w:hideMark/>
          </w:tcPr>
          <w:p w14:paraId="633DF9D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14:paraId="5BA5DC5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1 776,00</w:t>
            </w:r>
          </w:p>
        </w:tc>
      </w:tr>
    </w:tbl>
    <w:p w14:paraId="4D7751D7" w14:textId="77777777" w:rsidR="00D72C6F" w:rsidRPr="00292053" w:rsidRDefault="00D72C6F" w:rsidP="00292053">
      <w:pPr>
        <w:spacing w:after="0" w:line="360" w:lineRule="auto"/>
        <w:contextualSpacing/>
        <w:jc w:val="left"/>
        <w:rPr>
          <w:rFonts w:ascii="Arial" w:hAnsi="Arial" w:cs="Arial"/>
          <w:sz w:val="20"/>
          <w:szCs w:val="20"/>
        </w:rPr>
      </w:pPr>
    </w:p>
    <w:p w14:paraId="758B90A0" w14:textId="77777777" w:rsidR="00D72C6F" w:rsidRPr="00292053" w:rsidRDefault="00D72C6F" w:rsidP="00292053">
      <w:pPr>
        <w:spacing w:after="0" w:line="360" w:lineRule="auto"/>
        <w:contextualSpacing/>
        <w:jc w:val="left"/>
        <w:rPr>
          <w:rFonts w:ascii="Arial" w:hAnsi="Arial" w:cs="Arial"/>
          <w:sz w:val="20"/>
          <w:szCs w:val="20"/>
        </w:rPr>
      </w:pPr>
    </w:p>
    <w:p w14:paraId="06383D1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Zamawiający modyfikuje Przedmiar Robót dla Części 2 Zad. 4 w sposób następujący:</w:t>
      </w:r>
    </w:p>
    <w:p w14:paraId="368B813B" w14:textId="77777777" w:rsidR="00D72C6F" w:rsidRPr="00292053" w:rsidRDefault="00D72C6F" w:rsidP="00292053">
      <w:pPr>
        <w:spacing w:after="0" w:line="360" w:lineRule="auto"/>
        <w:contextualSpacing/>
        <w:jc w:val="left"/>
        <w:rPr>
          <w:rFonts w:ascii="Arial" w:hAnsi="Arial" w:cs="Arial"/>
          <w:sz w:val="20"/>
          <w:szCs w:val="20"/>
        </w:rPr>
      </w:pPr>
    </w:p>
    <w:tbl>
      <w:tblPr>
        <w:tblW w:w="8779" w:type="dxa"/>
        <w:tblCellMar>
          <w:left w:w="70" w:type="dxa"/>
          <w:right w:w="70" w:type="dxa"/>
        </w:tblCellMar>
        <w:tblLook w:val="04A0" w:firstRow="1" w:lastRow="0" w:firstColumn="1" w:lastColumn="0" w:noHBand="0" w:noVBand="1"/>
      </w:tblPr>
      <w:tblGrid>
        <w:gridCol w:w="874"/>
        <w:gridCol w:w="1214"/>
        <w:gridCol w:w="5136"/>
        <w:gridCol w:w="708"/>
        <w:gridCol w:w="847"/>
      </w:tblGrid>
      <w:tr w:rsidR="00D72C6F" w:rsidRPr="00292053" w14:paraId="69D12337" w14:textId="77777777" w:rsidTr="00292053">
        <w:trPr>
          <w:trHeight w:val="900"/>
        </w:trPr>
        <w:tc>
          <w:tcPr>
            <w:tcW w:w="874" w:type="dxa"/>
            <w:tcBorders>
              <w:top w:val="single" w:sz="4" w:space="0" w:color="auto"/>
              <w:left w:val="single" w:sz="8" w:space="0" w:color="auto"/>
              <w:bottom w:val="single" w:sz="4" w:space="0" w:color="auto"/>
              <w:right w:val="single" w:sz="4" w:space="0" w:color="auto"/>
            </w:tcBorders>
            <w:shd w:val="clear" w:color="auto" w:fill="auto"/>
            <w:hideMark/>
          </w:tcPr>
          <w:p w14:paraId="20E975E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IV.1.6</w:t>
            </w:r>
          </w:p>
        </w:tc>
        <w:tc>
          <w:tcPr>
            <w:tcW w:w="1214" w:type="dxa"/>
            <w:tcBorders>
              <w:top w:val="single" w:sz="4" w:space="0" w:color="auto"/>
              <w:left w:val="nil"/>
              <w:bottom w:val="single" w:sz="4" w:space="0" w:color="auto"/>
              <w:right w:val="single" w:sz="4" w:space="0" w:color="auto"/>
            </w:tcBorders>
            <w:shd w:val="clear" w:color="auto" w:fill="auto"/>
            <w:hideMark/>
          </w:tcPr>
          <w:p w14:paraId="375DAF2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14:paraId="2014815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z kostki betonowej gr. 8cm - na zjeździe wraz z wywozem na odl. do 15km (materiał zakwalifikowany jako użyteczny)</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DB3E11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08CE34E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4,00</w:t>
            </w:r>
          </w:p>
        </w:tc>
      </w:tr>
      <w:tr w:rsidR="00D72C6F" w:rsidRPr="00292053" w14:paraId="6949B95A" w14:textId="77777777" w:rsidTr="00292053">
        <w:trPr>
          <w:trHeight w:val="885"/>
        </w:trPr>
        <w:tc>
          <w:tcPr>
            <w:tcW w:w="874" w:type="dxa"/>
            <w:tcBorders>
              <w:top w:val="nil"/>
              <w:left w:val="single" w:sz="8" w:space="0" w:color="auto"/>
              <w:bottom w:val="single" w:sz="4" w:space="0" w:color="auto"/>
              <w:right w:val="single" w:sz="4" w:space="0" w:color="auto"/>
            </w:tcBorders>
            <w:shd w:val="clear" w:color="auto" w:fill="auto"/>
            <w:hideMark/>
          </w:tcPr>
          <w:p w14:paraId="1740DAE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IV.1.7</w:t>
            </w:r>
          </w:p>
        </w:tc>
        <w:tc>
          <w:tcPr>
            <w:tcW w:w="1214" w:type="dxa"/>
            <w:tcBorders>
              <w:top w:val="nil"/>
              <w:left w:val="nil"/>
              <w:bottom w:val="single" w:sz="4" w:space="0" w:color="auto"/>
              <w:right w:val="single" w:sz="4" w:space="0" w:color="auto"/>
            </w:tcBorders>
            <w:shd w:val="clear" w:color="auto" w:fill="auto"/>
            <w:hideMark/>
          </w:tcPr>
          <w:p w14:paraId="2E19EB2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335E922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z kostki betonowej gr. 8cm - na zjeździe wraz z wywozem  i utylizacją</w:t>
            </w:r>
          </w:p>
        </w:tc>
        <w:tc>
          <w:tcPr>
            <w:tcW w:w="708" w:type="dxa"/>
            <w:tcBorders>
              <w:top w:val="nil"/>
              <w:left w:val="nil"/>
              <w:bottom w:val="single" w:sz="4" w:space="0" w:color="auto"/>
              <w:right w:val="single" w:sz="4" w:space="0" w:color="auto"/>
            </w:tcBorders>
            <w:shd w:val="clear" w:color="auto" w:fill="auto"/>
            <w:vAlign w:val="center"/>
            <w:hideMark/>
          </w:tcPr>
          <w:p w14:paraId="4E19C65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4DDB188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39,00</w:t>
            </w:r>
          </w:p>
        </w:tc>
      </w:tr>
      <w:tr w:rsidR="00D72C6F" w:rsidRPr="00292053" w14:paraId="03140A15" w14:textId="77777777" w:rsidTr="00292053">
        <w:trPr>
          <w:trHeight w:val="810"/>
        </w:trPr>
        <w:tc>
          <w:tcPr>
            <w:tcW w:w="874" w:type="dxa"/>
            <w:tcBorders>
              <w:top w:val="nil"/>
              <w:left w:val="single" w:sz="8" w:space="0" w:color="auto"/>
              <w:bottom w:val="single" w:sz="4" w:space="0" w:color="auto"/>
              <w:right w:val="single" w:sz="4" w:space="0" w:color="auto"/>
            </w:tcBorders>
            <w:shd w:val="clear" w:color="auto" w:fill="auto"/>
            <w:hideMark/>
          </w:tcPr>
          <w:p w14:paraId="4C58B39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IV.1.8</w:t>
            </w:r>
          </w:p>
        </w:tc>
        <w:tc>
          <w:tcPr>
            <w:tcW w:w="1214" w:type="dxa"/>
            <w:tcBorders>
              <w:top w:val="nil"/>
              <w:left w:val="nil"/>
              <w:bottom w:val="single" w:sz="4" w:space="0" w:color="auto"/>
              <w:right w:val="single" w:sz="4" w:space="0" w:color="auto"/>
            </w:tcBorders>
            <w:shd w:val="clear" w:color="auto" w:fill="auto"/>
            <w:hideMark/>
          </w:tcPr>
          <w:p w14:paraId="01EFB34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63BC8BF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z płyt betonowych typu "trylinka" na zjeździe wraz z wywozem na odl. do 15km (materiał zakwalifikowany jako użyteczny)</w:t>
            </w:r>
          </w:p>
        </w:tc>
        <w:tc>
          <w:tcPr>
            <w:tcW w:w="708" w:type="dxa"/>
            <w:tcBorders>
              <w:top w:val="nil"/>
              <w:left w:val="nil"/>
              <w:bottom w:val="single" w:sz="4" w:space="0" w:color="auto"/>
              <w:right w:val="single" w:sz="4" w:space="0" w:color="auto"/>
            </w:tcBorders>
            <w:shd w:val="clear" w:color="auto" w:fill="auto"/>
            <w:vAlign w:val="center"/>
            <w:hideMark/>
          </w:tcPr>
          <w:p w14:paraId="535199C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7C8485F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6,00</w:t>
            </w:r>
          </w:p>
        </w:tc>
      </w:tr>
      <w:tr w:rsidR="00D72C6F" w:rsidRPr="00292053" w14:paraId="3886D7AF" w14:textId="77777777" w:rsidTr="00292053">
        <w:trPr>
          <w:trHeight w:val="795"/>
        </w:trPr>
        <w:tc>
          <w:tcPr>
            <w:tcW w:w="874" w:type="dxa"/>
            <w:tcBorders>
              <w:top w:val="nil"/>
              <w:left w:val="single" w:sz="8" w:space="0" w:color="auto"/>
              <w:bottom w:val="single" w:sz="4" w:space="0" w:color="auto"/>
              <w:right w:val="single" w:sz="4" w:space="0" w:color="auto"/>
            </w:tcBorders>
            <w:shd w:val="clear" w:color="auto" w:fill="auto"/>
            <w:hideMark/>
          </w:tcPr>
          <w:p w14:paraId="32D387B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IV.1.9</w:t>
            </w:r>
          </w:p>
        </w:tc>
        <w:tc>
          <w:tcPr>
            <w:tcW w:w="1214" w:type="dxa"/>
            <w:tcBorders>
              <w:top w:val="nil"/>
              <w:left w:val="nil"/>
              <w:bottom w:val="single" w:sz="4" w:space="0" w:color="auto"/>
              <w:right w:val="single" w:sz="4" w:space="0" w:color="auto"/>
            </w:tcBorders>
            <w:shd w:val="clear" w:color="auto" w:fill="auto"/>
            <w:hideMark/>
          </w:tcPr>
          <w:p w14:paraId="780976C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1E1DB8B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z płyt betonowych typu "trylinka" na zjeździe wraz z wywozem  i utylizacją</w:t>
            </w:r>
          </w:p>
        </w:tc>
        <w:tc>
          <w:tcPr>
            <w:tcW w:w="708" w:type="dxa"/>
            <w:tcBorders>
              <w:top w:val="nil"/>
              <w:left w:val="nil"/>
              <w:bottom w:val="single" w:sz="4" w:space="0" w:color="auto"/>
              <w:right w:val="single" w:sz="4" w:space="0" w:color="auto"/>
            </w:tcBorders>
            <w:shd w:val="clear" w:color="auto" w:fill="auto"/>
            <w:vAlign w:val="center"/>
            <w:hideMark/>
          </w:tcPr>
          <w:p w14:paraId="7543D57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4661FF2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84,00</w:t>
            </w:r>
          </w:p>
        </w:tc>
      </w:tr>
      <w:tr w:rsidR="00D72C6F" w:rsidRPr="00292053" w14:paraId="156A02D1" w14:textId="77777777" w:rsidTr="00292053">
        <w:trPr>
          <w:trHeight w:val="645"/>
        </w:trPr>
        <w:tc>
          <w:tcPr>
            <w:tcW w:w="874" w:type="dxa"/>
            <w:tcBorders>
              <w:top w:val="nil"/>
              <w:left w:val="single" w:sz="8" w:space="0" w:color="auto"/>
              <w:bottom w:val="single" w:sz="4" w:space="0" w:color="auto"/>
              <w:right w:val="single" w:sz="4" w:space="0" w:color="auto"/>
            </w:tcBorders>
            <w:shd w:val="clear" w:color="auto" w:fill="auto"/>
            <w:hideMark/>
          </w:tcPr>
          <w:p w14:paraId="280D1DD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IV.1.13</w:t>
            </w:r>
          </w:p>
        </w:tc>
        <w:tc>
          <w:tcPr>
            <w:tcW w:w="1214" w:type="dxa"/>
            <w:tcBorders>
              <w:top w:val="nil"/>
              <w:left w:val="nil"/>
              <w:bottom w:val="single" w:sz="4" w:space="0" w:color="auto"/>
              <w:right w:val="single" w:sz="4" w:space="0" w:color="auto"/>
            </w:tcBorders>
            <w:shd w:val="clear" w:color="auto" w:fill="auto"/>
            <w:hideMark/>
          </w:tcPr>
          <w:p w14:paraId="1A3F26C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03BED64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asfaltowej na zjeździe wraz z wywozem  i utylizacją</w:t>
            </w:r>
          </w:p>
        </w:tc>
        <w:tc>
          <w:tcPr>
            <w:tcW w:w="708" w:type="dxa"/>
            <w:tcBorders>
              <w:top w:val="nil"/>
              <w:left w:val="nil"/>
              <w:bottom w:val="single" w:sz="4" w:space="0" w:color="auto"/>
              <w:right w:val="single" w:sz="4" w:space="0" w:color="auto"/>
            </w:tcBorders>
            <w:shd w:val="clear" w:color="auto" w:fill="auto"/>
            <w:vAlign w:val="center"/>
            <w:hideMark/>
          </w:tcPr>
          <w:p w14:paraId="4B2EB6D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5A29ECB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49,00</w:t>
            </w:r>
          </w:p>
        </w:tc>
      </w:tr>
      <w:tr w:rsidR="00D72C6F" w:rsidRPr="00292053" w14:paraId="475B538E" w14:textId="77777777" w:rsidTr="00292053">
        <w:trPr>
          <w:trHeight w:val="900"/>
        </w:trPr>
        <w:tc>
          <w:tcPr>
            <w:tcW w:w="874" w:type="dxa"/>
            <w:tcBorders>
              <w:top w:val="nil"/>
              <w:left w:val="single" w:sz="8" w:space="0" w:color="auto"/>
              <w:bottom w:val="single" w:sz="4" w:space="0" w:color="auto"/>
              <w:right w:val="single" w:sz="4" w:space="0" w:color="auto"/>
            </w:tcBorders>
            <w:shd w:val="clear" w:color="auto" w:fill="auto"/>
            <w:hideMark/>
          </w:tcPr>
          <w:p w14:paraId="1EFACE7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IV.1.15</w:t>
            </w:r>
          </w:p>
        </w:tc>
        <w:tc>
          <w:tcPr>
            <w:tcW w:w="1214" w:type="dxa"/>
            <w:tcBorders>
              <w:top w:val="nil"/>
              <w:left w:val="nil"/>
              <w:bottom w:val="single" w:sz="4" w:space="0" w:color="auto"/>
              <w:right w:val="single" w:sz="4" w:space="0" w:color="auto"/>
            </w:tcBorders>
            <w:shd w:val="clear" w:color="auto" w:fill="auto"/>
            <w:hideMark/>
          </w:tcPr>
          <w:p w14:paraId="16CF6A1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2E2603C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podbudowy o grubości 20cm - pod chodnikiem / ścieżką rowerową wraz z wywozem  i utylizacją</w:t>
            </w:r>
          </w:p>
        </w:tc>
        <w:tc>
          <w:tcPr>
            <w:tcW w:w="708" w:type="dxa"/>
            <w:tcBorders>
              <w:top w:val="nil"/>
              <w:left w:val="nil"/>
              <w:bottom w:val="single" w:sz="4" w:space="0" w:color="auto"/>
              <w:right w:val="single" w:sz="4" w:space="0" w:color="auto"/>
            </w:tcBorders>
            <w:shd w:val="clear" w:color="auto" w:fill="auto"/>
            <w:vAlign w:val="center"/>
            <w:hideMark/>
          </w:tcPr>
          <w:p w14:paraId="036B695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4AB61BF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99,00</w:t>
            </w:r>
          </w:p>
        </w:tc>
      </w:tr>
      <w:tr w:rsidR="00D72C6F" w:rsidRPr="00292053" w14:paraId="738BCB01" w14:textId="77777777" w:rsidTr="00292053">
        <w:trPr>
          <w:trHeight w:val="1140"/>
        </w:trPr>
        <w:tc>
          <w:tcPr>
            <w:tcW w:w="874" w:type="dxa"/>
            <w:tcBorders>
              <w:top w:val="nil"/>
              <w:left w:val="single" w:sz="8" w:space="0" w:color="auto"/>
              <w:bottom w:val="single" w:sz="4" w:space="0" w:color="auto"/>
              <w:right w:val="single" w:sz="4" w:space="0" w:color="auto"/>
            </w:tcBorders>
            <w:shd w:val="clear" w:color="auto" w:fill="auto"/>
            <w:hideMark/>
          </w:tcPr>
          <w:p w14:paraId="15A1485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IV.1.16</w:t>
            </w:r>
          </w:p>
        </w:tc>
        <w:tc>
          <w:tcPr>
            <w:tcW w:w="1214" w:type="dxa"/>
            <w:tcBorders>
              <w:top w:val="nil"/>
              <w:left w:val="nil"/>
              <w:bottom w:val="single" w:sz="4" w:space="0" w:color="auto"/>
              <w:right w:val="single" w:sz="4" w:space="0" w:color="auto"/>
            </w:tcBorders>
            <w:shd w:val="clear" w:color="auto" w:fill="auto"/>
            <w:hideMark/>
          </w:tcPr>
          <w:p w14:paraId="67616F6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1FFB799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z kostki betonowej gr. 8cm na chodniku / ścieżce rowerowej wraz z wywozem na odl. do 15km (materiał zakwalifikowany jako użyteczny)</w:t>
            </w:r>
          </w:p>
        </w:tc>
        <w:tc>
          <w:tcPr>
            <w:tcW w:w="708" w:type="dxa"/>
            <w:tcBorders>
              <w:top w:val="nil"/>
              <w:left w:val="nil"/>
              <w:bottom w:val="single" w:sz="4" w:space="0" w:color="auto"/>
              <w:right w:val="single" w:sz="4" w:space="0" w:color="auto"/>
            </w:tcBorders>
            <w:shd w:val="clear" w:color="auto" w:fill="auto"/>
            <w:vAlign w:val="center"/>
            <w:hideMark/>
          </w:tcPr>
          <w:p w14:paraId="0D737D8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22A3735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10,00</w:t>
            </w:r>
          </w:p>
        </w:tc>
      </w:tr>
      <w:tr w:rsidR="00D72C6F" w:rsidRPr="00292053" w14:paraId="709000C9" w14:textId="77777777" w:rsidTr="00292053">
        <w:trPr>
          <w:trHeight w:val="885"/>
        </w:trPr>
        <w:tc>
          <w:tcPr>
            <w:tcW w:w="874" w:type="dxa"/>
            <w:tcBorders>
              <w:top w:val="nil"/>
              <w:left w:val="single" w:sz="8" w:space="0" w:color="auto"/>
              <w:bottom w:val="single" w:sz="4" w:space="0" w:color="auto"/>
              <w:right w:val="single" w:sz="4" w:space="0" w:color="auto"/>
            </w:tcBorders>
            <w:shd w:val="clear" w:color="auto" w:fill="auto"/>
            <w:hideMark/>
          </w:tcPr>
          <w:p w14:paraId="54F7EAB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IV.1.17</w:t>
            </w:r>
          </w:p>
        </w:tc>
        <w:tc>
          <w:tcPr>
            <w:tcW w:w="1214" w:type="dxa"/>
            <w:tcBorders>
              <w:top w:val="nil"/>
              <w:left w:val="nil"/>
              <w:bottom w:val="single" w:sz="4" w:space="0" w:color="auto"/>
              <w:right w:val="single" w:sz="4" w:space="0" w:color="auto"/>
            </w:tcBorders>
            <w:shd w:val="clear" w:color="auto" w:fill="auto"/>
            <w:hideMark/>
          </w:tcPr>
          <w:p w14:paraId="45F5146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661D632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z kostki betonowej gr. 8cm na chodniku / ścieżce rowerowej wraz z wywozemz i utylizacją</w:t>
            </w:r>
          </w:p>
        </w:tc>
        <w:tc>
          <w:tcPr>
            <w:tcW w:w="708" w:type="dxa"/>
            <w:tcBorders>
              <w:top w:val="nil"/>
              <w:left w:val="nil"/>
              <w:bottom w:val="single" w:sz="4" w:space="0" w:color="auto"/>
              <w:right w:val="single" w:sz="4" w:space="0" w:color="auto"/>
            </w:tcBorders>
            <w:shd w:val="clear" w:color="auto" w:fill="auto"/>
            <w:vAlign w:val="center"/>
            <w:hideMark/>
          </w:tcPr>
          <w:p w14:paraId="10729D6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180E1D8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89,00</w:t>
            </w:r>
          </w:p>
        </w:tc>
      </w:tr>
      <w:tr w:rsidR="00D72C6F" w:rsidRPr="00292053" w14:paraId="28CE6DCF" w14:textId="77777777" w:rsidTr="00292053">
        <w:trPr>
          <w:trHeight w:val="885"/>
        </w:trPr>
        <w:tc>
          <w:tcPr>
            <w:tcW w:w="874" w:type="dxa"/>
            <w:tcBorders>
              <w:top w:val="nil"/>
              <w:left w:val="single" w:sz="8" w:space="0" w:color="auto"/>
              <w:bottom w:val="single" w:sz="4" w:space="0" w:color="auto"/>
              <w:right w:val="single" w:sz="4" w:space="0" w:color="auto"/>
            </w:tcBorders>
            <w:shd w:val="clear" w:color="auto" w:fill="auto"/>
            <w:hideMark/>
          </w:tcPr>
          <w:p w14:paraId="5F7B0E1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IV.1.19</w:t>
            </w:r>
          </w:p>
        </w:tc>
        <w:tc>
          <w:tcPr>
            <w:tcW w:w="1214" w:type="dxa"/>
            <w:tcBorders>
              <w:top w:val="nil"/>
              <w:left w:val="nil"/>
              <w:bottom w:val="single" w:sz="4" w:space="0" w:color="auto"/>
              <w:right w:val="single" w:sz="4" w:space="0" w:color="auto"/>
            </w:tcBorders>
            <w:shd w:val="clear" w:color="auto" w:fill="auto"/>
            <w:hideMark/>
          </w:tcPr>
          <w:p w14:paraId="0ED75D2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771D2C6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obrzeży betonowych 8x30 i oporników betonowych 12x25 wraz z wywozem  i utylizacją</w:t>
            </w:r>
          </w:p>
        </w:tc>
        <w:tc>
          <w:tcPr>
            <w:tcW w:w="708" w:type="dxa"/>
            <w:tcBorders>
              <w:top w:val="nil"/>
              <w:left w:val="nil"/>
              <w:bottom w:val="single" w:sz="4" w:space="0" w:color="auto"/>
              <w:right w:val="single" w:sz="4" w:space="0" w:color="auto"/>
            </w:tcBorders>
            <w:shd w:val="clear" w:color="auto" w:fill="auto"/>
            <w:noWrap/>
            <w:vAlign w:val="center"/>
            <w:hideMark/>
          </w:tcPr>
          <w:p w14:paraId="353D751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11C0B43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100,00</w:t>
            </w:r>
          </w:p>
        </w:tc>
      </w:tr>
      <w:tr w:rsidR="00D72C6F" w:rsidRPr="00292053" w14:paraId="308962DF" w14:textId="77777777" w:rsidTr="00292053">
        <w:trPr>
          <w:trHeight w:val="930"/>
        </w:trPr>
        <w:tc>
          <w:tcPr>
            <w:tcW w:w="874" w:type="dxa"/>
            <w:tcBorders>
              <w:top w:val="nil"/>
              <w:left w:val="single" w:sz="8" w:space="0" w:color="auto"/>
              <w:bottom w:val="single" w:sz="4" w:space="0" w:color="auto"/>
              <w:right w:val="single" w:sz="4" w:space="0" w:color="auto"/>
            </w:tcBorders>
            <w:shd w:val="clear" w:color="auto" w:fill="auto"/>
            <w:hideMark/>
          </w:tcPr>
          <w:p w14:paraId="1257712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IV.1.20</w:t>
            </w:r>
          </w:p>
        </w:tc>
        <w:tc>
          <w:tcPr>
            <w:tcW w:w="1214" w:type="dxa"/>
            <w:tcBorders>
              <w:top w:val="nil"/>
              <w:left w:val="nil"/>
              <w:bottom w:val="single" w:sz="4" w:space="0" w:color="auto"/>
              <w:right w:val="single" w:sz="4" w:space="0" w:color="auto"/>
            </w:tcBorders>
            <w:shd w:val="clear" w:color="auto" w:fill="auto"/>
            <w:hideMark/>
          </w:tcPr>
          <w:p w14:paraId="3F9C753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704920C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krawężników betonowych drogowych 20x30 i 20x22 wraz z wywozem  i utylizacją</w:t>
            </w:r>
          </w:p>
        </w:tc>
        <w:tc>
          <w:tcPr>
            <w:tcW w:w="708" w:type="dxa"/>
            <w:tcBorders>
              <w:top w:val="nil"/>
              <w:left w:val="nil"/>
              <w:bottom w:val="single" w:sz="4" w:space="0" w:color="auto"/>
              <w:right w:val="single" w:sz="4" w:space="0" w:color="auto"/>
            </w:tcBorders>
            <w:shd w:val="clear" w:color="auto" w:fill="auto"/>
            <w:noWrap/>
            <w:vAlign w:val="center"/>
            <w:hideMark/>
          </w:tcPr>
          <w:p w14:paraId="407B912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5F7BEEE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211,00</w:t>
            </w:r>
          </w:p>
        </w:tc>
      </w:tr>
      <w:tr w:rsidR="00D72C6F" w:rsidRPr="00292053" w14:paraId="2E245B5F" w14:textId="77777777" w:rsidTr="00292053">
        <w:trPr>
          <w:trHeight w:val="1155"/>
        </w:trPr>
        <w:tc>
          <w:tcPr>
            <w:tcW w:w="874" w:type="dxa"/>
            <w:tcBorders>
              <w:top w:val="nil"/>
              <w:left w:val="single" w:sz="8" w:space="0" w:color="auto"/>
              <w:bottom w:val="single" w:sz="4" w:space="0" w:color="auto"/>
              <w:right w:val="single" w:sz="4" w:space="0" w:color="auto"/>
            </w:tcBorders>
            <w:shd w:val="clear" w:color="auto" w:fill="auto"/>
            <w:hideMark/>
          </w:tcPr>
          <w:p w14:paraId="21A2D30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IV.1.24</w:t>
            </w:r>
          </w:p>
        </w:tc>
        <w:tc>
          <w:tcPr>
            <w:tcW w:w="1214" w:type="dxa"/>
            <w:tcBorders>
              <w:top w:val="nil"/>
              <w:left w:val="nil"/>
              <w:bottom w:val="single" w:sz="4" w:space="0" w:color="auto"/>
              <w:right w:val="single" w:sz="4" w:space="0" w:color="auto"/>
            </w:tcBorders>
            <w:shd w:val="clear" w:color="auto" w:fill="auto"/>
            <w:hideMark/>
          </w:tcPr>
          <w:p w14:paraId="7E85F74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746D1D4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podbudowy z kruszywa kamiennego o grubości 25 cm - pod konstrukcją jezdni wraz z wywozem na odl. do 15km (materiał zakwalifikowany jako użyteczny)</w:t>
            </w:r>
          </w:p>
        </w:tc>
        <w:tc>
          <w:tcPr>
            <w:tcW w:w="708" w:type="dxa"/>
            <w:tcBorders>
              <w:top w:val="nil"/>
              <w:left w:val="nil"/>
              <w:bottom w:val="single" w:sz="4" w:space="0" w:color="auto"/>
              <w:right w:val="single" w:sz="4" w:space="0" w:color="auto"/>
            </w:tcBorders>
            <w:shd w:val="clear" w:color="auto" w:fill="auto"/>
            <w:vAlign w:val="center"/>
            <w:hideMark/>
          </w:tcPr>
          <w:p w14:paraId="190A65E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3EF3E85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40,00</w:t>
            </w:r>
          </w:p>
        </w:tc>
      </w:tr>
      <w:tr w:rsidR="00D72C6F" w:rsidRPr="00292053" w14:paraId="1528E358" w14:textId="77777777" w:rsidTr="00292053">
        <w:trPr>
          <w:trHeight w:val="855"/>
        </w:trPr>
        <w:tc>
          <w:tcPr>
            <w:tcW w:w="874" w:type="dxa"/>
            <w:tcBorders>
              <w:top w:val="nil"/>
              <w:left w:val="single" w:sz="8" w:space="0" w:color="auto"/>
              <w:bottom w:val="single" w:sz="4" w:space="0" w:color="auto"/>
              <w:right w:val="single" w:sz="4" w:space="0" w:color="auto"/>
            </w:tcBorders>
            <w:shd w:val="clear" w:color="auto" w:fill="auto"/>
            <w:hideMark/>
          </w:tcPr>
          <w:p w14:paraId="43D20D3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IV.1.25</w:t>
            </w:r>
          </w:p>
        </w:tc>
        <w:tc>
          <w:tcPr>
            <w:tcW w:w="1214" w:type="dxa"/>
            <w:tcBorders>
              <w:top w:val="nil"/>
              <w:left w:val="nil"/>
              <w:bottom w:val="single" w:sz="4" w:space="0" w:color="auto"/>
              <w:right w:val="single" w:sz="4" w:space="0" w:color="auto"/>
            </w:tcBorders>
            <w:shd w:val="clear" w:color="auto" w:fill="auto"/>
            <w:hideMark/>
          </w:tcPr>
          <w:p w14:paraId="6C52290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26FC21B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podbudowy z kruszywa kamiennego o grubości 25 cm - pod konstrukcją jezdni wraz z wywozem  i utylizacją</w:t>
            </w:r>
          </w:p>
        </w:tc>
        <w:tc>
          <w:tcPr>
            <w:tcW w:w="708" w:type="dxa"/>
            <w:tcBorders>
              <w:top w:val="nil"/>
              <w:left w:val="nil"/>
              <w:bottom w:val="single" w:sz="4" w:space="0" w:color="auto"/>
              <w:right w:val="single" w:sz="4" w:space="0" w:color="auto"/>
            </w:tcBorders>
            <w:shd w:val="clear" w:color="auto" w:fill="auto"/>
            <w:vAlign w:val="center"/>
            <w:hideMark/>
          </w:tcPr>
          <w:p w14:paraId="31A7652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7DDFFE3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746,00</w:t>
            </w:r>
          </w:p>
        </w:tc>
      </w:tr>
      <w:tr w:rsidR="00D72C6F" w:rsidRPr="00292053" w14:paraId="183711CC" w14:textId="77777777" w:rsidTr="00292053">
        <w:trPr>
          <w:trHeight w:val="1080"/>
        </w:trPr>
        <w:tc>
          <w:tcPr>
            <w:tcW w:w="874" w:type="dxa"/>
            <w:tcBorders>
              <w:top w:val="nil"/>
              <w:left w:val="single" w:sz="8" w:space="0" w:color="auto"/>
              <w:bottom w:val="single" w:sz="4" w:space="0" w:color="auto"/>
              <w:right w:val="single" w:sz="4" w:space="0" w:color="auto"/>
            </w:tcBorders>
            <w:shd w:val="clear" w:color="auto" w:fill="auto"/>
            <w:hideMark/>
          </w:tcPr>
          <w:p w14:paraId="5CA66C9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IV.1.26</w:t>
            </w:r>
          </w:p>
        </w:tc>
        <w:tc>
          <w:tcPr>
            <w:tcW w:w="1214" w:type="dxa"/>
            <w:tcBorders>
              <w:top w:val="nil"/>
              <w:left w:val="nil"/>
              <w:bottom w:val="single" w:sz="4" w:space="0" w:color="auto"/>
              <w:right w:val="single" w:sz="4" w:space="0" w:color="auto"/>
            </w:tcBorders>
            <w:shd w:val="clear" w:color="auto" w:fill="auto"/>
            <w:hideMark/>
          </w:tcPr>
          <w:p w14:paraId="77A039C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58D5D3E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z mieszanki mineralno - asfaltowej o grubości do 10cm - pod konstrukcją jezdni wraz z wywozem na odl. do 15km (materiał zakwalifikowany jako użyteczny)</w:t>
            </w:r>
          </w:p>
        </w:tc>
        <w:tc>
          <w:tcPr>
            <w:tcW w:w="708" w:type="dxa"/>
            <w:tcBorders>
              <w:top w:val="nil"/>
              <w:left w:val="nil"/>
              <w:bottom w:val="single" w:sz="4" w:space="0" w:color="auto"/>
              <w:right w:val="single" w:sz="4" w:space="0" w:color="auto"/>
            </w:tcBorders>
            <w:shd w:val="clear" w:color="auto" w:fill="auto"/>
            <w:vAlign w:val="center"/>
            <w:hideMark/>
          </w:tcPr>
          <w:p w14:paraId="1E2FE0F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2DD67AF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20,00</w:t>
            </w:r>
          </w:p>
        </w:tc>
      </w:tr>
      <w:tr w:rsidR="00D72C6F" w:rsidRPr="00292053" w14:paraId="07A98068" w14:textId="77777777" w:rsidTr="00292053">
        <w:trPr>
          <w:trHeight w:val="1035"/>
        </w:trPr>
        <w:tc>
          <w:tcPr>
            <w:tcW w:w="874" w:type="dxa"/>
            <w:tcBorders>
              <w:top w:val="nil"/>
              <w:left w:val="single" w:sz="8" w:space="0" w:color="auto"/>
              <w:bottom w:val="single" w:sz="4" w:space="0" w:color="auto"/>
              <w:right w:val="single" w:sz="4" w:space="0" w:color="auto"/>
            </w:tcBorders>
            <w:shd w:val="clear" w:color="auto" w:fill="auto"/>
            <w:hideMark/>
          </w:tcPr>
          <w:p w14:paraId="13B272F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IV.1.27</w:t>
            </w:r>
          </w:p>
        </w:tc>
        <w:tc>
          <w:tcPr>
            <w:tcW w:w="1214" w:type="dxa"/>
            <w:tcBorders>
              <w:top w:val="nil"/>
              <w:left w:val="nil"/>
              <w:bottom w:val="single" w:sz="4" w:space="0" w:color="auto"/>
              <w:right w:val="single" w:sz="4" w:space="0" w:color="auto"/>
            </w:tcBorders>
            <w:shd w:val="clear" w:color="auto" w:fill="auto"/>
            <w:hideMark/>
          </w:tcPr>
          <w:p w14:paraId="3FF1158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D.01.02.04</w:t>
            </w:r>
          </w:p>
        </w:tc>
        <w:tc>
          <w:tcPr>
            <w:tcW w:w="5136" w:type="dxa"/>
            <w:tcBorders>
              <w:top w:val="nil"/>
              <w:left w:val="nil"/>
              <w:bottom w:val="single" w:sz="4" w:space="0" w:color="auto"/>
              <w:right w:val="single" w:sz="4" w:space="0" w:color="auto"/>
            </w:tcBorders>
            <w:shd w:val="clear" w:color="auto" w:fill="auto"/>
            <w:vAlign w:val="center"/>
            <w:hideMark/>
          </w:tcPr>
          <w:p w14:paraId="1ED3541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Rozebranie nawierzchni z mieszanki mineralno - asfaltowej o grubości do 10cm - pod konstrukcją jezdni wraz z wywozem  i utylizacją</w:t>
            </w:r>
          </w:p>
        </w:tc>
        <w:tc>
          <w:tcPr>
            <w:tcW w:w="708" w:type="dxa"/>
            <w:tcBorders>
              <w:top w:val="nil"/>
              <w:left w:val="nil"/>
              <w:bottom w:val="single" w:sz="4" w:space="0" w:color="auto"/>
              <w:right w:val="single" w:sz="4" w:space="0" w:color="auto"/>
            </w:tcBorders>
            <w:shd w:val="clear" w:color="auto" w:fill="auto"/>
            <w:vAlign w:val="center"/>
            <w:hideMark/>
          </w:tcPr>
          <w:p w14:paraId="2C4E398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w:t>
            </w:r>
            <w:r w:rsidRPr="00292053">
              <w:rPr>
                <w:rFonts w:ascii="Arial" w:hAnsi="Arial" w:cs="Arial"/>
                <w:sz w:val="20"/>
                <w:szCs w:val="20"/>
                <w:vertAlign w:val="superscript"/>
              </w:rPr>
              <w:t>2</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50026A0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766,00</w:t>
            </w:r>
          </w:p>
        </w:tc>
      </w:tr>
    </w:tbl>
    <w:p w14:paraId="5BE9E1BF"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230</w:t>
      </w:r>
    </w:p>
    <w:p w14:paraId="3686564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odpowiedzi z dnia 7.02.2022 pyt. 11, części 2 zadanie 4 – drewna.</w:t>
      </w:r>
    </w:p>
    <w:p w14:paraId="5AA9696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Prosimy o określenie czy drewno pochodzące z części 2 zadanie 4 Obwodnica Bazy Las powstałe w wyniku wycinki przez Państwowe Gospodarstwo Leśne Lasy Państwowe tj. z powierzchni określonej w TER pozycja III.1.2 Karczowanie drzew na powierzchni zalesionej 2,2 ha (odpowiedzi z dnia 7.02.2022 pyt. 11) stanowi własność Gminy Świnoujście i po sporządzeniu rachunku brakarskiego Wykonawca zobowiązany jest do jego odkupienia od Gminy.</w:t>
      </w:r>
    </w:p>
    <w:p w14:paraId="303CFB9E"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2E8DB18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Drewno wycięte przez PGL Lasy Państwowe stanowi własność PGL Lasów Państwowych.</w:t>
      </w:r>
    </w:p>
    <w:p w14:paraId="0CDFFBFC" w14:textId="77777777" w:rsidR="00D72C6F" w:rsidRPr="00292053" w:rsidRDefault="00D72C6F" w:rsidP="00292053">
      <w:pPr>
        <w:spacing w:after="0" w:line="360" w:lineRule="auto"/>
        <w:contextualSpacing/>
        <w:jc w:val="left"/>
        <w:rPr>
          <w:rFonts w:ascii="Arial" w:hAnsi="Arial" w:cs="Arial"/>
          <w:sz w:val="20"/>
          <w:szCs w:val="20"/>
        </w:rPr>
      </w:pPr>
    </w:p>
    <w:p w14:paraId="07D29CA9"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231</w:t>
      </w:r>
    </w:p>
    <w:p w14:paraId="35D0B60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Wadium w postaci gwarancji bankowej.</w:t>
      </w:r>
    </w:p>
    <w:p w14:paraId="22E3A14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Wykonawca składa zapytanie odnośnie nazw zadania dla wadium w postaci gwarancji bankowej.</w:t>
      </w:r>
    </w:p>
    <w:p w14:paraId="11AE006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Ze względu na fakt iż do każdej części postępowania jest osobne wadium, a nazwa całego zadania jest bardzo długa, czy wystarczające będzie iż dla poszczególnej części na którą Wykonawca składa ofertę  w nazwie podana będzie:</w:t>
      </w:r>
    </w:p>
    <w:p w14:paraId="5B511A7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sz w:val="20"/>
          <w:szCs w:val="20"/>
        </w:rPr>
        <w:tab/>
      </w:r>
      <w:r w:rsidRPr="00292053">
        <w:rPr>
          <w:rFonts w:ascii="Arial" w:hAnsi="Arial" w:cs="Arial"/>
          <w:b/>
          <w:bCs/>
          <w:sz w:val="20"/>
          <w:szCs w:val="20"/>
        </w:rPr>
        <w:t>Nazwa zadania:</w:t>
      </w:r>
    </w:p>
    <w:p w14:paraId="51716541" w14:textId="77777777" w:rsidR="00D72C6F" w:rsidRPr="00292053" w:rsidRDefault="00D72C6F" w:rsidP="00292053">
      <w:pPr>
        <w:spacing w:after="0" w:line="360" w:lineRule="auto"/>
        <w:contextualSpacing/>
        <w:jc w:val="left"/>
        <w:rPr>
          <w:rFonts w:ascii="Arial" w:hAnsi="Arial" w:cs="Arial"/>
          <w:i/>
          <w:iCs/>
          <w:sz w:val="20"/>
          <w:szCs w:val="20"/>
        </w:rPr>
      </w:pPr>
      <w:r w:rsidRPr="00292053">
        <w:rPr>
          <w:rFonts w:ascii="Arial" w:hAnsi="Arial" w:cs="Arial"/>
          <w:sz w:val="20"/>
          <w:szCs w:val="20"/>
        </w:rPr>
        <w:tab/>
      </w:r>
      <w:r w:rsidRPr="00292053">
        <w:rPr>
          <w:rFonts w:ascii="Arial" w:hAnsi="Arial" w:cs="Arial"/>
          <w:i/>
          <w:iCs/>
          <w:sz w:val="20"/>
          <w:szCs w:val="20"/>
        </w:rPr>
        <w:t xml:space="preserve">Budowa i przebudowa dróg w ramach zadania inwestycyjnego pn. „Sprawny i przyjazny </w:t>
      </w:r>
      <w:r w:rsidRPr="00292053">
        <w:rPr>
          <w:rFonts w:ascii="Arial" w:hAnsi="Arial" w:cs="Arial"/>
          <w:i/>
          <w:iCs/>
          <w:sz w:val="20"/>
          <w:szCs w:val="20"/>
        </w:rPr>
        <w:tab/>
        <w:t>środowisku dostęp do infrastruktury portu w Świnoujściu – etap I.” z podziałem na pięć części.</w:t>
      </w:r>
    </w:p>
    <w:p w14:paraId="06464B8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ab/>
      </w:r>
      <w:r w:rsidRPr="00292053">
        <w:rPr>
          <w:rFonts w:ascii="Arial" w:hAnsi="Arial" w:cs="Arial"/>
          <w:b/>
          <w:bCs/>
          <w:sz w:val="20"/>
          <w:szCs w:val="20"/>
        </w:rPr>
        <w:t>Oraz nazwa poszczególnej części</w:t>
      </w:r>
      <w:r w:rsidRPr="00292053">
        <w:rPr>
          <w:rFonts w:ascii="Arial" w:hAnsi="Arial" w:cs="Arial"/>
          <w:sz w:val="20"/>
          <w:szCs w:val="20"/>
        </w:rPr>
        <w:t>.</w:t>
      </w:r>
    </w:p>
    <w:p w14:paraId="51CC368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Przykładowo dla wadium części pierwszej:</w:t>
      </w:r>
    </w:p>
    <w:p w14:paraId="22540979" w14:textId="77777777" w:rsidR="00D72C6F" w:rsidRPr="00292053" w:rsidRDefault="00D72C6F" w:rsidP="00292053">
      <w:pPr>
        <w:spacing w:after="0" w:line="360" w:lineRule="auto"/>
        <w:contextualSpacing/>
        <w:jc w:val="left"/>
        <w:rPr>
          <w:rFonts w:ascii="Arial" w:hAnsi="Arial" w:cs="Arial"/>
          <w:i/>
          <w:iCs/>
          <w:sz w:val="20"/>
          <w:szCs w:val="20"/>
        </w:rPr>
      </w:pPr>
      <w:r w:rsidRPr="00292053">
        <w:rPr>
          <w:rFonts w:ascii="Arial" w:hAnsi="Arial" w:cs="Arial"/>
          <w:sz w:val="20"/>
          <w:szCs w:val="20"/>
        </w:rPr>
        <w:tab/>
      </w:r>
      <w:r w:rsidRPr="00292053">
        <w:rPr>
          <w:rFonts w:ascii="Arial" w:hAnsi="Arial" w:cs="Arial"/>
          <w:i/>
          <w:iCs/>
          <w:sz w:val="20"/>
          <w:szCs w:val="20"/>
        </w:rPr>
        <w:t xml:space="preserve"> Budowa i przebudowa dróg w ramach zadania inwestycyjnego pn. „Sprawny i przyjazny </w:t>
      </w:r>
      <w:r w:rsidRPr="00292053">
        <w:rPr>
          <w:rFonts w:ascii="Arial" w:hAnsi="Arial" w:cs="Arial"/>
          <w:i/>
          <w:iCs/>
          <w:sz w:val="20"/>
          <w:szCs w:val="20"/>
        </w:rPr>
        <w:tab/>
        <w:t>środowisku dostęp do infrastruktury portu w Świnoujściu – etap I.” z podziałem na pięć części.</w:t>
      </w:r>
    </w:p>
    <w:p w14:paraId="0CFC1E2F"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ab/>
        <w:t>Część 1: Zadanie 3b: „Przebudowa drogi powiatowej (ul. Ludzi Morza) pomiędzy skrzyżowaniami z ul. Barlickiego i nowoprojektowaną drogą (tzw. obwodnicą Bazy Las)”.</w:t>
      </w:r>
    </w:p>
    <w:p w14:paraId="3F1E9F8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14DAEF9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Zamawiający zgadza się na powyższą propozycję określenia nazwy przedmiotu gwarancji. </w:t>
      </w:r>
    </w:p>
    <w:p w14:paraId="2E2521E8" w14:textId="77777777" w:rsidR="00D72C6F" w:rsidRPr="00292053" w:rsidRDefault="00D72C6F" w:rsidP="00292053">
      <w:pPr>
        <w:spacing w:after="0" w:line="360" w:lineRule="auto"/>
        <w:contextualSpacing/>
        <w:jc w:val="left"/>
        <w:rPr>
          <w:rFonts w:ascii="Arial" w:hAnsi="Arial" w:cs="Arial"/>
          <w:sz w:val="20"/>
          <w:szCs w:val="20"/>
        </w:rPr>
      </w:pPr>
    </w:p>
    <w:p w14:paraId="61929CC4"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232</w:t>
      </w:r>
    </w:p>
    <w:p w14:paraId="5095031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Dotyczy zadania 1 etap 2 "Przebudowa drogi powiatowej (ul. Barlickiego)"</w:t>
      </w:r>
    </w:p>
    <w:p w14:paraId="7FA454CE" w14:textId="77777777" w:rsidR="00D72C6F" w:rsidRPr="00292053" w:rsidRDefault="00D72C6F" w:rsidP="00292053">
      <w:pPr>
        <w:spacing w:after="0" w:line="360" w:lineRule="auto"/>
        <w:contextualSpacing/>
        <w:jc w:val="left"/>
        <w:rPr>
          <w:rFonts w:ascii="Arial" w:hAnsi="Arial" w:cs="Arial"/>
          <w:sz w:val="20"/>
          <w:szCs w:val="20"/>
        </w:rPr>
      </w:pPr>
      <w:bookmarkStart w:id="7" w:name="_GoBack"/>
      <w:bookmarkEnd w:id="7"/>
    </w:p>
    <w:p w14:paraId="5E565FA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W zadaniu 1 etap 2 "Przebudowa drogi powiatowej (ul. Barlickiego)" na rysunku nr E01.2 wskazane jest wykonanie przecisku/przewiertu dla sieci oświetleniowej pod przejazdem kolejowym. W zakresie rzeczowo-finansowym nie ma ujętej pozycji na wykonanie przecisku/przewiertu. Proszę również o </w:t>
      </w:r>
      <w:r w:rsidRPr="00292053">
        <w:rPr>
          <w:rFonts w:ascii="Arial" w:hAnsi="Arial" w:cs="Arial"/>
          <w:sz w:val="20"/>
          <w:szCs w:val="20"/>
        </w:rPr>
        <w:lastRenderedPageBreak/>
        <w:t>informację, czy Zamawiający posiada uzgodnienie z PKP na wykonanie przecisku/przewiertu (brak w załączonej dokumentacji).</w:t>
      </w:r>
    </w:p>
    <w:p w14:paraId="32A0EE4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2E1D46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Wskazany w zapytaniu przecisk/przewiert znajduje się poza zakresem objętym niniejszym postępowaniem.</w:t>
      </w:r>
    </w:p>
    <w:p w14:paraId="0C9DB575" w14:textId="77777777" w:rsidR="00D72C6F" w:rsidRPr="00292053" w:rsidRDefault="00D72C6F" w:rsidP="00292053">
      <w:pPr>
        <w:spacing w:after="0" w:line="360" w:lineRule="auto"/>
        <w:contextualSpacing/>
        <w:jc w:val="left"/>
        <w:rPr>
          <w:rFonts w:ascii="Arial" w:hAnsi="Arial" w:cs="Arial"/>
          <w:b/>
          <w:bCs/>
          <w:sz w:val="20"/>
          <w:szCs w:val="20"/>
        </w:rPr>
      </w:pPr>
    </w:p>
    <w:p w14:paraId="1946F4A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Pytanie 233</w:t>
      </w:r>
      <w:r w:rsidRPr="00292053">
        <w:rPr>
          <w:rFonts w:ascii="Arial" w:hAnsi="Arial" w:cs="Arial"/>
          <w:sz w:val="20"/>
          <w:szCs w:val="20"/>
        </w:rPr>
        <w:br/>
        <w:t>Zgodnie z decyzją DŚU nr 17/2018 prosimy o informację, kto odpowiada za monitoring inwestycyjny oraz eksploatacyjny przez 3 lata po zakończeniu inwestycji (pkt. IV.5.c DŚU).</w:t>
      </w:r>
    </w:p>
    <w:p w14:paraId="5224E936"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6D13931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Zgodnie z subklauzulą 4.18 Warunków Szczególnych Kontraktu, „… Wykonawca będzie przestrzegał obowiązujących przepisów o ochronie środowiska i przyrody oraz wydanych w tym zakresie decyzji administracyjnych, w szczególności wymagań zawartych w posiadanej decyzji o środowiskowych uwarunkowaniach </w:t>
      </w:r>
      <w:r w:rsidRPr="00292053">
        <w:rPr>
          <w:rFonts w:ascii="Arial" w:hAnsi="Arial" w:cs="Arial"/>
          <w:sz w:val="20"/>
          <w:szCs w:val="20"/>
          <w:u w:val="single"/>
        </w:rPr>
        <w:t>w trakcie realizacji Robót</w:t>
      </w:r>
      <w:r w:rsidRPr="00292053">
        <w:rPr>
          <w:rFonts w:ascii="Arial" w:hAnsi="Arial" w:cs="Arial"/>
          <w:sz w:val="20"/>
          <w:szCs w:val="20"/>
        </w:rPr>
        <w:t xml:space="preserve"> zarówno na Placu Budowy jak i poza nim …”. W związku z powyższym za monitoring inwestycyjny oraz eksploatacyjny po zakończeniu inwestycji odpowiedzialny będzie Zamawiający, lub podmiot wskazany przez Zamawiającego w odrębnym trybie.</w:t>
      </w:r>
    </w:p>
    <w:p w14:paraId="22FE7DFF" w14:textId="77777777" w:rsidR="00D72C6F" w:rsidRPr="00292053" w:rsidRDefault="00D72C6F" w:rsidP="00292053">
      <w:pPr>
        <w:spacing w:after="0" w:line="360" w:lineRule="auto"/>
        <w:contextualSpacing/>
        <w:jc w:val="left"/>
        <w:rPr>
          <w:rFonts w:ascii="Arial" w:hAnsi="Arial" w:cs="Arial"/>
          <w:sz w:val="20"/>
          <w:szCs w:val="20"/>
        </w:rPr>
      </w:pPr>
    </w:p>
    <w:p w14:paraId="183472B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b/>
          <w:bCs/>
          <w:sz w:val="20"/>
          <w:szCs w:val="20"/>
        </w:rPr>
        <w:t>Pytanie 234</w:t>
      </w:r>
      <w:r w:rsidRPr="00292053">
        <w:rPr>
          <w:rFonts w:ascii="Arial" w:hAnsi="Arial" w:cs="Arial"/>
          <w:sz w:val="20"/>
          <w:szCs w:val="20"/>
        </w:rPr>
        <w:br/>
        <w:t>Zgodnie z decyzją DŚU nr 17/2018 prosimy o informację, kto wykona analizę porealizacyjną w terminie 12 miesięcy od oddania przedsięwzięcia do eksploatacji (pkt. V. DŚU).</w:t>
      </w:r>
    </w:p>
    <w:p w14:paraId="2F225AA2"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53FBC58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Zgodnie z subklauzulą 4.18 Warunków Szczególnych Kontraktu: </w:t>
      </w:r>
      <w:r w:rsidRPr="00292053">
        <w:rPr>
          <w:rFonts w:ascii="Arial" w:hAnsi="Arial" w:cs="Arial"/>
          <w:sz w:val="20"/>
          <w:szCs w:val="20"/>
        </w:rPr>
        <w:br/>
        <w:t xml:space="preserve">„… Wykonawca będzie przestrzegał obowiązujących przepisów o ochronie środowiska i przyrody oraz wydanych w tym zakresie decyzji administracyjnych, w szczególności wymagań zawartych w posiadanej decyzji o środowiskowych uwarunkowaniach </w:t>
      </w:r>
      <w:r w:rsidRPr="00292053">
        <w:rPr>
          <w:rFonts w:ascii="Arial" w:hAnsi="Arial" w:cs="Arial"/>
          <w:sz w:val="20"/>
          <w:szCs w:val="20"/>
          <w:u w:val="single"/>
        </w:rPr>
        <w:t>w trakcie realizacji Robót</w:t>
      </w:r>
      <w:r w:rsidRPr="00292053">
        <w:rPr>
          <w:rFonts w:ascii="Arial" w:hAnsi="Arial" w:cs="Arial"/>
          <w:sz w:val="20"/>
          <w:szCs w:val="20"/>
        </w:rPr>
        <w:t xml:space="preserve"> zarówno na Placu Budowy jak i poza nim …”. W związku z powyższym za analizę porealizacyjną po oddaniu przedsięwzięcia do eksploatacji odpowiedzialny będzie Zamawiający, lub podmiot wskazany przez Zamawiającego w odrębnym trybie.</w:t>
      </w:r>
    </w:p>
    <w:p w14:paraId="7CD4B8BB" w14:textId="77777777" w:rsidR="00D72C6F" w:rsidRPr="00292053" w:rsidRDefault="00D72C6F" w:rsidP="00292053">
      <w:pPr>
        <w:spacing w:after="0" w:line="360" w:lineRule="auto"/>
        <w:contextualSpacing/>
        <w:jc w:val="left"/>
        <w:rPr>
          <w:rFonts w:ascii="Arial" w:hAnsi="Arial" w:cs="Arial"/>
          <w:sz w:val="20"/>
          <w:szCs w:val="20"/>
        </w:rPr>
      </w:pPr>
    </w:p>
    <w:p w14:paraId="07BFDA1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235</w:t>
      </w:r>
    </w:p>
    <w:p w14:paraId="661E7D7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błędnej jednostki miary w przedmiarze dot. Cz. II Zad 4 obw. Bazy Las. </w:t>
      </w:r>
    </w:p>
    <w:p w14:paraId="3ABF5721"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Prosimy o weryfikację jednostki miary w przedmiarze drogowym dot. Cz. II Zad 4 Budowa obwodnicy Bazy Las w pozycji:</w:t>
      </w:r>
    </w:p>
    <w:p w14:paraId="597E6939" w14:textId="77777777" w:rsidR="00D72C6F" w:rsidRPr="00292053" w:rsidRDefault="00D72C6F" w:rsidP="00292053">
      <w:pPr>
        <w:spacing w:after="0" w:line="360" w:lineRule="auto"/>
        <w:contextualSpacing/>
        <w:jc w:val="left"/>
        <w:rPr>
          <w:rFonts w:ascii="Arial" w:hAnsi="Arial" w:cs="Arial"/>
          <w:i/>
          <w:iCs/>
          <w:sz w:val="20"/>
          <w:szCs w:val="20"/>
        </w:rPr>
      </w:pPr>
      <w:r w:rsidRPr="00292053">
        <w:rPr>
          <w:rFonts w:ascii="Arial" w:hAnsi="Arial" w:cs="Arial"/>
          <w:i/>
          <w:iCs/>
          <w:sz w:val="20"/>
          <w:szCs w:val="20"/>
        </w:rPr>
        <w:t xml:space="preserve">Nr 1.3 - IV.1.3 D.01.02.02a Usunięcie warstwy ziemi urodzajnej (humus) - m3 - 13 933,70 </w:t>
      </w:r>
    </w:p>
    <w:p w14:paraId="6197A08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Naszym zdaniem Zamawiający podał błędną jednostkę miary „m3”, a powinien być „m2” </w:t>
      </w:r>
    </w:p>
    <w:p w14:paraId="10F709D5"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Jeżeli rzeczywiście jest do zdjęcia 13.933,7 m3, to przy grubości warstwy humusu=30 cm, powierzchnia zdjęcia humusu wynosiłaby 46.446 m2, co dla drogi długości 900 m oznaczałoby pas szerokości ok. 51,6 m. Taki szeroki pas zdjęcia humusu przewiduje się pod budowę drogi np. ekspresowej, gdzie projektuje się dwie jezdni, po 2 pasy ruchu każda. </w:t>
      </w:r>
    </w:p>
    <w:p w14:paraId="7040E43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0480799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lastRenderedPageBreak/>
        <w:t>Przyjęto poprawną jednostkę miary tj. m3. Projektowany korpus drogowy ma średnio około 23-25m szerokości (ze względu m.in. na wykonanie ścieżki rowerowej z dopuszczonym ruchem pieszych oraz rowów z groblami), a w obrębie ronda ponad 50m. Zauważa się również, że zgodnie z załączonymi przekrojami poprzecznymi oraz w nawiązaniu do opisu technicznego pkt. 3.8 roboty ziemne przyjęto większe grubości zdjęć humusu (średnio 0,6m) ze względu na zalegające grunty, a nie 0,3m jak to przyjął Wykonawca.</w:t>
      </w:r>
    </w:p>
    <w:p w14:paraId="4FC5345A"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Mając na uwadze powyższe przyjmuje się iż podana jednostka miary w m3 jest prawidłowa.</w:t>
      </w:r>
    </w:p>
    <w:p w14:paraId="5B7637C3" w14:textId="77777777" w:rsidR="00D72C6F" w:rsidRPr="00292053" w:rsidRDefault="00D72C6F" w:rsidP="00292053">
      <w:pPr>
        <w:spacing w:after="0" w:line="360" w:lineRule="auto"/>
        <w:contextualSpacing/>
        <w:jc w:val="left"/>
        <w:rPr>
          <w:rFonts w:ascii="Arial" w:hAnsi="Arial" w:cs="Arial"/>
          <w:sz w:val="20"/>
          <w:szCs w:val="20"/>
        </w:rPr>
      </w:pPr>
    </w:p>
    <w:p w14:paraId="6146103A"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Pytanie 236</w:t>
      </w:r>
    </w:p>
    <w:p w14:paraId="57E9597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Dotyczy opisu pozycji w przedmiarze dot. Cz. 5 Zad.2 „Docelowa organizacja ruchu” dla Budowy nowego odcinka drogi łączącej ulicę Barlickiego z droga krajową nr 3 </w:t>
      </w:r>
    </w:p>
    <w:p w14:paraId="2E1AD0C6" w14:textId="77777777" w:rsidR="00D72C6F" w:rsidRPr="00292053" w:rsidRDefault="00D72C6F" w:rsidP="00292053">
      <w:pPr>
        <w:spacing w:after="0" w:line="360" w:lineRule="auto"/>
        <w:contextualSpacing/>
        <w:jc w:val="left"/>
        <w:rPr>
          <w:rFonts w:ascii="Arial" w:hAnsi="Arial" w:cs="Arial"/>
          <w:i/>
          <w:iCs/>
          <w:sz w:val="20"/>
          <w:szCs w:val="20"/>
        </w:rPr>
      </w:pPr>
      <w:r w:rsidRPr="00292053">
        <w:rPr>
          <w:rFonts w:ascii="Arial" w:hAnsi="Arial" w:cs="Arial"/>
          <w:i/>
          <w:iCs/>
          <w:sz w:val="20"/>
          <w:szCs w:val="20"/>
        </w:rPr>
        <w:t xml:space="preserve">Poz. 8 - urządzenia BRD szt. 1,00 </w:t>
      </w:r>
    </w:p>
    <w:p w14:paraId="55C816E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Powyższy opis pozycji jest zbyt ogólny i nie wiadomo, o jakie urządzenia chodzi.  </w:t>
      </w:r>
    </w:p>
    <w:p w14:paraId="7823164C"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Prosimy o podanie konkretnych nazw. Czy chodzi o bariery drogowe? Jeżeli tak, to prosimy o podanie rodzaju bariery i ilości metrów.</w:t>
      </w:r>
    </w:p>
    <w:p w14:paraId="751B49E8"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32EF437E"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Zgodnie z nową nomenklaturą przedmiotowa pozycja znajduje się w przedmiarze dla Cz. 5 Zad. 2, w arkuszu „Układ Drogowy”, gdzie w poz. IV.6.8 należy wycenić znak U-3d. Uszczegóławia się opis dla pozycji:</w:t>
      </w:r>
      <w:r w:rsidRPr="00292053">
        <w:rPr>
          <w:rFonts w:ascii="Arial" w:hAnsi="Arial" w:cs="Arial"/>
          <w:bCs/>
          <w:sz w:val="20"/>
          <w:szCs w:val="20"/>
        </w:rPr>
        <w:br/>
        <w:t>ISTNIEJĄCY ZAPIS:</w:t>
      </w:r>
    </w:p>
    <w:tbl>
      <w:tblPr>
        <w:tblW w:w="5000" w:type="pct"/>
        <w:tblCellMar>
          <w:left w:w="70" w:type="dxa"/>
          <w:right w:w="70" w:type="dxa"/>
        </w:tblCellMar>
        <w:tblLook w:val="04A0" w:firstRow="1" w:lastRow="0" w:firstColumn="1" w:lastColumn="0" w:noHBand="0" w:noVBand="1"/>
      </w:tblPr>
      <w:tblGrid>
        <w:gridCol w:w="856"/>
        <w:gridCol w:w="883"/>
        <w:gridCol w:w="3708"/>
        <w:gridCol w:w="695"/>
        <w:gridCol w:w="970"/>
        <w:gridCol w:w="970"/>
        <w:gridCol w:w="970"/>
      </w:tblGrid>
      <w:tr w:rsidR="00D72C6F" w:rsidRPr="00292053" w14:paraId="08F2E266" w14:textId="77777777" w:rsidTr="00292053">
        <w:trPr>
          <w:trHeight w:val="720"/>
        </w:trPr>
        <w:tc>
          <w:tcPr>
            <w:tcW w:w="472" w:type="pct"/>
            <w:tcBorders>
              <w:top w:val="single" w:sz="4" w:space="0" w:color="auto"/>
              <w:left w:val="single" w:sz="8" w:space="0" w:color="auto"/>
              <w:bottom w:val="single" w:sz="4" w:space="0" w:color="auto"/>
              <w:right w:val="single" w:sz="4" w:space="0" w:color="auto"/>
            </w:tcBorders>
            <w:vAlign w:val="center"/>
            <w:hideMark/>
          </w:tcPr>
          <w:p w14:paraId="1FFCF624"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IV.6.8</w:t>
            </w:r>
          </w:p>
        </w:tc>
        <w:tc>
          <w:tcPr>
            <w:tcW w:w="488" w:type="pct"/>
            <w:tcBorders>
              <w:top w:val="single" w:sz="4" w:space="0" w:color="auto"/>
              <w:left w:val="nil"/>
              <w:bottom w:val="single" w:sz="4" w:space="0" w:color="auto"/>
              <w:right w:val="single" w:sz="4" w:space="0" w:color="auto"/>
            </w:tcBorders>
            <w:vAlign w:val="center"/>
            <w:hideMark/>
          </w:tcPr>
          <w:p w14:paraId="467B93DA"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 </w:t>
            </w:r>
          </w:p>
        </w:tc>
        <w:tc>
          <w:tcPr>
            <w:tcW w:w="2048" w:type="pct"/>
            <w:tcBorders>
              <w:top w:val="single" w:sz="4" w:space="0" w:color="auto"/>
              <w:left w:val="nil"/>
              <w:bottom w:val="single" w:sz="4" w:space="0" w:color="auto"/>
              <w:right w:val="single" w:sz="4" w:space="0" w:color="auto"/>
            </w:tcBorders>
            <w:vAlign w:val="center"/>
            <w:hideMark/>
          </w:tcPr>
          <w:p w14:paraId="0DE3E4B2"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 urządzenia BRD</w:t>
            </w:r>
          </w:p>
        </w:tc>
        <w:tc>
          <w:tcPr>
            <w:tcW w:w="384" w:type="pct"/>
            <w:tcBorders>
              <w:top w:val="single" w:sz="4" w:space="0" w:color="auto"/>
              <w:left w:val="nil"/>
              <w:bottom w:val="single" w:sz="4" w:space="0" w:color="auto"/>
              <w:right w:val="single" w:sz="4" w:space="0" w:color="auto"/>
            </w:tcBorders>
            <w:vAlign w:val="center"/>
            <w:hideMark/>
          </w:tcPr>
          <w:p w14:paraId="7AC9339D"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szt.</w:t>
            </w:r>
          </w:p>
        </w:tc>
        <w:tc>
          <w:tcPr>
            <w:tcW w:w="536" w:type="pct"/>
            <w:tcBorders>
              <w:top w:val="single" w:sz="4" w:space="0" w:color="auto"/>
              <w:left w:val="nil"/>
              <w:bottom w:val="single" w:sz="4" w:space="0" w:color="auto"/>
              <w:right w:val="single" w:sz="4" w:space="0" w:color="auto"/>
            </w:tcBorders>
            <w:vAlign w:val="center"/>
            <w:hideMark/>
          </w:tcPr>
          <w:p w14:paraId="13CDFBA9"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1,00</w:t>
            </w:r>
          </w:p>
        </w:tc>
        <w:tc>
          <w:tcPr>
            <w:tcW w:w="536" w:type="pct"/>
            <w:tcBorders>
              <w:top w:val="single" w:sz="4" w:space="0" w:color="auto"/>
              <w:left w:val="nil"/>
              <w:bottom w:val="single" w:sz="4" w:space="0" w:color="auto"/>
              <w:right w:val="single" w:sz="4" w:space="0" w:color="auto"/>
            </w:tcBorders>
            <w:vAlign w:val="center"/>
            <w:hideMark/>
          </w:tcPr>
          <w:p w14:paraId="603C2BFA"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 </w:t>
            </w:r>
          </w:p>
        </w:tc>
        <w:tc>
          <w:tcPr>
            <w:tcW w:w="536" w:type="pct"/>
            <w:tcBorders>
              <w:top w:val="single" w:sz="4" w:space="0" w:color="auto"/>
              <w:left w:val="nil"/>
              <w:bottom w:val="single" w:sz="4" w:space="0" w:color="auto"/>
              <w:right w:val="single" w:sz="8" w:space="0" w:color="auto"/>
            </w:tcBorders>
            <w:vAlign w:val="center"/>
            <w:hideMark/>
          </w:tcPr>
          <w:p w14:paraId="7F700EC0"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 </w:t>
            </w:r>
          </w:p>
        </w:tc>
      </w:tr>
    </w:tbl>
    <w:p w14:paraId="68E42643" w14:textId="77777777" w:rsidR="00D72C6F" w:rsidRPr="00292053" w:rsidRDefault="00D72C6F" w:rsidP="00292053">
      <w:pPr>
        <w:spacing w:after="0" w:line="360" w:lineRule="auto"/>
        <w:contextualSpacing/>
        <w:jc w:val="left"/>
        <w:rPr>
          <w:rFonts w:ascii="Arial" w:hAnsi="Arial" w:cs="Arial"/>
          <w:bCs/>
          <w:sz w:val="20"/>
          <w:szCs w:val="20"/>
        </w:rPr>
      </w:pPr>
    </w:p>
    <w:p w14:paraId="139CD5EC" w14:textId="77777777" w:rsidR="00D72C6F" w:rsidRPr="00292053" w:rsidRDefault="00D72C6F" w:rsidP="00292053">
      <w:pPr>
        <w:spacing w:after="0" w:line="360" w:lineRule="auto"/>
        <w:contextualSpacing/>
        <w:jc w:val="left"/>
        <w:rPr>
          <w:rFonts w:ascii="Arial" w:hAnsi="Arial" w:cs="Arial"/>
          <w:bCs/>
          <w:sz w:val="20"/>
          <w:szCs w:val="20"/>
        </w:rPr>
      </w:pPr>
      <w:r w:rsidRPr="00292053">
        <w:rPr>
          <w:rFonts w:ascii="Arial" w:hAnsi="Arial" w:cs="Arial"/>
          <w:bCs/>
          <w:sz w:val="20"/>
          <w:szCs w:val="20"/>
        </w:rPr>
        <w:t>NALEŻY ZASTĄPIĆ:</w:t>
      </w:r>
    </w:p>
    <w:tbl>
      <w:tblPr>
        <w:tblW w:w="5000" w:type="pct"/>
        <w:tblCellMar>
          <w:left w:w="70" w:type="dxa"/>
          <w:right w:w="70" w:type="dxa"/>
        </w:tblCellMar>
        <w:tblLook w:val="04A0" w:firstRow="1" w:lastRow="0" w:firstColumn="1" w:lastColumn="0" w:noHBand="0" w:noVBand="1"/>
      </w:tblPr>
      <w:tblGrid>
        <w:gridCol w:w="856"/>
        <w:gridCol w:w="883"/>
        <w:gridCol w:w="3708"/>
        <w:gridCol w:w="695"/>
        <w:gridCol w:w="970"/>
        <w:gridCol w:w="970"/>
        <w:gridCol w:w="970"/>
      </w:tblGrid>
      <w:tr w:rsidR="00D72C6F" w:rsidRPr="00292053" w14:paraId="55E61733" w14:textId="77777777" w:rsidTr="00292053">
        <w:trPr>
          <w:trHeight w:val="720"/>
        </w:trPr>
        <w:tc>
          <w:tcPr>
            <w:tcW w:w="472" w:type="pct"/>
            <w:tcBorders>
              <w:top w:val="single" w:sz="4" w:space="0" w:color="auto"/>
              <w:left w:val="single" w:sz="8" w:space="0" w:color="auto"/>
              <w:bottom w:val="single" w:sz="4" w:space="0" w:color="auto"/>
              <w:right w:val="single" w:sz="4" w:space="0" w:color="auto"/>
            </w:tcBorders>
            <w:vAlign w:val="center"/>
            <w:hideMark/>
          </w:tcPr>
          <w:p w14:paraId="02C782B3"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IV.6.8</w:t>
            </w:r>
          </w:p>
        </w:tc>
        <w:tc>
          <w:tcPr>
            <w:tcW w:w="488" w:type="pct"/>
            <w:tcBorders>
              <w:top w:val="single" w:sz="4" w:space="0" w:color="auto"/>
              <w:left w:val="nil"/>
              <w:bottom w:val="single" w:sz="4" w:space="0" w:color="auto"/>
              <w:right w:val="single" w:sz="4" w:space="0" w:color="auto"/>
            </w:tcBorders>
            <w:vAlign w:val="center"/>
            <w:hideMark/>
          </w:tcPr>
          <w:p w14:paraId="3AEDB6D7"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2048" w:type="pct"/>
            <w:tcBorders>
              <w:top w:val="single" w:sz="4" w:space="0" w:color="auto"/>
              <w:left w:val="nil"/>
              <w:bottom w:val="single" w:sz="4" w:space="0" w:color="auto"/>
              <w:right w:val="single" w:sz="4" w:space="0" w:color="auto"/>
            </w:tcBorders>
            <w:vAlign w:val="center"/>
            <w:hideMark/>
          </w:tcPr>
          <w:p w14:paraId="4C8C1738"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urządzenia BRD – znak U-3d</w:t>
            </w:r>
          </w:p>
        </w:tc>
        <w:tc>
          <w:tcPr>
            <w:tcW w:w="384" w:type="pct"/>
            <w:tcBorders>
              <w:top w:val="single" w:sz="4" w:space="0" w:color="auto"/>
              <w:left w:val="nil"/>
              <w:bottom w:val="single" w:sz="4" w:space="0" w:color="auto"/>
              <w:right w:val="single" w:sz="4" w:space="0" w:color="auto"/>
            </w:tcBorders>
            <w:vAlign w:val="center"/>
            <w:hideMark/>
          </w:tcPr>
          <w:p w14:paraId="3563AA44"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szt.</w:t>
            </w:r>
          </w:p>
        </w:tc>
        <w:tc>
          <w:tcPr>
            <w:tcW w:w="536" w:type="pct"/>
            <w:tcBorders>
              <w:top w:val="single" w:sz="4" w:space="0" w:color="auto"/>
              <w:left w:val="nil"/>
              <w:bottom w:val="single" w:sz="4" w:space="0" w:color="auto"/>
              <w:right w:val="single" w:sz="4" w:space="0" w:color="auto"/>
            </w:tcBorders>
            <w:vAlign w:val="center"/>
            <w:hideMark/>
          </w:tcPr>
          <w:p w14:paraId="4B87D442"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1,00</w:t>
            </w:r>
          </w:p>
        </w:tc>
        <w:tc>
          <w:tcPr>
            <w:tcW w:w="536" w:type="pct"/>
            <w:tcBorders>
              <w:top w:val="single" w:sz="4" w:space="0" w:color="auto"/>
              <w:left w:val="nil"/>
              <w:bottom w:val="single" w:sz="4" w:space="0" w:color="auto"/>
              <w:right w:val="single" w:sz="4" w:space="0" w:color="auto"/>
            </w:tcBorders>
            <w:vAlign w:val="center"/>
            <w:hideMark/>
          </w:tcPr>
          <w:p w14:paraId="34E6D4D9"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c>
          <w:tcPr>
            <w:tcW w:w="536" w:type="pct"/>
            <w:tcBorders>
              <w:top w:val="single" w:sz="4" w:space="0" w:color="auto"/>
              <w:left w:val="nil"/>
              <w:bottom w:val="single" w:sz="4" w:space="0" w:color="auto"/>
              <w:right w:val="single" w:sz="8" w:space="0" w:color="auto"/>
            </w:tcBorders>
            <w:vAlign w:val="center"/>
            <w:hideMark/>
          </w:tcPr>
          <w:p w14:paraId="16805FC0"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w:t>
            </w:r>
          </w:p>
        </w:tc>
      </w:tr>
    </w:tbl>
    <w:p w14:paraId="7714E02F" w14:textId="77777777" w:rsidR="00D72C6F" w:rsidRPr="00292053" w:rsidRDefault="00D72C6F" w:rsidP="00292053">
      <w:pPr>
        <w:spacing w:after="0" w:line="360" w:lineRule="auto"/>
        <w:contextualSpacing/>
        <w:jc w:val="left"/>
        <w:rPr>
          <w:rFonts w:ascii="Arial" w:hAnsi="Arial" w:cs="Arial"/>
          <w:sz w:val="20"/>
          <w:szCs w:val="20"/>
        </w:rPr>
      </w:pPr>
    </w:p>
    <w:p w14:paraId="76E9510C" w14:textId="77777777" w:rsidR="00D72C6F" w:rsidRPr="00292053" w:rsidRDefault="00D72C6F" w:rsidP="00292053">
      <w:pPr>
        <w:spacing w:after="0" w:line="360" w:lineRule="auto"/>
        <w:contextualSpacing/>
        <w:jc w:val="left"/>
        <w:rPr>
          <w:rFonts w:ascii="Arial" w:hAnsi="Arial" w:cs="Arial"/>
          <w:b/>
          <w:sz w:val="20"/>
          <w:szCs w:val="20"/>
        </w:rPr>
      </w:pPr>
      <w:r w:rsidRPr="00292053">
        <w:rPr>
          <w:rFonts w:ascii="Arial" w:hAnsi="Arial" w:cs="Arial"/>
          <w:b/>
          <w:sz w:val="20"/>
          <w:szCs w:val="20"/>
        </w:rPr>
        <w:t>Pytanie 237</w:t>
      </w:r>
    </w:p>
    <w:p w14:paraId="6FD741CD"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Jak rozumieć i postępować z przekreślonymi pozycjami w przedmiarze?</w:t>
      </w:r>
    </w:p>
    <w:p w14:paraId="30044CD6"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VI.4</w:t>
      </w:r>
      <w:r w:rsidRPr="00292053">
        <w:rPr>
          <w:rFonts w:ascii="Arial" w:hAnsi="Arial" w:cs="Arial"/>
          <w:sz w:val="20"/>
          <w:szCs w:val="20"/>
        </w:rPr>
        <w:tab/>
        <w:t>D.01.03.04</w:t>
      </w:r>
      <w:r w:rsidRPr="00292053">
        <w:rPr>
          <w:rFonts w:ascii="Arial" w:hAnsi="Arial" w:cs="Arial"/>
          <w:sz w:val="20"/>
          <w:szCs w:val="20"/>
        </w:rPr>
        <w:tab/>
        <w:t>Usunięcie kolizji 3</w:t>
      </w:r>
      <w:r w:rsidRPr="00292053">
        <w:rPr>
          <w:rFonts w:ascii="Arial" w:hAnsi="Arial" w:cs="Arial"/>
          <w:sz w:val="20"/>
          <w:szCs w:val="20"/>
        </w:rPr>
        <w:tab/>
        <w:t>kpl</w:t>
      </w:r>
      <w:r w:rsidRPr="00292053">
        <w:rPr>
          <w:rFonts w:ascii="Arial" w:hAnsi="Arial" w:cs="Arial"/>
          <w:sz w:val="20"/>
          <w:szCs w:val="20"/>
        </w:rPr>
        <w:tab/>
        <w:t>1,00</w:t>
      </w:r>
    </w:p>
    <w:p w14:paraId="30046EDB" w14:textId="77777777" w:rsidR="00D72C6F" w:rsidRPr="00292053" w:rsidRDefault="00D72C6F" w:rsidP="00292053">
      <w:pPr>
        <w:spacing w:after="0" w:line="360" w:lineRule="auto"/>
        <w:contextualSpacing/>
        <w:jc w:val="left"/>
        <w:rPr>
          <w:rFonts w:ascii="Arial" w:hAnsi="Arial" w:cs="Arial"/>
          <w:b/>
          <w:bCs/>
          <w:sz w:val="20"/>
          <w:szCs w:val="20"/>
        </w:rPr>
      </w:pPr>
      <w:r w:rsidRPr="00292053">
        <w:rPr>
          <w:rFonts w:ascii="Arial" w:hAnsi="Arial" w:cs="Arial"/>
          <w:b/>
          <w:bCs/>
          <w:sz w:val="20"/>
          <w:szCs w:val="20"/>
        </w:rPr>
        <w:t>Odpowiedź:</w:t>
      </w:r>
    </w:p>
    <w:p w14:paraId="351D9B7B" w14:textId="77777777" w:rsidR="00D72C6F" w:rsidRPr="00292053" w:rsidRDefault="00D72C6F" w:rsidP="00292053">
      <w:pPr>
        <w:spacing w:after="0" w:line="360" w:lineRule="auto"/>
        <w:contextualSpacing/>
        <w:jc w:val="left"/>
        <w:rPr>
          <w:rFonts w:ascii="Arial" w:hAnsi="Arial" w:cs="Arial"/>
          <w:sz w:val="20"/>
          <w:szCs w:val="20"/>
        </w:rPr>
      </w:pPr>
      <w:r w:rsidRPr="00292053">
        <w:rPr>
          <w:rFonts w:ascii="Arial" w:hAnsi="Arial" w:cs="Arial"/>
          <w:sz w:val="20"/>
          <w:szCs w:val="20"/>
        </w:rPr>
        <w:t xml:space="preserve">Pozycje z przekreśleniami należy traktować jako usunięte. Zamawiający w ramach zmiany  przekaże ujednolicony przedmiar. </w:t>
      </w:r>
    </w:p>
    <w:p w14:paraId="4BE281F1" w14:textId="77777777" w:rsidR="00D72C6F" w:rsidRPr="00292053" w:rsidRDefault="00D72C6F" w:rsidP="00292053">
      <w:pPr>
        <w:spacing w:after="0" w:line="360" w:lineRule="auto"/>
        <w:contextualSpacing/>
        <w:jc w:val="left"/>
        <w:rPr>
          <w:rFonts w:ascii="Arial" w:hAnsi="Arial" w:cs="Arial"/>
          <w:sz w:val="20"/>
          <w:szCs w:val="20"/>
        </w:rPr>
      </w:pPr>
    </w:p>
    <w:p w14:paraId="0B45D32C" w14:textId="77777777" w:rsidR="00CC1D46" w:rsidRPr="00292053" w:rsidRDefault="00CC1D46" w:rsidP="00292053">
      <w:pPr>
        <w:spacing w:after="0" w:line="360" w:lineRule="auto"/>
        <w:contextualSpacing/>
        <w:jc w:val="left"/>
        <w:rPr>
          <w:rFonts w:ascii="Arial" w:hAnsi="Arial" w:cs="Arial"/>
          <w:sz w:val="20"/>
          <w:szCs w:val="20"/>
        </w:rPr>
      </w:pPr>
    </w:p>
    <w:sectPr w:rsidR="00CC1D46" w:rsidRPr="002920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6683" w14:textId="77777777" w:rsidR="00292053" w:rsidRDefault="00292053" w:rsidP="00A93ECA">
      <w:pPr>
        <w:spacing w:after="0" w:line="240" w:lineRule="auto"/>
      </w:pPr>
      <w:r>
        <w:separator/>
      </w:r>
    </w:p>
  </w:endnote>
  <w:endnote w:type="continuationSeparator" w:id="0">
    <w:p w14:paraId="27F4ED55" w14:textId="77777777" w:rsidR="00292053" w:rsidRDefault="00292053" w:rsidP="00A9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8D5A7" w14:textId="77777777" w:rsidR="00292053" w:rsidRDefault="00292053" w:rsidP="00A93ECA">
      <w:pPr>
        <w:spacing w:after="0" w:line="240" w:lineRule="auto"/>
      </w:pPr>
      <w:r>
        <w:separator/>
      </w:r>
    </w:p>
  </w:footnote>
  <w:footnote w:type="continuationSeparator" w:id="0">
    <w:p w14:paraId="67C77091" w14:textId="77777777" w:rsidR="00292053" w:rsidRDefault="00292053" w:rsidP="00A93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866"/>
    <w:multiLevelType w:val="hybridMultilevel"/>
    <w:tmpl w:val="DDA6D552"/>
    <w:lvl w:ilvl="0" w:tplc="F6965F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E1636"/>
    <w:multiLevelType w:val="hybridMultilevel"/>
    <w:tmpl w:val="D22C8580"/>
    <w:lvl w:ilvl="0" w:tplc="883E2B06">
      <w:start w:val="1"/>
      <w:numFmt w:val="decimal"/>
      <w:lvlText w:val="%1."/>
      <w:lvlJc w:val="left"/>
      <w:pPr>
        <w:ind w:left="643"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163C0F"/>
    <w:multiLevelType w:val="hybridMultilevel"/>
    <w:tmpl w:val="819240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3D1C75"/>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23709"/>
    <w:multiLevelType w:val="hybridMultilevel"/>
    <w:tmpl w:val="545CC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83B1F"/>
    <w:multiLevelType w:val="hybridMultilevel"/>
    <w:tmpl w:val="26E0E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FA76D7"/>
    <w:multiLevelType w:val="hybridMultilevel"/>
    <w:tmpl w:val="58ECB5CE"/>
    <w:lvl w:ilvl="0" w:tplc="2DD83ED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13E24"/>
    <w:multiLevelType w:val="hybridMultilevel"/>
    <w:tmpl w:val="67BCF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DC1443"/>
    <w:multiLevelType w:val="hybridMultilevel"/>
    <w:tmpl w:val="203AD102"/>
    <w:lvl w:ilvl="0" w:tplc="19AC1B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603ACB"/>
    <w:multiLevelType w:val="hybridMultilevel"/>
    <w:tmpl w:val="9FC26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6A5DFE"/>
    <w:multiLevelType w:val="hybridMultilevel"/>
    <w:tmpl w:val="0FB0225C"/>
    <w:lvl w:ilvl="0" w:tplc="B2A871D8">
      <w:start w:val="15"/>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 w15:restartNumberingAfterBreak="0">
    <w:nsid w:val="3EA2148F"/>
    <w:multiLevelType w:val="hybridMultilevel"/>
    <w:tmpl w:val="844AAB14"/>
    <w:lvl w:ilvl="0" w:tplc="28082792">
      <w:start w:val="1"/>
      <w:numFmt w:val="decimal"/>
      <w:lvlText w:val="%1)"/>
      <w:lvlJc w:val="left"/>
      <w:pPr>
        <w:ind w:left="1080" w:hanging="360"/>
      </w:pPr>
      <w:rPr>
        <w:rFonts w:eastAsia="Times New Roman"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4867EEA"/>
    <w:multiLevelType w:val="hybridMultilevel"/>
    <w:tmpl w:val="D22C8580"/>
    <w:lvl w:ilvl="0" w:tplc="883E2B06">
      <w:start w:val="1"/>
      <w:numFmt w:val="decimal"/>
      <w:lvlText w:val="%1."/>
      <w:lvlJc w:val="left"/>
      <w:pPr>
        <w:ind w:left="643"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4900A71"/>
    <w:multiLevelType w:val="hybridMultilevel"/>
    <w:tmpl w:val="2C64526A"/>
    <w:lvl w:ilvl="0" w:tplc="77D2183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E06FEA"/>
    <w:multiLevelType w:val="hybridMultilevel"/>
    <w:tmpl w:val="D22C8580"/>
    <w:lvl w:ilvl="0" w:tplc="883E2B06">
      <w:start w:val="1"/>
      <w:numFmt w:val="decimal"/>
      <w:lvlText w:val="%1."/>
      <w:lvlJc w:val="left"/>
      <w:pPr>
        <w:ind w:left="643"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707298"/>
    <w:multiLevelType w:val="multilevel"/>
    <w:tmpl w:val="8A94F272"/>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rPr>
        <w:rFonts w:hint="default"/>
      </w:rPr>
    </w:lvl>
    <w:lvl w:ilvl="3">
      <w:start w:val="3"/>
      <w:numFmt w:val="lowerLetter"/>
      <w:lvlText w:val="%4)"/>
      <w:lvlJc w:val="left"/>
      <w:pPr>
        <w:tabs>
          <w:tab w:val="num" w:pos="2061"/>
        </w:tabs>
        <w:ind w:left="206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rPr>
        <w:rFonts w:hint="default"/>
      </w:rPr>
    </w:lvl>
    <w:lvl w:ilvl="6">
      <w:start w:val="1"/>
      <w:numFmt w:val="decimal"/>
      <w:lvlText w:val="%7."/>
      <w:lvlJc w:val="left"/>
      <w:pPr>
        <w:tabs>
          <w:tab w:val="num" w:pos="5351"/>
        </w:tabs>
        <w:ind w:left="5351" w:hanging="360"/>
      </w:pPr>
      <w:rPr>
        <w:rFonts w:hint="default"/>
      </w:rPr>
    </w:lvl>
    <w:lvl w:ilvl="7">
      <w:start w:val="1"/>
      <w:numFmt w:val="lowerLetter"/>
      <w:lvlText w:val="%8."/>
      <w:lvlJc w:val="left"/>
      <w:pPr>
        <w:tabs>
          <w:tab w:val="num" w:pos="6071"/>
        </w:tabs>
        <w:ind w:left="6071" w:hanging="360"/>
      </w:pPr>
      <w:rPr>
        <w:rFonts w:hint="default"/>
      </w:rPr>
    </w:lvl>
    <w:lvl w:ilvl="8">
      <w:start w:val="1"/>
      <w:numFmt w:val="lowerRoman"/>
      <w:lvlText w:val="%9."/>
      <w:lvlJc w:val="right"/>
      <w:pPr>
        <w:tabs>
          <w:tab w:val="num" w:pos="6791"/>
        </w:tabs>
        <w:ind w:left="6791" w:hanging="180"/>
      </w:pPr>
      <w:rPr>
        <w:rFonts w:hint="default"/>
      </w:rPr>
    </w:lvl>
  </w:abstractNum>
  <w:abstractNum w:abstractNumId="16" w15:restartNumberingAfterBreak="0">
    <w:nsid w:val="4C1B70A0"/>
    <w:multiLevelType w:val="hybridMultilevel"/>
    <w:tmpl w:val="D22C8580"/>
    <w:lvl w:ilvl="0" w:tplc="883E2B06">
      <w:start w:val="1"/>
      <w:numFmt w:val="decimal"/>
      <w:lvlText w:val="%1."/>
      <w:lvlJc w:val="left"/>
      <w:pPr>
        <w:ind w:left="643"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2658CA"/>
    <w:multiLevelType w:val="hybridMultilevel"/>
    <w:tmpl w:val="FEF0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066931"/>
    <w:multiLevelType w:val="hybridMultilevel"/>
    <w:tmpl w:val="67BCF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D83EA3"/>
    <w:multiLevelType w:val="hybridMultilevel"/>
    <w:tmpl w:val="A2E26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6562A2"/>
    <w:multiLevelType w:val="hybridMultilevel"/>
    <w:tmpl w:val="D22C8580"/>
    <w:lvl w:ilvl="0" w:tplc="883E2B06">
      <w:start w:val="1"/>
      <w:numFmt w:val="decimal"/>
      <w:lvlText w:val="%1."/>
      <w:lvlJc w:val="left"/>
      <w:pPr>
        <w:ind w:left="643"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D0032C"/>
    <w:multiLevelType w:val="hybridMultilevel"/>
    <w:tmpl w:val="BF4AF6F6"/>
    <w:lvl w:ilvl="0" w:tplc="115AFDCE">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E8D0BE">
      <w:start w:val="1"/>
      <w:numFmt w:val="decimal"/>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1A2EA2">
      <w:start w:val="1"/>
      <w:numFmt w:val="lowerRoman"/>
      <w:lvlText w:val="%3"/>
      <w:lvlJc w:val="left"/>
      <w:pPr>
        <w:ind w:left="1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BC3FBA">
      <w:start w:val="1"/>
      <w:numFmt w:val="decimal"/>
      <w:lvlText w:val="%4"/>
      <w:lvlJc w:val="left"/>
      <w:pPr>
        <w:ind w:left="1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ECFD86">
      <w:start w:val="1"/>
      <w:numFmt w:val="lowerLetter"/>
      <w:lvlText w:val="%5"/>
      <w:lvlJc w:val="left"/>
      <w:pPr>
        <w:ind w:left="2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021EBE">
      <w:start w:val="1"/>
      <w:numFmt w:val="lowerRoman"/>
      <w:lvlText w:val="%6"/>
      <w:lvlJc w:val="left"/>
      <w:pPr>
        <w:ind w:left="3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386B22">
      <w:start w:val="1"/>
      <w:numFmt w:val="decimal"/>
      <w:lvlText w:val="%7"/>
      <w:lvlJc w:val="left"/>
      <w:pPr>
        <w:ind w:left="4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98B26E">
      <w:start w:val="1"/>
      <w:numFmt w:val="lowerLetter"/>
      <w:lvlText w:val="%8"/>
      <w:lvlJc w:val="left"/>
      <w:pPr>
        <w:ind w:left="4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58AF90">
      <w:start w:val="1"/>
      <w:numFmt w:val="lowerRoman"/>
      <w:lvlText w:val="%9"/>
      <w:lvlJc w:val="left"/>
      <w:pPr>
        <w:ind w:left="5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4E10DC"/>
    <w:multiLevelType w:val="hybridMultilevel"/>
    <w:tmpl w:val="D22C8580"/>
    <w:lvl w:ilvl="0" w:tplc="883E2B06">
      <w:start w:val="1"/>
      <w:numFmt w:val="decimal"/>
      <w:lvlText w:val="%1."/>
      <w:lvlJc w:val="left"/>
      <w:pPr>
        <w:ind w:left="643"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014880"/>
    <w:multiLevelType w:val="hybridMultilevel"/>
    <w:tmpl w:val="152C8738"/>
    <w:lvl w:ilvl="0" w:tplc="B126A8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649441AD"/>
    <w:multiLevelType w:val="hybridMultilevel"/>
    <w:tmpl w:val="9C7A7912"/>
    <w:lvl w:ilvl="0" w:tplc="90C69F0E">
      <w:start w:val="1"/>
      <w:numFmt w:val="bullet"/>
      <w:lvlText w:val=""/>
      <w:lvlJc w:val="left"/>
      <w:pPr>
        <w:ind w:left="1353" w:hanging="360"/>
      </w:pPr>
      <w:rPr>
        <w:rFonts w:ascii="Wingdings" w:hAnsi="Wingdings" w:hint="default"/>
      </w:rPr>
    </w:lvl>
    <w:lvl w:ilvl="1" w:tplc="867A9E20">
      <w:start w:val="1"/>
      <w:numFmt w:val="bullet"/>
      <w:lvlText w:val="o"/>
      <w:lvlJc w:val="left"/>
      <w:pPr>
        <w:ind w:left="1788" w:hanging="360"/>
      </w:pPr>
      <w:rPr>
        <w:rFonts w:ascii="Courier New" w:hAnsi="Courier New" w:cs="Courier New" w:hint="default"/>
      </w:rPr>
    </w:lvl>
    <w:lvl w:ilvl="2" w:tplc="B3A67EC2">
      <w:start w:val="1"/>
      <w:numFmt w:val="bullet"/>
      <w:lvlText w:val=""/>
      <w:lvlJc w:val="left"/>
      <w:pPr>
        <w:ind w:left="2508" w:hanging="360"/>
      </w:pPr>
      <w:rPr>
        <w:rFonts w:ascii="Wingdings" w:hAnsi="Wingdings" w:hint="default"/>
      </w:rPr>
    </w:lvl>
    <w:lvl w:ilvl="3" w:tplc="74403A14">
      <w:start w:val="1"/>
      <w:numFmt w:val="bullet"/>
      <w:lvlText w:val=""/>
      <w:lvlJc w:val="left"/>
      <w:pPr>
        <w:ind w:left="3228" w:hanging="360"/>
      </w:pPr>
      <w:rPr>
        <w:rFonts w:ascii="Symbol" w:hAnsi="Symbol" w:hint="default"/>
      </w:rPr>
    </w:lvl>
    <w:lvl w:ilvl="4" w:tplc="80CEE3FA">
      <w:start w:val="1"/>
      <w:numFmt w:val="bullet"/>
      <w:lvlText w:val="o"/>
      <w:lvlJc w:val="left"/>
      <w:pPr>
        <w:ind w:left="3948" w:hanging="360"/>
      </w:pPr>
      <w:rPr>
        <w:rFonts w:ascii="Courier New" w:hAnsi="Courier New" w:cs="Courier New" w:hint="default"/>
      </w:rPr>
    </w:lvl>
    <w:lvl w:ilvl="5" w:tplc="6C347D9A">
      <w:start w:val="1"/>
      <w:numFmt w:val="bullet"/>
      <w:lvlText w:val=""/>
      <w:lvlJc w:val="left"/>
      <w:pPr>
        <w:ind w:left="4668" w:hanging="360"/>
      </w:pPr>
      <w:rPr>
        <w:rFonts w:ascii="Wingdings" w:hAnsi="Wingdings" w:hint="default"/>
      </w:rPr>
    </w:lvl>
    <w:lvl w:ilvl="6" w:tplc="E30CCA24">
      <w:start w:val="1"/>
      <w:numFmt w:val="bullet"/>
      <w:lvlText w:val=""/>
      <w:lvlJc w:val="left"/>
      <w:pPr>
        <w:ind w:left="5388" w:hanging="360"/>
      </w:pPr>
      <w:rPr>
        <w:rFonts w:ascii="Symbol" w:hAnsi="Symbol" w:hint="default"/>
      </w:rPr>
    </w:lvl>
    <w:lvl w:ilvl="7" w:tplc="692AF93A">
      <w:start w:val="1"/>
      <w:numFmt w:val="bullet"/>
      <w:lvlText w:val="o"/>
      <w:lvlJc w:val="left"/>
      <w:pPr>
        <w:ind w:left="6108" w:hanging="360"/>
      </w:pPr>
      <w:rPr>
        <w:rFonts w:ascii="Courier New" w:hAnsi="Courier New" w:cs="Courier New" w:hint="default"/>
      </w:rPr>
    </w:lvl>
    <w:lvl w:ilvl="8" w:tplc="E5988F4C">
      <w:start w:val="1"/>
      <w:numFmt w:val="bullet"/>
      <w:lvlText w:val=""/>
      <w:lvlJc w:val="left"/>
      <w:pPr>
        <w:ind w:left="6828" w:hanging="360"/>
      </w:pPr>
      <w:rPr>
        <w:rFonts w:ascii="Wingdings" w:hAnsi="Wingdings" w:hint="default"/>
      </w:rPr>
    </w:lvl>
  </w:abstractNum>
  <w:abstractNum w:abstractNumId="25" w15:restartNumberingAfterBreak="0">
    <w:nsid w:val="6A807949"/>
    <w:multiLevelType w:val="hybridMultilevel"/>
    <w:tmpl w:val="8DB858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5520B1"/>
    <w:multiLevelType w:val="hybridMultilevel"/>
    <w:tmpl w:val="D22C8580"/>
    <w:lvl w:ilvl="0" w:tplc="883E2B06">
      <w:start w:val="1"/>
      <w:numFmt w:val="decimal"/>
      <w:lvlText w:val="%1."/>
      <w:lvlJc w:val="left"/>
      <w:pPr>
        <w:ind w:left="643"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E88318A"/>
    <w:multiLevelType w:val="hybridMultilevel"/>
    <w:tmpl w:val="C8E46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2546B6"/>
    <w:multiLevelType w:val="hybridMultilevel"/>
    <w:tmpl w:val="6888BE94"/>
    <w:lvl w:ilvl="0" w:tplc="C5C4AC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15440F"/>
    <w:multiLevelType w:val="multilevel"/>
    <w:tmpl w:val="647EC85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F14BBD"/>
    <w:multiLevelType w:val="hybridMultilevel"/>
    <w:tmpl w:val="9C109F86"/>
    <w:lvl w:ilvl="0" w:tplc="79540EE0">
      <w:start w:val="1"/>
      <w:numFmt w:val="decimal"/>
      <w:lvlText w:val="%1."/>
      <w:lvlJc w:val="left"/>
      <w:pPr>
        <w:ind w:left="720" w:hanging="360"/>
      </w:pPr>
    </w:lvl>
    <w:lvl w:ilvl="1" w:tplc="E31ADEC4">
      <w:start w:val="1"/>
      <w:numFmt w:val="lowerLetter"/>
      <w:lvlText w:val="%2."/>
      <w:lvlJc w:val="left"/>
      <w:pPr>
        <w:ind w:left="1440" w:hanging="360"/>
      </w:pPr>
    </w:lvl>
    <w:lvl w:ilvl="2" w:tplc="95F20594">
      <w:start w:val="1"/>
      <w:numFmt w:val="lowerRoman"/>
      <w:lvlText w:val="%3."/>
      <w:lvlJc w:val="right"/>
      <w:pPr>
        <w:ind w:left="2160" w:hanging="180"/>
      </w:pPr>
    </w:lvl>
    <w:lvl w:ilvl="3" w:tplc="6BF87C58">
      <w:start w:val="1"/>
      <w:numFmt w:val="decimal"/>
      <w:lvlText w:val="%4."/>
      <w:lvlJc w:val="left"/>
      <w:pPr>
        <w:ind w:left="2880" w:hanging="360"/>
      </w:pPr>
    </w:lvl>
    <w:lvl w:ilvl="4" w:tplc="DECA9F6C">
      <w:start w:val="1"/>
      <w:numFmt w:val="lowerLetter"/>
      <w:lvlText w:val="%5."/>
      <w:lvlJc w:val="left"/>
      <w:pPr>
        <w:ind w:left="3600" w:hanging="360"/>
      </w:pPr>
    </w:lvl>
    <w:lvl w:ilvl="5" w:tplc="67EE861E">
      <w:start w:val="1"/>
      <w:numFmt w:val="lowerRoman"/>
      <w:lvlText w:val="%6."/>
      <w:lvlJc w:val="right"/>
      <w:pPr>
        <w:ind w:left="4320" w:hanging="180"/>
      </w:pPr>
    </w:lvl>
    <w:lvl w:ilvl="6" w:tplc="BE92842A">
      <w:start w:val="1"/>
      <w:numFmt w:val="decimal"/>
      <w:lvlText w:val="%7."/>
      <w:lvlJc w:val="left"/>
      <w:pPr>
        <w:ind w:left="5040" w:hanging="360"/>
      </w:pPr>
    </w:lvl>
    <w:lvl w:ilvl="7" w:tplc="CDE463B6">
      <w:start w:val="1"/>
      <w:numFmt w:val="lowerLetter"/>
      <w:lvlText w:val="%8."/>
      <w:lvlJc w:val="left"/>
      <w:pPr>
        <w:ind w:left="5760" w:hanging="360"/>
      </w:pPr>
    </w:lvl>
    <w:lvl w:ilvl="8" w:tplc="9C38793C">
      <w:start w:val="1"/>
      <w:numFmt w:val="lowerRoman"/>
      <w:lvlText w:val="%9."/>
      <w:lvlJc w:val="right"/>
      <w:pPr>
        <w:ind w:left="6480" w:hanging="180"/>
      </w:pPr>
    </w:lvl>
  </w:abstractNum>
  <w:abstractNum w:abstractNumId="31" w15:restartNumberingAfterBreak="0">
    <w:nsid w:val="7C466EFF"/>
    <w:multiLevelType w:val="hybridMultilevel"/>
    <w:tmpl w:val="E60A8F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0839E1"/>
    <w:multiLevelType w:val="hybridMultilevel"/>
    <w:tmpl w:val="545CC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B94A66"/>
    <w:multiLevelType w:val="hybridMultilevel"/>
    <w:tmpl w:val="D22C8580"/>
    <w:lvl w:ilvl="0" w:tplc="883E2B06">
      <w:start w:val="1"/>
      <w:numFmt w:val="decimal"/>
      <w:lvlText w:val="%1."/>
      <w:lvlJc w:val="left"/>
      <w:pPr>
        <w:ind w:left="643"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EFD02A7"/>
    <w:multiLevelType w:val="hybridMultilevel"/>
    <w:tmpl w:val="22020E66"/>
    <w:lvl w:ilvl="0" w:tplc="4F803CA0">
      <w:start w:val="1"/>
      <w:numFmt w:val="decimal"/>
      <w:lvlText w:val="%1."/>
      <w:lvlJc w:val="left"/>
      <w:pPr>
        <w:ind w:left="4896" w:hanging="360"/>
      </w:pPr>
      <w:rPr>
        <w:rFonts w:hint="default"/>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19"/>
  </w:num>
  <w:num w:numId="6">
    <w:abstractNumId w:val="34"/>
  </w:num>
  <w:num w:numId="7">
    <w:abstractNumId w:val="2"/>
  </w:num>
  <w:num w:numId="8">
    <w:abstractNumId w:val="28"/>
  </w:num>
  <w:num w:numId="9">
    <w:abstractNumId w:val="18"/>
  </w:num>
  <w:num w:numId="10">
    <w:abstractNumId w:val="9"/>
  </w:num>
  <w:num w:numId="11">
    <w:abstractNumId w:val="17"/>
  </w:num>
  <w:num w:numId="12">
    <w:abstractNumId w:val="21"/>
  </w:num>
  <w:num w:numId="13">
    <w:abstractNumId w:val="3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6"/>
  </w:num>
  <w:num w:numId="17">
    <w:abstractNumId w:val="20"/>
  </w:num>
  <w:num w:numId="18">
    <w:abstractNumId w:val="12"/>
  </w:num>
  <w:num w:numId="19">
    <w:abstractNumId w:val="22"/>
  </w:num>
  <w:num w:numId="20">
    <w:abstractNumId w:val="11"/>
  </w:num>
  <w:num w:numId="21">
    <w:abstractNumId w:val="1"/>
  </w:num>
  <w:num w:numId="22">
    <w:abstractNumId w:val="33"/>
  </w:num>
  <w:num w:numId="23">
    <w:abstractNumId w:val="13"/>
  </w:num>
  <w:num w:numId="24">
    <w:abstractNumId w:val="0"/>
  </w:num>
  <w:num w:numId="25">
    <w:abstractNumId w:val="3"/>
  </w:num>
  <w:num w:numId="26">
    <w:abstractNumId w:val="8"/>
  </w:num>
  <w:num w:numId="27">
    <w:abstractNumId w:val="15"/>
  </w:num>
  <w:num w:numId="28">
    <w:abstractNumId w:val="29"/>
  </w:num>
  <w:num w:numId="29">
    <w:abstractNumId w:val="27"/>
  </w:num>
  <w:num w:numId="30">
    <w:abstractNumId w:val="32"/>
  </w:num>
  <w:num w:numId="31">
    <w:abstractNumId w:val="4"/>
  </w:num>
  <w:num w:numId="32">
    <w:abstractNumId w:val="14"/>
  </w:num>
  <w:num w:numId="33">
    <w:abstractNumId w:val="30"/>
  </w:num>
  <w:num w:numId="34">
    <w:abstractNumId w:val="7"/>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BA"/>
    <w:rsid w:val="00004C28"/>
    <w:rsid w:val="00030863"/>
    <w:rsid w:val="000366BA"/>
    <w:rsid w:val="000500E8"/>
    <w:rsid w:val="00067177"/>
    <w:rsid w:val="00070140"/>
    <w:rsid w:val="000B6587"/>
    <w:rsid w:val="000B7A22"/>
    <w:rsid w:val="000C33F4"/>
    <w:rsid w:val="0012663C"/>
    <w:rsid w:val="001346BE"/>
    <w:rsid w:val="00174DA7"/>
    <w:rsid w:val="00177534"/>
    <w:rsid w:val="00191748"/>
    <w:rsid w:val="001B29FE"/>
    <w:rsid w:val="001C67C8"/>
    <w:rsid w:val="001D5FEA"/>
    <w:rsid w:val="001D7CB3"/>
    <w:rsid w:val="001E0405"/>
    <w:rsid w:val="00256F2E"/>
    <w:rsid w:val="00292053"/>
    <w:rsid w:val="0029731F"/>
    <w:rsid w:val="002A482C"/>
    <w:rsid w:val="002D39D9"/>
    <w:rsid w:val="0030551E"/>
    <w:rsid w:val="00315EC1"/>
    <w:rsid w:val="00346A1E"/>
    <w:rsid w:val="00351EE9"/>
    <w:rsid w:val="0035568D"/>
    <w:rsid w:val="00393FE2"/>
    <w:rsid w:val="003D132B"/>
    <w:rsid w:val="003D24F8"/>
    <w:rsid w:val="004424CD"/>
    <w:rsid w:val="004801A9"/>
    <w:rsid w:val="0048381D"/>
    <w:rsid w:val="004F4CEE"/>
    <w:rsid w:val="0050111C"/>
    <w:rsid w:val="00523CF8"/>
    <w:rsid w:val="00534EE8"/>
    <w:rsid w:val="0054063E"/>
    <w:rsid w:val="00551258"/>
    <w:rsid w:val="00581EF7"/>
    <w:rsid w:val="005C06C4"/>
    <w:rsid w:val="005D18C9"/>
    <w:rsid w:val="006206A9"/>
    <w:rsid w:val="00625011"/>
    <w:rsid w:val="0067306E"/>
    <w:rsid w:val="00680348"/>
    <w:rsid w:val="006A21A5"/>
    <w:rsid w:val="006A7B17"/>
    <w:rsid w:val="006F151D"/>
    <w:rsid w:val="00703805"/>
    <w:rsid w:val="007301F5"/>
    <w:rsid w:val="00731236"/>
    <w:rsid w:val="00747AE4"/>
    <w:rsid w:val="007C6583"/>
    <w:rsid w:val="007F330C"/>
    <w:rsid w:val="007F5018"/>
    <w:rsid w:val="00856243"/>
    <w:rsid w:val="00863811"/>
    <w:rsid w:val="008A6E06"/>
    <w:rsid w:val="008A7B22"/>
    <w:rsid w:val="008B4564"/>
    <w:rsid w:val="008F148E"/>
    <w:rsid w:val="00932A87"/>
    <w:rsid w:val="00934FDB"/>
    <w:rsid w:val="00935011"/>
    <w:rsid w:val="00963A1C"/>
    <w:rsid w:val="009A2E5C"/>
    <w:rsid w:val="009A7538"/>
    <w:rsid w:val="009F671A"/>
    <w:rsid w:val="00A863A5"/>
    <w:rsid w:val="00A93ECA"/>
    <w:rsid w:val="00A968C8"/>
    <w:rsid w:val="00AA3F1F"/>
    <w:rsid w:val="00AF5A48"/>
    <w:rsid w:val="00B241E1"/>
    <w:rsid w:val="00B65CD4"/>
    <w:rsid w:val="00B74B4D"/>
    <w:rsid w:val="00BB708C"/>
    <w:rsid w:val="00BB7BA2"/>
    <w:rsid w:val="00BF30E9"/>
    <w:rsid w:val="00C330BE"/>
    <w:rsid w:val="00C36468"/>
    <w:rsid w:val="00C827F0"/>
    <w:rsid w:val="00C838C6"/>
    <w:rsid w:val="00C91770"/>
    <w:rsid w:val="00CA68BB"/>
    <w:rsid w:val="00CC1D46"/>
    <w:rsid w:val="00D53893"/>
    <w:rsid w:val="00D72C6F"/>
    <w:rsid w:val="00D757BA"/>
    <w:rsid w:val="00DC29FB"/>
    <w:rsid w:val="00DE40D8"/>
    <w:rsid w:val="00DF72FB"/>
    <w:rsid w:val="00E64A12"/>
    <w:rsid w:val="00E76EDD"/>
    <w:rsid w:val="00ED7A4B"/>
    <w:rsid w:val="00EE7A5F"/>
    <w:rsid w:val="00F259D7"/>
    <w:rsid w:val="00F566EA"/>
    <w:rsid w:val="00F570C7"/>
    <w:rsid w:val="00F7100D"/>
    <w:rsid w:val="00F93A63"/>
    <w:rsid w:val="00FB7EA5"/>
    <w:rsid w:val="00FF5F28"/>
    <w:rsid w:val="00FF6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1B8BA"/>
  <w15:docId w15:val="{595235B8-DE21-4BE6-B664-66024AEF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7A22"/>
    <w:pPr>
      <w:spacing w:line="252" w:lineRule="auto"/>
      <w:jc w:val="both"/>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6A7B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17"/>
    <w:rPr>
      <w:rFonts w:ascii="Calibri" w:eastAsia="Times New Roman" w:hAnsi="Calibri" w:cs="Times New Roman"/>
      <w:sz w:val="20"/>
      <w:szCs w:val="20"/>
      <w:lang w:eastAsia="pl-PL"/>
    </w:rPr>
  </w:style>
  <w:style w:type="character" w:customStyle="1" w:styleId="AkapitzlistZnak">
    <w:name w:val="Akapit z listą Znak"/>
    <w:aliases w:val="Podsis rysunku Znak,Akapit z listą numerowaną Znak,normalny tekst Znak"/>
    <w:link w:val="Akapitzlist"/>
    <w:uiPriority w:val="34"/>
    <w:locked/>
    <w:rsid w:val="006A7B17"/>
    <w:rPr>
      <w:rFonts w:ascii="Calibri" w:hAnsi="Calibri" w:cs="Calibri"/>
    </w:rPr>
  </w:style>
  <w:style w:type="paragraph" w:styleId="Akapitzlist">
    <w:name w:val="List Paragraph"/>
    <w:aliases w:val="Podsis rysunku,Akapit z listą numerowaną,normalny tekst"/>
    <w:basedOn w:val="Normalny"/>
    <w:link w:val="AkapitzlistZnak"/>
    <w:uiPriority w:val="34"/>
    <w:qFormat/>
    <w:rsid w:val="006A7B17"/>
    <w:pPr>
      <w:spacing w:after="0" w:line="240" w:lineRule="auto"/>
      <w:ind w:left="720"/>
      <w:jc w:val="left"/>
    </w:pPr>
    <w:rPr>
      <w:rFonts w:eastAsiaTheme="minorHAnsi" w:cs="Calibri"/>
      <w:lang w:eastAsia="en-US"/>
    </w:rPr>
  </w:style>
  <w:style w:type="character" w:styleId="Odwoaniedokomentarza">
    <w:name w:val="annotation reference"/>
    <w:basedOn w:val="Domylnaczcionkaakapitu"/>
    <w:uiPriority w:val="99"/>
    <w:semiHidden/>
    <w:unhideWhenUsed/>
    <w:rsid w:val="006A7B17"/>
    <w:rPr>
      <w:sz w:val="16"/>
      <w:szCs w:val="16"/>
    </w:rPr>
  </w:style>
  <w:style w:type="paragraph" w:styleId="Tematkomentarza">
    <w:name w:val="annotation subject"/>
    <w:basedOn w:val="Tekstkomentarza"/>
    <w:next w:val="Tekstkomentarza"/>
    <w:link w:val="TematkomentarzaZnak"/>
    <w:uiPriority w:val="99"/>
    <w:semiHidden/>
    <w:unhideWhenUsed/>
    <w:rsid w:val="006A7B17"/>
    <w:rPr>
      <w:b/>
      <w:bCs/>
    </w:rPr>
  </w:style>
  <w:style w:type="character" w:customStyle="1" w:styleId="TematkomentarzaZnak">
    <w:name w:val="Temat komentarza Znak"/>
    <w:basedOn w:val="TekstkomentarzaZnak"/>
    <w:link w:val="Tematkomentarza"/>
    <w:uiPriority w:val="99"/>
    <w:semiHidden/>
    <w:rsid w:val="006A7B17"/>
    <w:rPr>
      <w:rFonts w:ascii="Calibri" w:eastAsia="Times New Roman" w:hAnsi="Calibri" w:cs="Times New Roman"/>
      <w:b/>
      <w:bCs/>
      <w:sz w:val="20"/>
      <w:szCs w:val="20"/>
      <w:lang w:eastAsia="pl-PL"/>
    </w:rPr>
  </w:style>
  <w:style w:type="character" w:styleId="Hipercze">
    <w:name w:val="Hyperlink"/>
    <w:basedOn w:val="Domylnaczcionkaakapitu"/>
    <w:uiPriority w:val="99"/>
    <w:unhideWhenUsed/>
    <w:rsid w:val="00863811"/>
    <w:rPr>
      <w:color w:val="0563C1" w:themeColor="hyperlink"/>
      <w:u w:val="single"/>
    </w:rPr>
  </w:style>
  <w:style w:type="character" w:customStyle="1" w:styleId="Nierozpoznanawzmianka1">
    <w:name w:val="Nierozpoznana wzmianka1"/>
    <w:basedOn w:val="Domylnaczcionkaakapitu"/>
    <w:uiPriority w:val="99"/>
    <w:semiHidden/>
    <w:unhideWhenUsed/>
    <w:rsid w:val="00863811"/>
    <w:rPr>
      <w:color w:val="605E5C"/>
      <w:shd w:val="clear" w:color="auto" w:fill="E1DFDD"/>
    </w:rPr>
  </w:style>
  <w:style w:type="paragraph" w:styleId="Tekstdymka">
    <w:name w:val="Balloon Text"/>
    <w:basedOn w:val="Normalny"/>
    <w:link w:val="TekstdymkaZnak"/>
    <w:uiPriority w:val="99"/>
    <w:semiHidden/>
    <w:unhideWhenUsed/>
    <w:rsid w:val="00934F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FDB"/>
    <w:rPr>
      <w:rFonts w:ascii="Segoe UI" w:eastAsia="Times New Roman" w:hAnsi="Segoe UI" w:cs="Segoe UI"/>
      <w:sz w:val="18"/>
      <w:szCs w:val="18"/>
      <w:lang w:eastAsia="pl-PL"/>
    </w:rPr>
  </w:style>
  <w:style w:type="paragraph" w:styleId="Tekstpodstawowy3">
    <w:name w:val="Body Text 3"/>
    <w:basedOn w:val="Normalny"/>
    <w:link w:val="Tekstpodstawowy3Znak"/>
    <w:rsid w:val="00934FDB"/>
    <w:pPr>
      <w:shd w:val="clear" w:color="auto" w:fill="FFFFFF"/>
      <w:tabs>
        <w:tab w:val="left" w:pos="706"/>
      </w:tabs>
      <w:spacing w:after="0" w:line="269" w:lineRule="exact"/>
      <w:ind w:right="19"/>
      <w:jc w:val="left"/>
    </w:pPr>
    <w:rPr>
      <w:rFonts w:ascii="Times New Roman" w:hAnsi="Times New Roman"/>
      <w:sz w:val="24"/>
      <w:szCs w:val="24"/>
    </w:rPr>
  </w:style>
  <w:style w:type="character" w:customStyle="1" w:styleId="Tekstpodstawowy3Znak">
    <w:name w:val="Tekst podstawowy 3 Znak"/>
    <w:basedOn w:val="Domylnaczcionkaakapitu"/>
    <w:link w:val="Tekstpodstawowy3"/>
    <w:rsid w:val="00934FDB"/>
    <w:rPr>
      <w:rFonts w:ascii="Times New Roman" w:eastAsia="Times New Roman" w:hAnsi="Times New Roman" w:cs="Times New Roman"/>
      <w:sz w:val="24"/>
      <w:szCs w:val="24"/>
      <w:shd w:val="clear" w:color="auto" w:fill="FFFFFF"/>
      <w:lang w:eastAsia="pl-PL"/>
    </w:rPr>
  </w:style>
  <w:style w:type="paragraph" w:customStyle="1" w:styleId="xmsonormal">
    <w:name w:val="x_msonormal"/>
    <w:basedOn w:val="Normalny"/>
    <w:rsid w:val="00174DA7"/>
    <w:pPr>
      <w:spacing w:after="0" w:line="240" w:lineRule="auto"/>
      <w:jc w:val="left"/>
    </w:pPr>
    <w:rPr>
      <w:rFonts w:eastAsiaTheme="minorHAnsi" w:cs="Calibri"/>
    </w:rPr>
  </w:style>
  <w:style w:type="paragraph" w:customStyle="1" w:styleId="xnormalny3">
    <w:name w:val="x_normalny3"/>
    <w:basedOn w:val="Normalny"/>
    <w:rsid w:val="00174DA7"/>
    <w:pPr>
      <w:spacing w:before="60" w:after="0" w:line="240" w:lineRule="auto"/>
    </w:pPr>
    <w:rPr>
      <w:rFonts w:ascii="Times New Roman" w:eastAsiaTheme="minorHAnsi" w:hAnsi="Times New Roman"/>
      <w:sz w:val="20"/>
      <w:szCs w:val="20"/>
    </w:rPr>
  </w:style>
  <w:style w:type="table" w:styleId="Tabela-Siatka">
    <w:name w:val="Table Grid"/>
    <w:basedOn w:val="Standardowy"/>
    <w:uiPriority w:val="39"/>
    <w:rsid w:val="008F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
    <w:name w:val="Nagłówek #3_"/>
    <w:basedOn w:val="Domylnaczcionkaakapitu"/>
    <w:link w:val="Nagwek30"/>
    <w:rsid w:val="008F148E"/>
    <w:rPr>
      <w:rFonts w:ascii="Arial" w:eastAsia="Arial" w:hAnsi="Arial" w:cs="Arial"/>
      <w:b/>
      <w:bCs/>
      <w:sz w:val="28"/>
      <w:szCs w:val="28"/>
      <w:u w:val="single"/>
    </w:rPr>
  </w:style>
  <w:style w:type="paragraph" w:customStyle="1" w:styleId="Nagwek30">
    <w:name w:val="Nagłówek #3"/>
    <w:basedOn w:val="Normalny"/>
    <w:link w:val="Nagwek3"/>
    <w:rsid w:val="008F148E"/>
    <w:pPr>
      <w:widowControl w:val="0"/>
      <w:spacing w:after="250" w:line="240" w:lineRule="auto"/>
      <w:jc w:val="left"/>
      <w:outlineLvl w:val="2"/>
    </w:pPr>
    <w:rPr>
      <w:rFonts w:ascii="Arial" w:eastAsia="Arial" w:hAnsi="Arial" w:cs="Arial"/>
      <w:b/>
      <w:bCs/>
      <w:sz w:val="28"/>
      <w:szCs w:val="28"/>
      <w:u w:val="single"/>
      <w:lang w:eastAsia="en-US"/>
    </w:rPr>
  </w:style>
  <w:style w:type="paragraph" w:styleId="Zwykytekst">
    <w:name w:val="Plain Text"/>
    <w:basedOn w:val="Normalny"/>
    <w:link w:val="ZwykytekstZnak"/>
    <w:uiPriority w:val="99"/>
    <w:unhideWhenUsed/>
    <w:rsid w:val="002A482C"/>
    <w:pPr>
      <w:spacing w:after="0" w:line="240" w:lineRule="auto"/>
      <w:jc w:val="left"/>
    </w:pPr>
    <w:rPr>
      <w:rFonts w:eastAsiaTheme="minorHAnsi" w:cstheme="minorBidi"/>
      <w:szCs w:val="21"/>
      <w:lang w:eastAsia="en-US"/>
    </w:rPr>
  </w:style>
  <w:style w:type="character" w:customStyle="1" w:styleId="ZwykytekstZnak">
    <w:name w:val="Zwykły tekst Znak"/>
    <w:basedOn w:val="Domylnaczcionkaakapitu"/>
    <w:link w:val="Zwykytekst"/>
    <w:uiPriority w:val="99"/>
    <w:rsid w:val="002A482C"/>
    <w:rPr>
      <w:rFonts w:ascii="Calibri" w:hAnsi="Calibri"/>
      <w:szCs w:val="21"/>
    </w:rPr>
  </w:style>
  <w:style w:type="paragraph" w:styleId="NormalnyWeb">
    <w:name w:val="Normal (Web)"/>
    <w:basedOn w:val="Normalny"/>
    <w:uiPriority w:val="99"/>
    <w:unhideWhenUsed/>
    <w:rsid w:val="002A482C"/>
    <w:pPr>
      <w:spacing w:before="100" w:beforeAutospacing="1" w:after="100" w:afterAutospacing="1" w:line="240" w:lineRule="auto"/>
      <w:jc w:val="left"/>
    </w:pPr>
    <w:rPr>
      <w:rFonts w:eastAsiaTheme="minorHAnsi" w:cs="Calibri"/>
    </w:rPr>
  </w:style>
  <w:style w:type="character" w:customStyle="1" w:styleId="Teksttreci">
    <w:name w:val="Tekst treści_"/>
    <w:basedOn w:val="Domylnaczcionkaakapitu"/>
    <w:link w:val="Teksttreci0"/>
    <w:rsid w:val="002A482C"/>
    <w:rPr>
      <w:rFonts w:ascii="Arial" w:eastAsia="Arial" w:hAnsi="Arial" w:cs="Arial"/>
    </w:rPr>
  </w:style>
  <w:style w:type="paragraph" w:customStyle="1" w:styleId="Teksttreci0">
    <w:name w:val="Tekst treści"/>
    <w:basedOn w:val="Normalny"/>
    <w:link w:val="Teksttreci"/>
    <w:rsid w:val="002A482C"/>
    <w:pPr>
      <w:widowControl w:val="0"/>
      <w:spacing w:after="100" w:line="240" w:lineRule="auto"/>
      <w:jc w:val="left"/>
    </w:pPr>
    <w:rPr>
      <w:rFonts w:ascii="Arial" w:eastAsia="Arial" w:hAnsi="Arial" w:cs="Arial"/>
      <w:lang w:eastAsia="en-US"/>
    </w:rPr>
  </w:style>
  <w:style w:type="paragraph" w:styleId="Tekstpodstawowywcity2">
    <w:name w:val="Body Text Indent 2"/>
    <w:basedOn w:val="Normalny"/>
    <w:link w:val="Tekstpodstawowywcity2Znak"/>
    <w:uiPriority w:val="99"/>
    <w:semiHidden/>
    <w:unhideWhenUsed/>
    <w:rsid w:val="002A482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482C"/>
    <w:rPr>
      <w:rFonts w:ascii="Calibri" w:eastAsia="Times New Roman" w:hAnsi="Calibri" w:cs="Times New Roman"/>
      <w:lang w:eastAsia="pl-PL"/>
    </w:rPr>
  </w:style>
  <w:style w:type="character" w:customStyle="1" w:styleId="Mention">
    <w:name w:val="Mention"/>
    <w:basedOn w:val="Domylnaczcionkaakapitu"/>
    <w:uiPriority w:val="99"/>
    <w:unhideWhenUsed/>
    <w:rsid w:val="002A482C"/>
    <w:rPr>
      <w:color w:val="2B579A"/>
      <w:shd w:val="clear" w:color="auto" w:fill="E1DFDD"/>
    </w:rPr>
  </w:style>
  <w:style w:type="paragraph" w:customStyle="1" w:styleId="Default">
    <w:name w:val="Default"/>
    <w:rsid w:val="002A482C"/>
    <w:pPr>
      <w:autoSpaceDE w:val="0"/>
      <w:autoSpaceDN w:val="0"/>
      <w:adjustRightInd w:val="0"/>
      <w:spacing w:after="0" w:line="240" w:lineRule="auto"/>
    </w:pPr>
    <w:rPr>
      <w:rFonts w:ascii="Tahoma" w:hAnsi="Tahoma" w:cs="Tahoma"/>
      <w:color w:val="000000"/>
      <w:sz w:val="24"/>
      <w:szCs w:val="24"/>
    </w:rPr>
  </w:style>
  <w:style w:type="paragraph" w:styleId="Nagwek">
    <w:name w:val="header"/>
    <w:basedOn w:val="Normalny"/>
    <w:link w:val="NagwekZnak"/>
    <w:uiPriority w:val="99"/>
    <w:unhideWhenUsed/>
    <w:rsid w:val="005406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63E"/>
    <w:rPr>
      <w:rFonts w:ascii="Calibri" w:eastAsia="Times New Roman" w:hAnsi="Calibri" w:cs="Times New Roman"/>
      <w:lang w:eastAsia="pl-PL"/>
    </w:rPr>
  </w:style>
  <w:style w:type="paragraph" w:styleId="Stopka">
    <w:name w:val="footer"/>
    <w:basedOn w:val="Normalny"/>
    <w:link w:val="StopkaZnak"/>
    <w:uiPriority w:val="99"/>
    <w:unhideWhenUsed/>
    <w:rsid w:val="005406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063E"/>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3313">
      <w:bodyDiv w:val="1"/>
      <w:marLeft w:val="0"/>
      <w:marRight w:val="0"/>
      <w:marTop w:val="0"/>
      <w:marBottom w:val="0"/>
      <w:divBdr>
        <w:top w:val="none" w:sz="0" w:space="0" w:color="auto"/>
        <w:left w:val="none" w:sz="0" w:space="0" w:color="auto"/>
        <w:bottom w:val="none" w:sz="0" w:space="0" w:color="auto"/>
        <w:right w:val="none" w:sz="0" w:space="0" w:color="auto"/>
      </w:divBdr>
    </w:div>
    <w:div w:id="685905290">
      <w:bodyDiv w:val="1"/>
      <w:marLeft w:val="0"/>
      <w:marRight w:val="0"/>
      <w:marTop w:val="0"/>
      <w:marBottom w:val="0"/>
      <w:divBdr>
        <w:top w:val="none" w:sz="0" w:space="0" w:color="auto"/>
        <w:left w:val="none" w:sz="0" w:space="0" w:color="auto"/>
        <w:bottom w:val="none" w:sz="0" w:space="0" w:color="auto"/>
        <w:right w:val="none" w:sz="0" w:space="0" w:color="auto"/>
      </w:divBdr>
    </w:div>
    <w:div w:id="738601517">
      <w:bodyDiv w:val="1"/>
      <w:marLeft w:val="0"/>
      <w:marRight w:val="0"/>
      <w:marTop w:val="0"/>
      <w:marBottom w:val="0"/>
      <w:divBdr>
        <w:top w:val="none" w:sz="0" w:space="0" w:color="auto"/>
        <w:left w:val="none" w:sz="0" w:space="0" w:color="auto"/>
        <w:bottom w:val="none" w:sz="0" w:space="0" w:color="auto"/>
        <w:right w:val="none" w:sz="0" w:space="0" w:color="auto"/>
      </w:divBdr>
    </w:div>
    <w:div w:id="1010063294">
      <w:bodyDiv w:val="1"/>
      <w:marLeft w:val="0"/>
      <w:marRight w:val="0"/>
      <w:marTop w:val="0"/>
      <w:marBottom w:val="0"/>
      <w:divBdr>
        <w:top w:val="none" w:sz="0" w:space="0" w:color="auto"/>
        <w:left w:val="none" w:sz="0" w:space="0" w:color="auto"/>
        <w:bottom w:val="none" w:sz="0" w:space="0" w:color="auto"/>
        <w:right w:val="none" w:sz="0" w:space="0" w:color="auto"/>
      </w:divBdr>
    </w:div>
    <w:div w:id="1078019521">
      <w:bodyDiv w:val="1"/>
      <w:marLeft w:val="0"/>
      <w:marRight w:val="0"/>
      <w:marTop w:val="0"/>
      <w:marBottom w:val="0"/>
      <w:divBdr>
        <w:top w:val="none" w:sz="0" w:space="0" w:color="auto"/>
        <w:left w:val="none" w:sz="0" w:space="0" w:color="auto"/>
        <w:bottom w:val="none" w:sz="0" w:space="0" w:color="auto"/>
        <w:right w:val="none" w:sz="0" w:space="0" w:color="auto"/>
      </w:divBdr>
    </w:div>
    <w:div w:id="1157381550">
      <w:bodyDiv w:val="1"/>
      <w:marLeft w:val="0"/>
      <w:marRight w:val="0"/>
      <w:marTop w:val="0"/>
      <w:marBottom w:val="0"/>
      <w:divBdr>
        <w:top w:val="none" w:sz="0" w:space="0" w:color="auto"/>
        <w:left w:val="none" w:sz="0" w:space="0" w:color="auto"/>
        <w:bottom w:val="none" w:sz="0" w:space="0" w:color="auto"/>
        <w:right w:val="none" w:sz="0" w:space="0" w:color="auto"/>
      </w:divBdr>
    </w:div>
    <w:div w:id="1168401158">
      <w:bodyDiv w:val="1"/>
      <w:marLeft w:val="0"/>
      <w:marRight w:val="0"/>
      <w:marTop w:val="0"/>
      <w:marBottom w:val="0"/>
      <w:divBdr>
        <w:top w:val="none" w:sz="0" w:space="0" w:color="auto"/>
        <w:left w:val="none" w:sz="0" w:space="0" w:color="auto"/>
        <w:bottom w:val="none" w:sz="0" w:space="0" w:color="auto"/>
        <w:right w:val="none" w:sz="0" w:space="0" w:color="auto"/>
      </w:divBdr>
    </w:div>
    <w:div w:id="1311515041">
      <w:bodyDiv w:val="1"/>
      <w:marLeft w:val="0"/>
      <w:marRight w:val="0"/>
      <w:marTop w:val="0"/>
      <w:marBottom w:val="0"/>
      <w:divBdr>
        <w:top w:val="none" w:sz="0" w:space="0" w:color="auto"/>
        <w:left w:val="none" w:sz="0" w:space="0" w:color="auto"/>
        <w:bottom w:val="none" w:sz="0" w:space="0" w:color="auto"/>
        <w:right w:val="none" w:sz="0" w:space="0" w:color="auto"/>
      </w:divBdr>
    </w:div>
    <w:div w:id="16015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96</Pages>
  <Words>26881</Words>
  <Characters>161289</Characters>
  <Application>Microsoft Office Word</Application>
  <DocSecurity>0</DocSecurity>
  <Lines>1344</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Jastrząbek, Monika</dc:creator>
  <cp:lastModifiedBy>Bimkiewicz Ewa</cp:lastModifiedBy>
  <cp:revision>4</cp:revision>
  <cp:lastPrinted>2022-03-02T11:06:00Z</cp:lastPrinted>
  <dcterms:created xsi:type="dcterms:W3CDTF">2022-03-03T07:46:00Z</dcterms:created>
  <dcterms:modified xsi:type="dcterms:W3CDTF">2022-03-03T11:09:00Z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2022-01-31T14:19:57Z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71fff6c2-861e-4f36-ba0a-32057f51dfbe</vt:lpwstr>
  </property>
  <property fmtid="{D5CDD505-2E9C-101B-9397-08002B2CF9AE}" pid="8" name="MSIP_Label_43f08ec5-d6d9-4227-8387-ccbfcb3632c4_ContentBits">
    <vt:lpwstr>0</vt:lpwstr>
  </property>
</Properties>
</file>