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521C3766" w14:textId="38BF5600" w:rsidR="004F7500" w:rsidRDefault="004F7500" w:rsidP="000F3764">
      <w:pPr>
        <w:jc w:val="center"/>
        <w:rPr>
          <w:rFonts w:ascii="Tahoma" w:eastAsia="Calibri" w:hAnsi="Tahoma" w:cs="Tahoma"/>
          <w:b/>
          <w:bCs/>
          <w:color w:val="000000"/>
          <w:sz w:val="24"/>
          <w:szCs w:val="24"/>
          <w:lang w:eastAsia="en-US"/>
        </w:rPr>
      </w:pPr>
    </w:p>
    <w:p w14:paraId="1F530363" w14:textId="77777777" w:rsidR="004F7500" w:rsidRDefault="004F7500" w:rsidP="000F3764">
      <w:pPr>
        <w:jc w:val="center"/>
        <w:rPr>
          <w:b/>
          <w:sz w:val="26"/>
          <w:szCs w:val="26"/>
        </w:rPr>
      </w:pPr>
    </w:p>
    <w:p w14:paraId="00000006" w14:textId="77777777" w:rsidR="004B3803" w:rsidRDefault="004B3803">
      <w:pPr>
        <w:jc w:val="center"/>
        <w:rPr>
          <w:sz w:val="26"/>
          <w:szCs w:val="26"/>
        </w:rPr>
      </w:pPr>
    </w:p>
    <w:p w14:paraId="7715981B" w14:textId="6C339E3A" w:rsidR="00DE0726" w:rsidRDefault="000F3764">
      <w:pPr>
        <w:spacing w:before="240" w:line="360" w:lineRule="auto"/>
        <w:jc w:val="center"/>
        <w:rPr>
          <w:b/>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 dalej ustawy PZP na </w:t>
      </w:r>
      <w:r w:rsidR="00DE0726">
        <w:rPr>
          <w:b/>
          <w:sz w:val="20"/>
          <w:szCs w:val="20"/>
        </w:rPr>
        <w:t>USŁUGI</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r w:rsidRPr="000F3764">
        <w:rPr>
          <w:sz w:val="20"/>
          <w:szCs w:val="20"/>
        </w:rPr>
        <w:t>pn:</w:t>
      </w:r>
    </w:p>
    <w:p w14:paraId="00000008" w14:textId="1F862983" w:rsidR="004B3803" w:rsidRDefault="004B3803">
      <w:pPr>
        <w:jc w:val="center"/>
      </w:pPr>
    </w:p>
    <w:p w14:paraId="78F337D1" w14:textId="25B133BB" w:rsidR="004F7500" w:rsidRDefault="004F7500">
      <w:pPr>
        <w:jc w:val="center"/>
      </w:pPr>
    </w:p>
    <w:p w14:paraId="1A1A4881" w14:textId="7D5C3FD9" w:rsidR="004F7500" w:rsidRDefault="004F7500">
      <w:pPr>
        <w:jc w:val="center"/>
      </w:pPr>
    </w:p>
    <w:p w14:paraId="570A5081" w14:textId="41BF5BA0" w:rsidR="004F7500" w:rsidRDefault="004F7500">
      <w:pPr>
        <w:jc w:val="center"/>
      </w:pPr>
    </w:p>
    <w:p w14:paraId="652ADF24" w14:textId="77777777" w:rsidR="004F7500" w:rsidRPr="000F3764" w:rsidRDefault="004F7500">
      <w:pPr>
        <w:jc w:val="center"/>
      </w:pPr>
    </w:p>
    <w:p w14:paraId="0000000E" w14:textId="77777777" w:rsidR="004B3803" w:rsidRDefault="004B3803" w:rsidP="000F3764"/>
    <w:p w14:paraId="662B0EAE" w14:textId="76C5FCCD" w:rsidR="009F55B0" w:rsidRPr="005F7370" w:rsidRDefault="009F55B0" w:rsidP="009F55B0">
      <w:pPr>
        <w:jc w:val="center"/>
        <w:rPr>
          <w:rFonts w:ascii="Tahoma" w:eastAsia="Calibri" w:hAnsi="Tahoma" w:cs="Tahoma"/>
          <w:b/>
          <w:bCs/>
          <w:i/>
          <w:iCs/>
          <w:sz w:val="24"/>
          <w:szCs w:val="24"/>
          <w:lang w:eastAsia="en-US"/>
        </w:rPr>
      </w:pPr>
      <w:r w:rsidRPr="005F7370">
        <w:rPr>
          <w:rFonts w:ascii="Tahoma" w:eastAsia="Calibri" w:hAnsi="Tahoma" w:cs="Tahoma"/>
          <w:b/>
          <w:bCs/>
          <w:i/>
          <w:iCs/>
          <w:sz w:val="24"/>
          <w:szCs w:val="24"/>
          <w:lang w:eastAsia="en-US"/>
        </w:rPr>
        <w:t>„</w:t>
      </w:r>
      <w:bookmarkStart w:id="0" w:name="_Hlk89969678"/>
      <w:r w:rsidRPr="005F7370">
        <w:rPr>
          <w:rFonts w:ascii="Tahoma" w:eastAsia="Calibri" w:hAnsi="Tahoma" w:cs="Tahoma"/>
          <w:b/>
          <w:bCs/>
          <w:i/>
          <w:iCs/>
          <w:sz w:val="24"/>
          <w:szCs w:val="24"/>
          <w:lang w:eastAsia="en-US"/>
        </w:rPr>
        <w:t xml:space="preserve">Dowóz uczniów do </w:t>
      </w:r>
      <w:r w:rsidR="005F7370" w:rsidRPr="005F7370">
        <w:rPr>
          <w:rFonts w:ascii="Tahoma" w:eastAsia="Calibri" w:hAnsi="Tahoma" w:cs="Tahoma"/>
          <w:b/>
          <w:bCs/>
          <w:i/>
          <w:iCs/>
          <w:sz w:val="24"/>
          <w:szCs w:val="24"/>
          <w:lang w:eastAsia="en-US"/>
        </w:rPr>
        <w:t>jednostek oświatowych</w:t>
      </w:r>
      <w:r w:rsidRPr="005F7370">
        <w:rPr>
          <w:rFonts w:ascii="Tahoma" w:eastAsia="Calibri" w:hAnsi="Tahoma" w:cs="Tahoma"/>
          <w:b/>
          <w:bCs/>
          <w:i/>
          <w:iCs/>
          <w:sz w:val="24"/>
          <w:szCs w:val="24"/>
          <w:lang w:eastAsia="en-US"/>
        </w:rPr>
        <w:t xml:space="preserve"> na terenie Gminy Krzywiń </w:t>
      </w:r>
    </w:p>
    <w:p w14:paraId="506DBD7E" w14:textId="3D4AD7A2" w:rsidR="000F3764" w:rsidRPr="005F7370" w:rsidRDefault="009F55B0" w:rsidP="009F55B0">
      <w:pPr>
        <w:jc w:val="center"/>
        <w:rPr>
          <w:rFonts w:ascii="Tahoma" w:eastAsia="Calibri" w:hAnsi="Tahoma" w:cs="Tahoma"/>
          <w:b/>
          <w:bCs/>
          <w:i/>
          <w:iCs/>
          <w:sz w:val="24"/>
          <w:szCs w:val="24"/>
          <w:lang w:eastAsia="en-US"/>
        </w:rPr>
      </w:pPr>
      <w:r w:rsidRPr="005F7370">
        <w:rPr>
          <w:rFonts w:ascii="Tahoma" w:eastAsia="Calibri" w:hAnsi="Tahoma" w:cs="Tahoma"/>
          <w:b/>
          <w:bCs/>
          <w:i/>
          <w:iCs/>
          <w:sz w:val="24"/>
          <w:szCs w:val="24"/>
          <w:lang w:eastAsia="en-US"/>
        </w:rPr>
        <w:t>w formie zakupu biletów miesięcznych imiennych w roku 20</w:t>
      </w:r>
      <w:bookmarkEnd w:id="0"/>
      <w:r w:rsidR="00AE0EB3">
        <w:rPr>
          <w:rFonts w:ascii="Tahoma" w:eastAsia="Calibri" w:hAnsi="Tahoma" w:cs="Tahoma"/>
          <w:b/>
          <w:bCs/>
          <w:i/>
          <w:iCs/>
          <w:sz w:val="24"/>
          <w:szCs w:val="24"/>
          <w:lang w:eastAsia="en-US"/>
        </w:rPr>
        <w:t>2</w:t>
      </w:r>
      <w:r w:rsidR="007B6D53">
        <w:rPr>
          <w:rFonts w:ascii="Tahoma" w:eastAsia="Calibri" w:hAnsi="Tahoma" w:cs="Tahoma"/>
          <w:b/>
          <w:bCs/>
          <w:i/>
          <w:iCs/>
          <w:sz w:val="24"/>
          <w:szCs w:val="24"/>
          <w:lang w:eastAsia="en-US"/>
        </w:rPr>
        <w:t>4</w:t>
      </w:r>
      <w:r w:rsidRPr="005F7370">
        <w:rPr>
          <w:rFonts w:ascii="Tahoma" w:eastAsia="Calibri" w:hAnsi="Tahoma" w:cs="Tahoma"/>
          <w:b/>
          <w:bCs/>
          <w:i/>
          <w:iCs/>
          <w:sz w:val="24"/>
          <w:szCs w:val="24"/>
          <w:lang w:eastAsia="en-US"/>
        </w:rPr>
        <w:t>”</w:t>
      </w:r>
    </w:p>
    <w:p w14:paraId="59142D39" w14:textId="51B5BEBA" w:rsidR="000F3764" w:rsidRDefault="000F3764">
      <w:pPr>
        <w:jc w:val="center"/>
        <w:rPr>
          <w:sz w:val="16"/>
          <w:szCs w:val="16"/>
        </w:rPr>
      </w:pPr>
    </w:p>
    <w:p w14:paraId="4462BBD0" w14:textId="1ACBF707" w:rsidR="00212CCE" w:rsidRDefault="00212CCE">
      <w:pPr>
        <w:jc w:val="center"/>
        <w:rPr>
          <w:sz w:val="16"/>
          <w:szCs w:val="16"/>
        </w:rPr>
      </w:pPr>
    </w:p>
    <w:p w14:paraId="1DD08091" w14:textId="77777777" w:rsidR="00212CCE" w:rsidRDefault="00212CCE">
      <w:pPr>
        <w:jc w:val="center"/>
        <w:rPr>
          <w:sz w:val="16"/>
          <w:szCs w:val="16"/>
        </w:rPr>
      </w:pPr>
    </w:p>
    <w:p w14:paraId="00000011" w14:textId="28E6E1CF" w:rsidR="004B3803" w:rsidRDefault="000F3764">
      <w:pPr>
        <w:jc w:val="center"/>
        <w:rPr>
          <w:b/>
          <w:color w:val="FF9900"/>
        </w:rPr>
      </w:pPr>
      <w:r w:rsidRPr="00126B8F">
        <w:t xml:space="preserve">Nr postępowania: </w:t>
      </w:r>
      <w:r w:rsidR="007C3BB8" w:rsidRPr="00126B8F">
        <w:t>RIG.</w:t>
      </w:r>
      <w:r w:rsidRPr="00126B8F">
        <w:t>271.</w:t>
      </w:r>
      <w:r w:rsidR="00126B8F" w:rsidRPr="00126B8F">
        <w:t>1</w:t>
      </w:r>
      <w:r w:rsidR="007B6D53">
        <w:t>6</w:t>
      </w:r>
      <w:r w:rsidRPr="00126B8F">
        <w:t>.202</w:t>
      </w:r>
      <w:r w:rsidR="007B6D53">
        <w:t>3</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2419B178" w:rsidR="007C3BB8" w:rsidRDefault="007B6D53" w:rsidP="007C3BB8">
      <w:pPr>
        <w:jc w:val="center"/>
        <w:rPr>
          <w:b/>
        </w:rPr>
      </w:pPr>
      <w:r>
        <w:rPr>
          <w:b/>
        </w:rPr>
        <w:t>grudzień</w:t>
      </w:r>
      <w:r w:rsidR="00ED3673">
        <w:rPr>
          <w:b/>
        </w:rPr>
        <w:t xml:space="preserve"> </w:t>
      </w:r>
      <w:r w:rsidR="000F3764">
        <w:rPr>
          <w:b/>
        </w:rPr>
        <w:t>202</w:t>
      </w:r>
      <w:r>
        <w:rPr>
          <w:b/>
        </w:rPr>
        <w:t>3</w:t>
      </w:r>
      <w:r w:rsidR="007C3BB8">
        <w:rPr>
          <w:b/>
        </w:rPr>
        <w:t xml:space="preserve"> rok</w:t>
      </w:r>
    </w:p>
    <w:p w14:paraId="0000002A" w14:textId="232D48C2" w:rsidR="004B3803" w:rsidRDefault="004B3803">
      <w:pPr>
        <w:rPr>
          <w:b/>
          <w:sz w:val="24"/>
          <w:szCs w:val="24"/>
        </w:rPr>
      </w:pPr>
    </w:p>
    <w:p w14:paraId="1B4D0FE6" w14:textId="77777777" w:rsidR="00085E67" w:rsidRDefault="00085E67">
      <w:pPr>
        <w:rPr>
          <w:b/>
          <w:sz w:val="24"/>
          <w:szCs w:val="24"/>
        </w:rPr>
      </w:pPr>
    </w:p>
    <w:p w14:paraId="0000002B" w14:textId="77777777" w:rsidR="004B3803" w:rsidRDefault="000F3764">
      <w:pPr>
        <w:jc w:val="center"/>
        <w:rPr>
          <w:b/>
          <w:sz w:val="28"/>
          <w:szCs w:val="28"/>
        </w:rPr>
      </w:pPr>
      <w:r>
        <w:rPr>
          <w:b/>
          <w:sz w:val="30"/>
          <w:szCs w:val="30"/>
        </w:rPr>
        <w:lastRenderedPageBreak/>
        <w:t>SPIS TREŚCI</w:t>
      </w:r>
    </w:p>
    <w:sdt>
      <w:sdtPr>
        <w:id w:val="-629555237"/>
        <w:docPartObj>
          <w:docPartGallery w:val="Table of Contents"/>
          <w:docPartUnique/>
        </w:docPartObj>
      </w:sdtPr>
      <w:sdtContent>
        <w:p w14:paraId="3D2E9884" w14:textId="3BBD07CB"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3A5B2A">
              <w:rPr>
                <w:noProof/>
                <w:webHidden/>
              </w:rPr>
              <w:t>3</w:t>
            </w:r>
            <w:r w:rsidR="00814443">
              <w:rPr>
                <w:noProof/>
                <w:webHidden/>
              </w:rPr>
              <w:fldChar w:fldCharType="end"/>
            </w:r>
          </w:hyperlink>
        </w:p>
        <w:p w14:paraId="3F9DCB2E" w14:textId="6D48E6B9" w:rsidR="00814443" w:rsidRDefault="003D1EA6">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3A5B2A">
              <w:rPr>
                <w:noProof/>
                <w:webHidden/>
              </w:rPr>
              <w:t>3</w:t>
            </w:r>
            <w:r w:rsidR="00814443">
              <w:rPr>
                <w:noProof/>
                <w:webHidden/>
              </w:rPr>
              <w:fldChar w:fldCharType="end"/>
            </w:r>
          </w:hyperlink>
        </w:p>
        <w:p w14:paraId="23888BA3" w14:textId="3BA538B5" w:rsidR="00814443" w:rsidRDefault="003D1EA6">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3A5B2A">
              <w:rPr>
                <w:noProof/>
                <w:webHidden/>
              </w:rPr>
              <w:t>4</w:t>
            </w:r>
            <w:r w:rsidR="00814443">
              <w:rPr>
                <w:noProof/>
                <w:webHidden/>
              </w:rPr>
              <w:fldChar w:fldCharType="end"/>
            </w:r>
          </w:hyperlink>
        </w:p>
        <w:p w14:paraId="4861C395" w14:textId="7C5D00A8" w:rsidR="00814443" w:rsidRDefault="003D1EA6">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3A5B2A">
              <w:rPr>
                <w:noProof/>
                <w:webHidden/>
              </w:rPr>
              <w:t>6</w:t>
            </w:r>
            <w:r w:rsidR="00814443">
              <w:rPr>
                <w:noProof/>
                <w:webHidden/>
              </w:rPr>
              <w:fldChar w:fldCharType="end"/>
            </w:r>
          </w:hyperlink>
        </w:p>
        <w:p w14:paraId="6998FD06" w14:textId="71F1B9BE" w:rsidR="00814443" w:rsidRDefault="003D1EA6">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3A5B2A">
              <w:rPr>
                <w:noProof/>
                <w:webHidden/>
              </w:rPr>
              <w:t>8</w:t>
            </w:r>
            <w:r w:rsidR="00814443">
              <w:rPr>
                <w:noProof/>
                <w:webHidden/>
              </w:rPr>
              <w:fldChar w:fldCharType="end"/>
            </w:r>
          </w:hyperlink>
        </w:p>
        <w:p w14:paraId="2D2FBD7A" w14:textId="1478D906" w:rsidR="00814443" w:rsidRDefault="003D1EA6">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3A5B2A">
              <w:rPr>
                <w:noProof/>
                <w:webHidden/>
              </w:rPr>
              <w:t>8</w:t>
            </w:r>
            <w:r w:rsidR="00814443">
              <w:rPr>
                <w:noProof/>
                <w:webHidden/>
              </w:rPr>
              <w:fldChar w:fldCharType="end"/>
            </w:r>
          </w:hyperlink>
        </w:p>
        <w:p w14:paraId="1B84B32F" w14:textId="28877650" w:rsidR="00814443" w:rsidRDefault="003D1EA6">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3A5B2A">
              <w:rPr>
                <w:noProof/>
                <w:webHidden/>
              </w:rPr>
              <w:t>8</w:t>
            </w:r>
            <w:r w:rsidR="00814443">
              <w:rPr>
                <w:noProof/>
                <w:webHidden/>
              </w:rPr>
              <w:fldChar w:fldCharType="end"/>
            </w:r>
          </w:hyperlink>
        </w:p>
        <w:p w14:paraId="4CDADEF3" w14:textId="7FFD2466" w:rsidR="00814443" w:rsidRDefault="003D1EA6">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3A5B2A">
              <w:rPr>
                <w:noProof/>
                <w:webHidden/>
              </w:rPr>
              <w:t>8</w:t>
            </w:r>
            <w:r w:rsidR="00814443">
              <w:rPr>
                <w:noProof/>
                <w:webHidden/>
              </w:rPr>
              <w:fldChar w:fldCharType="end"/>
            </w:r>
          </w:hyperlink>
        </w:p>
        <w:p w14:paraId="03A7F80F" w14:textId="644381D3" w:rsidR="00814443" w:rsidRDefault="003D1EA6">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3A5B2A">
              <w:rPr>
                <w:noProof/>
                <w:webHidden/>
              </w:rPr>
              <w:t>9</w:t>
            </w:r>
            <w:r w:rsidR="00814443">
              <w:rPr>
                <w:noProof/>
                <w:webHidden/>
              </w:rPr>
              <w:fldChar w:fldCharType="end"/>
            </w:r>
          </w:hyperlink>
        </w:p>
        <w:p w14:paraId="5DE3FA84" w14:textId="66A182E9" w:rsidR="00814443" w:rsidRDefault="003D1EA6">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3A5B2A">
              <w:rPr>
                <w:noProof/>
                <w:webHidden/>
              </w:rPr>
              <w:t>10</w:t>
            </w:r>
            <w:r w:rsidR="00814443">
              <w:rPr>
                <w:noProof/>
                <w:webHidden/>
              </w:rPr>
              <w:fldChar w:fldCharType="end"/>
            </w:r>
          </w:hyperlink>
        </w:p>
        <w:p w14:paraId="0E0E7418" w14:textId="673754B8" w:rsidR="00814443" w:rsidRDefault="003D1EA6">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3A5B2A">
              <w:rPr>
                <w:noProof/>
                <w:webHidden/>
              </w:rPr>
              <w:t>12</w:t>
            </w:r>
            <w:r w:rsidR="00814443">
              <w:rPr>
                <w:noProof/>
                <w:webHidden/>
              </w:rPr>
              <w:fldChar w:fldCharType="end"/>
            </w:r>
          </w:hyperlink>
        </w:p>
        <w:p w14:paraId="5B8883E6" w14:textId="0B0DBBD3" w:rsidR="00814443" w:rsidRDefault="003D1EA6">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3A5B2A">
              <w:rPr>
                <w:noProof/>
                <w:webHidden/>
              </w:rPr>
              <w:t>12</w:t>
            </w:r>
            <w:r w:rsidR="00814443">
              <w:rPr>
                <w:noProof/>
                <w:webHidden/>
              </w:rPr>
              <w:fldChar w:fldCharType="end"/>
            </w:r>
          </w:hyperlink>
        </w:p>
        <w:p w14:paraId="1F38FDD3" w14:textId="6384C84A" w:rsidR="00814443" w:rsidRDefault="003D1EA6">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3A5B2A">
              <w:rPr>
                <w:noProof/>
                <w:webHidden/>
              </w:rPr>
              <w:t>13</w:t>
            </w:r>
            <w:r w:rsidR="00814443">
              <w:rPr>
                <w:noProof/>
                <w:webHidden/>
              </w:rPr>
              <w:fldChar w:fldCharType="end"/>
            </w:r>
          </w:hyperlink>
        </w:p>
        <w:p w14:paraId="686E5760" w14:textId="6543CD48" w:rsidR="00814443" w:rsidRDefault="003D1EA6">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3A5B2A">
              <w:rPr>
                <w:noProof/>
                <w:webHidden/>
              </w:rPr>
              <w:t>14</w:t>
            </w:r>
            <w:r w:rsidR="00814443">
              <w:rPr>
                <w:noProof/>
                <w:webHidden/>
              </w:rPr>
              <w:fldChar w:fldCharType="end"/>
            </w:r>
          </w:hyperlink>
        </w:p>
        <w:p w14:paraId="6C1AE1E7" w14:textId="78DAF0F1" w:rsidR="00814443" w:rsidRDefault="003D1EA6">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3A5B2A">
              <w:rPr>
                <w:noProof/>
                <w:webHidden/>
              </w:rPr>
              <w:t>16</w:t>
            </w:r>
            <w:r w:rsidR="00814443">
              <w:rPr>
                <w:noProof/>
                <w:webHidden/>
              </w:rPr>
              <w:fldChar w:fldCharType="end"/>
            </w:r>
          </w:hyperlink>
        </w:p>
        <w:p w14:paraId="5E594790" w14:textId="5E8529ED" w:rsidR="00814443" w:rsidRDefault="003D1EA6">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3A5B2A">
              <w:rPr>
                <w:noProof/>
                <w:webHidden/>
              </w:rPr>
              <w:t>17</w:t>
            </w:r>
            <w:r w:rsidR="00814443">
              <w:rPr>
                <w:noProof/>
                <w:webHidden/>
              </w:rPr>
              <w:fldChar w:fldCharType="end"/>
            </w:r>
          </w:hyperlink>
        </w:p>
        <w:p w14:paraId="221B47D7" w14:textId="48D85D8A" w:rsidR="00814443" w:rsidRDefault="003D1EA6">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3A5B2A">
              <w:rPr>
                <w:noProof/>
                <w:webHidden/>
              </w:rPr>
              <w:t>18</w:t>
            </w:r>
            <w:r w:rsidR="00814443">
              <w:rPr>
                <w:noProof/>
                <w:webHidden/>
              </w:rPr>
              <w:fldChar w:fldCharType="end"/>
            </w:r>
          </w:hyperlink>
        </w:p>
        <w:p w14:paraId="0B9FC57F" w14:textId="4341A321" w:rsidR="00814443" w:rsidRDefault="003D1EA6">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3A5B2A">
              <w:rPr>
                <w:noProof/>
                <w:webHidden/>
              </w:rPr>
              <w:t>18</w:t>
            </w:r>
            <w:r w:rsidR="00814443">
              <w:rPr>
                <w:noProof/>
                <w:webHidden/>
              </w:rPr>
              <w:fldChar w:fldCharType="end"/>
            </w:r>
          </w:hyperlink>
        </w:p>
        <w:p w14:paraId="0B684A12" w14:textId="72EDAFFB" w:rsidR="00814443" w:rsidRDefault="003D1EA6">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3A5B2A">
              <w:rPr>
                <w:noProof/>
                <w:webHidden/>
              </w:rPr>
              <w:t>18</w:t>
            </w:r>
            <w:r w:rsidR="00814443">
              <w:rPr>
                <w:noProof/>
                <w:webHidden/>
              </w:rPr>
              <w:fldChar w:fldCharType="end"/>
            </w:r>
          </w:hyperlink>
        </w:p>
        <w:p w14:paraId="3AEE391B" w14:textId="478718BF" w:rsidR="00814443" w:rsidRDefault="003D1EA6">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3A5B2A">
              <w:rPr>
                <w:noProof/>
                <w:webHidden/>
              </w:rPr>
              <w:t>19</w:t>
            </w:r>
            <w:r w:rsidR="00814443">
              <w:rPr>
                <w:noProof/>
                <w:webHidden/>
              </w:rPr>
              <w:fldChar w:fldCharType="end"/>
            </w:r>
          </w:hyperlink>
        </w:p>
        <w:p w14:paraId="60118CDC" w14:textId="6F116DCD" w:rsidR="00814443" w:rsidRDefault="003D1EA6">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3A5B2A">
              <w:rPr>
                <w:noProof/>
                <w:webHidden/>
              </w:rPr>
              <w:t>20</w:t>
            </w:r>
            <w:r w:rsidR="00814443">
              <w:rPr>
                <w:noProof/>
                <w:webHidden/>
              </w:rPr>
              <w:fldChar w:fldCharType="end"/>
            </w:r>
          </w:hyperlink>
        </w:p>
        <w:p w14:paraId="1C55BBC6" w14:textId="58EB34C6" w:rsidR="00814443" w:rsidRDefault="003D1EA6">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3A5B2A">
              <w:rPr>
                <w:noProof/>
                <w:webHidden/>
              </w:rPr>
              <w:t>20</w:t>
            </w:r>
            <w:r w:rsidR="00814443">
              <w:rPr>
                <w:noProof/>
                <w:webHidden/>
              </w:rPr>
              <w:fldChar w:fldCharType="end"/>
            </w:r>
          </w:hyperlink>
        </w:p>
        <w:p w14:paraId="20116B54" w14:textId="0CE30B4D" w:rsidR="00814443" w:rsidRDefault="003D1EA6">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3A5B2A">
              <w:rPr>
                <w:noProof/>
                <w:webHidden/>
              </w:rPr>
              <w:t>20</w:t>
            </w:r>
            <w:r w:rsidR="00814443">
              <w:rPr>
                <w:noProof/>
                <w:webHidden/>
              </w:rPr>
              <w:fldChar w:fldCharType="end"/>
            </w:r>
          </w:hyperlink>
        </w:p>
        <w:p w14:paraId="574F4B88" w14:textId="7DE13F02" w:rsidR="00814443" w:rsidRDefault="003D1EA6">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3A5B2A">
              <w:rPr>
                <w:noProof/>
                <w:webHidden/>
              </w:rPr>
              <w:t>21</w:t>
            </w:r>
            <w:r w:rsidR="00814443">
              <w:rPr>
                <w:noProof/>
                <w:webHidden/>
              </w:rPr>
              <w:fldChar w:fldCharType="end"/>
            </w:r>
          </w:hyperlink>
        </w:p>
        <w:p w14:paraId="18118E54" w14:textId="086BA914" w:rsidR="00814443" w:rsidRDefault="003D1EA6">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3A5B2A">
              <w:rPr>
                <w:noProof/>
                <w:webHidden/>
              </w:rPr>
              <w:t>22</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lastRenderedPageBreak/>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8"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9"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pPr>
        <w:numPr>
          <w:ilvl w:val="0"/>
          <w:numId w:val="22"/>
        </w:numPr>
        <w:spacing w:line="24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pPr>
        <w:numPr>
          <w:ilvl w:val="0"/>
          <w:numId w:val="9"/>
        </w:numPr>
        <w:spacing w:line="24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pPr>
        <w:numPr>
          <w:ilvl w:val="0"/>
          <w:numId w:val="9"/>
        </w:numPr>
        <w:spacing w:line="24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pPr>
        <w:numPr>
          <w:ilvl w:val="0"/>
          <w:numId w:val="9"/>
        </w:numPr>
        <w:spacing w:line="24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pPr>
        <w:numPr>
          <w:ilvl w:val="0"/>
          <w:numId w:val="9"/>
        </w:numPr>
        <w:spacing w:line="24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pPr>
        <w:numPr>
          <w:ilvl w:val="0"/>
          <w:numId w:val="9"/>
        </w:numPr>
        <w:spacing w:line="24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pPr>
        <w:numPr>
          <w:ilvl w:val="0"/>
          <w:numId w:val="9"/>
        </w:numPr>
        <w:spacing w:line="24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pPr>
        <w:numPr>
          <w:ilvl w:val="0"/>
          <w:numId w:val="9"/>
        </w:numPr>
        <w:spacing w:line="24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pPr>
        <w:numPr>
          <w:ilvl w:val="0"/>
          <w:numId w:val="9"/>
        </w:numPr>
        <w:spacing w:line="240" w:lineRule="auto"/>
        <w:ind w:left="709" w:hanging="401"/>
        <w:jc w:val="both"/>
        <w:rPr>
          <w:sz w:val="20"/>
          <w:szCs w:val="20"/>
        </w:rPr>
      </w:pPr>
      <w:r>
        <w:rPr>
          <w:sz w:val="20"/>
          <w:szCs w:val="20"/>
        </w:rPr>
        <w:t>posiada Pani/Pan:</w:t>
      </w:r>
    </w:p>
    <w:p w14:paraId="00000058" w14:textId="77777777" w:rsidR="004B3803" w:rsidRDefault="000F3764">
      <w:pPr>
        <w:numPr>
          <w:ilvl w:val="0"/>
          <w:numId w:val="10"/>
        </w:numPr>
        <w:spacing w:line="24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w:t>
      </w:r>
      <w:r>
        <w:rPr>
          <w:sz w:val="20"/>
          <w:szCs w:val="20"/>
        </w:rPr>
        <w:lastRenderedPageBreak/>
        <w:t>albo sprecyzowanie nazwy lub daty zakończonego postępowania o udzielenie zamówienia);</w:t>
      </w:r>
    </w:p>
    <w:p w14:paraId="00000059" w14:textId="77777777" w:rsidR="004B3803" w:rsidRDefault="000F3764">
      <w:pPr>
        <w:numPr>
          <w:ilvl w:val="0"/>
          <w:numId w:val="10"/>
        </w:numPr>
        <w:spacing w:line="24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pPr>
        <w:numPr>
          <w:ilvl w:val="0"/>
          <w:numId w:val="10"/>
        </w:numPr>
        <w:spacing w:line="24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pPr>
        <w:numPr>
          <w:ilvl w:val="0"/>
          <w:numId w:val="10"/>
        </w:numPr>
        <w:spacing w:line="24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pPr>
        <w:numPr>
          <w:ilvl w:val="0"/>
          <w:numId w:val="9"/>
        </w:numPr>
        <w:spacing w:line="240" w:lineRule="auto"/>
        <w:ind w:left="709" w:hanging="401"/>
        <w:jc w:val="both"/>
        <w:rPr>
          <w:sz w:val="20"/>
          <w:szCs w:val="20"/>
        </w:rPr>
      </w:pPr>
      <w:r>
        <w:rPr>
          <w:sz w:val="20"/>
          <w:szCs w:val="20"/>
        </w:rPr>
        <w:t>nie przysługuje Pani/Panu:</w:t>
      </w:r>
    </w:p>
    <w:p w14:paraId="0000005D" w14:textId="77777777" w:rsidR="004B3803" w:rsidRDefault="000F3764">
      <w:pPr>
        <w:numPr>
          <w:ilvl w:val="0"/>
          <w:numId w:val="28"/>
        </w:numPr>
        <w:spacing w:line="24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pPr>
        <w:numPr>
          <w:ilvl w:val="0"/>
          <w:numId w:val="28"/>
        </w:numPr>
        <w:spacing w:line="24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pPr>
        <w:numPr>
          <w:ilvl w:val="0"/>
          <w:numId w:val="28"/>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pPr>
        <w:numPr>
          <w:ilvl w:val="0"/>
          <w:numId w:val="9"/>
        </w:numPr>
        <w:spacing w:line="24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pPr>
        <w:pStyle w:val="Akapitzlist"/>
        <w:numPr>
          <w:ilvl w:val="0"/>
          <w:numId w:val="29"/>
        </w:numPr>
        <w:spacing w:line="240" w:lineRule="auto"/>
        <w:ind w:hanging="357"/>
        <w:rPr>
          <w:sz w:val="20"/>
          <w:szCs w:val="20"/>
        </w:rPr>
      </w:pPr>
      <w:r w:rsidRPr="00D44940">
        <w:rPr>
          <w:sz w:val="20"/>
          <w:szCs w:val="20"/>
        </w:rPr>
        <w:t xml:space="preserve">Podstawa prawna: </w:t>
      </w:r>
    </w:p>
    <w:p w14:paraId="371B8A15" w14:textId="7667A0BA"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 xml:space="preserve">Ustawa z dnia 11 września 2019 r. Prawo zamówień publicznych </w:t>
      </w:r>
    </w:p>
    <w:p w14:paraId="368D0E23" w14:textId="008DE5ED"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w:t>
      </w:r>
    </w:p>
    <w:p w14:paraId="5C642BA1" w14:textId="5EBA6D5E"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w:t>
      </w:r>
    </w:p>
    <w:p w14:paraId="09EAB44E" w14:textId="4BACB3C2"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C13CEA2" w14:textId="3B78F7A9"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w:t>
      </w:r>
    </w:p>
    <w:p w14:paraId="6EEADC77" w14:textId="2AC1F499"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w:t>
      </w:r>
    </w:p>
    <w:p w14:paraId="4318A33D" w14:textId="6DD16221" w:rsidR="00D44940" w:rsidRP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w:t>
      </w:r>
    </w:p>
    <w:p w14:paraId="3D6131FC" w14:textId="03095662" w:rsidR="00D44940" w:rsidRDefault="00D44940">
      <w:pPr>
        <w:numPr>
          <w:ilvl w:val="1"/>
          <w:numId w:val="29"/>
        </w:numPr>
        <w:autoSpaceDE w:val="0"/>
        <w:autoSpaceDN w:val="0"/>
        <w:adjustRightInd w:val="0"/>
        <w:spacing w:line="240" w:lineRule="auto"/>
        <w:ind w:hanging="357"/>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w:t>
      </w:r>
      <w:r>
        <w:rPr>
          <w:rFonts w:eastAsia="Calibri"/>
          <w:color w:val="000000"/>
          <w:sz w:val="20"/>
          <w:szCs w:val="20"/>
          <w:lang w:eastAsia="en-US"/>
        </w:rPr>
        <w:t>.</w:t>
      </w:r>
    </w:p>
    <w:p w14:paraId="1F046417" w14:textId="77777777" w:rsidR="006D3331" w:rsidRPr="00D44940" w:rsidRDefault="006D3331" w:rsidP="006D3331">
      <w:pPr>
        <w:autoSpaceDE w:val="0"/>
        <w:autoSpaceDN w:val="0"/>
        <w:adjustRightInd w:val="0"/>
        <w:spacing w:line="240" w:lineRule="auto"/>
        <w:ind w:left="1724"/>
        <w:jc w:val="both"/>
        <w:rPr>
          <w:rFonts w:eastAsia="Calibri"/>
          <w:color w:val="000000"/>
          <w:sz w:val="20"/>
          <w:szCs w:val="20"/>
          <w:lang w:eastAsia="en-US"/>
        </w:rPr>
      </w:pPr>
    </w:p>
    <w:p w14:paraId="00000062" w14:textId="304A8099" w:rsidR="004B3803" w:rsidRDefault="000F3764">
      <w:pPr>
        <w:numPr>
          <w:ilvl w:val="0"/>
          <w:numId w:val="29"/>
        </w:numPr>
        <w:spacing w:line="240" w:lineRule="auto"/>
        <w:ind w:left="426" w:hanging="357"/>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35342C73" w14:textId="77777777" w:rsidR="006D3331" w:rsidRDefault="006D3331" w:rsidP="006D3331">
      <w:pPr>
        <w:spacing w:line="240" w:lineRule="auto"/>
        <w:ind w:left="426"/>
        <w:jc w:val="both"/>
        <w:rPr>
          <w:sz w:val="20"/>
          <w:szCs w:val="20"/>
        </w:rPr>
      </w:pPr>
    </w:p>
    <w:p w14:paraId="00000063" w14:textId="2D99FA77" w:rsidR="004B3803" w:rsidRDefault="000F3764">
      <w:pPr>
        <w:numPr>
          <w:ilvl w:val="0"/>
          <w:numId w:val="29"/>
        </w:numPr>
        <w:spacing w:line="240" w:lineRule="auto"/>
        <w:ind w:left="426" w:hanging="357"/>
        <w:jc w:val="both"/>
        <w:rPr>
          <w:sz w:val="20"/>
          <w:szCs w:val="20"/>
        </w:rPr>
      </w:pPr>
      <w:r>
        <w:rPr>
          <w:sz w:val="20"/>
          <w:szCs w:val="20"/>
        </w:rPr>
        <w:t xml:space="preserve">Zamawiający nie przewiduje prowadzenia negocjacji. </w:t>
      </w:r>
    </w:p>
    <w:p w14:paraId="02B237B8" w14:textId="77777777" w:rsidR="006D3331" w:rsidRDefault="006D3331" w:rsidP="006D3331">
      <w:pPr>
        <w:pStyle w:val="Akapitzlist"/>
        <w:rPr>
          <w:sz w:val="20"/>
          <w:szCs w:val="20"/>
        </w:rPr>
      </w:pPr>
    </w:p>
    <w:p w14:paraId="072A7409" w14:textId="77777777" w:rsidR="006D3331" w:rsidRDefault="006D3331" w:rsidP="006D3331">
      <w:pPr>
        <w:spacing w:line="240" w:lineRule="auto"/>
        <w:ind w:left="426"/>
        <w:jc w:val="both"/>
        <w:rPr>
          <w:sz w:val="20"/>
          <w:szCs w:val="20"/>
        </w:rPr>
      </w:pPr>
    </w:p>
    <w:p w14:paraId="00000064" w14:textId="0A103509" w:rsidR="004B3803" w:rsidRDefault="000F3764">
      <w:pPr>
        <w:numPr>
          <w:ilvl w:val="0"/>
          <w:numId w:val="29"/>
        </w:numPr>
        <w:spacing w:line="240" w:lineRule="auto"/>
        <w:ind w:left="426" w:hanging="357"/>
        <w:jc w:val="both"/>
        <w:rPr>
          <w:sz w:val="20"/>
          <w:szCs w:val="20"/>
        </w:rPr>
      </w:pPr>
      <w:r>
        <w:rPr>
          <w:sz w:val="20"/>
          <w:szCs w:val="20"/>
        </w:rPr>
        <w:lastRenderedPageBreak/>
        <w:t xml:space="preserve">Szacunkowa wartość przedmiotowego zamówienia nie przekracza progów unijnych o jakich mowa w art. 3 ustawy PZP.  </w:t>
      </w:r>
    </w:p>
    <w:p w14:paraId="2ACF4DAD" w14:textId="77777777" w:rsidR="006D3331" w:rsidRDefault="006D3331" w:rsidP="006D3331">
      <w:pPr>
        <w:spacing w:line="240" w:lineRule="auto"/>
        <w:ind w:left="426"/>
        <w:jc w:val="both"/>
        <w:rPr>
          <w:sz w:val="20"/>
          <w:szCs w:val="20"/>
        </w:rPr>
      </w:pPr>
    </w:p>
    <w:p w14:paraId="00000066" w14:textId="6DE3A12E" w:rsidR="004B3803" w:rsidRDefault="000F3764">
      <w:pPr>
        <w:numPr>
          <w:ilvl w:val="0"/>
          <w:numId w:val="29"/>
        </w:numPr>
        <w:spacing w:line="240" w:lineRule="auto"/>
        <w:ind w:left="426" w:hanging="357"/>
        <w:jc w:val="both"/>
        <w:rPr>
          <w:sz w:val="20"/>
          <w:szCs w:val="20"/>
        </w:rPr>
      </w:pPr>
      <w:r w:rsidRPr="00102B06">
        <w:rPr>
          <w:sz w:val="20"/>
          <w:szCs w:val="20"/>
        </w:rPr>
        <w:t>Zamawiający nie przewiduje aukcji elektronicznej.</w:t>
      </w:r>
    </w:p>
    <w:p w14:paraId="56C03358" w14:textId="77777777" w:rsidR="006D3331" w:rsidRDefault="006D3331" w:rsidP="006D3331">
      <w:pPr>
        <w:pStyle w:val="Akapitzlist"/>
        <w:rPr>
          <w:sz w:val="20"/>
          <w:szCs w:val="20"/>
        </w:rPr>
      </w:pPr>
    </w:p>
    <w:p w14:paraId="00000067" w14:textId="267EAAA9" w:rsidR="004B3803" w:rsidRDefault="000F3764">
      <w:pPr>
        <w:numPr>
          <w:ilvl w:val="0"/>
          <w:numId w:val="29"/>
        </w:numPr>
        <w:spacing w:line="240" w:lineRule="auto"/>
        <w:ind w:left="426" w:hanging="357"/>
        <w:jc w:val="both"/>
        <w:rPr>
          <w:sz w:val="20"/>
          <w:szCs w:val="20"/>
        </w:rPr>
      </w:pPr>
      <w:r>
        <w:rPr>
          <w:sz w:val="20"/>
          <w:szCs w:val="20"/>
        </w:rPr>
        <w:t>Zamawiający nie przewiduje złożenia oferty w postaci katalogów elektronicznych.</w:t>
      </w:r>
    </w:p>
    <w:p w14:paraId="3272C6AE" w14:textId="77777777" w:rsidR="006D3331" w:rsidRDefault="006D3331" w:rsidP="006D3331">
      <w:pPr>
        <w:pStyle w:val="Akapitzlist"/>
        <w:rPr>
          <w:sz w:val="20"/>
          <w:szCs w:val="20"/>
        </w:rPr>
      </w:pPr>
    </w:p>
    <w:p w14:paraId="00000068" w14:textId="783CDD98" w:rsidR="004B3803" w:rsidRDefault="000F3764">
      <w:pPr>
        <w:numPr>
          <w:ilvl w:val="0"/>
          <w:numId w:val="29"/>
        </w:numPr>
        <w:spacing w:line="240" w:lineRule="auto"/>
        <w:ind w:left="426" w:hanging="357"/>
        <w:jc w:val="both"/>
        <w:rPr>
          <w:sz w:val="20"/>
          <w:szCs w:val="20"/>
        </w:rPr>
      </w:pPr>
      <w:r>
        <w:rPr>
          <w:sz w:val="20"/>
          <w:szCs w:val="20"/>
        </w:rPr>
        <w:t>Zamawiający nie prowadzi postępowania w celu zawarcia umowy ramowej.</w:t>
      </w:r>
    </w:p>
    <w:p w14:paraId="0062335E" w14:textId="77777777" w:rsidR="006D3331" w:rsidRDefault="006D3331" w:rsidP="006D3331">
      <w:pPr>
        <w:pStyle w:val="Akapitzlist"/>
        <w:rPr>
          <w:sz w:val="20"/>
          <w:szCs w:val="20"/>
        </w:rPr>
      </w:pPr>
    </w:p>
    <w:p w14:paraId="00000069" w14:textId="2BFB3D3F" w:rsidR="004B3803" w:rsidRDefault="000F3764">
      <w:pPr>
        <w:numPr>
          <w:ilvl w:val="0"/>
          <w:numId w:val="29"/>
        </w:numPr>
        <w:spacing w:line="240" w:lineRule="auto"/>
        <w:ind w:left="426" w:hanging="357"/>
        <w:jc w:val="both"/>
        <w:rPr>
          <w:sz w:val="20"/>
          <w:szCs w:val="20"/>
        </w:rPr>
      </w:pPr>
      <w:r>
        <w:rPr>
          <w:sz w:val="20"/>
          <w:szCs w:val="20"/>
        </w:rPr>
        <w:t>Zamawiający nie zastrzega możliwości ubiegania się o udzielenie zamówienia wyłącznie przez Wykonawców, o których mowa w art. 94 PZP</w:t>
      </w:r>
      <w:r w:rsidR="006D3331">
        <w:rPr>
          <w:sz w:val="20"/>
          <w:szCs w:val="20"/>
        </w:rPr>
        <w:t>.</w:t>
      </w:r>
    </w:p>
    <w:p w14:paraId="46EB8ADD" w14:textId="77777777" w:rsidR="006D3331" w:rsidRDefault="006D3331" w:rsidP="006D3331">
      <w:pPr>
        <w:pStyle w:val="Akapitzlist"/>
        <w:rPr>
          <w:sz w:val="20"/>
          <w:szCs w:val="20"/>
        </w:rPr>
      </w:pPr>
    </w:p>
    <w:p w14:paraId="0000006C" w14:textId="553B2BA8" w:rsidR="004B3803" w:rsidRDefault="000F3764">
      <w:pPr>
        <w:numPr>
          <w:ilvl w:val="0"/>
          <w:numId w:val="29"/>
        </w:numPr>
        <w:spacing w:line="240" w:lineRule="auto"/>
        <w:ind w:left="426" w:hanging="357"/>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4DC27A6A" w14:textId="77777777" w:rsidR="006D3331" w:rsidRDefault="006D3331" w:rsidP="006D3331">
      <w:pPr>
        <w:pStyle w:val="Akapitzlist"/>
        <w:rPr>
          <w:sz w:val="20"/>
          <w:szCs w:val="20"/>
        </w:rPr>
      </w:pPr>
    </w:p>
    <w:p w14:paraId="0000006D" w14:textId="38DF0DAC" w:rsidR="004B3803" w:rsidRDefault="000F3764">
      <w:pPr>
        <w:numPr>
          <w:ilvl w:val="0"/>
          <w:numId w:val="29"/>
        </w:numPr>
        <w:spacing w:line="240" w:lineRule="auto"/>
        <w:ind w:left="426" w:hanging="357"/>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4F410D">
        <w:rPr>
          <w:sz w:val="20"/>
          <w:szCs w:val="20"/>
        </w:rPr>
        <w:t>8</w:t>
      </w:r>
      <w:r>
        <w:rPr>
          <w:sz w:val="20"/>
          <w:szCs w:val="20"/>
        </w:rPr>
        <w:t xml:space="preserve"> oraz </w:t>
      </w:r>
      <w:r w:rsidR="007C3BB8">
        <w:rPr>
          <w:sz w:val="20"/>
          <w:szCs w:val="20"/>
        </w:rPr>
        <w:t>Rozdział IV</w:t>
      </w:r>
      <w:r>
        <w:rPr>
          <w:sz w:val="20"/>
          <w:szCs w:val="20"/>
        </w:rPr>
        <w:t xml:space="preserve"> SWZ. </w:t>
      </w:r>
    </w:p>
    <w:p w14:paraId="3B7BCCBD" w14:textId="77777777" w:rsidR="006D3331" w:rsidRDefault="006D3331" w:rsidP="006D3331">
      <w:pPr>
        <w:pStyle w:val="Akapitzlist"/>
        <w:rPr>
          <w:sz w:val="20"/>
          <w:szCs w:val="20"/>
        </w:rPr>
      </w:pPr>
    </w:p>
    <w:p w14:paraId="0000006E" w14:textId="7CC3F7FE" w:rsidR="004B3803" w:rsidRDefault="000F3764">
      <w:pPr>
        <w:numPr>
          <w:ilvl w:val="0"/>
          <w:numId w:val="29"/>
        </w:numPr>
        <w:spacing w:line="240" w:lineRule="auto"/>
        <w:ind w:left="426" w:hanging="357"/>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4" w:name="_Toc74211495"/>
      <w:r>
        <w:t>IV. Opis przedmiotu zamówienia</w:t>
      </w:r>
      <w:bookmarkEnd w:id="4"/>
    </w:p>
    <w:p w14:paraId="62B127F8" w14:textId="231ACB09" w:rsidR="009B3135" w:rsidRDefault="009B3135">
      <w:pPr>
        <w:pStyle w:val="Akapitzlist"/>
        <w:numPr>
          <w:ilvl w:val="0"/>
          <w:numId w:val="33"/>
        </w:numPr>
        <w:autoSpaceDE w:val="0"/>
        <w:autoSpaceDN w:val="0"/>
        <w:adjustRightInd w:val="0"/>
        <w:jc w:val="both"/>
        <w:rPr>
          <w:color w:val="000000"/>
          <w:sz w:val="20"/>
          <w:szCs w:val="20"/>
        </w:rPr>
      </w:pPr>
      <w:r w:rsidRPr="00C36CFF">
        <w:rPr>
          <w:color w:val="000000"/>
          <w:sz w:val="20"/>
          <w:szCs w:val="20"/>
        </w:rPr>
        <w:t xml:space="preserve">Przedmiotem zamówienia jest </w:t>
      </w:r>
      <w:r w:rsidR="001262DF" w:rsidRPr="00C36CFF">
        <w:rPr>
          <w:color w:val="000000"/>
          <w:sz w:val="20"/>
          <w:szCs w:val="20"/>
        </w:rPr>
        <w:t xml:space="preserve">wykonanie usługi dowożenia i odwożenia dzieci </w:t>
      </w:r>
      <w:r w:rsidR="006D3331">
        <w:rPr>
          <w:color w:val="000000"/>
          <w:sz w:val="20"/>
          <w:szCs w:val="20"/>
        </w:rPr>
        <w:t>do jednostek oświatowych</w:t>
      </w:r>
      <w:r w:rsidR="001262DF" w:rsidRPr="00C36CFF">
        <w:rPr>
          <w:color w:val="000000"/>
          <w:sz w:val="20"/>
          <w:szCs w:val="20"/>
        </w:rPr>
        <w:t xml:space="preserve"> w gminie Krzywiń </w:t>
      </w:r>
      <w:r w:rsidR="00E74B33">
        <w:rPr>
          <w:color w:val="000000"/>
          <w:sz w:val="20"/>
          <w:szCs w:val="20"/>
        </w:rPr>
        <w:t xml:space="preserve">oraz uczniów szkół ponadgimnazjalnych </w:t>
      </w:r>
      <w:r w:rsidR="001262DF" w:rsidRPr="00C36CFF">
        <w:rPr>
          <w:color w:val="000000"/>
          <w:sz w:val="20"/>
          <w:szCs w:val="20"/>
        </w:rPr>
        <w:t>w ramach komunikacji regularnej (zakup biletów miesięcznych)</w:t>
      </w:r>
      <w:r w:rsidR="006D3331">
        <w:rPr>
          <w:color w:val="000000"/>
          <w:sz w:val="20"/>
          <w:szCs w:val="20"/>
        </w:rPr>
        <w:t>.</w:t>
      </w:r>
    </w:p>
    <w:p w14:paraId="55EBE12C" w14:textId="77777777" w:rsidR="00484373" w:rsidRDefault="00484373" w:rsidP="00484373">
      <w:pPr>
        <w:pStyle w:val="Akapitzlist"/>
        <w:autoSpaceDE w:val="0"/>
        <w:autoSpaceDN w:val="0"/>
        <w:adjustRightInd w:val="0"/>
        <w:jc w:val="both"/>
        <w:rPr>
          <w:color w:val="000000"/>
          <w:sz w:val="20"/>
          <w:szCs w:val="20"/>
        </w:rPr>
      </w:pPr>
    </w:p>
    <w:p w14:paraId="157686D9" w14:textId="77777777" w:rsidR="00484373" w:rsidRDefault="00484373" w:rsidP="006D3331">
      <w:pPr>
        <w:pStyle w:val="Akapitzlist"/>
        <w:autoSpaceDE w:val="0"/>
        <w:autoSpaceDN w:val="0"/>
        <w:adjustRightInd w:val="0"/>
        <w:jc w:val="both"/>
        <w:rPr>
          <w:color w:val="000000"/>
          <w:sz w:val="20"/>
          <w:szCs w:val="20"/>
        </w:rPr>
      </w:pPr>
      <w:r>
        <w:rPr>
          <w:color w:val="000000"/>
          <w:sz w:val="20"/>
          <w:szCs w:val="20"/>
        </w:rPr>
        <w:t xml:space="preserve">CPV: </w:t>
      </w:r>
    </w:p>
    <w:p w14:paraId="1A0C44BD" w14:textId="4D5813F4" w:rsidR="006D3331" w:rsidRDefault="00484373" w:rsidP="006D3331">
      <w:pPr>
        <w:pStyle w:val="Akapitzlist"/>
        <w:autoSpaceDE w:val="0"/>
        <w:autoSpaceDN w:val="0"/>
        <w:adjustRightInd w:val="0"/>
        <w:jc w:val="both"/>
        <w:rPr>
          <w:color w:val="000000"/>
          <w:sz w:val="20"/>
          <w:szCs w:val="20"/>
        </w:rPr>
      </w:pPr>
      <w:r w:rsidRPr="00484373">
        <w:rPr>
          <w:color w:val="000000"/>
          <w:sz w:val="20"/>
          <w:szCs w:val="20"/>
        </w:rPr>
        <w:t>60112000-6</w:t>
      </w:r>
      <w:r>
        <w:rPr>
          <w:color w:val="000000"/>
          <w:sz w:val="20"/>
          <w:szCs w:val="20"/>
        </w:rPr>
        <w:t xml:space="preserve"> - </w:t>
      </w:r>
      <w:r w:rsidRPr="00484373">
        <w:rPr>
          <w:color w:val="000000"/>
          <w:sz w:val="20"/>
          <w:szCs w:val="20"/>
        </w:rPr>
        <w:t>Usługi w zakresie publicznego transportu drogowego</w:t>
      </w:r>
    </w:p>
    <w:p w14:paraId="5F56E1A1" w14:textId="77777777" w:rsidR="00484373" w:rsidRDefault="00484373" w:rsidP="006D3331">
      <w:pPr>
        <w:pStyle w:val="Akapitzlist"/>
        <w:autoSpaceDE w:val="0"/>
        <w:autoSpaceDN w:val="0"/>
        <w:adjustRightInd w:val="0"/>
        <w:jc w:val="both"/>
        <w:rPr>
          <w:color w:val="000000"/>
          <w:sz w:val="20"/>
          <w:szCs w:val="20"/>
        </w:rPr>
      </w:pPr>
    </w:p>
    <w:p w14:paraId="6A85B682" w14:textId="13FE8421" w:rsidR="009B3135" w:rsidRPr="00C36CFF" w:rsidRDefault="009B3135">
      <w:pPr>
        <w:pStyle w:val="Akapitzlist"/>
        <w:numPr>
          <w:ilvl w:val="0"/>
          <w:numId w:val="33"/>
        </w:numPr>
        <w:jc w:val="both"/>
        <w:rPr>
          <w:iCs/>
          <w:color w:val="000000"/>
          <w:sz w:val="20"/>
          <w:szCs w:val="20"/>
        </w:rPr>
      </w:pPr>
      <w:r w:rsidRPr="00C36CFF">
        <w:rPr>
          <w:iCs/>
          <w:color w:val="000000"/>
          <w:sz w:val="20"/>
          <w:szCs w:val="20"/>
        </w:rPr>
        <w:t>Jednostki organizacyjne gminy do których należy świadczyć usługi dowozu:</w:t>
      </w:r>
    </w:p>
    <w:p w14:paraId="26B79576" w14:textId="77777777" w:rsidR="009B3135" w:rsidRPr="00C36CFF" w:rsidRDefault="009B3135" w:rsidP="009B3135">
      <w:pPr>
        <w:jc w:val="both"/>
        <w:rPr>
          <w:iCs/>
          <w:color w:val="000000"/>
          <w:sz w:val="20"/>
          <w:szCs w:val="20"/>
          <w:highlight w:val="yellow"/>
        </w:rPr>
      </w:pPr>
    </w:p>
    <w:p w14:paraId="12C04E0A" w14:textId="262F96BF" w:rsidR="009B3135" w:rsidRPr="00C36CFF" w:rsidRDefault="009B3135" w:rsidP="00C36CFF">
      <w:pPr>
        <w:ind w:firstLine="720"/>
        <w:jc w:val="both"/>
        <w:rPr>
          <w:iCs/>
          <w:sz w:val="20"/>
          <w:szCs w:val="20"/>
        </w:rPr>
      </w:pPr>
      <w:bookmarkStart w:id="5" w:name="_Hlk119410890"/>
      <w:r w:rsidRPr="00C36CFF">
        <w:rPr>
          <w:iCs/>
          <w:sz w:val="20"/>
          <w:szCs w:val="20"/>
        </w:rPr>
        <w:t xml:space="preserve">Zespół Szkół w Jerce </w:t>
      </w:r>
      <w:r w:rsidR="00731B3F">
        <w:rPr>
          <w:iCs/>
          <w:sz w:val="20"/>
          <w:szCs w:val="20"/>
        </w:rPr>
        <w:t>– 2</w:t>
      </w:r>
      <w:r w:rsidR="00060787">
        <w:rPr>
          <w:iCs/>
          <w:sz w:val="20"/>
          <w:szCs w:val="20"/>
        </w:rPr>
        <w:t>08</w:t>
      </w:r>
      <w:r w:rsidR="00731B3F">
        <w:rPr>
          <w:iCs/>
          <w:sz w:val="20"/>
          <w:szCs w:val="20"/>
        </w:rPr>
        <w:t xml:space="preserve"> uczniów</w:t>
      </w:r>
    </w:p>
    <w:p w14:paraId="5E2867F9" w14:textId="61238AD3" w:rsidR="00E74BA5" w:rsidRPr="00C36CFF" w:rsidRDefault="00D678AA" w:rsidP="00C36CFF">
      <w:pPr>
        <w:ind w:firstLine="720"/>
        <w:jc w:val="both"/>
        <w:rPr>
          <w:iCs/>
          <w:sz w:val="20"/>
          <w:szCs w:val="20"/>
        </w:rPr>
      </w:pPr>
      <w:r w:rsidRPr="00C36CFF">
        <w:rPr>
          <w:iCs/>
          <w:sz w:val="20"/>
          <w:szCs w:val="20"/>
        </w:rPr>
        <w:t>Zespół Szkół w Krzywiniu</w:t>
      </w:r>
      <w:r w:rsidR="0004242C">
        <w:rPr>
          <w:iCs/>
          <w:sz w:val="20"/>
          <w:szCs w:val="20"/>
        </w:rPr>
        <w:t xml:space="preserve"> </w:t>
      </w:r>
      <w:r w:rsidR="00731B3F">
        <w:rPr>
          <w:iCs/>
          <w:sz w:val="20"/>
          <w:szCs w:val="20"/>
        </w:rPr>
        <w:t>– 1</w:t>
      </w:r>
      <w:r w:rsidR="003D1EA6">
        <w:rPr>
          <w:iCs/>
          <w:sz w:val="20"/>
          <w:szCs w:val="20"/>
        </w:rPr>
        <w:t>55</w:t>
      </w:r>
      <w:r w:rsidR="00731B3F">
        <w:rPr>
          <w:iCs/>
          <w:sz w:val="20"/>
          <w:szCs w:val="20"/>
        </w:rPr>
        <w:t xml:space="preserve"> uczniów</w:t>
      </w:r>
    </w:p>
    <w:p w14:paraId="0BEC3848" w14:textId="7D8C43A5" w:rsidR="00E74BA5" w:rsidRPr="00C36CFF" w:rsidRDefault="00D678AA" w:rsidP="00C36CFF">
      <w:pPr>
        <w:ind w:firstLine="720"/>
        <w:jc w:val="both"/>
        <w:rPr>
          <w:iCs/>
          <w:sz w:val="20"/>
          <w:szCs w:val="20"/>
        </w:rPr>
      </w:pPr>
      <w:r w:rsidRPr="00C36CFF">
        <w:rPr>
          <w:iCs/>
          <w:sz w:val="20"/>
          <w:szCs w:val="20"/>
        </w:rPr>
        <w:t>Zespół Szkół i Placówek Oświatowych w Lubiniu</w:t>
      </w:r>
      <w:r w:rsidR="00731B3F">
        <w:rPr>
          <w:iCs/>
          <w:sz w:val="20"/>
          <w:szCs w:val="20"/>
        </w:rPr>
        <w:t xml:space="preserve"> – </w:t>
      </w:r>
      <w:r w:rsidR="00005992">
        <w:rPr>
          <w:iCs/>
          <w:sz w:val="20"/>
          <w:szCs w:val="20"/>
        </w:rPr>
        <w:t>64</w:t>
      </w:r>
      <w:r w:rsidR="00731B3F">
        <w:rPr>
          <w:iCs/>
          <w:sz w:val="20"/>
          <w:szCs w:val="20"/>
        </w:rPr>
        <w:t xml:space="preserve"> uczniów</w:t>
      </w:r>
    </w:p>
    <w:p w14:paraId="32CD1E76" w14:textId="557D3F92" w:rsidR="00D678AA" w:rsidRPr="00C36CFF" w:rsidRDefault="00D678AA" w:rsidP="00C36CFF">
      <w:pPr>
        <w:ind w:firstLine="720"/>
        <w:jc w:val="both"/>
        <w:rPr>
          <w:iCs/>
          <w:sz w:val="20"/>
          <w:szCs w:val="20"/>
        </w:rPr>
      </w:pPr>
      <w:r w:rsidRPr="00C36CFF">
        <w:rPr>
          <w:iCs/>
          <w:sz w:val="20"/>
          <w:szCs w:val="20"/>
        </w:rPr>
        <w:t>Zespół Szkół i Placówek Oświatowych w Bieżyniu</w:t>
      </w:r>
      <w:r w:rsidR="00731B3F">
        <w:rPr>
          <w:iCs/>
          <w:sz w:val="20"/>
          <w:szCs w:val="20"/>
        </w:rPr>
        <w:t xml:space="preserve"> – </w:t>
      </w:r>
      <w:r w:rsidR="0057789A">
        <w:rPr>
          <w:iCs/>
          <w:sz w:val="20"/>
          <w:szCs w:val="20"/>
        </w:rPr>
        <w:t>96</w:t>
      </w:r>
      <w:r w:rsidR="00731B3F">
        <w:rPr>
          <w:iCs/>
          <w:sz w:val="20"/>
          <w:szCs w:val="20"/>
        </w:rPr>
        <w:t xml:space="preserve"> uczniów</w:t>
      </w:r>
    </w:p>
    <w:bookmarkEnd w:id="5"/>
    <w:p w14:paraId="713873AA" w14:textId="0216669E" w:rsidR="00637AE0" w:rsidRPr="00601328" w:rsidRDefault="00637AE0" w:rsidP="009B3135">
      <w:pPr>
        <w:jc w:val="both"/>
        <w:rPr>
          <w:bCs/>
          <w:iCs/>
          <w:sz w:val="20"/>
          <w:szCs w:val="20"/>
        </w:rPr>
      </w:pPr>
    </w:p>
    <w:p w14:paraId="195F06E8" w14:textId="03065CF5" w:rsidR="00452A77" w:rsidRPr="00C36CFF" w:rsidRDefault="00D678AA">
      <w:pPr>
        <w:pStyle w:val="Akapitzlist"/>
        <w:numPr>
          <w:ilvl w:val="0"/>
          <w:numId w:val="33"/>
        </w:numPr>
        <w:jc w:val="both"/>
        <w:rPr>
          <w:bCs/>
          <w:iCs/>
          <w:sz w:val="20"/>
          <w:szCs w:val="20"/>
        </w:rPr>
      </w:pPr>
      <w:r w:rsidRPr="00C36CFF">
        <w:rPr>
          <w:bCs/>
          <w:iCs/>
          <w:sz w:val="20"/>
          <w:szCs w:val="20"/>
        </w:rPr>
        <w:t xml:space="preserve">Zamówienie </w:t>
      </w:r>
      <w:r w:rsidR="001262DF" w:rsidRPr="00C36CFF">
        <w:rPr>
          <w:bCs/>
          <w:iCs/>
          <w:sz w:val="20"/>
          <w:szCs w:val="20"/>
        </w:rPr>
        <w:t>obejmuje przewóz uczniów (dowóz i odwóz do miejsca zamieszkania)w ramach utworzonych przez Wykonawcę linii regularnych (w cenach biletów ustalonych w niniejszym postępowaniu)</w:t>
      </w:r>
      <w:r w:rsidR="004163DA">
        <w:rPr>
          <w:bCs/>
          <w:iCs/>
          <w:sz w:val="20"/>
          <w:szCs w:val="20"/>
        </w:rPr>
        <w:t xml:space="preserve"> wraz z opieką na kursach dowożących dzieci do jednostek oświatowych na terenie Gminy Krzywiń</w:t>
      </w:r>
    </w:p>
    <w:p w14:paraId="006442F9" w14:textId="2169EF7A" w:rsidR="00D72B18" w:rsidRPr="00601328" w:rsidRDefault="00D72B18" w:rsidP="009B3135">
      <w:pPr>
        <w:jc w:val="both"/>
        <w:rPr>
          <w:rStyle w:val="Hipercze"/>
          <w:color w:val="auto"/>
          <w:sz w:val="20"/>
          <w:szCs w:val="20"/>
        </w:rPr>
      </w:pPr>
    </w:p>
    <w:p w14:paraId="25BFECF0" w14:textId="193B67BF" w:rsidR="00033D06" w:rsidRPr="00085E67" w:rsidRDefault="001262DF">
      <w:pPr>
        <w:pStyle w:val="Tekstpodstawowywcity"/>
        <w:numPr>
          <w:ilvl w:val="0"/>
          <w:numId w:val="33"/>
        </w:numPr>
        <w:tabs>
          <w:tab w:val="left" w:pos="0"/>
        </w:tabs>
        <w:spacing w:after="0"/>
        <w:jc w:val="both"/>
        <w:rPr>
          <w:rFonts w:ascii="Arial" w:hAnsi="Arial" w:cs="Arial"/>
          <w:lang w:val="pl-PL"/>
        </w:rPr>
      </w:pPr>
      <w:r w:rsidRPr="001262DF">
        <w:rPr>
          <w:rFonts w:ascii="Arial" w:hAnsi="Arial" w:cs="Arial"/>
          <w:lang w:val="pl-PL"/>
        </w:rPr>
        <w:t xml:space="preserve">Dowożenie i </w:t>
      </w:r>
      <w:r w:rsidR="009658A7">
        <w:rPr>
          <w:rFonts w:ascii="Arial" w:hAnsi="Arial" w:cs="Arial"/>
          <w:lang w:val="pl-PL"/>
        </w:rPr>
        <w:t xml:space="preserve">odwożenie uczniów, w ramach komunikacji regularnej (zakup biletów miesięcznych) odbywać się będzie we wszystkie dni nauki szkolnej w terminie od </w:t>
      </w:r>
      <w:r w:rsidR="007B6D53">
        <w:rPr>
          <w:rFonts w:ascii="Arial" w:hAnsi="Arial" w:cs="Arial"/>
          <w:lang w:val="pl-PL"/>
        </w:rPr>
        <w:t>02</w:t>
      </w:r>
      <w:r w:rsidR="009658A7">
        <w:rPr>
          <w:rFonts w:ascii="Arial" w:hAnsi="Arial" w:cs="Arial"/>
          <w:lang w:val="pl-PL"/>
        </w:rPr>
        <w:t>.0</w:t>
      </w:r>
      <w:r w:rsidR="00085E67">
        <w:rPr>
          <w:rFonts w:ascii="Arial" w:hAnsi="Arial" w:cs="Arial"/>
          <w:lang w:val="pl-PL"/>
        </w:rPr>
        <w:t>1</w:t>
      </w:r>
      <w:r w:rsidR="009658A7">
        <w:rPr>
          <w:rFonts w:ascii="Arial" w:hAnsi="Arial" w:cs="Arial"/>
          <w:lang w:val="pl-PL"/>
        </w:rPr>
        <w:t>.202</w:t>
      </w:r>
      <w:r w:rsidR="007B6D53">
        <w:rPr>
          <w:rFonts w:ascii="Arial" w:hAnsi="Arial" w:cs="Arial"/>
          <w:lang w:val="pl-PL"/>
        </w:rPr>
        <w:t>4</w:t>
      </w:r>
      <w:r w:rsidR="00085E67">
        <w:rPr>
          <w:rFonts w:ascii="Arial" w:hAnsi="Arial" w:cs="Arial"/>
          <w:lang w:val="pl-PL"/>
        </w:rPr>
        <w:t> </w:t>
      </w:r>
      <w:r w:rsidR="00085E67" w:rsidRPr="00085E67">
        <w:rPr>
          <w:rFonts w:ascii="Arial" w:hAnsi="Arial" w:cs="Arial"/>
          <w:lang w:val="pl-PL"/>
        </w:rPr>
        <w:t xml:space="preserve">r. </w:t>
      </w:r>
      <w:r w:rsidR="009658A7" w:rsidRPr="00085E67">
        <w:rPr>
          <w:rFonts w:ascii="Arial" w:hAnsi="Arial" w:cs="Arial"/>
          <w:lang w:val="pl-PL"/>
        </w:rPr>
        <w:t>do 31.12.202</w:t>
      </w:r>
      <w:r w:rsidR="007B6D53">
        <w:rPr>
          <w:rFonts w:ascii="Arial" w:hAnsi="Arial" w:cs="Arial"/>
          <w:lang w:val="pl-PL"/>
        </w:rPr>
        <w:t>4</w:t>
      </w:r>
      <w:r w:rsidR="00085E67" w:rsidRPr="00085E67">
        <w:rPr>
          <w:rFonts w:ascii="Arial" w:hAnsi="Arial" w:cs="Arial"/>
          <w:lang w:val="pl-PL"/>
        </w:rPr>
        <w:t xml:space="preserve"> r. </w:t>
      </w:r>
    </w:p>
    <w:p w14:paraId="68FEE487" w14:textId="1592098E" w:rsidR="009658A7" w:rsidRDefault="009658A7" w:rsidP="001262DF">
      <w:pPr>
        <w:pStyle w:val="Tekstpodstawowywcity"/>
        <w:tabs>
          <w:tab w:val="left" w:pos="0"/>
        </w:tabs>
        <w:spacing w:after="0"/>
        <w:ind w:left="0"/>
        <w:jc w:val="both"/>
        <w:rPr>
          <w:rFonts w:ascii="Arial" w:hAnsi="Arial" w:cs="Arial"/>
          <w:lang w:val="pl-PL"/>
        </w:rPr>
      </w:pPr>
    </w:p>
    <w:p w14:paraId="1E853F64" w14:textId="55B8E737" w:rsidR="009658A7" w:rsidRPr="00FF5C08" w:rsidRDefault="009658A7">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 xml:space="preserve">Trasy oraz harmonogram przewozów uczniów do poszczególnych szkół </w:t>
      </w:r>
      <w:r w:rsidR="00FF5C08">
        <w:rPr>
          <w:rFonts w:ascii="Arial" w:hAnsi="Arial" w:cs="Arial"/>
          <w:lang w:val="pl-PL"/>
        </w:rPr>
        <w:t xml:space="preserve">i przystanków </w:t>
      </w:r>
      <w:r>
        <w:rPr>
          <w:rFonts w:ascii="Arial" w:hAnsi="Arial" w:cs="Arial"/>
          <w:lang w:val="pl-PL"/>
        </w:rPr>
        <w:t xml:space="preserve">w gminie Krzywiń określone zostały w </w:t>
      </w:r>
      <w:r w:rsidRPr="00FF5C08">
        <w:rPr>
          <w:rFonts w:ascii="Arial" w:hAnsi="Arial" w:cs="Arial"/>
          <w:lang w:val="pl-PL"/>
        </w:rPr>
        <w:t>załączniku nr 1 do SIWZ.</w:t>
      </w:r>
    </w:p>
    <w:p w14:paraId="18D7D892" w14:textId="77777777" w:rsidR="008508DC" w:rsidRDefault="008508DC" w:rsidP="008508DC">
      <w:pPr>
        <w:pStyle w:val="Akapitzlist"/>
        <w:rPr>
          <w:lang w:val="pl-PL"/>
        </w:rPr>
      </w:pPr>
    </w:p>
    <w:p w14:paraId="7C3859BE" w14:textId="02CDF84E" w:rsidR="008508DC" w:rsidRDefault="008508DC">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Usługa polega na przewozie:</w:t>
      </w:r>
    </w:p>
    <w:p w14:paraId="5BB52151" w14:textId="77777777" w:rsidR="008508DC" w:rsidRDefault="008508DC" w:rsidP="008508DC">
      <w:pPr>
        <w:pStyle w:val="Akapitzlist"/>
        <w:rPr>
          <w:lang w:val="pl-PL"/>
        </w:rPr>
      </w:pPr>
    </w:p>
    <w:p w14:paraId="32BB6F99" w14:textId="1ACB87EE" w:rsidR="008508DC" w:rsidRDefault="008508DC" w:rsidP="008508DC">
      <w:pPr>
        <w:pStyle w:val="Tekstpodstawowywcity"/>
        <w:tabs>
          <w:tab w:val="left" w:pos="0"/>
        </w:tabs>
        <w:spacing w:after="0"/>
        <w:ind w:left="720"/>
        <w:jc w:val="both"/>
        <w:rPr>
          <w:rFonts w:ascii="Arial" w:hAnsi="Arial" w:cs="Arial"/>
          <w:lang w:val="pl-PL"/>
        </w:rPr>
      </w:pPr>
      <w:r>
        <w:rPr>
          <w:rFonts w:ascii="Arial" w:hAnsi="Arial" w:cs="Arial"/>
          <w:lang w:val="pl-PL"/>
        </w:rPr>
        <w:t>- autokarami</w:t>
      </w:r>
      <w:r w:rsidR="004163DA">
        <w:rPr>
          <w:rFonts w:ascii="Arial" w:hAnsi="Arial" w:cs="Arial"/>
          <w:lang w:val="pl-PL"/>
        </w:rPr>
        <w:t xml:space="preserve"> lub busami </w:t>
      </w:r>
      <w:r>
        <w:rPr>
          <w:rFonts w:ascii="Arial" w:hAnsi="Arial" w:cs="Arial"/>
          <w:lang w:val="pl-PL"/>
        </w:rPr>
        <w:t xml:space="preserve">– </w:t>
      </w:r>
      <w:r w:rsidR="004163DA">
        <w:rPr>
          <w:rFonts w:ascii="Arial" w:hAnsi="Arial" w:cs="Arial"/>
          <w:lang w:val="pl-PL"/>
        </w:rPr>
        <w:t xml:space="preserve">minimum </w:t>
      </w:r>
      <w:r w:rsidR="00085E67">
        <w:rPr>
          <w:rFonts w:ascii="Arial" w:hAnsi="Arial" w:cs="Arial"/>
          <w:lang w:val="pl-PL"/>
        </w:rPr>
        <w:t>3</w:t>
      </w:r>
      <w:r>
        <w:rPr>
          <w:rFonts w:ascii="Arial" w:hAnsi="Arial" w:cs="Arial"/>
          <w:lang w:val="pl-PL"/>
        </w:rPr>
        <w:t xml:space="preserve"> </w:t>
      </w:r>
      <w:r w:rsidR="004163DA">
        <w:rPr>
          <w:rFonts w:ascii="Arial" w:hAnsi="Arial" w:cs="Arial"/>
          <w:lang w:val="pl-PL"/>
        </w:rPr>
        <w:t>pojazdy</w:t>
      </w:r>
    </w:p>
    <w:p w14:paraId="4ED5D0AC" w14:textId="03BDB89B" w:rsidR="008508DC" w:rsidRDefault="008508DC" w:rsidP="008508DC">
      <w:pPr>
        <w:pStyle w:val="Tekstpodstawowywcity"/>
        <w:tabs>
          <w:tab w:val="left" w:pos="0"/>
        </w:tabs>
        <w:spacing w:after="0"/>
        <w:ind w:left="720"/>
        <w:jc w:val="both"/>
        <w:rPr>
          <w:rFonts w:ascii="Arial" w:hAnsi="Arial" w:cs="Arial"/>
          <w:lang w:val="pl-PL"/>
        </w:rPr>
      </w:pPr>
      <w:r>
        <w:rPr>
          <w:rFonts w:ascii="Arial" w:hAnsi="Arial" w:cs="Arial"/>
          <w:lang w:val="pl-PL"/>
        </w:rPr>
        <w:t>Liczba osób dowożonych</w:t>
      </w:r>
      <w:r w:rsidR="00BD51A4">
        <w:rPr>
          <w:rFonts w:ascii="Arial" w:hAnsi="Arial" w:cs="Arial"/>
          <w:lang w:val="pl-PL"/>
        </w:rPr>
        <w:t xml:space="preserve"> -</w:t>
      </w:r>
      <w:r w:rsidR="00174C3C">
        <w:rPr>
          <w:rFonts w:ascii="Arial" w:hAnsi="Arial" w:cs="Arial"/>
          <w:lang w:val="pl-PL"/>
        </w:rPr>
        <w:t xml:space="preserve"> </w:t>
      </w:r>
      <w:r w:rsidR="003D1EA6">
        <w:rPr>
          <w:rFonts w:ascii="Arial" w:hAnsi="Arial" w:cs="Arial"/>
          <w:lang w:val="pl-PL"/>
        </w:rPr>
        <w:t>523</w:t>
      </w:r>
      <w:r w:rsidR="001958F1">
        <w:rPr>
          <w:rFonts w:ascii="Arial" w:hAnsi="Arial" w:cs="Arial"/>
          <w:lang w:val="pl-PL"/>
        </w:rPr>
        <w:t>.</w:t>
      </w:r>
    </w:p>
    <w:p w14:paraId="1FFB3286" w14:textId="77777777" w:rsidR="008508DC" w:rsidRDefault="008508DC" w:rsidP="008508DC">
      <w:pPr>
        <w:pStyle w:val="Akapitzlist"/>
        <w:rPr>
          <w:lang w:val="pl-PL"/>
        </w:rPr>
      </w:pPr>
    </w:p>
    <w:p w14:paraId="6EB7E5E3" w14:textId="14DFEC1C" w:rsidR="008508DC" w:rsidRDefault="008508DC">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 xml:space="preserve">Dane związane </w:t>
      </w:r>
      <w:r w:rsidR="0004242C">
        <w:rPr>
          <w:rFonts w:ascii="Arial" w:hAnsi="Arial" w:cs="Arial"/>
          <w:lang w:val="pl-PL"/>
        </w:rPr>
        <w:t xml:space="preserve">z </w:t>
      </w:r>
      <w:r>
        <w:rPr>
          <w:rFonts w:ascii="Arial" w:hAnsi="Arial" w:cs="Arial"/>
          <w:lang w:val="pl-PL"/>
        </w:rPr>
        <w:t>liczbą dowożonych uczniów dotyczą roku szkolnego 202</w:t>
      </w:r>
      <w:r w:rsidR="007B6D53">
        <w:rPr>
          <w:rFonts w:ascii="Arial" w:hAnsi="Arial" w:cs="Arial"/>
          <w:lang w:val="pl-PL"/>
        </w:rPr>
        <w:t>3</w:t>
      </w:r>
      <w:r>
        <w:rPr>
          <w:rFonts w:ascii="Arial" w:hAnsi="Arial" w:cs="Arial"/>
          <w:lang w:val="pl-PL"/>
        </w:rPr>
        <w:t>/202</w:t>
      </w:r>
      <w:r w:rsidR="007B6D53">
        <w:rPr>
          <w:rFonts w:ascii="Arial" w:hAnsi="Arial" w:cs="Arial"/>
          <w:lang w:val="pl-PL"/>
        </w:rPr>
        <w:t>4</w:t>
      </w:r>
      <w:r>
        <w:rPr>
          <w:rFonts w:ascii="Arial" w:hAnsi="Arial" w:cs="Arial"/>
          <w:lang w:val="pl-PL"/>
        </w:rPr>
        <w:t xml:space="preserve"> i są danymi szacunkowymi uzyskanymi ze szkół. W czasie obowiązywania umowy </w:t>
      </w:r>
      <w:r w:rsidR="00595183">
        <w:rPr>
          <w:rFonts w:ascii="Arial" w:hAnsi="Arial" w:cs="Arial"/>
          <w:lang w:val="pl-PL"/>
        </w:rPr>
        <w:t>w roku szkolnym 202</w:t>
      </w:r>
      <w:r w:rsidR="007B6D53">
        <w:rPr>
          <w:rFonts w:ascii="Arial" w:hAnsi="Arial" w:cs="Arial"/>
          <w:lang w:val="pl-PL"/>
        </w:rPr>
        <w:t>3</w:t>
      </w:r>
      <w:r w:rsidR="00595183">
        <w:rPr>
          <w:rFonts w:ascii="Arial" w:hAnsi="Arial" w:cs="Arial"/>
          <w:lang w:val="pl-PL"/>
        </w:rPr>
        <w:t>/202</w:t>
      </w:r>
      <w:r w:rsidR="007B6D53">
        <w:rPr>
          <w:rFonts w:ascii="Arial" w:hAnsi="Arial" w:cs="Arial"/>
          <w:lang w:val="pl-PL"/>
        </w:rPr>
        <w:t>4</w:t>
      </w:r>
      <w:r w:rsidR="00595183">
        <w:rPr>
          <w:rFonts w:ascii="Arial" w:hAnsi="Arial" w:cs="Arial"/>
          <w:lang w:val="pl-PL"/>
        </w:rPr>
        <w:t xml:space="preserve"> i 202</w:t>
      </w:r>
      <w:r w:rsidR="007B6D53">
        <w:rPr>
          <w:rFonts w:ascii="Arial" w:hAnsi="Arial" w:cs="Arial"/>
          <w:lang w:val="pl-PL"/>
        </w:rPr>
        <w:t>4</w:t>
      </w:r>
      <w:r w:rsidR="00595183">
        <w:rPr>
          <w:rFonts w:ascii="Arial" w:hAnsi="Arial" w:cs="Arial"/>
          <w:lang w:val="pl-PL"/>
        </w:rPr>
        <w:t>/202</w:t>
      </w:r>
      <w:r w:rsidR="007B6D53">
        <w:rPr>
          <w:rFonts w:ascii="Arial" w:hAnsi="Arial" w:cs="Arial"/>
          <w:lang w:val="pl-PL"/>
        </w:rPr>
        <w:t>5</w:t>
      </w:r>
      <w:r w:rsidR="00595183">
        <w:rPr>
          <w:rFonts w:ascii="Arial" w:hAnsi="Arial" w:cs="Arial"/>
          <w:lang w:val="pl-PL"/>
        </w:rPr>
        <w:t xml:space="preserve"> liczba dowożonych uczniów może ulec zmianie w zależności od liczebności uczniów w szkołach i zmian w planach nauczania.</w:t>
      </w:r>
    </w:p>
    <w:p w14:paraId="31B4812E" w14:textId="738AD10E" w:rsidR="00595183" w:rsidRDefault="00595183" w:rsidP="00595183">
      <w:pPr>
        <w:pStyle w:val="Tekstpodstawowywcity"/>
        <w:tabs>
          <w:tab w:val="left" w:pos="0"/>
        </w:tabs>
        <w:spacing w:after="0"/>
        <w:jc w:val="both"/>
        <w:rPr>
          <w:rFonts w:ascii="Arial" w:hAnsi="Arial" w:cs="Arial"/>
          <w:lang w:val="pl-PL"/>
        </w:rPr>
      </w:pPr>
    </w:p>
    <w:p w14:paraId="2F82F8CD" w14:textId="51C4DC30" w:rsidR="00595183" w:rsidRDefault="00595183">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Zamawiający zastrzega sobie możliwość wprowadzenia na określone dni innego niż ustalony rozkład jaz</w:t>
      </w:r>
      <w:r w:rsidR="008569B8">
        <w:rPr>
          <w:rFonts w:ascii="Arial" w:hAnsi="Arial" w:cs="Arial"/>
          <w:lang w:val="pl-PL"/>
        </w:rPr>
        <w:t>d</w:t>
      </w:r>
      <w:r>
        <w:rPr>
          <w:rFonts w:ascii="Arial" w:hAnsi="Arial" w:cs="Arial"/>
          <w:lang w:val="pl-PL"/>
        </w:rPr>
        <w:t>y, po wcześniejszym powiadomieniu Wykonawcy.</w:t>
      </w:r>
    </w:p>
    <w:p w14:paraId="397F2FC8" w14:textId="77777777" w:rsidR="00595183" w:rsidRDefault="00595183" w:rsidP="00595183">
      <w:pPr>
        <w:pStyle w:val="Akapitzlist"/>
        <w:rPr>
          <w:lang w:val="pl-PL"/>
        </w:rPr>
      </w:pPr>
    </w:p>
    <w:p w14:paraId="0E74FF9F" w14:textId="4AC5C5CF" w:rsidR="00595183" w:rsidRDefault="00595183">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 xml:space="preserve">Zamawiający zastrzega sobie możliwość odstępstw od podanego harmonogramu przewozu z powodu zmiany planów lekcji, liczby dzieci, </w:t>
      </w:r>
      <w:r w:rsidR="00751085">
        <w:rPr>
          <w:rFonts w:ascii="Arial" w:hAnsi="Arial" w:cs="Arial"/>
          <w:lang w:val="pl-PL"/>
        </w:rPr>
        <w:t>zmiany organizacji roku szkolnego, odpracowania dni wolnych, nauki zdalnej, zwieszenia zajęć stacjonarnych.</w:t>
      </w:r>
    </w:p>
    <w:p w14:paraId="2FD1014E" w14:textId="77777777" w:rsidR="00751085" w:rsidRDefault="00751085" w:rsidP="00751085">
      <w:pPr>
        <w:pStyle w:val="Akapitzlist"/>
        <w:rPr>
          <w:lang w:val="pl-PL"/>
        </w:rPr>
      </w:pPr>
    </w:p>
    <w:p w14:paraId="2042700A" w14:textId="15538119" w:rsidR="00751085" w:rsidRDefault="00751085">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Usługa ma być świadczona w dni powszednie, z wyjątkiem sobót, świąt i innych dni ustawowo wolnych od pracy, a także przerw w realizacji zajęć dydaktyczno-wyrównawczych określonych na podstawie rozporządzenia Ministra Edukacji Narodowej i Sportu z dnia 18 kwietnia 2002 r. w sprawie organizacji roku szkolnego (Dz. U. z 2002 r. nr 46 poz. 432 ze zm.) – ferie zimowe i letnie, wiosenna i zimowa przerwa świąteczna.</w:t>
      </w:r>
    </w:p>
    <w:p w14:paraId="061F83C1" w14:textId="77777777" w:rsidR="00751085" w:rsidRDefault="00751085" w:rsidP="00751085">
      <w:pPr>
        <w:pStyle w:val="Akapitzlist"/>
        <w:rPr>
          <w:lang w:val="pl-PL"/>
        </w:rPr>
      </w:pPr>
    </w:p>
    <w:p w14:paraId="3F8C582D" w14:textId="3FE976CA" w:rsidR="00751085" w:rsidRDefault="00751085">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W przypadku zmiany organizacji zajęć polegającej na odpracowaniu zajęć z dnia wypadającego pomiędzy dwoma dniami świątecznymi ustawowo wolnymi od pracy lub piątku wy</w:t>
      </w:r>
      <w:r w:rsidR="00FA2DDF">
        <w:rPr>
          <w:rFonts w:ascii="Arial" w:hAnsi="Arial" w:cs="Arial"/>
          <w:lang w:val="pl-PL"/>
        </w:rPr>
        <w:t>padającego bezpośrednio po dniu świątecznym ustawowo wolnym od pracy, sobotę poprzedzającą przewoźnik zostaje powiadomiony przez Zamawiającego za pośrednictwem dyrektorów danej placówki o zmianie terminu dowozu.</w:t>
      </w:r>
    </w:p>
    <w:p w14:paraId="740D4DA7" w14:textId="77777777" w:rsidR="00FA2DDF" w:rsidRDefault="00FA2DDF" w:rsidP="00FA2DDF">
      <w:pPr>
        <w:pStyle w:val="Akapitzlist"/>
        <w:rPr>
          <w:lang w:val="pl-PL"/>
        </w:rPr>
      </w:pPr>
    </w:p>
    <w:p w14:paraId="7A7EF86C" w14:textId="2B06E40B" w:rsidR="00FA2DDF" w:rsidRDefault="00FA2DDF">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Przy dowożeniu uczniów kursami ogólnie dostępnymi Wykonawca musi uruchomić w razie potrzeby dodatkowe kursy i opiekę, aby zapewnić uczniom bezpieczne i higieniczne warunki w czasie przewozu.</w:t>
      </w:r>
    </w:p>
    <w:p w14:paraId="0CF1B97E" w14:textId="77777777" w:rsidR="005A32D4" w:rsidRDefault="005A32D4" w:rsidP="005A32D4">
      <w:pPr>
        <w:pStyle w:val="Akapitzlist"/>
        <w:rPr>
          <w:lang w:val="pl-PL"/>
        </w:rPr>
      </w:pPr>
    </w:p>
    <w:p w14:paraId="42673890" w14:textId="6EE4923A" w:rsidR="005A32D4" w:rsidRDefault="005A32D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Każdy uczeń musi mieć zapewnione miejsce siedzące.</w:t>
      </w:r>
    </w:p>
    <w:p w14:paraId="6A1A7731" w14:textId="77777777" w:rsidR="005A32D4" w:rsidRDefault="005A32D4" w:rsidP="005A32D4">
      <w:pPr>
        <w:pStyle w:val="Akapitzlist"/>
        <w:rPr>
          <w:lang w:val="pl-PL"/>
        </w:rPr>
      </w:pPr>
    </w:p>
    <w:p w14:paraId="51CABF51" w14:textId="0DA21D7A" w:rsidR="005A32D4" w:rsidRDefault="005A32D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W ofercie należy podać cenę biletu miesięcznego brutto, z dokładnością do dwóch miejsc po przecinku oraz całkowitą wartość zamówienia uwzględniającą koszt zakupu biletów miesięcznych.</w:t>
      </w:r>
    </w:p>
    <w:p w14:paraId="5AA93D1F" w14:textId="77777777" w:rsidR="005A32D4" w:rsidRDefault="005A32D4" w:rsidP="005A32D4">
      <w:pPr>
        <w:pStyle w:val="Akapitzlist"/>
        <w:rPr>
          <w:lang w:val="pl-PL"/>
        </w:rPr>
      </w:pPr>
    </w:p>
    <w:p w14:paraId="19D9FC1A" w14:textId="38EFEE43" w:rsidR="005A32D4" w:rsidRDefault="005A32D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Liczba kupowanych biletów w okresie obowiązywania umowy może ulegać zmianie.</w:t>
      </w:r>
    </w:p>
    <w:p w14:paraId="3E046E89" w14:textId="77777777" w:rsidR="005A32D4" w:rsidRDefault="005A32D4" w:rsidP="005A32D4">
      <w:pPr>
        <w:pStyle w:val="Akapitzlist"/>
        <w:rPr>
          <w:lang w:val="pl-PL"/>
        </w:rPr>
      </w:pPr>
    </w:p>
    <w:p w14:paraId="67944413" w14:textId="7F030329" w:rsidR="005A32D4" w:rsidRDefault="005A32D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Rozliczenia dokonywane będą w cyklu miesięcznym na podstawie zestawienia biletów miesięcznych.</w:t>
      </w:r>
    </w:p>
    <w:p w14:paraId="78A1569E" w14:textId="77777777" w:rsidR="005A32D4" w:rsidRDefault="005A32D4" w:rsidP="005A32D4">
      <w:pPr>
        <w:pStyle w:val="Akapitzlist"/>
        <w:rPr>
          <w:lang w:val="pl-PL"/>
        </w:rPr>
      </w:pPr>
    </w:p>
    <w:p w14:paraId="319D3FB2" w14:textId="3BD827EC" w:rsidR="005A32D4" w:rsidRDefault="005A32D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Imienna lista uczniów (osób) dla których zostaną zakupione bilety zostanie podana do wiadomości Wykonawcy przez dyrektorów szkół przed rozpoczęciem każdego semestru.</w:t>
      </w:r>
    </w:p>
    <w:p w14:paraId="4B6714B3" w14:textId="77777777" w:rsidR="005A32D4" w:rsidRDefault="005A32D4" w:rsidP="005A32D4">
      <w:pPr>
        <w:pStyle w:val="Akapitzlist"/>
        <w:rPr>
          <w:lang w:val="pl-PL"/>
        </w:rPr>
      </w:pPr>
    </w:p>
    <w:p w14:paraId="6E804F17" w14:textId="50FE472F" w:rsidR="005A32D4" w:rsidRDefault="0001324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Wykonawca jest zobowiązany do przestrzegania przedstawionego planu dowozu i punktualnego dowożenia i odwożenia dzieci a w wypadku awarii autobusu jest zobowiązany do podstawienia innego pojazdu spełniającego opisane wymagania Zamawiającego.</w:t>
      </w:r>
    </w:p>
    <w:p w14:paraId="338B7090" w14:textId="77777777" w:rsidR="00013244" w:rsidRDefault="00013244" w:rsidP="00013244">
      <w:pPr>
        <w:pStyle w:val="Akapitzlist"/>
        <w:rPr>
          <w:lang w:val="pl-PL"/>
        </w:rPr>
      </w:pPr>
    </w:p>
    <w:p w14:paraId="45FDC56B" w14:textId="42963486" w:rsidR="00013244" w:rsidRDefault="0001324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Zamawiający przewiduje możliwość rozwiązania umowy za porozumieniem stron, jeżeli na skutek zmiany przepisów prawa dotyczącego publicznego transportu zbiorowego, nie będzie możliwa realizacja zamówienia na określonych w umowie warunkach.</w:t>
      </w:r>
    </w:p>
    <w:p w14:paraId="507098FD" w14:textId="77777777" w:rsidR="00BD51A4" w:rsidRDefault="00BD51A4" w:rsidP="00BD51A4">
      <w:pPr>
        <w:pStyle w:val="Akapitzlist"/>
        <w:rPr>
          <w:lang w:val="pl-PL"/>
        </w:rPr>
      </w:pPr>
    </w:p>
    <w:p w14:paraId="1769C9D4" w14:textId="1282AF41" w:rsidR="00BD51A4" w:rsidRDefault="00BD51A4">
      <w:pPr>
        <w:pStyle w:val="Tekstpodstawowywcity"/>
        <w:numPr>
          <w:ilvl w:val="0"/>
          <w:numId w:val="33"/>
        </w:numPr>
        <w:tabs>
          <w:tab w:val="left" w:pos="0"/>
        </w:tabs>
        <w:spacing w:after="0"/>
        <w:jc w:val="both"/>
        <w:rPr>
          <w:rFonts w:ascii="Arial" w:hAnsi="Arial" w:cs="Arial"/>
          <w:lang w:val="pl-PL"/>
        </w:rPr>
      </w:pPr>
      <w:r>
        <w:rPr>
          <w:rFonts w:ascii="Arial" w:hAnsi="Arial" w:cs="Arial"/>
          <w:lang w:val="pl-PL"/>
        </w:rPr>
        <w:t xml:space="preserve">Bilet miesięczny uprawniać będzie posiadacza do </w:t>
      </w:r>
      <w:r w:rsidR="006347A9">
        <w:rPr>
          <w:rFonts w:ascii="Arial" w:hAnsi="Arial" w:cs="Arial"/>
          <w:lang w:val="pl-PL"/>
        </w:rPr>
        <w:t>poruszania się na wszystkich trasach kursowania autobusów objętych niniejszym postępowaniem.</w:t>
      </w:r>
    </w:p>
    <w:p w14:paraId="2852FDD1" w14:textId="7ACBEE42" w:rsidR="00C36CFF" w:rsidRDefault="00C36CFF" w:rsidP="00C36CFF">
      <w:pPr>
        <w:pStyle w:val="Tekstpodstawowywcity"/>
        <w:tabs>
          <w:tab w:val="left" w:pos="0"/>
        </w:tabs>
        <w:spacing w:after="0"/>
        <w:ind w:left="0"/>
        <w:jc w:val="both"/>
        <w:rPr>
          <w:rFonts w:ascii="Arial" w:hAnsi="Arial" w:cs="Arial"/>
          <w:lang w:val="pl-PL"/>
        </w:rPr>
      </w:pPr>
    </w:p>
    <w:p w14:paraId="616919B6" w14:textId="6096D610" w:rsidR="00A37942" w:rsidRDefault="00A37942">
      <w:pPr>
        <w:pStyle w:val="Akapitzlist"/>
        <w:numPr>
          <w:ilvl w:val="0"/>
          <w:numId w:val="33"/>
        </w:numPr>
        <w:tabs>
          <w:tab w:val="left" w:pos="426"/>
        </w:tabs>
        <w:spacing w:before="120" w:after="120"/>
        <w:jc w:val="both"/>
        <w:rPr>
          <w:sz w:val="20"/>
          <w:szCs w:val="20"/>
        </w:rPr>
      </w:pPr>
      <w:r w:rsidRPr="000C637C">
        <w:rPr>
          <w:sz w:val="20"/>
          <w:szCs w:val="20"/>
        </w:rPr>
        <w:t xml:space="preserve">Zamawiający, stosownie do art. </w:t>
      </w:r>
      <w:r w:rsidR="009457CD" w:rsidRPr="000C637C">
        <w:rPr>
          <w:sz w:val="20"/>
          <w:szCs w:val="20"/>
        </w:rPr>
        <w:t>95</w:t>
      </w:r>
      <w:r w:rsidRPr="000C637C">
        <w:rPr>
          <w:sz w:val="20"/>
          <w:szCs w:val="20"/>
        </w:rPr>
        <w:t xml:space="preserve"> ust. </w:t>
      </w:r>
      <w:r w:rsidR="009457CD" w:rsidRPr="000C637C">
        <w:rPr>
          <w:sz w:val="20"/>
          <w:szCs w:val="20"/>
        </w:rPr>
        <w:t>1</w:t>
      </w:r>
      <w:r w:rsidRPr="000C637C">
        <w:rPr>
          <w:sz w:val="20"/>
          <w:szCs w:val="20"/>
        </w:rPr>
        <w:t xml:space="preserve"> Ustawy Pzp, wymaga aby </w:t>
      </w:r>
      <w:r w:rsidR="00A53967" w:rsidRPr="000C637C">
        <w:rPr>
          <w:sz w:val="20"/>
          <w:szCs w:val="20"/>
        </w:rPr>
        <w:t>kierowcy pojazdów oraz opiekunowie</w:t>
      </w:r>
      <w:r w:rsidRPr="000C637C">
        <w:rPr>
          <w:sz w:val="20"/>
          <w:szCs w:val="20"/>
        </w:rPr>
        <w:t xml:space="preserve"> by</w:t>
      </w:r>
      <w:r w:rsidR="00A53967" w:rsidRPr="000C637C">
        <w:rPr>
          <w:sz w:val="20"/>
          <w:szCs w:val="20"/>
        </w:rPr>
        <w:t>li</w:t>
      </w:r>
      <w:r w:rsidRPr="000C637C">
        <w:rPr>
          <w:sz w:val="20"/>
          <w:szCs w:val="20"/>
        </w:rPr>
        <w:t xml:space="preserve"> zatrudn</w:t>
      </w:r>
      <w:r w:rsidR="00A53967" w:rsidRPr="000C637C">
        <w:rPr>
          <w:sz w:val="20"/>
          <w:szCs w:val="20"/>
        </w:rPr>
        <w:t>ieni</w:t>
      </w:r>
      <w:r w:rsidRPr="000C637C">
        <w:rPr>
          <w:sz w:val="20"/>
          <w:szCs w:val="20"/>
        </w:rPr>
        <w:t xml:space="preserve"> przez wykonawcę lub podwykonawcę na podstawie umowy o pracę.</w:t>
      </w:r>
    </w:p>
    <w:p w14:paraId="159F08BE" w14:textId="111F2E34" w:rsidR="000C637C" w:rsidRDefault="000C637C" w:rsidP="000C637C">
      <w:pPr>
        <w:pStyle w:val="Akapitzlist"/>
        <w:tabs>
          <w:tab w:val="left" w:pos="426"/>
        </w:tabs>
        <w:spacing w:before="120" w:after="120"/>
        <w:jc w:val="both"/>
        <w:rPr>
          <w:sz w:val="20"/>
          <w:szCs w:val="20"/>
        </w:rPr>
      </w:pPr>
    </w:p>
    <w:p w14:paraId="743C37CF" w14:textId="514B2C60" w:rsidR="000C637C" w:rsidRDefault="000C637C" w:rsidP="000C637C">
      <w:pPr>
        <w:pStyle w:val="Akapitzlist"/>
        <w:tabs>
          <w:tab w:val="left" w:pos="426"/>
        </w:tabs>
        <w:spacing w:before="120" w:after="120"/>
        <w:jc w:val="both"/>
        <w:rPr>
          <w:sz w:val="20"/>
          <w:szCs w:val="20"/>
        </w:rPr>
      </w:pPr>
      <w:r>
        <w:rPr>
          <w:sz w:val="20"/>
          <w:szCs w:val="20"/>
        </w:rPr>
        <w:t>Wykonawca udokumentuje zatrudnienie tych osób w następujący sposób:</w:t>
      </w:r>
    </w:p>
    <w:p w14:paraId="7B19558D" w14:textId="0FCC20A1" w:rsidR="00B83850" w:rsidRDefault="001A4CAA" w:rsidP="00B83850">
      <w:pPr>
        <w:pStyle w:val="Akapitzlist"/>
        <w:tabs>
          <w:tab w:val="left" w:pos="426"/>
        </w:tabs>
        <w:spacing w:before="120" w:after="120"/>
        <w:jc w:val="both"/>
        <w:rPr>
          <w:sz w:val="20"/>
          <w:szCs w:val="20"/>
        </w:rPr>
      </w:pPr>
      <w:r>
        <w:rPr>
          <w:sz w:val="20"/>
          <w:szCs w:val="20"/>
        </w:rPr>
        <w:t>W trakcie r</w:t>
      </w:r>
      <w:r w:rsidR="00B83850">
        <w:rPr>
          <w:sz w:val="20"/>
          <w:szCs w:val="20"/>
        </w:rPr>
        <w:t>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w:t>
      </w:r>
    </w:p>
    <w:p w14:paraId="250C6CD9" w14:textId="0C113C6F" w:rsidR="00B83850" w:rsidRDefault="00B83850">
      <w:pPr>
        <w:pStyle w:val="Akapitzlist"/>
        <w:numPr>
          <w:ilvl w:val="0"/>
          <w:numId w:val="34"/>
        </w:numPr>
        <w:tabs>
          <w:tab w:val="left" w:pos="426"/>
        </w:tabs>
        <w:spacing w:before="120" w:after="120"/>
        <w:jc w:val="both"/>
        <w:rPr>
          <w:sz w:val="20"/>
          <w:szCs w:val="20"/>
        </w:rPr>
      </w:pPr>
      <w:r>
        <w:rPr>
          <w:sz w:val="20"/>
          <w:szCs w:val="20"/>
        </w:rPr>
        <w:t>oświadczenie Wykonawcy lub podwykonawcy o zatrudnieniu na podstawie umowy o pracę osób wykonujących czynności w związku z realizacją zamówienia;</w:t>
      </w:r>
    </w:p>
    <w:p w14:paraId="0C48331D" w14:textId="281E2322" w:rsidR="00B83850" w:rsidRDefault="00B83850">
      <w:pPr>
        <w:pStyle w:val="Akapitzlist"/>
        <w:numPr>
          <w:ilvl w:val="0"/>
          <w:numId w:val="34"/>
        </w:numPr>
        <w:tabs>
          <w:tab w:val="left" w:pos="426"/>
        </w:tabs>
        <w:spacing w:before="120" w:after="120"/>
        <w:jc w:val="both"/>
        <w:rPr>
          <w:sz w:val="20"/>
          <w:szCs w:val="20"/>
        </w:rPr>
      </w:pPr>
      <w:r>
        <w:rPr>
          <w:sz w:val="20"/>
          <w:szCs w:val="20"/>
        </w:rPr>
        <w:t xml:space="preserve">poświadczoną za zgodność z oryginałem </w:t>
      </w:r>
      <w:r w:rsidR="0035375F">
        <w:rPr>
          <w:sz w:val="20"/>
          <w:szCs w:val="20"/>
        </w:rPr>
        <w:t>odpowiednio przez Wykonawcę lub podwykonawcę kopie umów o pracę osób wykonujących w trakcie realizacji zamówienia czynności, których dotyczy w/w oświadczenie Wykonawcy lub podwykonawcy zawierających imię i nazwisko osób, które świadczyć będą czynności na rzecz Zamawiającego, datę zawarcia umowy, rodzaj umowy o pracę oraz wymiar etatu;</w:t>
      </w:r>
    </w:p>
    <w:p w14:paraId="27368899" w14:textId="2B9D0B19" w:rsidR="0035375F" w:rsidRDefault="0035375F">
      <w:pPr>
        <w:pStyle w:val="Akapitzlist"/>
        <w:numPr>
          <w:ilvl w:val="0"/>
          <w:numId w:val="34"/>
        </w:numPr>
        <w:tabs>
          <w:tab w:val="left" w:pos="426"/>
        </w:tabs>
        <w:spacing w:before="120" w:after="120"/>
        <w:jc w:val="both"/>
        <w:rPr>
          <w:sz w:val="20"/>
          <w:szCs w:val="20"/>
        </w:rPr>
      </w:pPr>
      <w:r>
        <w:rPr>
          <w:sz w:val="20"/>
          <w:szCs w:val="20"/>
        </w:rPr>
        <w:t>dokument potwierdzający opłacenie składek na ubezpieczenie społeczne i zdrowotne z tytułu zatrudnienia na podstawie umów o pracę (wraz z informacją o liczbie odprowadzonych składek), które będzie mogło przyjąć postać zaświadczenia właściwego oddziału ZUS lub zanonimizowanych, z wyjątkiem imienia i nazwiska</w:t>
      </w:r>
      <w:r w:rsidR="00324663">
        <w:rPr>
          <w:sz w:val="20"/>
          <w:szCs w:val="20"/>
        </w:rPr>
        <w:t>, dowodów potwierdzających zgłoszenie pracownika przez pracodawcę do ubezpieczeń.</w:t>
      </w:r>
    </w:p>
    <w:p w14:paraId="4CAD5DB7" w14:textId="137051B2" w:rsidR="00A95116" w:rsidRPr="00324663" w:rsidRDefault="00A95116" w:rsidP="00A96904">
      <w:pPr>
        <w:pStyle w:val="ZTIRLITwPKTzmlitwpkttiret"/>
        <w:spacing w:line="276" w:lineRule="auto"/>
        <w:ind w:left="567" w:firstLine="0"/>
        <w:rPr>
          <w:rFonts w:ascii="Arial" w:hAnsi="Arial"/>
          <w:b/>
          <w:bCs w:val="0"/>
          <w:sz w:val="20"/>
          <w:u w:val="single"/>
        </w:rPr>
      </w:pPr>
      <w:r w:rsidRPr="00324663">
        <w:rPr>
          <w:rFonts w:ascii="Arial" w:hAnsi="Arial"/>
          <w:b/>
          <w:bCs w:val="0"/>
          <w:sz w:val="20"/>
          <w:u w:val="single"/>
        </w:rPr>
        <w:t xml:space="preserve">Naruszenie w/w obowiązku </w:t>
      </w:r>
      <w:r w:rsidR="000C637C" w:rsidRPr="00324663">
        <w:rPr>
          <w:rFonts w:ascii="Arial" w:hAnsi="Arial"/>
          <w:b/>
          <w:bCs w:val="0"/>
          <w:sz w:val="20"/>
          <w:u w:val="single"/>
        </w:rPr>
        <w:t>stanowi podstawę do nakazania przez Zamawiającego Wykonawcy przerwania realizacji robót i stanowi podstawę do odstąpienia Zamawiającego od Umowy z winy Wykonawcy.</w:t>
      </w:r>
    </w:p>
    <w:p w14:paraId="2E81024D" w14:textId="77777777" w:rsidR="00A95116" w:rsidRPr="003F3493" w:rsidRDefault="00A95116" w:rsidP="00A96904">
      <w:pPr>
        <w:pStyle w:val="ZTIRLITwPKTzmlitwpkttiret"/>
        <w:spacing w:line="276" w:lineRule="auto"/>
        <w:ind w:left="567" w:firstLine="0"/>
        <w:rPr>
          <w:rFonts w:ascii="Arial" w:hAnsi="Arial"/>
          <w:color w:val="000000"/>
          <w:sz w:val="20"/>
        </w:rPr>
      </w:pP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3D309C20" w:rsidR="004B3803" w:rsidRPr="00324663" w:rsidRDefault="000F3764">
      <w:pPr>
        <w:pStyle w:val="Akapitzlist"/>
        <w:numPr>
          <w:ilvl w:val="0"/>
          <w:numId w:val="33"/>
        </w:numPr>
        <w:jc w:val="both"/>
        <w:rPr>
          <w:sz w:val="20"/>
          <w:szCs w:val="20"/>
        </w:rPr>
      </w:pPr>
      <w:r w:rsidRPr="00324663">
        <w:rPr>
          <w:sz w:val="20"/>
          <w:szCs w:val="20"/>
        </w:rPr>
        <w:t>Zamawiający</w:t>
      </w:r>
      <w:r w:rsidR="0084316D" w:rsidRPr="00324663">
        <w:rPr>
          <w:sz w:val="20"/>
          <w:szCs w:val="20"/>
        </w:rPr>
        <w:t xml:space="preserve"> </w:t>
      </w:r>
      <w:r w:rsidR="00DB4CA4" w:rsidRPr="00324663">
        <w:rPr>
          <w:sz w:val="20"/>
          <w:szCs w:val="20"/>
        </w:rPr>
        <w:t xml:space="preserve">nie </w:t>
      </w:r>
      <w:r w:rsidRPr="00324663">
        <w:rPr>
          <w:sz w:val="20"/>
          <w:szCs w:val="20"/>
        </w:rPr>
        <w:t>dopuszcza składani</w:t>
      </w:r>
      <w:r w:rsidR="002E71CB" w:rsidRPr="00324663">
        <w:rPr>
          <w:sz w:val="20"/>
          <w:szCs w:val="20"/>
        </w:rPr>
        <w:t>e</w:t>
      </w:r>
      <w:r w:rsidRPr="00324663">
        <w:rPr>
          <w:sz w:val="20"/>
          <w:szCs w:val="20"/>
        </w:rPr>
        <w:t xml:space="preserve"> ofert częściowych</w:t>
      </w:r>
      <w:r w:rsidR="00324663">
        <w:rPr>
          <w:sz w:val="20"/>
          <w:szCs w:val="20"/>
          <w:vertAlign w:val="superscript"/>
        </w:rPr>
        <w:t>.</w:t>
      </w:r>
    </w:p>
    <w:p w14:paraId="0CE23F2F" w14:textId="77777777" w:rsidR="00324663" w:rsidRPr="00324663" w:rsidRDefault="00324663" w:rsidP="00324663">
      <w:pPr>
        <w:pStyle w:val="Akapitzlist"/>
        <w:jc w:val="both"/>
        <w:rPr>
          <w:sz w:val="20"/>
          <w:szCs w:val="20"/>
        </w:rPr>
      </w:pPr>
    </w:p>
    <w:p w14:paraId="00000074" w14:textId="5E9EB375" w:rsidR="004B3803" w:rsidRDefault="000F3764">
      <w:pPr>
        <w:pStyle w:val="Akapitzlist"/>
        <w:numPr>
          <w:ilvl w:val="0"/>
          <w:numId w:val="33"/>
        </w:numPr>
        <w:jc w:val="both"/>
        <w:rPr>
          <w:sz w:val="20"/>
          <w:szCs w:val="20"/>
        </w:rPr>
      </w:pPr>
      <w:r w:rsidRPr="00324663">
        <w:rPr>
          <w:sz w:val="20"/>
          <w:szCs w:val="20"/>
        </w:rPr>
        <w:t>Zamawiający nie dopuszcza składania ofert wariantowych oraz w postaci katalogów elektronicznyc</w:t>
      </w:r>
      <w:r w:rsidR="00AA5E86" w:rsidRPr="00324663">
        <w:rPr>
          <w:sz w:val="20"/>
          <w:szCs w:val="20"/>
        </w:rPr>
        <w:t>h.</w:t>
      </w:r>
    </w:p>
    <w:p w14:paraId="7A965972" w14:textId="77777777" w:rsidR="00324663" w:rsidRPr="00324663" w:rsidRDefault="00324663" w:rsidP="00324663">
      <w:pPr>
        <w:pStyle w:val="Akapitzlist"/>
        <w:rPr>
          <w:sz w:val="20"/>
          <w:szCs w:val="20"/>
        </w:rPr>
      </w:pPr>
    </w:p>
    <w:p w14:paraId="00000075" w14:textId="5CD94DC7" w:rsidR="004B3803" w:rsidRPr="00324663" w:rsidRDefault="000F3764">
      <w:pPr>
        <w:pStyle w:val="Akapitzlist"/>
        <w:numPr>
          <w:ilvl w:val="0"/>
          <w:numId w:val="33"/>
        </w:numPr>
        <w:jc w:val="both"/>
        <w:rPr>
          <w:sz w:val="20"/>
          <w:szCs w:val="20"/>
        </w:rPr>
      </w:pPr>
      <w:r w:rsidRPr="00324663">
        <w:rPr>
          <w:sz w:val="20"/>
          <w:szCs w:val="20"/>
        </w:rPr>
        <w:t>Zamawiający nie przewiduje udzielania zamówień, o których mowa w art. 214 ust. 1 pkt 7 i 8</w:t>
      </w:r>
      <w:r w:rsidR="00AA5E86" w:rsidRPr="00324663">
        <w:rPr>
          <w:sz w:val="20"/>
          <w:szCs w:val="20"/>
        </w:rPr>
        <w:t>.</w:t>
      </w:r>
    </w:p>
    <w:p w14:paraId="00000077" w14:textId="461F2A4F" w:rsidR="004B3803" w:rsidRDefault="000F3764">
      <w:pPr>
        <w:pStyle w:val="Nagwek2"/>
      </w:pPr>
      <w:bookmarkStart w:id="6" w:name="_Toc74211496"/>
      <w:r>
        <w:t>V. Wizja lokalna</w:t>
      </w:r>
      <w:bookmarkEnd w:id="6"/>
    </w:p>
    <w:p w14:paraId="00000078" w14:textId="22961044" w:rsidR="004B3803" w:rsidRDefault="000F3764">
      <w:pPr>
        <w:numPr>
          <w:ilvl w:val="0"/>
          <w:numId w:val="11"/>
        </w:numPr>
        <w:spacing w:line="240" w:lineRule="auto"/>
        <w:ind w:left="425" w:hanging="357"/>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71FABB4B" w14:textId="77777777" w:rsidR="004163DA" w:rsidRDefault="004163DA" w:rsidP="004163DA">
      <w:pPr>
        <w:spacing w:line="240" w:lineRule="auto"/>
        <w:ind w:left="425"/>
        <w:jc w:val="both"/>
        <w:rPr>
          <w:sz w:val="20"/>
          <w:szCs w:val="20"/>
        </w:rPr>
      </w:pPr>
    </w:p>
    <w:p w14:paraId="00000079" w14:textId="77777777" w:rsidR="004B3803" w:rsidRDefault="000F3764">
      <w:pPr>
        <w:numPr>
          <w:ilvl w:val="0"/>
          <w:numId w:val="11"/>
        </w:numPr>
        <w:spacing w:line="240" w:lineRule="auto"/>
        <w:ind w:left="425" w:hanging="357"/>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7" w:name="_Toc74211497"/>
      <w:r>
        <w:t>VI. Podwykonawstwo</w:t>
      </w:r>
      <w:bookmarkEnd w:id="7"/>
    </w:p>
    <w:p w14:paraId="0000007B" w14:textId="5F83E0AF" w:rsidR="004B3803" w:rsidRDefault="000F3764">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22F6CE3F" w:rsidR="004B3803" w:rsidRDefault="000F3764">
      <w:pPr>
        <w:numPr>
          <w:ilvl w:val="0"/>
          <w:numId w:val="8"/>
        </w:numPr>
        <w:spacing w:line="240" w:lineRule="auto"/>
        <w:ind w:left="454" w:hanging="454"/>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71531376" w14:textId="77777777" w:rsidR="004163DA" w:rsidRDefault="004163DA" w:rsidP="004163DA">
      <w:pPr>
        <w:spacing w:line="240" w:lineRule="auto"/>
        <w:ind w:left="454"/>
        <w:jc w:val="both"/>
        <w:rPr>
          <w:sz w:val="20"/>
          <w:szCs w:val="20"/>
        </w:rPr>
      </w:pPr>
    </w:p>
    <w:p w14:paraId="0000007D" w14:textId="488D690B" w:rsidR="004B3803" w:rsidRDefault="000F3764">
      <w:pPr>
        <w:numPr>
          <w:ilvl w:val="0"/>
          <w:numId w:val="8"/>
        </w:numPr>
        <w:spacing w:line="240" w:lineRule="auto"/>
        <w:ind w:left="454" w:hanging="454"/>
        <w:jc w:val="both"/>
        <w:rPr>
          <w:sz w:val="20"/>
          <w:szCs w:val="20"/>
        </w:rPr>
      </w:pPr>
      <w:r>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8" w:name="_Toc74211498"/>
      <w:r>
        <w:t>VII. Termin wykonania zamówienia</w:t>
      </w:r>
      <w:bookmarkEnd w:id="8"/>
    </w:p>
    <w:p w14:paraId="066A073E" w14:textId="1A663298" w:rsidR="007D0328" w:rsidRPr="00324663" w:rsidRDefault="000F3764">
      <w:pPr>
        <w:numPr>
          <w:ilvl w:val="0"/>
          <w:numId w:val="13"/>
        </w:numPr>
        <w:spacing w:line="240" w:lineRule="auto"/>
        <w:ind w:left="425" w:hanging="357"/>
        <w:jc w:val="both"/>
        <w:rPr>
          <w:sz w:val="20"/>
          <w:szCs w:val="20"/>
        </w:rPr>
      </w:pPr>
      <w:r w:rsidRPr="00324663">
        <w:rPr>
          <w:sz w:val="20"/>
          <w:szCs w:val="20"/>
        </w:rPr>
        <w:t>Termin realizacji zamówienia wynosi</w:t>
      </w:r>
      <w:r w:rsidR="0084316D" w:rsidRPr="00324663">
        <w:rPr>
          <w:sz w:val="20"/>
          <w:szCs w:val="20"/>
        </w:rPr>
        <w:t xml:space="preserve"> </w:t>
      </w:r>
      <w:r w:rsidR="00792208">
        <w:rPr>
          <w:sz w:val="20"/>
          <w:szCs w:val="20"/>
        </w:rPr>
        <w:t xml:space="preserve">od dnia podpisania umowy, jednaj nie wcześniej niż </w:t>
      </w:r>
      <w:r w:rsidR="00DE0726" w:rsidRPr="00324663">
        <w:rPr>
          <w:b/>
          <w:bCs/>
          <w:sz w:val="20"/>
          <w:szCs w:val="20"/>
        </w:rPr>
        <w:t xml:space="preserve">od dnia </w:t>
      </w:r>
      <w:r w:rsidR="00F30363">
        <w:rPr>
          <w:b/>
          <w:bCs/>
          <w:sz w:val="20"/>
          <w:szCs w:val="20"/>
        </w:rPr>
        <w:t>0</w:t>
      </w:r>
      <w:r w:rsidR="007B6D53">
        <w:rPr>
          <w:b/>
          <w:bCs/>
          <w:sz w:val="20"/>
          <w:szCs w:val="20"/>
        </w:rPr>
        <w:t>2</w:t>
      </w:r>
      <w:r w:rsidR="00DE0726" w:rsidRPr="00324663">
        <w:rPr>
          <w:b/>
          <w:bCs/>
          <w:sz w:val="20"/>
          <w:szCs w:val="20"/>
        </w:rPr>
        <w:t>.0</w:t>
      </w:r>
      <w:r w:rsidR="00F30363">
        <w:rPr>
          <w:b/>
          <w:bCs/>
          <w:sz w:val="20"/>
          <w:szCs w:val="20"/>
        </w:rPr>
        <w:t>1</w:t>
      </w:r>
      <w:r w:rsidR="00DE0726" w:rsidRPr="00324663">
        <w:rPr>
          <w:b/>
          <w:bCs/>
          <w:sz w:val="20"/>
          <w:szCs w:val="20"/>
        </w:rPr>
        <w:t>.202</w:t>
      </w:r>
      <w:r w:rsidR="007B6D53">
        <w:rPr>
          <w:b/>
          <w:bCs/>
          <w:sz w:val="20"/>
          <w:szCs w:val="20"/>
        </w:rPr>
        <w:t>4</w:t>
      </w:r>
      <w:r w:rsidR="00DE0726" w:rsidRPr="00324663">
        <w:rPr>
          <w:b/>
          <w:bCs/>
          <w:sz w:val="20"/>
          <w:szCs w:val="20"/>
        </w:rPr>
        <w:t xml:space="preserve"> r. </w:t>
      </w:r>
      <w:r w:rsidR="00324663">
        <w:rPr>
          <w:b/>
          <w:bCs/>
          <w:sz w:val="20"/>
          <w:szCs w:val="20"/>
        </w:rPr>
        <w:t>do 31.12 202</w:t>
      </w:r>
      <w:r w:rsidR="007B6D53">
        <w:rPr>
          <w:b/>
          <w:bCs/>
          <w:sz w:val="20"/>
          <w:szCs w:val="20"/>
        </w:rPr>
        <w:t>4</w:t>
      </w:r>
      <w:r w:rsidR="00324663">
        <w:rPr>
          <w:b/>
          <w:bCs/>
          <w:sz w:val="20"/>
          <w:szCs w:val="20"/>
        </w:rPr>
        <w:t xml:space="preserve"> r. </w:t>
      </w:r>
      <w:r w:rsidR="00617DB1" w:rsidRPr="00324663">
        <w:rPr>
          <w:b/>
          <w:bCs/>
          <w:sz w:val="20"/>
          <w:szCs w:val="20"/>
        </w:rPr>
        <w:t>w dni szkoln</w:t>
      </w:r>
      <w:r w:rsidR="00324663">
        <w:rPr>
          <w:b/>
          <w:bCs/>
          <w:sz w:val="20"/>
          <w:szCs w:val="20"/>
        </w:rPr>
        <w:t xml:space="preserve">ej. </w:t>
      </w:r>
      <w:r w:rsidR="007D0328" w:rsidRPr="00324663">
        <w:rPr>
          <w:b/>
          <w:bCs/>
          <w:sz w:val="20"/>
          <w:szCs w:val="20"/>
        </w:rPr>
        <w:t xml:space="preserve">Usługa świadczona będzie tylko w dni szkolne i tylko za takie dni Wykonawcy przysługuje wynagrodzenie. </w:t>
      </w:r>
      <w:r w:rsidR="00E63640" w:rsidRPr="00324663">
        <w:rPr>
          <w:b/>
          <w:bCs/>
          <w:sz w:val="20"/>
          <w:szCs w:val="20"/>
        </w:rPr>
        <w:tab/>
      </w:r>
    </w:p>
    <w:p w14:paraId="00000081" w14:textId="064CE0EC" w:rsidR="004B3803" w:rsidRDefault="000F3764">
      <w:pPr>
        <w:pStyle w:val="Nagwek2"/>
        <w:tabs>
          <w:tab w:val="left" w:pos="0"/>
        </w:tabs>
      </w:pPr>
      <w:bookmarkStart w:id="9" w:name="_Toc74211499"/>
      <w:r>
        <w:t>VIII. Warunki udziału w postępowaniu</w:t>
      </w:r>
      <w:bookmarkEnd w:id="9"/>
    </w:p>
    <w:p w14:paraId="00000082" w14:textId="16CB13FC" w:rsidR="004B3803" w:rsidRDefault="000F3764">
      <w:pPr>
        <w:numPr>
          <w:ilvl w:val="0"/>
          <w:numId w:val="19"/>
        </w:numPr>
        <w:spacing w:line="240" w:lineRule="auto"/>
        <w:ind w:left="426" w:right="23"/>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7CA721B" w14:textId="77777777" w:rsidR="004163DA" w:rsidRDefault="004163DA" w:rsidP="004163DA">
      <w:pPr>
        <w:spacing w:line="240" w:lineRule="auto"/>
        <w:ind w:left="426" w:right="23"/>
        <w:jc w:val="both"/>
        <w:rPr>
          <w:sz w:val="20"/>
          <w:szCs w:val="20"/>
        </w:rPr>
      </w:pPr>
    </w:p>
    <w:p w14:paraId="00000083" w14:textId="77777777" w:rsidR="004B3803" w:rsidRDefault="000F3764">
      <w:pPr>
        <w:numPr>
          <w:ilvl w:val="0"/>
          <w:numId w:val="19"/>
        </w:numPr>
        <w:spacing w:line="24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3"/>
        </w:numPr>
        <w:spacing w:line="24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rsidP="004163DA">
      <w:pPr>
        <w:spacing w:line="24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3"/>
        </w:numPr>
        <w:spacing w:line="24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1D83541D" w14:textId="0981C082" w:rsidR="00606B6D" w:rsidRDefault="00606B6D" w:rsidP="004163DA">
      <w:pPr>
        <w:spacing w:line="240" w:lineRule="auto"/>
        <w:ind w:left="868" w:right="20"/>
        <w:jc w:val="both"/>
        <w:rPr>
          <w:sz w:val="20"/>
          <w:szCs w:val="20"/>
        </w:rPr>
      </w:pPr>
      <w:r w:rsidRPr="00606B6D">
        <w:rPr>
          <w:sz w:val="20"/>
          <w:szCs w:val="20"/>
        </w:rPr>
        <w:t>1. licencja (zezwolenie, uprawnienia, koncesje) uprawniającą do podejmowania i wykonywania działalności gospodarczej w zakresie transportu drogowego osób i zezwolenie na wykonywanie krajowego transportu drogowego osób;</w:t>
      </w:r>
      <w:r w:rsidR="00D627B9">
        <w:rPr>
          <w:sz w:val="20"/>
          <w:szCs w:val="20"/>
        </w:rPr>
        <w:t xml:space="preserve"> </w:t>
      </w:r>
    </w:p>
    <w:p w14:paraId="51C2E735" w14:textId="520C7DE9" w:rsidR="00D627B9" w:rsidRPr="00606B6D" w:rsidRDefault="00D627B9" w:rsidP="004163DA">
      <w:pPr>
        <w:spacing w:line="240" w:lineRule="auto"/>
        <w:ind w:left="868" w:right="20"/>
        <w:jc w:val="both"/>
        <w:rPr>
          <w:sz w:val="20"/>
          <w:szCs w:val="20"/>
        </w:rPr>
      </w:pPr>
      <w:r>
        <w:rPr>
          <w:sz w:val="20"/>
          <w:szCs w:val="20"/>
        </w:rPr>
        <w:t>UWAGA! Z</w:t>
      </w:r>
      <w:r w:rsidRPr="00D627B9">
        <w:rPr>
          <w:sz w:val="20"/>
          <w:szCs w:val="20"/>
        </w:rPr>
        <w:t>ezwolenia na wykonywanie regularnych specjalnych przewozów osób w krajowym transporcie drogowym</w:t>
      </w:r>
      <w:r>
        <w:rPr>
          <w:sz w:val="20"/>
          <w:szCs w:val="20"/>
        </w:rPr>
        <w:t xml:space="preserve"> będą wymagane na dzień podpisania umowy.</w:t>
      </w:r>
    </w:p>
    <w:p w14:paraId="4EE85E3B" w14:textId="77777777" w:rsidR="00E30216" w:rsidRDefault="000F3764">
      <w:pPr>
        <w:numPr>
          <w:ilvl w:val="0"/>
          <w:numId w:val="3"/>
        </w:numPr>
        <w:spacing w:line="240" w:lineRule="auto"/>
        <w:ind w:left="852" w:right="20" w:hanging="426"/>
        <w:jc w:val="both"/>
        <w:rPr>
          <w:sz w:val="20"/>
          <w:szCs w:val="20"/>
        </w:rPr>
      </w:pPr>
      <w:r>
        <w:rPr>
          <w:b/>
          <w:sz w:val="20"/>
          <w:szCs w:val="20"/>
        </w:rPr>
        <w:t>sytuacji ekonomicznej lub finansowej:</w:t>
      </w:r>
      <w:r w:rsidR="000A57D1">
        <w:rPr>
          <w:sz w:val="20"/>
          <w:szCs w:val="20"/>
        </w:rPr>
        <w:t xml:space="preserve"> </w:t>
      </w:r>
    </w:p>
    <w:p w14:paraId="10F7985B" w14:textId="39289D02" w:rsidR="000A57D1" w:rsidRPr="00E30216" w:rsidRDefault="00E30216" w:rsidP="004163DA">
      <w:pPr>
        <w:spacing w:line="240" w:lineRule="auto"/>
        <w:ind w:left="852" w:right="20"/>
        <w:jc w:val="both"/>
        <w:rPr>
          <w:sz w:val="20"/>
          <w:szCs w:val="20"/>
        </w:rPr>
      </w:pPr>
      <w:r>
        <w:rPr>
          <w:sz w:val="20"/>
          <w:szCs w:val="20"/>
        </w:rPr>
        <w:t>Wy</w:t>
      </w:r>
      <w:r w:rsidR="000A57D1" w:rsidRPr="000A57D1">
        <w:rPr>
          <w:sz w:val="20"/>
          <w:szCs w:val="20"/>
        </w:rPr>
        <w:t>konawca musi wykazać</w:t>
      </w:r>
      <w:r>
        <w:rPr>
          <w:sz w:val="20"/>
          <w:szCs w:val="20"/>
        </w:rPr>
        <w:t xml:space="preserve">, że  </w:t>
      </w:r>
      <w:r w:rsidR="000A57D1" w:rsidRPr="00E30216">
        <w:rPr>
          <w:sz w:val="20"/>
          <w:szCs w:val="20"/>
        </w:rPr>
        <w:t xml:space="preserve"> jest ubezpieczony od odpowiedzialności cywilnej w zakresie prowadzonej działalności związanej z przedmiotem zamówienia na kwotę nie niższą niż 100.000 zł;</w:t>
      </w:r>
    </w:p>
    <w:p w14:paraId="0000008A" w14:textId="46FC4EAC" w:rsidR="004B3803" w:rsidRPr="000A57D1" w:rsidRDefault="000F3764">
      <w:pPr>
        <w:pStyle w:val="Akapitzlist"/>
        <w:numPr>
          <w:ilvl w:val="0"/>
          <w:numId w:val="3"/>
        </w:numPr>
        <w:spacing w:line="24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29818579" w:rsidR="00E83E17" w:rsidRDefault="000F3764" w:rsidP="004163DA">
      <w:pPr>
        <w:spacing w:line="240" w:lineRule="auto"/>
        <w:ind w:left="868" w:right="20"/>
        <w:jc w:val="both"/>
        <w:rPr>
          <w:sz w:val="20"/>
          <w:szCs w:val="20"/>
        </w:rPr>
      </w:pPr>
      <w:r>
        <w:rPr>
          <w:sz w:val="20"/>
          <w:szCs w:val="20"/>
        </w:rPr>
        <w:t>Wykonawca spełni warunek, jeżeli wykaże, że</w:t>
      </w:r>
      <w:r w:rsidR="00E83E17">
        <w:rPr>
          <w:sz w:val="20"/>
          <w:szCs w:val="20"/>
        </w:rPr>
        <w:t>:</w:t>
      </w:r>
    </w:p>
    <w:p w14:paraId="43CAADE3" w14:textId="1C7A3FD0" w:rsidR="00637AE0" w:rsidRPr="00F30363" w:rsidRDefault="00F30363">
      <w:pPr>
        <w:pStyle w:val="Akapitzlist"/>
        <w:numPr>
          <w:ilvl w:val="3"/>
          <w:numId w:val="35"/>
        </w:numPr>
        <w:spacing w:line="240" w:lineRule="auto"/>
        <w:ind w:left="1276" w:right="20"/>
        <w:jc w:val="both"/>
        <w:rPr>
          <w:sz w:val="20"/>
          <w:szCs w:val="20"/>
        </w:rPr>
      </w:pPr>
      <w:r w:rsidRPr="00F30363">
        <w:rPr>
          <w:sz w:val="20"/>
          <w:szCs w:val="20"/>
        </w:rPr>
        <w:t>W okresie ostatnich 3 lat, lub jeśli okres prowadzenia działalności był krótszy to w tym okresie, należycie w</w:t>
      </w:r>
      <w:r w:rsidR="00857DC6" w:rsidRPr="00F30363">
        <w:rPr>
          <w:sz w:val="20"/>
          <w:szCs w:val="20"/>
        </w:rPr>
        <w:t>ykonał co najmniej 1 usługę dowozu osób o wartości co najmniej 100.000 zł w przewozach regularnych</w:t>
      </w:r>
      <w:r w:rsidR="00402A53" w:rsidRPr="00F30363">
        <w:rPr>
          <w:sz w:val="20"/>
          <w:szCs w:val="20"/>
        </w:rPr>
        <w:t>,</w:t>
      </w:r>
      <w:r w:rsidR="00857DC6" w:rsidRPr="00F30363">
        <w:rPr>
          <w:sz w:val="20"/>
          <w:szCs w:val="20"/>
        </w:rPr>
        <w:t xml:space="preserve"> </w:t>
      </w:r>
    </w:p>
    <w:p w14:paraId="499EDEE3" w14:textId="21988052" w:rsidR="008221FE" w:rsidRPr="008221FE" w:rsidRDefault="008221FE">
      <w:pPr>
        <w:pStyle w:val="Akapitzlist"/>
        <w:numPr>
          <w:ilvl w:val="3"/>
          <w:numId w:val="35"/>
        </w:numPr>
        <w:spacing w:line="240" w:lineRule="auto"/>
        <w:ind w:left="1276" w:right="20"/>
        <w:jc w:val="both"/>
        <w:rPr>
          <w:sz w:val="20"/>
          <w:szCs w:val="20"/>
        </w:rPr>
      </w:pPr>
      <w:r w:rsidRPr="008221FE">
        <w:rPr>
          <w:sz w:val="20"/>
          <w:szCs w:val="20"/>
        </w:rPr>
        <w:t>dysponuje osobami skierowanymi przez Wykonawcę do realizacji zamówienia publicznego:</w:t>
      </w:r>
    </w:p>
    <w:p w14:paraId="2B2B2532" w14:textId="611D3A72" w:rsidR="008221FE" w:rsidRPr="00FF5C08" w:rsidRDefault="008221FE" w:rsidP="004163DA">
      <w:pPr>
        <w:pStyle w:val="Akapitzlist"/>
        <w:spacing w:line="240" w:lineRule="auto"/>
        <w:ind w:left="1134" w:right="20"/>
        <w:jc w:val="both"/>
        <w:rPr>
          <w:sz w:val="20"/>
          <w:szCs w:val="20"/>
        </w:rPr>
      </w:pPr>
      <w:r w:rsidRPr="00FF5C08">
        <w:rPr>
          <w:sz w:val="20"/>
          <w:szCs w:val="20"/>
        </w:rPr>
        <w:t xml:space="preserve">– co najmniej </w:t>
      </w:r>
      <w:r w:rsidR="00F30363">
        <w:rPr>
          <w:sz w:val="20"/>
          <w:szCs w:val="20"/>
        </w:rPr>
        <w:t>3</w:t>
      </w:r>
      <w:r w:rsidRPr="00FF5C08">
        <w:rPr>
          <w:sz w:val="20"/>
          <w:szCs w:val="20"/>
        </w:rPr>
        <w:t xml:space="preserve"> kierowców posiadających odpowiednie uprawnienia (prawo jazdy kat. D)</w:t>
      </w:r>
    </w:p>
    <w:p w14:paraId="7FFA8FDB" w14:textId="04BB582C" w:rsidR="008221FE" w:rsidRPr="00FF5C08" w:rsidRDefault="008221FE" w:rsidP="004163DA">
      <w:pPr>
        <w:pStyle w:val="Akapitzlist"/>
        <w:spacing w:line="240" w:lineRule="auto"/>
        <w:ind w:left="1134" w:right="20"/>
        <w:jc w:val="both"/>
        <w:rPr>
          <w:sz w:val="20"/>
          <w:szCs w:val="20"/>
        </w:rPr>
      </w:pPr>
      <w:r w:rsidRPr="00FF5C08">
        <w:rPr>
          <w:sz w:val="20"/>
          <w:szCs w:val="20"/>
        </w:rPr>
        <w:t xml:space="preserve">– co najmniej </w:t>
      </w:r>
      <w:r w:rsidR="00F30363">
        <w:rPr>
          <w:sz w:val="20"/>
          <w:szCs w:val="20"/>
        </w:rPr>
        <w:t>3</w:t>
      </w:r>
      <w:r w:rsidRPr="00FF5C08">
        <w:rPr>
          <w:sz w:val="20"/>
          <w:szCs w:val="20"/>
        </w:rPr>
        <w:t xml:space="preserve"> opiekunów zatrudnionych do opieki w czasie przewozów</w:t>
      </w:r>
    </w:p>
    <w:p w14:paraId="586CB19B" w14:textId="040B5F1B" w:rsidR="00571AC8" w:rsidRPr="00FF5C08" w:rsidRDefault="00571AC8">
      <w:pPr>
        <w:pStyle w:val="Akapitzlist"/>
        <w:numPr>
          <w:ilvl w:val="3"/>
          <w:numId w:val="35"/>
        </w:numPr>
        <w:spacing w:line="240" w:lineRule="auto"/>
        <w:ind w:left="1276" w:right="20"/>
        <w:jc w:val="both"/>
        <w:rPr>
          <w:sz w:val="20"/>
          <w:szCs w:val="20"/>
        </w:rPr>
      </w:pPr>
      <w:r w:rsidRPr="00FF5C08">
        <w:rPr>
          <w:sz w:val="20"/>
          <w:szCs w:val="20"/>
        </w:rPr>
        <w:t>badaniami technicznymi i aktualnymi polisami NW i OC pojazdu</w:t>
      </w:r>
      <w:r w:rsidR="00402A53">
        <w:rPr>
          <w:sz w:val="20"/>
          <w:szCs w:val="20"/>
        </w:rPr>
        <w:t>,</w:t>
      </w:r>
    </w:p>
    <w:p w14:paraId="22673578" w14:textId="7B954B95" w:rsidR="00571AC8" w:rsidRPr="00FF5C08" w:rsidRDefault="00571AC8" w:rsidP="004163DA">
      <w:pPr>
        <w:pStyle w:val="Akapitzlist"/>
        <w:spacing w:line="240" w:lineRule="auto"/>
        <w:ind w:left="1134" w:right="20"/>
        <w:jc w:val="both"/>
        <w:rPr>
          <w:sz w:val="20"/>
          <w:szCs w:val="20"/>
        </w:rPr>
      </w:pPr>
      <w:r w:rsidRPr="00FF5C08">
        <w:rPr>
          <w:sz w:val="20"/>
          <w:szCs w:val="20"/>
        </w:rPr>
        <w:t>-</w:t>
      </w:r>
      <w:r w:rsidR="008A0FE1" w:rsidRPr="00FF5C08">
        <w:rPr>
          <w:sz w:val="20"/>
          <w:szCs w:val="20"/>
        </w:rPr>
        <w:t xml:space="preserve"> co najmniej</w:t>
      </w:r>
      <w:r w:rsidRPr="00FF5C08">
        <w:rPr>
          <w:sz w:val="20"/>
          <w:szCs w:val="20"/>
        </w:rPr>
        <w:t xml:space="preserve"> </w:t>
      </w:r>
      <w:r w:rsidR="00F30363">
        <w:rPr>
          <w:sz w:val="20"/>
          <w:szCs w:val="20"/>
        </w:rPr>
        <w:t>3</w:t>
      </w:r>
      <w:r w:rsidRPr="00FF5C08">
        <w:rPr>
          <w:sz w:val="20"/>
          <w:szCs w:val="20"/>
        </w:rPr>
        <w:t xml:space="preserve"> </w:t>
      </w:r>
      <w:r w:rsidR="003A6A93">
        <w:rPr>
          <w:sz w:val="20"/>
          <w:szCs w:val="20"/>
        </w:rPr>
        <w:t>pojazdy autobus/bus</w:t>
      </w:r>
      <w:r w:rsidRPr="00FF5C08">
        <w:rPr>
          <w:sz w:val="20"/>
          <w:szCs w:val="20"/>
        </w:rPr>
        <w:t xml:space="preserve"> nie starszych niż rocznik 200</w:t>
      </w:r>
      <w:r w:rsidR="00F961C9">
        <w:rPr>
          <w:sz w:val="20"/>
          <w:szCs w:val="20"/>
        </w:rPr>
        <w:t>0</w:t>
      </w:r>
      <w:r w:rsidR="00402A53">
        <w:rPr>
          <w:sz w:val="20"/>
          <w:szCs w:val="20"/>
        </w:rPr>
        <w:t>.</w:t>
      </w:r>
    </w:p>
    <w:p w14:paraId="35D906A8" w14:textId="5829DD60" w:rsidR="004A50F5" w:rsidRDefault="00D627B9" w:rsidP="004163DA">
      <w:pPr>
        <w:pStyle w:val="Akapitzlist"/>
        <w:spacing w:line="240" w:lineRule="auto"/>
        <w:ind w:left="1134" w:right="20"/>
        <w:jc w:val="both"/>
        <w:rPr>
          <w:b/>
          <w:bCs/>
          <w:sz w:val="20"/>
          <w:szCs w:val="20"/>
        </w:rPr>
      </w:pPr>
      <w:r>
        <w:rPr>
          <w:b/>
          <w:bCs/>
          <w:sz w:val="20"/>
          <w:szCs w:val="20"/>
        </w:rPr>
        <w:t xml:space="preserve">UWAGA! </w:t>
      </w:r>
      <w:r w:rsidR="003A1BF0" w:rsidRPr="003A1BF0">
        <w:rPr>
          <w:b/>
          <w:bCs/>
          <w:sz w:val="20"/>
          <w:szCs w:val="20"/>
        </w:rPr>
        <w:t>Wiek pojazd</w:t>
      </w:r>
      <w:r w:rsidR="003A1BF0">
        <w:rPr>
          <w:b/>
          <w:bCs/>
          <w:sz w:val="20"/>
          <w:szCs w:val="20"/>
        </w:rPr>
        <w:t>ów</w:t>
      </w:r>
      <w:r w:rsidR="003A1BF0" w:rsidRPr="003A1BF0">
        <w:rPr>
          <w:b/>
          <w:bCs/>
          <w:sz w:val="20"/>
          <w:szCs w:val="20"/>
        </w:rPr>
        <w:t xml:space="preserve"> stanowi kryterium oceny ofert.</w:t>
      </w:r>
    </w:p>
    <w:p w14:paraId="591E906D" w14:textId="77777777" w:rsidR="004163DA" w:rsidRPr="00F65B98" w:rsidRDefault="004163DA" w:rsidP="004163DA">
      <w:pPr>
        <w:pStyle w:val="Akapitzlist"/>
        <w:spacing w:line="240" w:lineRule="auto"/>
        <w:ind w:left="1134" w:right="20"/>
        <w:jc w:val="both"/>
        <w:rPr>
          <w:b/>
          <w:bCs/>
          <w:sz w:val="20"/>
          <w:szCs w:val="20"/>
        </w:rPr>
      </w:pPr>
    </w:p>
    <w:p w14:paraId="0000008C" w14:textId="204E7F04" w:rsidR="004B3803" w:rsidRDefault="000F3764">
      <w:pPr>
        <w:numPr>
          <w:ilvl w:val="0"/>
          <w:numId w:val="19"/>
        </w:numPr>
        <w:spacing w:line="24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7E6B8FD8" w14:textId="77777777" w:rsidR="00F57C91" w:rsidRDefault="00F57C91" w:rsidP="00F57C91">
      <w:pPr>
        <w:spacing w:line="240" w:lineRule="auto"/>
        <w:ind w:left="454"/>
        <w:jc w:val="both"/>
        <w:rPr>
          <w:sz w:val="20"/>
          <w:szCs w:val="20"/>
        </w:rPr>
      </w:pPr>
    </w:p>
    <w:p w14:paraId="0000008D" w14:textId="77777777" w:rsidR="004B3803" w:rsidRDefault="000F3764">
      <w:pPr>
        <w:numPr>
          <w:ilvl w:val="0"/>
          <w:numId w:val="19"/>
        </w:numPr>
        <w:spacing w:line="24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0" w:name="_Toc74211500"/>
      <w:r>
        <w:t>IX. Podstawy wykluczenia z postępowania</w:t>
      </w:r>
      <w:bookmarkEnd w:id="10"/>
    </w:p>
    <w:p w14:paraId="00000090" w14:textId="65367B05" w:rsidR="004B3803" w:rsidRPr="006C5513" w:rsidRDefault="000F3764">
      <w:pPr>
        <w:numPr>
          <w:ilvl w:val="0"/>
          <w:numId w:val="1"/>
        </w:numPr>
        <w:spacing w:line="24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pPr>
        <w:pStyle w:val="Akapitzlist"/>
        <w:numPr>
          <w:ilvl w:val="2"/>
          <w:numId w:val="19"/>
        </w:numPr>
        <w:spacing w:line="240" w:lineRule="auto"/>
        <w:ind w:left="851" w:hanging="425"/>
        <w:jc w:val="both"/>
        <w:rPr>
          <w:sz w:val="20"/>
          <w:szCs w:val="20"/>
        </w:rPr>
      </w:pPr>
      <w:r w:rsidRPr="006C5513">
        <w:rPr>
          <w:sz w:val="20"/>
          <w:szCs w:val="20"/>
        </w:rPr>
        <w:lastRenderedPageBreak/>
        <w:t>będącego osobą fizyczną, którego prawomocnie skazano za przestępstwo:</w:t>
      </w:r>
    </w:p>
    <w:p w14:paraId="113F8966" w14:textId="04C32E1F" w:rsidR="006C5513" w:rsidRPr="006C5513" w:rsidRDefault="006C5513" w:rsidP="00F57C91">
      <w:pPr>
        <w:spacing w:line="24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F57C91">
      <w:pPr>
        <w:spacing w:line="24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F57C91">
      <w:pPr>
        <w:spacing w:line="24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F57C91">
      <w:pPr>
        <w:spacing w:line="24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F57C91">
      <w:pPr>
        <w:spacing w:line="24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F57C91">
      <w:pPr>
        <w:spacing w:line="24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F57C91">
      <w:pPr>
        <w:spacing w:line="24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F57C91">
      <w:pPr>
        <w:spacing w:line="24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F57C91">
      <w:pPr>
        <w:spacing w:line="24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pPr>
        <w:pStyle w:val="Akapitzlist"/>
        <w:numPr>
          <w:ilvl w:val="2"/>
          <w:numId w:val="19"/>
        </w:numPr>
        <w:spacing w:line="24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pPr>
        <w:pStyle w:val="Akapitzlist"/>
        <w:numPr>
          <w:ilvl w:val="2"/>
          <w:numId w:val="19"/>
        </w:numPr>
        <w:spacing w:line="24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pPr>
        <w:pStyle w:val="Akapitzlist"/>
        <w:numPr>
          <w:ilvl w:val="2"/>
          <w:numId w:val="19"/>
        </w:numPr>
        <w:spacing w:line="24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pPr>
        <w:pStyle w:val="Akapitzlist"/>
        <w:numPr>
          <w:ilvl w:val="2"/>
          <w:numId w:val="19"/>
        </w:numPr>
        <w:spacing w:line="24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373B1C60" w:rsidR="007C755A" w:rsidRDefault="006C5513">
      <w:pPr>
        <w:pStyle w:val="Akapitzlist"/>
        <w:numPr>
          <w:ilvl w:val="2"/>
          <w:numId w:val="19"/>
        </w:numPr>
        <w:spacing w:line="24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BC687D" w14:textId="77777777" w:rsidR="00F57C91" w:rsidRDefault="00F57C91" w:rsidP="00F57C91">
      <w:pPr>
        <w:pStyle w:val="Akapitzlist"/>
        <w:spacing w:line="240" w:lineRule="auto"/>
        <w:ind w:left="851"/>
        <w:jc w:val="both"/>
        <w:rPr>
          <w:sz w:val="20"/>
          <w:szCs w:val="20"/>
        </w:rPr>
      </w:pPr>
    </w:p>
    <w:p w14:paraId="00000095" w14:textId="584AA128" w:rsidR="004B3803" w:rsidRDefault="000F3764">
      <w:pPr>
        <w:pStyle w:val="Akapitzlist"/>
        <w:numPr>
          <w:ilvl w:val="0"/>
          <w:numId w:val="1"/>
        </w:numPr>
        <w:spacing w:line="240" w:lineRule="auto"/>
        <w:ind w:left="426"/>
        <w:jc w:val="both"/>
        <w:rPr>
          <w:sz w:val="20"/>
          <w:szCs w:val="20"/>
        </w:rPr>
      </w:pPr>
      <w:r w:rsidRPr="007C755A">
        <w:rPr>
          <w:sz w:val="20"/>
          <w:szCs w:val="20"/>
        </w:rPr>
        <w:t xml:space="preserve">Wykluczenie Wykonawcy następuje zgodnie z art. 111 PZP </w:t>
      </w:r>
    </w:p>
    <w:p w14:paraId="46597C1E" w14:textId="77777777" w:rsidR="00F30363" w:rsidRPr="006A0BEA" w:rsidRDefault="00F30363">
      <w:pPr>
        <w:pStyle w:val="Akapitzlist"/>
        <w:numPr>
          <w:ilvl w:val="0"/>
          <w:numId w:val="1"/>
        </w:numPr>
        <w:ind w:left="426"/>
        <w:rPr>
          <w:bCs/>
          <w:sz w:val="20"/>
          <w:szCs w:val="20"/>
        </w:rPr>
      </w:pPr>
      <w:r w:rsidRPr="006A0BEA">
        <w:rPr>
          <w:bCs/>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71FB5A65" w14:textId="77777777" w:rsidR="00F30363" w:rsidRDefault="00F30363">
      <w:pPr>
        <w:pStyle w:val="Akapitzlist"/>
        <w:numPr>
          <w:ilvl w:val="0"/>
          <w:numId w:val="36"/>
        </w:numPr>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C7CA2E" w14:textId="77777777" w:rsidR="00F30363" w:rsidRDefault="00F30363">
      <w:pPr>
        <w:pStyle w:val="Akapitzlist"/>
        <w:numPr>
          <w:ilvl w:val="0"/>
          <w:numId w:val="36"/>
        </w:numPr>
        <w:ind w:left="851"/>
        <w:rPr>
          <w:bCs/>
          <w:sz w:val="20"/>
          <w:szCs w:val="20"/>
        </w:rPr>
      </w:pPr>
      <w:r w:rsidRPr="006A0BEA">
        <w:rPr>
          <w:bCs/>
          <w:sz w:val="20"/>
          <w:szCs w:val="20"/>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A4195B" w14:textId="77777777" w:rsidR="00F30363" w:rsidRPr="006A0BEA" w:rsidRDefault="00F30363">
      <w:pPr>
        <w:pStyle w:val="Akapitzlist"/>
        <w:numPr>
          <w:ilvl w:val="0"/>
          <w:numId w:val="36"/>
        </w:numPr>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154DE1" w14:textId="77777777" w:rsidR="00F30363" w:rsidRPr="00F30363" w:rsidRDefault="00F30363" w:rsidP="00F30363">
      <w:pPr>
        <w:spacing w:line="240" w:lineRule="auto"/>
        <w:jc w:val="both"/>
        <w:rPr>
          <w:sz w:val="20"/>
          <w:szCs w:val="20"/>
        </w:rPr>
      </w:pPr>
    </w:p>
    <w:p w14:paraId="00000096" w14:textId="77777777" w:rsidR="004B3803" w:rsidRDefault="000F3764" w:rsidP="00885AEF">
      <w:pPr>
        <w:pStyle w:val="Nagwek2"/>
        <w:jc w:val="both"/>
      </w:pPr>
      <w:bookmarkStart w:id="11" w:name="_Toc74211501"/>
      <w:r>
        <w:t>X. Podmiotowe środki dowodowe. Oświadczenia i dokumenty, jakie zobowiązani są dostarczyć Wykonawcy w celu potwierdzenia spełniania warunków udziału w postępowaniu oraz wykazania braku podstaw wykluczenia</w:t>
      </w:r>
      <w:bookmarkEnd w:id="11"/>
    </w:p>
    <w:p w14:paraId="00000097" w14:textId="390EC6B0" w:rsidR="004B3803" w:rsidRPr="00F57C91" w:rsidRDefault="000F3764">
      <w:pPr>
        <w:numPr>
          <w:ilvl w:val="0"/>
          <w:numId w:val="7"/>
        </w:numPr>
        <w:spacing w:line="24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r w:rsidR="00885AEF">
        <w:rPr>
          <w:b/>
          <w:sz w:val="20"/>
          <w:szCs w:val="20"/>
        </w:rPr>
        <w:t>.</w:t>
      </w:r>
    </w:p>
    <w:p w14:paraId="699AE2C7" w14:textId="77777777" w:rsidR="00F57C91" w:rsidRDefault="00F57C91" w:rsidP="00F57C91">
      <w:pPr>
        <w:spacing w:line="240" w:lineRule="auto"/>
        <w:ind w:left="284"/>
        <w:jc w:val="both"/>
        <w:rPr>
          <w:sz w:val="20"/>
          <w:szCs w:val="20"/>
        </w:rPr>
      </w:pPr>
    </w:p>
    <w:p w14:paraId="00000098" w14:textId="75FAD0A8" w:rsidR="004B3803" w:rsidRDefault="000F3764">
      <w:pPr>
        <w:numPr>
          <w:ilvl w:val="0"/>
          <w:numId w:val="7"/>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1F02E546" w14:textId="77777777" w:rsidR="00F57C91" w:rsidRDefault="00F57C91" w:rsidP="00F57C91">
      <w:pPr>
        <w:pStyle w:val="Akapitzlist"/>
        <w:rPr>
          <w:sz w:val="20"/>
          <w:szCs w:val="20"/>
        </w:rPr>
      </w:pPr>
    </w:p>
    <w:p w14:paraId="00000099" w14:textId="4D2279CF" w:rsidR="004B3803" w:rsidRDefault="000F3764">
      <w:pPr>
        <w:numPr>
          <w:ilvl w:val="0"/>
          <w:numId w:val="7"/>
        </w:numPr>
        <w:spacing w:line="24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3EA7C9B3" w14:textId="77777777" w:rsidR="00F57C91" w:rsidRDefault="00F57C91" w:rsidP="00F57C91">
      <w:pPr>
        <w:spacing w:line="240" w:lineRule="auto"/>
        <w:ind w:left="284"/>
        <w:jc w:val="both"/>
        <w:rPr>
          <w:sz w:val="20"/>
          <w:szCs w:val="20"/>
        </w:rPr>
      </w:pPr>
    </w:p>
    <w:p w14:paraId="0000009A" w14:textId="77777777" w:rsidR="004B3803" w:rsidRDefault="000F3764">
      <w:pPr>
        <w:numPr>
          <w:ilvl w:val="0"/>
          <w:numId w:val="7"/>
        </w:numPr>
        <w:spacing w:line="240" w:lineRule="auto"/>
        <w:ind w:left="284" w:hanging="426"/>
        <w:jc w:val="both"/>
        <w:rPr>
          <w:sz w:val="20"/>
          <w:szCs w:val="20"/>
        </w:rPr>
      </w:pPr>
      <w:r>
        <w:rPr>
          <w:sz w:val="20"/>
          <w:szCs w:val="20"/>
        </w:rPr>
        <w:t>Podmiotowe środki dowodowe wymagane od wykonawcy obejmują:</w:t>
      </w:r>
    </w:p>
    <w:p w14:paraId="249079BF" w14:textId="77777777" w:rsidR="00F57C91" w:rsidRPr="00F57C91" w:rsidRDefault="00F57C91" w:rsidP="00F57C91">
      <w:pPr>
        <w:pStyle w:val="Akapitzlist"/>
        <w:rPr>
          <w:sz w:val="20"/>
          <w:szCs w:val="20"/>
        </w:rPr>
      </w:pPr>
    </w:p>
    <w:p w14:paraId="0000009B" w14:textId="672A6BB9" w:rsidR="004B3803" w:rsidRPr="00F57C91" w:rsidRDefault="000F3764">
      <w:pPr>
        <w:pStyle w:val="Akapitzlist"/>
        <w:numPr>
          <w:ilvl w:val="0"/>
          <w:numId w:val="34"/>
        </w:numPr>
        <w:spacing w:line="240" w:lineRule="auto"/>
        <w:jc w:val="both"/>
        <w:rPr>
          <w:sz w:val="20"/>
          <w:szCs w:val="20"/>
        </w:rPr>
      </w:pPr>
      <w:r w:rsidRPr="00F57C91">
        <w:rPr>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57C91">
        <w:rPr>
          <w:b/>
          <w:sz w:val="20"/>
          <w:szCs w:val="20"/>
        </w:rPr>
        <w:t xml:space="preserve">załącznik nr </w:t>
      </w:r>
      <w:r w:rsidR="00411782" w:rsidRPr="00F57C91">
        <w:rPr>
          <w:b/>
          <w:sz w:val="20"/>
          <w:szCs w:val="20"/>
        </w:rPr>
        <w:t>3</w:t>
      </w:r>
      <w:r w:rsidRPr="00F57C91">
        <w:rPr>
          <w:b/>
          <w:sz w:val="20"/>
          <w:szCs w:val="20"/>
        </w:rPr>
        <w:t xml:space="preserve"> do SWZ</w:t>
      </w:r>
      <w:r w:rsidRPr="00F57C91">
        <w:rPr>
          <w:sz w:val="20"/>
          <w:szCs w:val="20"/>
        </w:rPr>
        <w:t>;</w:t>
      </w:r>
    </w:p>
    <w:p w14:paraId="1C76ADDF" w14:textId="661A488C" w:rsidR="00481763" w:rsidRPr="00F57C91" w:rsidRDefault="00481763">
      <w:pPr>
        <w:pStyle w:val="Akapitzlist"/>
        <w:numPr>
          <w:ilvl w:val="0"/>
          <w:numId w:val="34"/>
        </w:numPr>
        <w:spacing w:line="240" w:lineRule="auto"/>
        <w:jc w:val="both"/>
        <w:rPr>
          <w:sz w:val="20"/>
          <w:szCs w:val="20"/>
        </w:rPr>
      </w:pPr>
      <w:r w:rsidRPr="00F57C91">
        <w:rPr>
          <w:sz w:val="20"/>
          <w:szCs w:val="20"/>
        </w:rPr>
        <w:t>Dokument potwierdzający, że wykonawca jest ubezpieczony od odpowiedzialności cywilnej w zakresie prowadzonej działalności związanej z przedmiotem zamówienia</w:t>
      </w:r>
      <w:r w:rsidR="00CA5916">
        <w:rPr>
          <w:sz w:val="20"/>
          <w:szCs w:val="20"/>
        </w:rPr>
        <w:t xml:space="preserve"> na min 100.000 zł</w:t>
      </w:r>
    </w:p>
    <w:p w14:paraId="5E15AB42" w14:textId="6AA2FC98" w:rsidR="007C755A" w:rsidRPr="00F57C91" w:rsidRDefault="000F63A1">
      <w:pPr>
        <w:pStyle w:val="Akapitzlist"/>
        <w:numPr>
          <w:ilvl w:val="0"/>
          <w:numId w:val="34"/>
        </w:numPr>
        <w:spacing w:line="240" w:lineRule="auto"/>
        <w:jc w:val="both"/>
        <w:rPr>
          <w:sz w:val="20"/>
          <w:szCs w:val="20"/>
        </w:rPr>
      </w:pPr>
      <w:r w:rsidRPr="00F57C91">
        <w:rPr>
          <w:sz w:val="20"/>
          <w:szCs w:val="20"/>
        </w:rPr>
        <w:t>Wykaz osób (kierowcy i opiekunowie) pozostających do dyspozycji i oświadczenie, że osoby, które będą uczestniczyć w wykonywaniu zamówienia tj. kierowcy  posiadają uprawnienia do kierowania autobusami</w:t>
      </w:r>
      <w:r w:rsidR="00693FE3" w:rsidRPr="00F57C91">
        <w:rPr>
          <w:sz w:val="20"/>
          <w:szCs w:val="20"/>
        </w:rPr>
        <w:t xml:space="preserve"> - </w:t>
      </w:r>
      <w:r w:rsidR="00693FE3" w:rsidRPr="00F57C91">
        <w:rPr>
          <w:b/>
          <w:sz w:val="20"/>
          <w:szCs w:val="20"/>
        </w:rPr>
        <w:t xml:space="preserve">załącznik nr </w:t>
      </w:r>
      <w:r w:rsidR="00411782" w:rsidRPr="00F57C91">
        <w:rPr>
          <w:b/>
          <w:sz w:val="20"/>
          <w:szCs w:val="20"/>
        </w:rPr>
        <w:t>5</w:t>
      </w:r>
      <w:r w:rsidR="00693FE3" w:rsidRPr="00F57C91">
        <w:rPr>
          <w:b/>
          <w:sz w:val="20"/>
          <w:szCs w:val="20"/>
        </w:rPr>
        <w:t xml:space="preserve"> do SWZ</w:t>
      </w:r>
      <w:r w:rsidR="00693FE3" w:rsidRPr="00F57C91">
        <w:rPr>
          <w:sz w:val="20"/>
          <w:szCs w:val="20"/>
        </w:rPr>
        <w:t>;</w:t>
      </w:r>
    </w:p>
    <w:p w14:paraId="03DCC060" w14:textId="167CC25C" w:rsidR="000F63A1" w:rsidRPr="00F57C91" w:rsidRDefault="000F63A1">
      <w:pPr>
        <w:pStyle w:val="Akapitzlist"/>
        <w:numPr>
          <w:ilvl w:val="0"/>
          <w:numId w:val="34"/>
        </w:numPr>
        <w:spacing w:line="240" w:lineRule="auto"/>
        <w:jc w:val="both"/>
        <w:rPr>
          <w:sz w:val="20"/>
          <w:szCs w:val="20"/>
        </w:rPr>
      </w:pPr>
      <w:r w:rsidRPr="00F57C91">
        <w:rPr>
          <w:sz w:val="20"/>
          <w:szCs w:val="20"/>
        </w:rPr>
        <w:t>Licencję (zezwolenie, uprawnienia, koncesje) uprawniającą do podejmowania i wykonywania działalności gospodarczej w zakresie transportu drogowego osób</w:t>
      </w:r>
    </w:p>
    <w:p w14:paraId="6A43AD96" w14:textId="4F721251" w:rsidR="000F63A1" w:rsidRPr="00F57C91" w:rsidRDefault="000F63A1">
      <w:pPr>
        <w:pStyle w:val="Akapitzlist"/>
        <w:numPr>
          <w:ilvl w:val="0"/>
          <w:numId w:val="34"/>
        </w:numPr>
        <w:spacing w:line="240" w:lineRule="auto"/>
        <w:jc w:val="both"/>
        <w:rPr>
          <w:sz w:val="20"/>
          <w:szCs w:val="20"/>
        </w:rPr>
      </w:pPr>
      <w:r w:rsidRPr="00F57C91">
        <w:rPr>
          <w:sz w:val="20"/>
          <w:szCs w:val="20"/>
        </w:rPr>
        <w:lastRenderedPageBreak/>
        <w:t xml:space="preserve">wykaz pojazdów będących w dyspozycji Wykonawcy wraz z: kopiami dowodów rejestracyjnych, kopiami aktualnych polis ubezpieczenia pojazdów, -  załącznik nr </w:t>
      </w:r>
      <w:r w:rsidR="004F410D" w:rsidRPr="00F57C91">
        <w:rPr>
          <w:sz w:val="20"/>
          <w:szCs w:val="20"/>
        </w:rPr>
        <w:t>6</w:t>
      </w:r>
      <w:r w:rsidRPr="00F57C91">
        <w:rPr>
          <w:sz w:val="20"/>
          <w:szCs w:val="20"/>
        </w:rPr>
        <w:t>,</w:t>
      </w:r>
    </w:p>
    <w:p w14:paraId="755890A7" w14:textId="6B681039" w:rsidR="000F63A1" w:rsidRPr="00F57C91" w:rsidRDefault="000F63A1">
      <w:pPr>
        <w:pStyle w:val="Akapitzlist"/>
        <w:numPr>
          <w:ilvl w:val="0"/>
          <w:numId w:val="34"/>
        </w:numPr>
        <w:spacing w:line="240" w:lineRule="auto"/>
        <w:jc w:val="both"/>
        <w:rPr>
          <w:sz w:val="20"/>
          <w:szCs w:val="20"/>
        </w:rPr>
      </w:pPr>
      <w:r w:rsidRPr="00F57C91">
        <w:rPr>
          <w:sz w:val="20"/>
          <w:szCs w:val="20"/>
        </w:rPr>
        <w:t>wykaz usług wykonanych</w:t>
      </w:r>
      <w:r w:rsidR="00817BE8">
        <w:rPr>
          <w:sz w:val="20"/>
          <w:szCs w:val="20"/>
        </w:rPr>
        <w:t xml:space="preserve"> w przewozach regularnych jako Wykonawca lub podwykonawca </w:t>
      </w:r>
      <w:r w:rsidRPr="00F57C91">
        <w:rPr>
          <w:sz w:val="20"/>
          <w:szCs w:val="20"/>
        </w:rPr>
        <w:t xml:space="preserve">w okresie ostatnich 3 lat przed upływem terminu składania ofert a jeżeli okres prowadzenia działalności jest krótszy - w tym okresie, wraz z podaniem ich wartości, przedmiotu, dat wykonania i podmiotów, na rzecz których usługi te zostały wykonane, </w:t>
      </w:r>
      <w:r w:rsidRPr="00F57C91">
        <w:rPr>
          <w:b/>
          <w:bCs/>
          <w:sz w:val="20"/>
          <w:szCs w:val="20"/>
        </w:rPr>
        <w:t xml:space="preserve">wraz z dowodami </w:t>
      </w:r>
      <w:r w:rsidRPr="00F57C91">
        <w:rPr>
          <w:sz w:val="20"/>
          <w:szCs w:val="20"/>
        </w:rPr>
        <w:t>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rsidRPr="00F57C91">
        <w:rPr>
          <w:sz w:val="20"/>
          <w:szCs w:val="20"/>
        </w:rPr>
        <w:t xml:space="preserve"> </w:t>
      </w:r>
      <w:r w:rsidR="00AE2D69" w:rsidRPr="00F57C91">
        <w:rPr>
          <w:b/>
          <w:bCs/>
          <w:sz w:val="20"/>
          <w:szCs w:val="20"/>
        </w:rPr>
        <w:t>(załącznik nr 4)</w:t>
      </w:r>
    </w:p>
    <w:p w14:paraId="0000009F" w14:textId="77777777" w:rsidR="004B3803" w:rsidRDefault="000F3764" w:rsidP="00F57C91">
      <w:pPr>
        <w:spacing w:line="24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528A9F6C" w14:textId="77777777" w:rsidR="00F57C91" w:rsidRDefault="000F3764" w:rsidP="00F57C91">
      <w:pPr>
        <w:spacing w:line="24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315217C4" w:rsidR="004B3803" w:rsidRPr="00F57C91" w:rsidRDefault="00F57C91" w:rsidP="00F57C91">
      <w:pPr>
        <w:spacing w:line="240" w:lineRule="auto"/>
        <w:jc w:val="both"/>
        <w:rPr>
          <w:sz w:val="20"/>
          <w:szCs w:val="20"/>
        </w:rPr>
      </w:pPr>
      <w:r>
        <w:rPr>
          <w:sz w:val="20"/>
          <w:szCs w:val="20"/>
        </w:rPr>
        <w:t xml:space="preserve">       </w:t>
      </w:r>
      <w:r w:rsidR="000F3764" w:rsidRPr="00F57C91">
        <w:rPr>
          <w:sz w:val="20"/>
          <w:szCs w:val="20"/>
        </w:rPr>
        <w:t>Zamawiający nie wzywa do złożenia podmiotowych środków dowodowych, jeżeli:</w:t>
      </w:r>
    </w:p>
    <w:p w14:paraId="000000A2" w14:textId="77777777" w:rsidR="004B3803" w:rsidRDefault="000F3764" w:rsidP="00F57C91">
      <w:pPr>
        <w:spacing w:line="24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Default="000F3764" w:rsidP="00F57C91">
      <w:pPr>
        <w:spacing w:line="24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52B6C001" w:rsidR="004B3803" w:rsidRPr="00F57C91" w:rsidRDefault="000F3764">
      <w:pPr>
        <w:pStyle w:val="Akapitzlist"/>
        <w:numPr>
          <w:ilvl w:val="0"/>
          <w:numId w:val="19"/>
        </w:numPr>
        <w:pBdr>
          <w:top w:val="nil"/>
          <w:left w:val="nil"/>
          <w:bottom w:val="nil"/>
          <w:right w:val="nil"/>
          <w:between w:val="nil"/>
        </w:pBdr>
        <w:spacing w:line="240" w:lineRule="auto"/>
        <w:jc w:val="both"/>
        <w:rPr>
          <w:sz w:val="20"/>
          <w:szCs w:val="20"/>
        </w:rPr>
      </w:pPr>
      <w:r w:rsidRPr="00F57C91">
        <w:rPr>
          <w:sz w:val="20"/>
          <w:szCs w:val="20"/>
        </w:rPr>
        <w:t>Wykonawca nie jest zobowiązany do złożenia podmiotowych środków dowodowych, które zamawiający posiada, jeżeli Wykonawca wskaże te środki oraz potwierdzi ich prawidłowość i aktualność.</w:t>
      </w:r>
    </w:p>
    <w:p w14:paraId="000000A5" w14:textId="35669398" w:rsidR="004B3803" w:rsidRDefault="000F3764">
      <w:pPr>
        <w:numPr>
          <w:ilvl w:val="0"/>
          <w:numId w:val="19"/>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3907F2" w14:textId="77777777" w:rsidR="00F57C91" w:rsidRDefault="00F57C91" w:rsidP="00F57C91">
      <w:pPr>
        <w:pBdr>
          <w:top w:val="nil"/>
          <w:left w:val="nil"/>
          <w:bottom w:val="nil"/>
          <w:right w:val="nil"/>
          <w:between w:val="nil"/>
        </w:pBdr>
        <w:spacing w:line="240" w:lineRule="auto"/>
        <w:ind w:left="434"/>
        <w:jc w:val="both"/>
        <w:rPr>
          <w:sz w:val="20"/>
          <w:szCs w:val="20"/>
        </w:rPr>
      </w:pPr>
    </w:p>
    <w:p w14:paraId="000000A6" w14:textId="15F2A948" w:rsidR="004B3803" w:rsidRDefault="000F3764" w:rsidP="00F57C91">
      <w:pPr>
        <w:pStyle w:val="Nagwek2"/>
        <w:spacing w:before="0" w:after="0" w:line="240" w:lineRule="auto"/>
      </w:pPr>
      <w:bookmarkStart w:id="12" w:name="_Toc74211502"/>
      <w:r>
        <w:t>XI. Poleganie na zasobach innych podmiotów</w:t>
      </w:r>
      <w:bookmarkEnd w:id="12"/>
    </w:p>
    <w:p w14:paraId="1954E4E2" w14:textId="77777777" w:rsidR="00F57C91" w:rsidRPr="00F57C91" w:rsidRDefault="00F57C91" w:rsidP="00F57C91"/>
    <w:p w14:paraId="000000A7" w14:textId="68DD6EA4" w:rsidR="004B3803" w:rsidRDefault="000F3764">
      <w:pPr>
        <w:numPr>
          <w:ilvl w:val="3"/>
          <w:numId w:val="19"/>
        </w:numPr>
        <w:spacing w:line="24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1EA80CB" w14:textId="77777777" w:rsidR="00F57C91" w:rsidRDefault="00F57C91" w:rsidP="00F57C91">
      <w:pPr>
        <w:spacing w:line="240" w:lineRule="auto"/>
        <w:ind w:left="426" w:right="20"/>
        <w:jc w:val="both"/>
        <w:rPr>
          <w:sz w:val="20"/>
          <w:szCs w:val="20"/>
        </w:rPr>
      </w:pPr>
    </w:p>
    <w:p w14:paraId="000000A8" w14:textId="6C5B9ED8" w:rsidR="004B3803" w:rsidRDefault="000F3764">
      <w:pPr>
        <w:numPr>
          <w:ilvl w:val="3"/>
          <w:numId w:val="19"/>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4F789440" w14:textId="77777777" w:rsidR="00F57C91" w:rsidRDefault="00F57C91" w:rsidP="00F57C91">
      <w:pPr>
        <w:pStyle w:val="Akapitzlist"/>
        <w:rPr>
          <w:sz w:val="20"/>
          <w:szCs w:val="20"/>
        </w:rPr>
      </w:pPr>
    </w:p>
    <w:p w14:paraId="000000A9" w14:textId="5FDC2E92" w:rsidR="004B3803" w:rsidRDefault="000F3764">
      <w:pPr>
        <w:numPr>
          <w:ilvl w:val="3"/>
          <w:numId w:val="19"/>
        </w:numPr>
        <w:spacing w:line="24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42273A72" w14:textId="77777777" w:rsidR="00F57C91" w:rsidRDefault="00F57C91" w:rsidP="00F57C91">
      <w:pPr>
        <w:pStyle w:val="Akapitzlist"/>
        <w:rPr>
          <w:sz w:val="20"/>
          <w:szCs w:val="20"/>
        </w:rPr>
      </w:pPr>
    </w:p>
    <w:p w14:paraId="000000AA" w14:textId="122EB660" w:rsidR="004B3803" w:rsidRDefault="000F3764">
      <w:pPr>
        <w:numPr>
          <w:ilvl w:val="3"/>
          <w:numId w:val="19"/>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5C9A0F" w14:textId="77777777" w:rsidR="00F57C91" w:rsidRDefault="00F57C91" w:rsidP="00F57C91">
      <w:pPr>
        <w:pStyle w:val="Akapitzlist"/>
        <w:rPr>
          <w:sz w:val="20"/>
          <w:szCs w:val="20"/>
        </w:rPr>
      </w:pPr>
    </w:p>
    <w:p w14:paraId="000000AB" w14:textId="638EDCFB" w:rsidR="004B3803" w:rsidRDefault="000F3764">
      <w:pPr>
        <w:numPr>
          <w:ilvl w:val="3"/>
          <w:numId w:val="19"/>
        </w:numPr>
        <w:spacing w:line="24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44B46B8C" w14:textId="77777777" w:rsidR="00F57C91" w:rsidRDefault="00F57C91" w:rsidP="00F57C91">
      <w:pPr>
        <w:pStyle w:val="Akapitzlist"/>
        <w:rPr>
          <w:sz w:val="20"/>
          <w:szCs w:val="20"/>
        </w:rPr>
      </w:pPr>
    </w:p>
    <w:p w14:paraId="000000AC" w14:textId="588EA6CF" w:rsidR="004B3803" w:rsidRDefault="000F3764">
      <w:pPr>
        <w:numPr>
          <w:ilvl w:val="3"/>
          <w:numId w:val="19"/>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32C8A639" w14:textId="77777777" w:rsidR="00F57C91" w:rsidRDefault="00F57C91" w:rsidP="00F57C91">
      <w:pPr>
        <w:pStyle w:val="Akapitzlist"/>
        <w:rPr>
          <w:sz w:val="20"/>
          <w:szCs w:val="20"/>
        </w:rPr>
      </w:pPr>
    </w:p>
    <w:p w14:paraId="000000AD" w14:textId="569DB34B" w:rsidR="004B3803" w:rsidRDefault="000F3764">
      <w:pPr>
        <w:numPr>
          <w:ilvl w:val="3"/>
          <w:numId w:val="19"/>
        </w:numPr>
        <w:shd w:val="clear" w:color="auto" w:fill="FFFFFF"/>
        <w:spacing w:line="24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5AB3BB5" w14:textId="77777777" w:rsidR="00F57C91" w:rsidRDefault="00F57C91" w:rsidP="00F57C91">
      <w:pPr>
        <w:pStyle w:val="Akapitzlist"/>
        <w:rPr>
          <w:sz w:val="20"/>
          <w:szCs w:val="20"/>
        </w:rPr>
      </w:pPr>
    </w:p>
    <w:p w14:paraId="000000AE" w14:textId="151E3A71" w:rsidR="004B3803" w:rsidRDefault="000F3764" w:rsidP="00F57C91">
      <w:pPr>
        <w:pStyle w:val="Nagwek2"/>
        <w:spacing w:before="0" w:after="0" w:line="240" w:lineRule="auto"/>
      </w:pPr>
      <w:bookmarkStart w:id="13" w:name="_Toc74211503"/>
      <w:r>
        <w:t>XII. Informacja dla Wykonawców wspólnie ubiegających się o udzielenie zamówienia</w:t>
      </w:r>
      <w:bookmarkEnd w:id="13"/>
    </w:p>
    <w:p w14:paraId="43B4B08E" w14:textId="77777777" w:rsidR="00F57C91" w:rsidRPr="00F57C91" w:rsidRDefault="00F57C91" w:rsidP="00F57C91"/>
    <w:p w14:paraId="000000AF" w14:textId="1C509347" w:rsidR="004B3803" w:rsidRDefault="000F3764">
      <w:pPr>
        <w:numPr>
          <w:ilvl w:val="0"/>
          <w:numId w:val="17"/>
        </w:numPr>
        <w:spacing w:line="24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4910938F" w:rsidR="004B3803" w:rsidRPr="00DC4993" w:rsidRDefault="000F3764">
      <w:pPr>
        <w:numPr>
          <w:ilvl w:val="0"/>
          <w:numId w:val="17"/>
        </w:numPr>
        <w:spacing w:line="24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BF9A786" w14:textId="77777777" w:rsidR="00DC4993" w:rsidRDefault="00DC4993" w:rsidP="00DC4993">
      <w:pPr>
        <w:spacing w:line="240" w:lineRule="auto"/>
        <w:ind w:left="426"/>
        <w:jc w:val="both"/>
      </w:pPr>
    </w:p>
    <w:p w14:paraId="000000B1" w14:textId="539C7999" w:rsidR="004B3803" w:rsidRPr="00DC4993" w:rsidRDefault="000F3764">
      <w:pPr>
        <w:numPr>
          <w:ilvl w:val="0"/>
          <w:numId w:val="17"/>
        </w:numPr>
        <w:spacing w:line="24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3B2F11E1" w14:textId="77777777" w:rsidR="00DC4993" w:rsidRDefault="00DC4993" w:rsidP="00DC4993">
      <w:pPr>
        <w:pStyle w:val="Akapitzlist"/>
      </w:pPr>
    </w:p>
    <w:p w14:paraId="000000B2" w14:textId="17CDACD2" w:rsidR="004B3803" w:rsidRPr="00DC4993" w:rsidRDefault="000F3764">
      <w:pPr>
        <w:numPr>
          <w:ilvl w:val="0"/>
          <w:numId w:val="17"/>
        </w:numPr>
        <w:spacing w:line="240" w:lineRule="auto"/>
        <w:ind w:left="426"/>
        <w:jc w:val="both"/>
      </w:pPr>
      <w:r>
        <w:rPr>
          <w:sz w:val="20"/>
          <w:szCs w:val="20"/>
        </w:rPr>
        <w:t>Oświadczenia i dokumenty potwierdzające brak podstaw do wykluczenia z postępowania składa każdy z Wykonawców wspólnie ubiegających się o zamówienie.</w:t>
      </w:r>
    </w:p>
    <w:p w14:paraId="694E6AFD" w14:textId="77777777" w:rsidR="00DC4993" w:rsidRDefault="00DC4993" w:rsidP="00DC4993">
      <w:pPr>
        <w:pStyle w:val="Akapitzlist"/>
      </w:pPr>
    </w:p>
    <w:p w14:paraId="000000B3" w14:textId="14B62333" w:rsidR="004B3803" w:rsidRDefault="000F3764" w:rsidP="00DC4993">
      <w:pPr>
        <w:pStyle w:val="Nagwek2"/>
        <w:spacing w:before="0" w:after="0" w:line="240" w:lineRule="auto"/>
        <w:jc w:val="both"/>
      </w:pPr>
      <w:bookmarkStart w:id="14" w:name="_Toc74211504"/>
      <w:r>
        <w:t xml:space="preserve">XIII. Informacje o sposobie porozumiewania się </w:t>
      </w:r>
      <w:r w:rsidR="00DC4993">
        <w:t>Z</w:t>
      </w:r>
      <w:r>
        <w:t>amawiającego z Wykonawcami oraz przekazywania oświadczeń lub dokumentów</w:t>
      </w:r>
      <w:bookmarkEnd w:id="14"/>
    </w:p>
    <w:p w14:paraId="2A710B98" w14:textId="77777777" w:rsidR="00DC4993" w:rsidRPr="00DC4993" w:rsidRDefault="00DC4993" w:rsidP="00DC4993"/>
    <w:p w14:paraId="4A1080B2" w14:textId="77777777" w:rsidR="00615F90" w:rsidRDefault="000F3764">
      <w:pPr>
        <w:numPr>
          <w:ilvl w:val="0"/>
          <w:numId w:val="16"/>
        </w:numPr>
        <w:spacing w:line="240" w:lineRule="auto"/>
        <w:jc w:val="both"/>
        <w:rPr>
          <w:sz w:val="20"/>
          <w:szCs w:val="20"/>
        </w:rPr>
      </w:pPr>
      <w:r>
        <w:rPr>
          <w:sz w:val="20"/>
          <w:szCs w:val="20"/>
        </w:rPr>
        <w:lastRenderedPageBreak/>
        <w:t xml:space="preserve">Osobą uprawnioną do </w:t>
      </w:r>
      <w:r w:rsidR="00615F90">
        <w:rPr>
          <w:sz w:val="20"/>
          <w:szCs w:val="20"/>
        </w:rPr>
        <w:t>kontak</w:t>
      </w:r>
      <w:r>
        <w:rPr>
          <w:sz w:val="20"/>
          <w:szCs w:val="20"/>
        </w:rPr>
        <w:t xml:space="preserve">tu z Wykonawcami </w:t>
      </w:r>
      <w:r w:rsidR="00615F90">
        <w:rPr>
          <w:sz w:val="20"/>
          <w:szCs w:val="20"/>
        </w:rPr>
        <w:t>są:</w:t>
      </w:r>
    </w:p>
    <w:p w14:paraId="3FF3A404" w14:textId="7D95A92C" w:rsidR="00A11841" w:rsidRDefault="00A11841">
      <w:pPr>
        <w:numPr>
          <w:ilvl w:val="1"/>
          <w:numId w:val="16"/>
        </w:numPr>
        <w:spacing w:line="240" w:lineRule="auto"/>
        <w:jc w:val="both"/>
        <w:rPr>
          <w:sz w:val="20"/>
          <w:szCs w:val="20"/>
        </w:rPr>
      </w:pPr>
      <w:r>
        <w:rPr>
          <w:sz w:val="20"/>
          <w:szCs w:val="20"/>
        </w:rPr>
        <w:t>Maciej Gubański</w:t>
      </w:r>
    </w:p>
    <w:p w14:paraId="71880966" w14:textId="0BF3137C" w:rsidR="00A11841" w:rsidRDefault="00A11841">
      <w:pPr>
        <w:numPr>
          <w:ilvl w:val="1"/>
          <w:numId w:val="16"/>
        </w:numPr>
        <w:spacing w:line="240" w:lineRule="auto"/>
        <w:jc w:val="both"/>
        <w:rPr>
          <w:sz w:val="20"/>
          <w:szCs w:val="20"/>
        </w:rPr>
      </w:pPr>
      <w:r>
        <w:rPr>
          <w:sz w:val="20"/>
          <w:szCs w:val="20"/>
        </w:rPr>
        <w:t>Mikołaj Żak</w:t>
      </w:r>
    </w:p>
    <w:p w14:paraId="3DE83FA2" w14:textId="77777777" w:rsidR="00DC4993" w:rsidRDefault="00DC4993" w:rsidP="00DC4993">
      <w:pPr>
        <w:spacing w:line="240" w:lineRule="auto"/>
        <w:ind w:left="1440"/>
        <w:jc w:val="both"/>
        <w:rPr>
          <w:sz w:val="20"/>
          <w:szCs w:val="20"/>
        </w:rPr>
      </w:pPr>
    </w:p>
    <w:p w14:paraId="000000B5" w14:textId="4C0A40A9" w:rsidR="004B3803" w:rsidRPr="00DC4993" w:rsidRDefault="000F3764">
      <w:pPr>
        <w:numPr>
          <w:ilvl w:val="0"/>
          <w:numId w:val="16"/>
        </w:numPr>
        <w:pBdr>
          <w:top w:val="nil"/>
          <w:left w:val="nil"/>
          <w:bottom w:val="nil"/>
          <w:right w:val="nil"/>
          <w:between w:val="nil"/>
        </w:pBdr>
        <w:spacing w:line="24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0">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hyperlink r:id="rId11" w:history="1">
        <w:r w:rsidR="00DC4993" w:rsidRPr="006922BC">
          <w:rPr>
            <w:rStyle w:val="Hipercze"/>
            <w:b/>
            <w:bCs/>
            <w:sz w:val="20"/>
            <w:szCs w:val="20"/>
          </w:rPr>
          <w:t>https://platformazakupowa.pl/pn/krzywin</w:t>
        </w:r>
      </w:hyperlink>
    </w:p>
    <w:p w14:paraId="0EB33E4B" w14:textId="77777777" w:rsidR="00DC4993" w:rsidRDefault="00DC4993" w:rsidP="00DC4993">
      <w:pPr>
        <w:pBdr>
          <w:top w:val="nil"/>
          <w:left w:val="nil"/>
          <w:bottom w:val="nil"/>
          <w:right w:val="nil"/>
          <w:between w:val="nil"/>
        </w:pBdr>
        <w:spacing w:line="240" w:lineRule="auto"/>
        <w:ind w:left="720"/>
        <w:jc w:val="both"/>
        <w:rPr>
          <w:sz w:val="20"/>
          <w:szCs w:val="20"/>
        </w:rPr>
      </w:pPr>
    </w:p>
    <w:p w14:paraId="000000B6" w14:textId="77777777" w:rsidR="004B3803" w:rsidRDefault="000F3764">
      <w:pPr>
        <w:numPr>
          <w:ilvl w:val="0"/>
          <w:numId w:val="16"/>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8278EFA" w:rsidR="004B3803" w:rsidRDefault="000F3764" w:rsidP="00F57C91">
      <w:pPr>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684D3450" w:rsidR="00D53220" w:rsidRDefault="00D53220" w:rsidP="00F57C91">
      <w:pPr>
        <w:spacing w:line="240" w:lineRule="auto"/>
        <w:ind w:left="720"/>
        <w:jc w:val="both"/>
        <w:rPr>
          <w:sz w:val="20"/>
          <w:szCs w:val="20"/>
        </w:rPr>
      </w:pPr>
      <w:r>
        <w:rPr>
          <w:sz w:val="20"/>
          <w:szCs w:val="20"/>
        </w:rPr>
        <w:t>Jednocześnie Zamawiający informuje</w:t>
      </w:r>
      <w:r w:rsidR="00B057C1">
        <w:rPr>
          <w:sz w:val="20"/>
          <w:szCs w:val="20"/>
        </w:rPr>
        <w:t xml:space="preserve"> że zgodnie z art. 61 ust. 2 ustawy Pzp,</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74DCDF8A" w14:textId="77777777" w:rsidR="00DC4993" w:rsidRDefault="00DC4993" w:rsidP="00F57C91">
      <w:pPr>
        <w:spacing w:line="240" w:lineRule="auto"/>
        <w:ind w:left="720"/>
        <w:jc w:val="both"/>
        <w:rPr>
          <w:sz w:val="20"/>
          <w:szCs w:val="20"/>
        </w:rPr>
      </w:pPr>
    </w:p>
    <w:p w14:paraId="000000B8" w14:textId="5878A259" w:rsidR="004B3803" w:rsidRDefault="000F3764">
      <w:pPr>
        <w:numPr>
          <w:ilvl w:val="0"/>
          <w:numId w:val="16"/>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26F91BDB" w14:textId="77777777" w:rsidR="00DC4993" w:rsidRDefault="00DC4993" w:rsidP="00DC4993">
      <w:pPr>
        <w:pBdr>
          <w:top w:val="nil"/>
          <w:left w:val="nil"/>
          <w:bottom w:val="nil"/>
          <w:right w:val="nil"/>
          <w:between w:val="nil"/>
        </w:pBdr>
        <w:spacing w:line="240" w:lineRule="auto"/>
        <w:ind w:left="720"/>
        <w:jc w:val="both"/>
        <w:rPr>
          <w:sz w:val="20"/>
          <w:szCs w:val="20"/>
        </w:rPr>
      </w:pPr>
    </w:p>
    <w:p w14:paraId="000000B9" w14:textId="29905DA9" w:rsidR="004B3803" w:rsidRDefault="000F3764">
      <w:pPr>
        <w:numPr>
          <w:ilvl w:val="0"/>
          <w:numId w:val="16"/>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F500DE" w14:textId="77777777" w:rsidR="00DC4993" w:rsidRDefault="00DC4993" w:rsidP="00DC4993">
      <w:pPr>
        <w:pStyle w:val="Akapitzlist"/>
        <w:rPr>
          <w:sz w:val="20"/>
          <w:szCs w:val="20"/>
        </w:rPr>
      </w:pPr>
    </w:p>
    <w:p w14:paraId="000000BA" w14:textId="77777777" w:rsidR="004B3803" w:rsidRDefault="000F3764">
      <w:pPr>
        <w:numPr>
          <w:ilvl w:val="0"/>
          <w:numId w:val="16"/>
        </w:numPr>
        <w:pBdr>
          <w:top w:val="nil"/>
          <w:left w:val="nil"/>
          <w:bottom w:val="nil"/>
          <w:right w:val="nil"/>
          <w:between w:val="nil"/>
        </w:pBdr>
        <w:spacing w:line="24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pPr>
        <w:numPr>
          <w:ilvl w:val="1"/>
          <w:numId w:val="12"/>
        </w:numPr>
        <w:spacing w:line="240" w:lineRule="auto"/>
        <w:jc w:val="both"/>
        <w:rPr>
          <w:sz w:val="20"/>
          <w:szCs w:val="20"/>
        </w:rPr>
      </w:pPr>
      <w:r>
        <w:rPr>
          <w:sz w:val="20"/>
          <w:szCs w:val="20"/>
        </w:rPr>
        <w:t>stały dostęp do sieci Internet o gwarantowanej przepustowości nie mniejszej niż 512 kb/s,</w:t>
      </w:r>
    </w:p>
    <w:p w14:paraId="000000BC" w14:textId="77777777" w:rsidR="004B3803" w:rsidRDefault="000F3764">
      <w:pPr>
        <w:numPr>
          <w:ilvl w:val="1"/>
          <w:numId w:val="12"/>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pPr>
        <w:numPr>
          <w:ilvl w:val="1"/>
          <w:numId w:val="12"/>
        </w:numPr>
        <w:spacing w:line="24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pPr>
        <w:numPr>
          <w:ilvl w:val="1"/>
          <w:numId w:val="12"/>
        </w:numPr>
        <w:spacing w:line="240" w:lineRule="auto"/>
        <w:jc w:val="both"/>
        <w:rPr>
          <w:sz w:val="20"/>
          <w:szCs w:val="20"/>
        </w:rPr>
      </w:pPr>
      <w:r>
        <w:rPr>
          <w:sz w:val="20"/>
          <w:szCs w:val="20"/>
        </w:rPr>
        <w:t>włączona obsługa JavaScript,</w:t>
      </w:r>
    </w:p>
    <w:p w14:paraId="000000BF" w14:textId="77777777" w:rsidR="004B3803" w:rsidRDefault="000F3764">
      <w:pPr>
        <w:numPr>
          <w:ilvl w:val="1"/>
          <w:numId w:val="12"/>
        </w:numPr>
        <w:spacing w:line="240" w:lineRule="auto"/>
        <w:jc w:val="both"/>
        <w:rPr>
          <w:sz w:val="20"/>
          <w:szCs w:val="20"/>
        </w:rPr>
      </w:pPr>
      <w:r>
        <w:rPr>
          <w:sz w:val="20"/>
          <w:szCs w:val="20"/>
        </w:rPr>
        <w:t>zainstalowany program Adobe Acrobat Reader lub inny obsługujący format plików .pdf,</w:t>
      </w:r>
    </w:p>
    <w:p w14:paraId="000000C0" w14:textId="77777777" w:rsidR="004B3803" w:rsidRDefault="000F3764">
      <w:pPr>
        <w:numPr>
          <w:ilvl w:val="1"/>
          <w:numId w:val="12"/>
        </w:numPr>
        <w:spacing w:line="240" w:lineRule="auto"/>
        <w:jc w:val="both"/>
        <w:rPr>
          <w:sz w:val="20"/>
          <w:szCs w:val="20"/>
        </w:rPr>
      </w:pPr>
      <w:r>
        <w:rPr>
          <w:sz w:val="20"/>
          <w:szCs w:val="20"/>
        </w:rPr>
        <w:t>Platformazakupowa.pl działa według standardu przyjętego w komunikacji sieciowej - kodowanie UTF8,</w:t>
      </w:r>
    </w:p>
    <w:p w14:paraId="000000C1" w14:textId="642F2262" w:rsidR="004B3803" w:rsidRDefault="000F3764">
      <w:pPr>
        <w:numPr>
          <w:ilvl w:val="1"/>
          <w:numId w:val="12"/>
        </w:numPr>
        <w:spacing w:line="24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7F46EC5A" w14:textId="77777777" w:rsidR="00DC4993" w:rsidRDefault="00DC4993" w:rsidP="00DC4993">
      <w:pPr>
        <w:spacing w:line="240" w:lineRule="auto"/>
        <w:ind w:left="1440"/>
        <w:jc w:val="both"/>
        <w:rPr>
          <w:sz w:val="20"/>
          <w:szCs w:val="20"/>
        </w:rPr>
      </w:pPr>
    </w:p>
    <w:p w14:paraId="000000C2" w14:textId="77777777" w:rsidR="004B3803" w:rsidRDefault="000F3764">
      <w:pPr>
        <w:numPr>
          <w:ilvl w:val="0"/>
          <w:numId w:val="16"/>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14:paraId="000000C3" w14:textId="5060FBC1" w:rsidR="004B3803" w:rsidRPr="00DC4993" w:rsidRDefault="000F3764">
      <w:pPr>
        <w:pStyle w:val="Akapitzlist"/>
        <w:numPr>
          <w:ilvl w:val="1"/>
          <w:numId w:val="1"/>
        </w:numPr>
        <w:spacing w:line="240" w:lineRule="auto"/>
        <w:jc w:val="both"/>
        <w:rPr>
          <w:sz w:val="20"/>
          <w:szCs w:val="20"/>
        </w:rPr>
      </w:pPr>
      <w:r w:rsidRPr="00DC4993">
        <w:rPr>
          <w:sz w:val="20"/>
          <w:szCs w:val="20"/>
        </w:rPr>
        <w:t xml:space="preserve">akceptuje warunki korzystania z </w:t>
      </w:r>
      <w:hyperlink r:id="rId19">
        <w:r w:rsidRPr="00DC4993">
          <w:rPr>
            <w:color w:val="1155CC"/>
            <w:sz w:val="20"/>
            <w:szCs w:val="20"/>
            <w:u w:val="single"/>
          </w:rPr>
          <w:t>platformazakupowa.pl</w:t>
        </w:r>
      </w:hyperlink>
      <w:r w:rsidRPr="00DC4993">
        <w:rPr>
          <w:sz w:val="20"/>
          <w:szCs w:val="20"/>
        </w:rPr>
        <w:t xml:space="preserve"> określone w Regulaminie zamieszczonym na stronie internetowej </w:t>
      </w:r>
      <w:hyperlink r:id="rId20">
        <w:r w:rsidRPr="00DC4993">
          <w:rPr>
            <w:sz w:val="20"/>
            <w:szCs w:val="20"/>
          </w:rPr>
          <w:t>pod linkiem</w:t>
        </w:r>
      </w:hyperlink>
      <w:r w:rsidRPr="00DC4993">
        <w:rPr>
          <w:sz w:val="20"/>
          <w:szCs w:val="20"/>
        </w:rPr>
        <w:t xml:space="preserve">  w zakładce „Regulamin" oraz uznaje go za wiążący,</w:t>
      </w:r>
    </w:p>
    <w:p w14:paraId="000000C4" w14:textId="46545F9F" w:rsidR="004B3803" w:rsidRDefault="000F3764">
      <w:pPr>
        <w:numPr>
          <w:ilvl w:val="1"/>
          <w:numId w:val="1"/>
        </w:numPr>
        <w:spacing w:line="24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2DE51F38" w14:textId="77777777" w:rsidR="00DC4993" w:rsidRDefault="00DC4993" w:rsidP="00DC4993">
      <w:pPr>
        <w:spacing w:line="240" w:lineRule="auto"/>
        <w:ind w:left="1440"/>
        <w:jc w:val="both"/>
        <w:rPr>
          <w:sz w:val="20"/>
          <w:szCs w:val="20"/>
        </w:rPr>
      </w:pPr>
    </w:p>
    <w:p w14:paraId="6433F87E" w14:textId="77777777" w:rsidR="00D53220" w:rsidRPr="00D53220" w:rsidRDefault="000F3764">
      <w:pPr>
        <w:numPr>
          <w:ilvl w:val="0"/>
          <w:numId w:val="16"/>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w:t>
      </w:r>
      <w:r>
        <w:rPr>
          <w:sz w:val="20"/>
          <w:szCs w:val="20"/>
        </w:rPr>
        <w:lastRenderedPageBreak/>
        <w:t xml:space="preserve">zamawiający zapozna się z treścią oferty przed upływem terminu składania ofert (np. złożenie oferty w zakładce „Wyślij wiadomość do zamawiającego”). </w:t>
      </w:r>
    </w:p>
    <w:p w14:paraId="000000C5" w14:textId="49EB739F" w:rsidR="004B3803" w:rsidRDefault="000F3764" w:rsidP="00DC4993">
      <w:pPr>
        <w:pBdr>
          <w:top w:val="nil"/>
          <w:left w:val="nil"/>
          <w:bottom w:val="nil"/>
          <w:right w:val="nil"/>
          <w:between w:val="nil"/>
        </w:pBdr>
        <w:spacing w:line="240" w:lineRule="auto"/>
        <w:ind w:left="720"/>
        <w:jc w:val="both"/>
        <w:rPr>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68BF7127" w14:textId="77777777" w:rsidR="00DC4993" w:rsidRDefault="00DC4993" w:rsidP="00DC4993">
      <w:pPr>
        <w:pBdr>
          <w:top w:val="nil"/>
          <w:left w:val="nil"/>
          <w:bottom w:val="nil"/>
          <w:right w:val="nil"/>
          <w:between w:val="nil"/>
        </w:pBdr>
        <w:spacing w:line="240" w:lineRule="auto"/>
        <w:jc w:val="both"/>
        <w:rPr>
          <w:rFonts w:ascii="Calibri" w:eastAsia="Calibri" w:hAnsi="Calibri" w:cs="Calibri"/>
          <w:sz w:val="20"/>
          <w:szCs w:val="20"/>
        </w:rPr>
      </w:pPr>
    </w:p>
    <w:p w14:paraId="000000C6" w14:textId="1364CF92" w:rsidR="004B3803" w:rsidRPr="00DC4993" w:rsidRDefault="000F3764">
      <w:pPr>
        <w:numPr>
          <w:ilvl w:val="0"/>
          <w:numId w:val="16"/>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1D7BC4D2" w14:textId="77777777" w:rsidR="00DC4993" w:rsidRPr="00D53220" w:rsidRDefault="00DC4993" w:rsidP="00DC4993">
      <w:pPr>
        <w:pBdr>
          <w:top w:val="nil"/>
          <w:left w:val="nil"/>
          <w:bottom w:val="nil"/>
          <w:right w:val="nil"/>
          <w:between w:val="nil"/>
        </w:pBdr>
        <w:spacing w:line="240" w:lineRule="auto"/>
        <w:ind w:left="720"/>
        <w:jc w:val="both"/>
        <w:rPr>
          <w:sz w:val="20"/>
          <w:szCs w:val="20"/>
        </w:rPr>
      </w:pPr>
    </w:p>
    <w:p w14:paraId="000000C7" w14:textId="303A6948" w:rsidR="004B3803" w:rsidRDefault="000F3764" w:rsidP="00DC4993">
      <w:pPr>
        <w:pStyle w:val="Nagwek2"/>
        <w:spacing w:before="0" w:after="0" w:line="240" w:lineRule="auto"/>
        <w:jc w:val="both"/>
      </w:pPr>
      <w:bookmarkStart w:id="15" w:name="_Toc74211505"/>
      <w:r>
        <w:t>XIV. Opis sposobu przygotowania ofert oraz dokumentów wymaganych przez Zamawiającego w SWZ</w:t>
      </w:r>
      <w:bookmarkEnd w:id="15"/>
    </w:p>
    <w:p w14:paraId="4BE5C373" w14:textId="77777777" w:rsidR="00DC4993" w:rsidRPr="00DC4993" w:rsidRDefault="00DC4993" w:rsidP="00DC4993"/>
    <w:p w14:paraId="000000C8" w14:textId="4887F9E1" w:rsidR="004B3803" w:rsidRPr="00DC4993" w:rsidRDefault="000F3764">
      <w:pPr>
        <w:numPr>
          <w:ilvl w:val="0"/>
          <w:numId w:val="31"/>
        </w:numPr>
        <w:spacing w:line="240" w:lineRule="auto"/>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238A042F" w14:textId="77777777" w:rsidR="00DC4993" w:rsidRPr="00022739" w:rsidRDefault="00DC4993" w:rsidP="00DC4993">
      <w:pPr>
        <w:spacing w:line="240" w:lineRule="auto"/>
        <w:ind w:left="720"/>
        <w:jc w:val="both"/>
        <w:rPr>
          <w:rFonts w:ascii="Calibri" w:eastAsia="Calibri" w:hAnsi="Calibri" w:cs="Calibri"/>
          <w:sz w:val="20"/>
          <w:szCs w:val="20"/>
        </w:rPr>
      </w:pPr>
    </w:p>
    <w:p w14:paraId="37E1415E" w14:textId="0495EBB8" w:rsidR="00022739" w:rsidRPr="00022739" w:rsidRDefault="00022739">
      <w:pPr>
        <w:numPr>
          <w:ilvl w:val="0"/>
          <w:numId w:val="31"/>
        </w:numPr>
        <w:spacing w:line="240" w:lineRule="auto"/>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pPr>
        <w:numPr>
          <w:ilvl w:val="1"/>
          <w:numId w:val="31"/>
        </w:numPr>
        <w:spacing w:line="240" w:lineRule="auto"/>
        <w:jc w:val="both"/>
        <w:rPr>
          <w:rFonts w:ascii="Calibri" w:eastAsia="Calibri" w:hAnsi="Calibri" w:cs="Calibri"/>
          <w:sz w:val="20"/>
          <w:szCs w:val="20"/>
        </w:rPr>
      </w:pPr>
      <w:r>
        <w:rPr>
          <w:sz w:val="20"/>
          <w:szCs w:val="20"/>
        </w:rPr>
        <w:t>Pełnomocnictwo do reprezentowania wykonawcy (jeśli dotyczy)</w:t>
      </w:r>
    </w:p>
    <w:p w14:paraId="58A1A657" w14:textId="00CF3194" w:rsidR="003F46FE" w:rsidRPr="00DC4993" w:rsidRDefault="003F46FE">
      <w:pPr>
        <w:numPr>
          <w:ilvl w:val="1"/>
          <w:numId w:val="31"/>
        </w:numPr>
        <w:spacing w:line="240" w:lineRule="auto"/>
        <w:jc w:val="both"/>
        <w:rPr>
          <w:rFonts w:ascii="Calibri" w:eastAsia="Calibri" w:hAnsi="Calibri" w:cs="Calibri"/>
          <w:sz w:val="20"/>
          <w:szCs w:val="20"/>
        </w:rPr>
      </w:pPr>
      <w:r>
        <w:rPr>
          <w:sz w:val="20"/>
          <w:szCs w:val="20"/>
        </w:rPr>
        <w:t>Wadium (jeśli dotyczy)</w:t>
      </w:r>
    </w:p>
    <w:p w14:paraId="27ADBE94" w14:textId="77777777" w:rsidR="00DC4993" w:rsidRPr="00B057C1" w:rsidRDefault="00DC4993" w:rsidP="00DC4993">
      <w:pPr>
        <w:spacing w:line="240" w:lineRule="auto"/>
        <w:ind w:left="1440"/>
        <w:jc w:val="both"/>
        <w:rPr>
          <w:rFonts w:ascii="Calibri" w:eastAsia="Calibri" w:hAnsi="Calibri" w:cs="Calibri"/>
          <w:sz w:val="20"/>
          <w:szCs w:val="20"/>
        </w:rPr>
      </w:pPr>
    </w:p>
    <w:p w14:paraId="000000C9" w14:textId="3D3070BE" w:rsidR="004B3803" w:rsidRPr="00D44940" w:rsidRDefault="000F3764">
      <w:pPr>
        <w:pStyle w:val="Akapitzlist"/>
        <w:numPr>
          <w:ilvl w:val="0"/>
          <w:numId w:val="31"/>
        </w:numPr>
        <w:spacing w:line="240" w:lineRule="auto"/>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Oferta powinna być:</w:t>
      </w:r>
    </w:p>
    <w:p w14:paraId="000000CB" w14:textId="77777777" w:rsidR="004B3803" w:rsidRDefault="000F3764">
      <w:pPr>
        <w:numPr>
          <w:ilvl w:val="1"/>
          <w:numId w:val="30"/>
        </w:numPr>
        <w:spacing w:line="240" w:lineRule="auto"/>
        <w:jc w:val="both"/>
        <w:rPr>
          <w:sz w:val="20"/>
          <w:szCs w:val="20"/>
        </w:rPr>
      </w:pPr>
      <w:r>
        <w:rPr>
          <w:sz w:val="20"/>
          <w:szCs w:val="20"/>
        </w:rPr>
        <w:t>sporządzona na podstawie załączników niniejszej SWZ w języku polskim,</w:t>
      </w:r>
    </w:p>
    <w:p w14:paraId="000000CC" w14:textId="77777777" w:rsidR="004B3803" w:rsidRDefault="000F3764">
      <w:pPr>
        <w:numPr>
          <w:ilvl w:val="1"/>
          <w:numId w:val="30"/>
        </w:numPr>
        <w:spacing w:line="24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4F74F601" w:rsidR="004B3803" w:rsidRPr="00DC4993" w:rsidRDefault="000F3764">
      <w:pPr>
        <w:numPr>
          <w:ilvl w:val="1"/>
          <w:numId w:val="30"/>
        </w:numPr>
        <w:spacing w:line="240" w:lineRule="auto"/>
        <w:jc w:val="both"/>
        <w:rPr>
          <w:rFonts w:ascii="Calibri" w:eastAsia="Calibri" w:hAnsi="Calibri" w:cs="Calibri"/>
          <w:sz w:val="20"/>
          <w:szCs w:val="20"/>
        </w:rPr>
      </w:pPr>
      <w:bookmarkStart w:id="16"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14:paraId="550E5938" w14:textId="77777777" w:rsidR="00DC4993" w:rsidRDefault="00DC4993" w:rsidP="00DC4993">
      <w:pPr>
        <w:spacing w:line="240" w:lineRule="auto"/>
        <w:ind w:left="1440"/>
        <w:jc w:val="both"/>
        <w:rPr>
          <w:rFonts w:ascii="Calibri" w:eastAsia="Calibri" w:hAnsi="Calibri" w:cs="Calibri"/>
          <w:sz w:val="20"/>
          <w:szCs w:val="20"/>
        </w:rPr>
      </w:pPr>
    </w:p>
    <w:bookmarkEnd w:id="16"/>
    <w:p w14:paraId="000000CE" w14:textId="22545937"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8EF658E" w14:textId="77777777" w:rsidR="00DC4993" w:rsidRDefault="00DC4993" w:rsidP="00DC4993">
      <w:pPr>
        <w:pBdr>
          <w:top w:val="nil"/>
          <w:left w:val="nil"/>
          <w:bottom w:val="nil"/>
          <w:right w:val="nil"/>
          <w:between w:val="nil"/>
        </w:pBdr>
        <w:spacing w:line="240" w:lineRule="auto"/>
        <w:ind w:left="720"/>
        <w:jc w:val="both"/>
        <w:rPr>
          <w:sz w:val="20"/>
          <w:szCs w:val="20"/>
        </w:rPr>
      </w:pPr>
    </w:p>
    <w:p w14:paraId="000000CF" w14:textId="290A0809"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20EA917F" w14:textId="77777777" w:rsidR="00DC4993" w:rsidRDefault="00DC4993" w:rsidP="00DC4993">
      <w:pPr>
        <w:pStyle w:val="Akapitzlist"/>
        <w:rPr>
          <w:sz w:val="20"/>
          <w:szCs w:val="20"/>
        </w:rPr>
      </w:pPr>
    </w:p>
    <w:p w14:paraId="000000D0" w14:textId="61DC79C5"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t>
      </w:r>
      <w:r>
        <w:rPr>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F78E4B" w14:textId="77777777" w:rsidR="00DC4993" w:rsidRDefault="00DC4993" w:rsidP="00DC4993">
      <w:pPr>
        <w:pStyle w:val="Akapitzlist"/>
        <w:rPr>
          <w:sz w:val="20"/>
          <w:szCs w:val="20"/>
        </w:rPr>
      </w:pPr>
    </w:p>
    <w:p w14:paraId="000000D1" w14:textId="77777777"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191A9B41" w:rsidR="004B3803" w:rsidRDefault="003D1EA6" w:rsidP="00DC4993">
      <w:pPr>
        <w:spacing w:line="240" w:lineRule="auto"/>
        <w:ind w:left="720"/>
        <w:jc w:val="both"/>
        <w:rPr>
          <w:color w:val="1155CC"/>
          <w:sz w:val="20"/>
          <w:szCs w:val="20"/>
          <w:u w:val="single"/>
        </w:rPr>
      </w:pPr>
      <w:hyperlink r:id="rId32">
        <w:r w:rsidR="000F3764">
          <w:rPr>
            <w:color w:val="1155CC"/>
            <w:sz w:val="20"/>
            <w:szCs w:val="20"/>
            <w:u w:val="single"/>
          </w:rPr>
          <w:t>https://platformazakupowa.pl/strona/45-instrukcje</w:t>
        </w:r>
      </w:hyperlink>
    </w:p>
    <w:p w14:paraId="2CC2D572" w14:textId="77777777" w:rsidR="00DC4993" w:rsidRDefault="00DC4993" w:rsidP="00DC4993">
      <w:pPr>
        <w:spacing w:line="240" w:lineRule="auto"/>
        <w:ind w:left="720"/>
        <w:jc w:val="both"/>
        <w:rPr>
          <w:sz w:val="20"/>
          <w:szCs w:val="20"/>
        </w:rPr>
      </w:pPr>
    </w:p>
    <w:p w14:paraId="000000D3" w14:textId="49833F2B"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4B1B3CC5" w14:textId="77777777" w:rsidR="00DC4993" w:rsidRDefault="00DC4993" w:rsidP="00DC4993">
      <w:pPr>
        <w:pBdr>
          <w:top w:val="nil"/>
          <w:left w:val="nil"/>
          <w:bottom w:val="nil"/>
          <w:right w:val="nil"/>
          <w:between w:val="nil"/>
        </w:pBdr>
        <w:spacing w:line="240" w:lineRule="auto"/>
        <w:ind w:left="720"/>
        <w:jc w:val="both"/>
        <w:rPr>
          <w:sz w:val="20"/>
          <w:szCs w:val="20"/>
        </w:rPr>
      </w:pPr>
    </w:p>
    <w:p w14:paraId="000000D4" w14:textId="6EF73DD6"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53332AA2" w14:textId="77777777" w:rsidR="00DC4993" w:rsidRDefault="00DC4993" w:rsidP="00DC4993">
      <w:pPr>
        <w:pStyle w:val="Akapitzlist"/>
        <w:rPr>
          <w:sz w:val="20"/>
          <w:szCs w:val="20"/>
        </w:rPr>
      </w:pPr>
    </w:p>
    <w:p w14:paraId="000000D5" w14:textId="6CF76682"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703CF59" w14:textId="77777777" w:rsidR="00DC4993" w:rsidRDefault="00DC4993" w:rsidP="00DC4993">
      <w:pPr>
        <w:pStyle w:val="Akapitzlist"/>
        <w:rPr>
          <w:sz w:val="20"/>
          <w:szCs w:val="20"/>
        </w:rPr>
      </w:pPr>
    </w:p>
    <w:p w14:paraId="000000D6" w14:textId="08364B46"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D5F34C" w14:textId="77777777" w:rsidR="00DC4993" w:rsidRDefault="00DC4993" w:rsidP="00DC4993">
      <w:pPr>
        <w:pStyle w:val="Akapitzlist"/>
        <w:rPr>
          <w:sz w:val="20"/>
          <w:szCs w:val="20"/>
        </w:rPr>
      </w:pPr>
    </w:p>
    <w:p w14:paraId="000000D7" w14:textId="2DE39AC7" w:rsidR="004B3803" w:rsidRDefault="000F3764">
      <w:pPr>
        <w:numPr>
          <w:ilvl w:val="0"/>
          <w:numId w:val="31"/>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4504B596" w14:textId="77777777" w:rsidR="00DC4993" w:rsidRDefault="00DC4993" w:rsidP="00DC4993">
      <w:pPr>
        <w:pStyle w:val="Akapitzlist"/>
        <w:rPr>
          <w:sz w:val="20"/>
          <w:szCs w:val="20"/>
        </w:rPr>
      </w:pPr>
    </w:p>
    <w:p w14:paraId="000000D8" w14:textId="60B70645" w:rsidR="004B3803" w:rsidRPr="00DC4993" w:rsidRDefault="000F3764">
      <w:pPr>
        <w:numPr>
          <w:ilvl w:val="0"/>
          <w:numId w:val="31"/>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E75E996" w14:textId="77777777" w:rsidR="00DC4993" w:rsidRDefault="00DC4993" w:rsidP="00DC4993">
      <w:pPr>
        <w:pStyle w:val="Akapitzlist"/>
        <w:rPr>
          <w:rFonts w:ascii="Calibri" w:eastAsia="Calibri" w:hAnsi="Calibri" w:cs="Calibri"/>
          <w:sz w:val="20"/>
          <w:szCs w:val="20"/>
        </w:rPr>
      </w:pPr>
    </w:p>
    <w:p w14:paraId="000000D9" w14:textId="3C8F1581" w:rsidR="004B3803" w:rsidRPr="00DC4993" w:rsidRDefault="000F3764">
      <w:pPr>
        <w:numPr>
          <w:ilvl w:val="0"/>
          <w:numId w:val="31"/>
        </w:numPr>
        <w:spacing w:line="24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17037860" w14:textId="77777777" w:rsidR="00DC4993" w:rsidRDefault="00DC4993" w:rsidP="00DC4993">
      <w:pPr>
        <w:pStyle w:val="Akapitzlist"/>
        <w:rPr>
          <w:rFonts w:ascii="Calibri" w:eastAsia="Calibri" w:hAnsi="Calibri" w:cs="Calibri"/>
          <w:sz w:val="20"/>
          <w:szCs w:val="20"/>
        </w:rPr>
      </w:pPr>
    </w:p>
    <w:p w14:paraId="000000DA" w14:textId="77777777" w:rsidR="004B3803" w:rsidRDefault="000F3764">
      <w:pPr>
        <w:numPr>
          <w:ilvl w:val="0"/>
          <w:numId w:val="31"/>
        </w:numPr>
        <w:spacing w:line="24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pPr>
        <w:numPr>
          <w:ilvl w:val="1"/>
          <w:numId w:val="27"/>
        </w:numPr>
        <w:spacing w:line="240" w:lineRule="auto"/>
        <w:jc w:val="both"/>
        <w:rPr>
          <w:sz w:val="20"/>
          <w:szCs w:val="20"/>
        </w:rPr>
      </w:pPr>
      <w:r>
        <w:rPr>
          <w:sz w:val="20"/>
          <w:szCs w:val="20"/>
        </w:rPr>
        <w:t xml:space="preserve">.zip </w:t>
      </w:r>
    </w:p>
    <w:p w14:paraId="000000DC" w14:textId="566C50E3" w:rsidR="004B3803" w:rsidRDefault="000F3764">
      <w:pPr>
        <w:numPr>
          <w:ilvl w:val="1"/>
          <w:numId w:val="27"/>
        </w:numPr>
        <w:spacing w:line="240" w:lineRule="auto"/>
        <w:jc w:val="both"/>
        <w:rPr>
          <w:sz w:val="20"/>
          <w:szCs w:val="20"/>
        </w:rPr>
      </w:pPr>
      <w:r>
        <w:rPr>
          <w:sz w:val="20"/>
          <w:szCs w:val="20"/>
        </w:rPr>
        <w:t>.7Z</w:t>
      </w:r>
    </w:p>
    <w:p w14:paraId="1467EE88" w14:textId="77777777" w:rsidR="00DC4993" w:rsidRDefault="00DC4993" w:rsidP="00DC4993">
      <w:pPr>
        <w:spacing w:line="240" w:lineRule="auto"/>
        <w:ind w:left="1440"/>
        <w:jc w:val="both"/>
        <w:rPr>
          <w:sz w:val="20"/>
          <w:szCs w:val="20"/>
        </w:rPr>
      </w:pPr>
    </w:p>
    <w:p w14:paraId="000000DD" w14:textId="7236979E" w:rsidR="004B3803" w:rsidRPr="00DC4993" w:rsidRDefault="000F3764">
      <w:pPr>
        <w:numPr>
          <w:ilvl w:val="0"/>
          <w:numId w:val="31"/>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03D16">
        <w:rPr>
          <w:b/>
          <w:sz w:val="20"/>
          <w:szCs w:val="20"/>
        </w:rPr>
        <w:t>.</w:t>
      </w:r>
    </w:p>
    <w:p w14:paraId="33637BCA" w14:textId="77777777" w:rsidR="00DC4993" w:rsidRDefault="00DC4993" w:rsidP="00DC4993">
      <w:pPr>
        <w:spacing w:line="240" w:lineRule="auto"/>
        <w:ind w:left="720"/>
        <w:jc w:val="both"/>
        <w:rPr>
          <w:rFonts w:ascii="Calibri" w:eastAsia="Calibri" w:hAnsi="Calibri" w:cs="Calibri"/>
          <w:sz w:val="20"/>
          <w:szCs w:val="20"/>
        </w:rPr>
      </w:pPr>
    </w:p>
    <w:p w14:paraId="000000DE" w14:textId="0A90C3BC" w:rsidR="004B3803" w:rsidRPr="00DC4993" w:rsidRDefault="000F3764">
      <w:pPr>
        <w:numPr>
          <w:ilvl w:val="0"/>
          <w:numId w:val="31"/>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34CBA3F0" w14:textId="77777777" w:rsidR="00DC4993" w:rsidRDefault="00DC4993" w:rsidP="00DC4993">
      <w:pPr>
        <w:pStyle w:val="Akapitzlist"/>
        <w:rPr>
          <w:rFonts w:ascii="Calibri" w:eastAsia="Calibri" w:hAnsi="Calibri" w:cs="Calibri"/>
          <w:sz w:val="20"/>
          <w:szCs w:val="20"/>
        </w:rPr>
      </w:pPr>
    </w:p>
    <w:p w14:paraId="000000DF" w14:textId="1F32B272" w:rsidR="004B3803" w:rsidRDefault="00DC4993">
      <w:pPr>
        <w:numPr>
          <w:ilvl w:val="0"/>
          <w:numId w:val="31"/>
        </w:numPr>
        <w:spacing w:line="240" w:lineRule="auto"/>
        <w:jc w:val="both"/>
        <w:rPr>
          <w:sz w:val="20"/>
          <w:szCs w:val="20"/>
        </w:rPr>
      </w:pPr>
      <w:r>
        <w:rPr>
          <w:sz w:val="20"/>
          <w:szCs w:val="20"/>
        </w:rPr>
        <w:t>W</w:t>
      </w:r>
      <w:r w:rsidR="000F3764">
        <w:rPr>
          <w:sz w:val="20"/>
          <w:szCs w:val="20"/>
        </w:rPr>
        <w:t xml:space="preserve"> przypadku stosowania przez wykonawcę kwalifikowanego podpisu elektronicznego:</w:t>
      </w:r>
    </w:p>
    <w:p w14:paraId="000000E0" w14:textId="77777777" w:rsidR="004B3803" w:rsidRDefault="000F3764">
      <w:pPr>
        <w:numPr>
          <w:ilvl w:val="0"/>
          <w:numId w:val="18"/>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w:t>
      </w:r>
      <w:r>
        <w:rPr>
          <w:b/>
          <w:sz w:val="20"/>
          <w:szCs w:val="20"/>
        </w:rPr>
        <w:lastRenderedPageBreak/>
        <w:t xml:space="preserve">składających się na ofertę na rozszerzenie .pdf  i opatrzenie ich podpisem kwalifikowanym w formacie PAdES. </w:t>
      </w:r>
    </w:p>
    <w:p w14:paraId="000000E1" w14:textId="77777777" w:rsidR="004B3803" w:rsidRDefault="000F3764">
      <w:pPr>
        <w:numPr>
          <w:ilvl w:val="0"/>
          <w:numId w:val="18"/>
        </w:numPr>
        <w:spacing w:line="24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2" w14:textId="470DE171" w:rsidR="004B3803" w:rsidRDefault="000F3764">
      <w:pPr>
        <w:numPr>
          <w:ilvl w:val="0"/>
          <w:numId w:val="18"/>
        </w:numPr>
        <w:spacing w:line="240" w:lineRule="auto"/>
        <w:jc w:val="both"/>
        <w:rPr>
          <w:sz w:val="20"/>
          <w:szCs w:val="20"/>
        </w:rPr>
      </w:pPr>
      <w:r>
        <w:rPr>
          <w:sz w:val="20"/>
          <w:szCs w:val="20"/>
        </w:rPr>
        <w:t>Zamawiający rekomenduje wykorzystanie podpisu z kwalifikowanym znacznikiem czasu.</w:t>
      </w:r>
    </w:p>
    <w:p w14:paraId="7A8E7DF6" w14:textId="77777777" w:rsidR="00DC4993" w:rsidRDefault="00DC4993" w:rsidP="00DC4993">
      <w:pPr>
        <w:spacing w:line="240" w:lineRule="auto"/>
        <w:ind w:left="1440"/>
        <w:jc w:val="both"/>
        <w:rPr>
          <w:sz w:val="20"/>
          <w:szCs w:val="20"/>
        </w:rPr>
      </w:pPr>
    </w:p>
    <w:p w14:paraId="141A0B10" w14:textId="77777777" w:rsidR="00DC4993" w:rsidRDefault="000F3764">
      <w:pPr>
        <w:numPr>
          <w:ilvl w:val="0"/>
          <w:numId w:val="31"/>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w:t>
      </w:r>
    </w:p>
    <w:p w14:paraId="000000E3" w14:textId="47835328" w:rsidR="004B3803" w:rsidRDefault="000F3764" w:rsidP="00DC4993">
      <w:pPr>
        <w:spacing w:line="240" w:lineRule="auto"/>
        <w:ind w:left="720"/>
        <w:jc w:val="both"/>
        <w:rPr>
          <w:sz w:val="20"/>
          <w:szCs w:val="20"/>
        </w:rPr>
      </w:pPr>
      <w:r>
        <w:rPr>
          <w:sz w:val="20"/>
          <w:szCs w:val="20"/>
        </w:rPr>
        <w:t xml:space="preserve"> </w:t>
      </w:r>
    </w:p>
    <w:p w14:paraId="000000E4" w14:textId="46271D02" w:rsidR="004B3803" w:rsidRDefault="000F3764">
      <w:pPr>
        <w:numPr>
          <w:ilvl w:val="0"/>
          <w:numId w:val="31"/>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7BFF5015" w14:textId="77777777" w:rsidR="00DC4993" w:rsidRDefault="00DC4993" w:rsidP="00DC4993">
      <w:pPr>
        <w:pStyle w:val="Akapitzlist"/>
        <w:rPr>
          <w:sz w:val="20"/>
          <w:szCs w:val="20"/>
        </w:rPr>
      </w:pPr>
    </w:p>
    <w:p w14:paraId="000000E5" w14:textId="0CB041D3" w:rsidR="004B3803" w:rsidRDefault="000F3764">
      <w:pPr>
        <w:numPr>
          <w:ilvl w:val="0"/>
          <w:numId w:val="31"/>
        </w:numPr>
        <w:spacing w:line="240" w:lineRule="auto"/>
        <w:jc w:val="both"/>
        <w:rPr>
          <w:sz w:val="20"/>
          <w:szCs w:val="20"/>
        </w:rPr>
      </w:pPr>
      <w:r>
        <w:rPr>
          <w:sz w:val="20"/>
          <w:szCs w:val="20"/>
        </w:rPr>
        <w:t>Osobą składającą ofertę powinna być osoba kontaktowa podawana w dokumentacji.</w:t>
      </w:r>
    </w:p>
    <w:p w14:paraId="22DD207E" w14:textId="77777777" w:rsidR="00DC4993" w:rsidRDefault="00DC4993" w:rsidP="00DC4993">
      <w:pPr>
        <w:pStyle w:val="Akapitzlist"/>
        <w:rPr>
          <w:sz w:val="20"/>
          <w:szCs w:val="20"/>
        </w:rPr>
      </w:pPr>
    </w:p>
    <w:p w14:paraId="000000E6" w14:textId="18343B19" w:rsidR="004B3803" w:rsidRDefault="000F3764">
      <w:pPr>
        <w:numPr>
          <w:ilvl w:val="0"/>
          <w:numId w:val="31"/>
        </w:numPr>
        <w:spacing w:line="24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656DF98" w14:textId="77777777" w:rsidR="00DC4993" w:rsidRDefault="00DC4993" w:rsidP="00DC4993">
      <w:pPr>
        <w:pStyle w:val="Akapitzlist"/>
        <w:rPr>
          <w:sz w:val="20"/>
          <w:szCs w:val="20"/>
        </w:rPr>
      </w:pPr>
    </w:p>
    <w:p w14:paraId="000000E7" w14:textId="7DCCB5AA" w:rsidR="004B3803" w:rsidRDefault="000F3764">
      <w:pPr>
        <w:numPr>
          <w:ilvl w:val="0"/>
          <w:numId w:val="31"/>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D7A63C7" w14:textId="77777777" w:rsidR="00DC4993" w:rsidRDefault="00DC4993" w:rsidP="00DC4993">
      <w:pPr>
        <w:pStyle w:val="Akapitzlist"/>
        <w:rPr>
          <w:sz w:val="20"/>
          <w:szCs w:val="20"/>
        </w:rPr>
      </w:pPr>
    </w:p>
    <w:p w14:paraId="000000E8" w14:textId="7B527B31" w:rsidR="004B3803" w:rsidRDefault="000F3764">
      <w:pPr>
        <w:numPr>
          <w:ilvl w:val="0"/>
          <w:numId w:val="31"/>
        </w:numPr>
        <w:spacing w:line="24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73EA44EB" w14:textId="77777777" w:rsidR="00DC4993" w:rsidRDefault="00DC4993" w:rsidP="00DC4993">
      <w:pPr>
        <w:pStyle w:val="Akapitzlist"/>
        <w:rPr>
          <w:sz w:val="20"/>
          <w:szCs w:val="20"/>
        </w:rPr>
      </w:pPr>
    </w:p>
    <w:p w14:paraId="000000E9" w14:textId="7D62DF0F" w:rsidR="004B3803" w:rsidRDefault="000F3764" w:rsidP="00DC4993">
      <w:pPr>
        <w:pStyle w:val="Nagwek2"/>
        <w:spacing w:before="0" w:after="0" w:line="240" w:lineRule="auto"/>
      </w:pPr>
      <w:bookmarkStart w:id="17" w:name="_Toc74211506"/>
      <w:r>
        <w:t>XV. Sposób obliczania ceny oferty</w:t>
      </w:r>
      <w:bookmarkEnd w:id="17"/>
    </w:p>
    <w:p w14:paraId="55142DAC" w14:textId="77777777" w:rsidR="00DC4993" w:rsidRPr="00DC4993" w:rsidRDefault="00DC4993" w:rsidP="00DC4993"/>
    <w:p w14:paraId="000000EA" w14:textId="257DC785" w:rsidR="004B3803" w:rsidRDefault="000F3764">
      <w:pPr>
        <w:numPr>
          <w:ilvl w:val="0"/>
          <w:numId w:val="4"/>
        </w:numPr>
        <w:spacing w:line="24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1553B2">
        <w:rPr>
          <w:b/>
          <w:sz w:val="20"/>
          <w:szCs w:val="20"/>
        </w:rPr>
        <w:t>6</w:t>
      </w:r>
      <w:r>
        <w:rPr>
          <w:b/>
          <w:sz w:val="20"/>
          <w:szCs w:val="20"/>
        </w:rPr>
        <w:t xml:space="preserve"> do SWZ. </w:t>
      </w:r>
    </w:p>
    <w:p w14:paraId="000000EB" w14:textId="0228F6A1" w:rsidR="004B3803" w:rsidRDefault="000F3764">
      <w:pPr>
        <w:numPr>
          <w:ilvl w:val="0"/>
          <w:numId w:val="4"/>
        </w:numPr>
        <w:spacing w:line="24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788A3B7A" w14:textId="77777777" w:rsidR="00DC4993" w:rsidRDefault="00DC4993" w:rsidP="00DC4993">
      <w:pPr>
        <w:spacing w:line="240" w:lineRule="auto"/>
        <w:ind w:left="426"/>
        <w:jc w:val="both"/>
        <w:rPr>
          <w:sz w:val="20"/>
          <w:szCs w:val="20"/>
        </w:rPr>
      </w:pPr>
    </w:p>
    <w:p w14:paraId="000000EC" w14:textId="6A18B1FA" w:rsidR="004B3803" w:rsidRDefault="000F3764">
      <w:pPr>
        <w:numPr>
          <w:ilvl w:val="0"/>
          <w:numId w:val="4"/>
        </w:numPr>
        <w:spacing w:line="24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10CC6F7A" w14:textId="77777777" w:rsidR="00DC4993" w:rsidRDefault="00DC4993" w:rsidP="00DC4993">
      <w:pPr>
        <w:pStyle w:val="Akapitzlist"/>
        <w:rPr>
          <w:sz w:val="20"/>
          <w:szCs w:val="20"/>
        </w:rPr>
      </w:pPr>
    </w:p>
    <w:p w14:paraId="000000ED" w14:textId="0DDD4EA6" w:rsidR="004B3803" w:rsidRDefault="000F3764">
      <w:pPr>
        <w:numPr>
          <w:ilvl w:val="0"/>
          <w:numId w:val="4"/>
        </w:numPr>
        <w:spacing w:line="240" w:lineRule="auto"/>
        <w:ind w:left="426"/>
        <w:jc w:val="both"/>
        <w:rPr>
          <w:sz w:val="20"/>
          <w:szCs w:val="20"/>
        </w:rPr>
      </w:pPr>
      <w:r>
        <w:rPr>
          <w:sz w:val="20"/>
          <w:szCs w:val="20"/>
        </w:rPr>
        <w:t>Cena oferty powinna być wyrażona w złotych polskich (PLN) z dokładnością do dwóch miejsc po przecinku.</w:t>
      </w:r>
    </w:p>
    <w:p w14:paraId="056B3345" w14:textId="77777777" w:rsidR="00DC4993" w:rsidRDefault="00DC4993" w:rsidP="00DC4993">
      <w:pPr>
        <w:pStyle w:val="Akapitzlist"/>
        <w:rPr>
          <w:sz w:val="20"/>
          <w:szCs w:val="20"/>
        </w:rPr>
      </w:pPr>
    </w:p>
    <w:p w14:paraId="000000EE" w14:textId="7C9A8540" w:rsidR="004B3803" w:rsidRDefault="000F3764">
      <w:pPr>
        <w:numPr>
          <w:ilvl w:val="0"/>
          <w:numId w:val="4"/>
        </w:numPr>
        <w:spacing w:line="240" w:lineRule="auto"/>
        <w:ind w:left="426"/>
        <w:jc w:val="both"/>
        <w:rPr>
          <w:sz w:val="20"/>
          <w:szCs w:val="20"/>
        </w:rPr>
      </w:pPr>
      <w:r>
        <w:rPr>
          <w:sz w:val="20"/>
          <w:szCs w:val="20"/>
        </w:rPr>
        <w:t>Zamawiający nie przewiduje rozliczeń w walucie obcej.</w:t>
      </w:r>
    </w:p>
    <w:p w14:paraId="713D9C17" w14:textId="77777777" w:rsidR="00DC4993" w:rsidRDefault="00DC4993" w:rsidP="00DC4993">
      <w:pPr>
        <w:pStyle w:val="Akapitzlist"/>
        <w:rPr>
          <w:sz w:val="20"/>
          <w:szCs w:val="20"/>
        </w:rPr>
      </w:pPr>
    </w:p>
    <w:p w14:paraId="000000EF" w14:textId="639A09CD" w:rsidR="004B3803" w:rsidRDefault="000F3764">
      <w:pPr>
        <w:numPr>
          <w:ilvl w:val="0"/>
          <w:numId w:val="4"/>
        </w:numPr>
        <w:spacing w:line="240" w:lineRule="auto"/>
        <w:ind w:left="426"/>
        <w:jc w:val="both"/>
        <w:rPr>
          <w:sz w:val="20"/>
          <w:szCs w:val="20"/>
        </w:rPr>
      </w:pPr>
      <w:r>
        <w:rPr>
          <w:sz w:val="20"/>
          <w:szCs w:val="20"/>
        </w:rPr>
        <w:t>Wyliczona cena oferty brutto będzie służyć do porównania złożonych ofert i do rozliczenia w trakcie realizacji zamówienia.</w:t>
      </w:r>
    </w:p>
    <w:p w14:paraId="17EC4A2E" w14:textId="77777777" w:rsidR="00DC4993" w:rsidRDefault="00DC4993" w:rsidP="00DC4993">
      <w:pPr>
        <w:pStyle w:val="Akapitzlist"/>
        <w:rPr>
          <w:sz w:val="20"/>
          <w:szCs w:val="20"/>
        </w:rPr>
      </w:pPr>
    </w:p>
    <w:p w14:paraId="000000F0" w14:textId="4F6261A3" w:rsidR="004B3803" w:rsidRDefault="00DC4993">
      <w:pPr>
        <w:numPr>
          <w:ilvl w:val="0"/>
          <w:numId w:val="4"/>
        </w:numPr>
        <w:spacing w:line="240" w:lineRule="auto"/>
        <w:ind w:left="426"/>
        <w:jc w:val="both"/>
        <w:rPr>
          <w:sz w:val="20"/>
          <w:szCs w:val="20"/>
        </w:rPr>
      </w:pPr>
      <w:r>
        <w:rPr>
          <w:sz w:val="20"/>
          <w:szCs w:val="20"/>
        </w:rPr>
        <w:t>J</w:t>
      </w:r>
      <w:r w:rsidR="000F3764">
        <w:rPr>
          <w:sz w:val="20"/>
          <w:szCs w:val="20"/>
        </w:rPr>
        <w:t>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0F3764">
        <w:rPr>
          <w:sz w:val="20"/>
          <w:szCs w:val="20"/>
          <w:vertAlign w:val="superscript"/>
        </w:rPr>
        <w:footnoteReference w:id="10"/>
      </w:r>
      <w:r w:rsidR="000F3764">
        <w:rPr>
          <w:sz w:val="20"/>
          <w:szCs w:val="20"/>
        </w:rPr>
        <w:t>.</w:t>
      </w:r>
      <w:r w:rsidR="000F3764">
        <w:rPr>
          <w:b/>
          <w:sz w:val="20"/>
          <w:szCs w:val="20"/>
        </w:rPr>
        <w:t xml:space="preserve"> </w:t>
      </w:r>
      <w:r w:rsidR="000F3764">
        <w:rPr>
          <w:sz w:val="20"/>
          <w:szCs w:val="20"/>
        </w:rPr>
        <w:t>W ofercie, o której mowa w ust. 1, Wykonawca ma obowiązek:</w:t>
      </w:r>
    </w:p>
    <w:p w14:paraId="000000F1" w14:textId="77777777" w:rsidR="004B3803" w:rsidRDefault="000F3764" w:rsidP="00DC4993">
      <w:pPr>
        <w:tabs>
          <w:tab w:val="left" w:pos="3855"/>
        </w:tabs>
        <w:spacing w:line="24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rsidP="00DC4993">
      <w:pPr>
        <w:tabs>
          <w:tab w:val="left" w:pos="3855"/>
        </w:tabs>
        <w:spacing w:line="24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00000F3" w14:textId="77777777" w:rsidR="004B3803" w:rsidRDefault="000F3764" w:rsidP="00DC4993">
      <w:pPr>
        <w:tabs>
          <w:tab w:val="left" w:pos="3855"/>
        </w:tabs>
        <w:spacing w:line="24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0C488D0C" w:rsidR="004B3803" w:rsidRDefault="000F3764" w:rsidP="00DC4993">
      <w:pPr>
        <w:tabs>
          <w:tab w:val="left" w:pos="3855"/>
        </w:tabs>
        <w:spacing w:line="24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5657CF3D" w14:textId="77777777" w:rsidR="00DC4993" w:rsidRDefault="00DC4993" w:rsidP="00DC4993">
      <w:pPr>
        <w:tabs>
          <w:tab w:val="left" w:pos="3855"/>
        </w:tabs>
        <w:spacing w:line="240" w:lineRule="auto"/>
        <w:ind w:left="826" w:hanging="409"/>
        <w:jc w:val="both"/>
        <w:rPr>
          <w:sz w:val="20"/>
          <w:szCs w:val="20"/>
        </w:rPr>
      </w:pPr>
    </w:p>
    <w:p w14:paraId="000000F5" w14:textId="01B634C0" w:rsidR="004B3803" w:rsidRDefault="000F3764">
      <w:pPr>
        <w:numPr>
          <w:ilvl w:val="0"/>
          <w:numId w:val="4"/>
        </w:numPr>
        <w:spacing w:line="24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6125835" w14:textId="77777777" w:rsidR="00DC4993" w:rsidRDefault="00DC4993" w:rsidP="00DC4993">
      <w:pPr>
        <w:spacing w:line="240" w:lineRule="auto"/>
        <w:ind w:left="426"/>
        <w:jc w:val="both"/>
        <w:rPr>
          <w:sz w:val="20"/>
          <w:szCs w:val="20"/>
        </w:rPr>
      </w:pPr>
    </w:p>
    <w:p w14:paraId="68CB6BD6" w14:textId="48CEB469" w:rsidR="008C6EFB" w:rsidRDefault="008C6EFB">
      <w:pPr>
        <w:numPr>
          <w:ilvl w:val="0"/>
          <w:numId w:val="4"/>
        </w:numPr>
        <w:spacing w:line="240" w:lineRule="auto"/>
        <w:ind w:left="426"/>
        <w:jc w:val="both"/>
        <w:rPr>
          <w:sz w:val="20"/>
          <w:szCs w:val="20"/>
        </w:rPr>
      </w:pPr>
      <w:r w:rsidRPr="008C6EFB">
        <w:rPr>
          <w:sz w:val="20"/>
          <w:szCs w:val="20"/>
        </w:rPr>
        <w:t>Cenę należy ustalić na podstawie kalkulacji własnej, biorąc pod uwagę przedmiot zamówienia.</w:t>
      </w:r>
    </w:p>
    <w:p w14:paraId="42A5D872" w14:textId="77777777" w:rsidR="00DC4993" w:rsidRDefault="00DC4993" w:rsidP="00DC4993">
      <w:pPr>
        <w:pStyle w:val="Akapitzlist"/>
        <w:rPr>
          <w:sz w:val="20"/>
          <w:szCs w:val="20"/>
        </w:rPr>
      </w:pPr>
    </w:p>
    <w:p w14:paraId="5EF4E7BA" w14:textId="3B5CF82E" w:rsidR="008C6EFB" w:rsidRDefault="001D5C66">
      <w:pPr>
        <w:numPr>
          <w:ilvl w:val="0"/>
          <w:numId w:val="4"/>
        </w:numPr>
        <w:spacing w:line="240" w:lineRule="auto"/>
        <w:ind w:left="426"/>
        <w:jc w:val="both"/>
        <w:rPr>
          <w:sz w:val="20"/>
          <w:szCs w:val="20"/>
        </w:rPr>
      </w:pPr>
      <w:r>
        <w:rPr>
          <w:sz w:val="20"/>
          <w:szCs w:val="20"/>
        </w:rPr>
        <w:t>C</w:t>
      </w:r>
      <w:r w:rsidR="00364D25">
        <w:rPr>
          <w:sz w:val="20"/>
          <w:szCs w:val="20"/>
        </w:rPr>
        <w:t>en</w:t>
      </w:r>
      <w:r w:rsidR="00A545D7">
        <w:rPr>
          <w:sz w:val="20"/>
          <w:szCs w:val="20"/>
        </w:rPr>
        <w:t>a</w:t>
      </w:r>
      <w:r w:rsidR="00364D25">
        <w:rPr>
          <w:sz w:val="20"/>
          <w:szCs w:val="20"/>
        </w:rPr>
        <w:t xml:space="preserve"> łączn</w:t>
      </w:r>
      <w:r>
        <w:rPr>
          <w:sz w:val="20"/>
          <w:szCs w:val="20"/>
        </w:rPr>
        <w:t>a</w:t>
      </w:r>
      <w:r w:rsidR="00364D25">
        <w:rPr>
          <w:sz w:val="20"/>
          <w:szCs w:val="20"/>
        </w:rPr>
        <w:t xml:space="preserve"> oferty </w:t>
      </w:r>
      <w:r>
        <w:rPr>
          <w:sz w:val="20"/>
          <w:szCs w:val="20"/>
        </w:rPr>
        <w:t xml:space="preserve">to suma iloczynów </w:t>
      </w:r>
      <w:r w:rsidR="009300BA">
        <w:rPr>
          <w:sz w:val="20"/>
          <w:szCs w:val="20"/>
        </w:rPr>
        <w:t>cen</w:t>
      </w:r>
      <w:r>
        <w:rPr>
          <w:sz w:val="20"/>
          <w:szCs w:val="20"/>
        </w:rPr>
        <w:t>y</w:t>
      </w:r>
      <w:r w:rsidR="009300BA">
        <w:rPr>
          <w:sz w:val="20"/>
          <w:szCs w:val="20"/>
        </w:rPr>
        <w:t xml:space="preserve"> za jeden bilet miesięczny brutto</w:t>
      </w:r>
      <w:r w:rsidR="00364D25">
        <w:rPr>
          <w:sz w:val="20"/>
          <w:szCs w:val="20"/>
        </w:rPr>
        <w:t xml:space="preserve"> świadczenia usług przewozowych wraz z opieką</w:t>
      </w:r>
      <w:r w:rsidR="009300BA">
        <w:rPr>
          <w:sz w:val="20"/>
          <w:szCs w:val="20"/>
        </w:rPr>
        <w:t xml:space="preserve"> i </w:t>
      </w:r>
      <w:r w:rsidR="00114CF2">
        <w:rPr>
          <w:sz w:val="20"/>
          <w:szCs w:val="20"/>
        </w:rPr>
        <w:t xml:space="preserve">sumy </w:t>
      </w:r>
      <w:r>
        <w:rPr>
          <w:sz w:val="20"/>
          <w:szCs w:val="20"/>
        </w:rPr>
        <w:t xml:space="preserve">szacunkowej </w:t>
      </w:r>
      <w:r w:rsidR="004C5B51">
        <w:rPr>
          <w:sz w:val="20"/>
          <w:szCs w:val="20"/>
        </w:rPr>
        <w:t>biletów miesięcznych</w:t>
      </w:r>
      <w:r w:rsidR="00874028">
        <w:rPr>
          <w:sz w:val="20"/>
          <w:szCs w:val="20"/>
        </w:rPr>
        <w:t xml:space="preserve"> oraz ilości miesięcy, w których będzie świadczona usługa (10).</w:t>
      </w:r>
    </w:p>
    <w:p w14:paraId="5CA76915" w14:textId="77777777" w:rsidR="004C5B51" w:rsidRDefault="004C5B51" w:rsidP="004C5B51">
      <w:pPr>
        <w:pStyle w:val="Akapitzlist"/>
        <w:rPr>
          <w:sz w:val="20"/>
          <w:szCs w:val="20"/>
        </w:rPr>
      </w:pPr>
    </w:p>
    <w:p w14:paraId="66FE7789" w14:textId="1D772632" w:rsidR="008C6EFB" w:rsidRDefault="001D5C66">
      <w:pPr>
        <w:numPr>
          <w:ilvl w:val="0"/>
          <w:numId w:val="4"/>
        </w:numPr>
        <w:spacing w:line="240" w:lineRule="auto"/>
        <w:ind w:left="426"/>
        <w:jc w:val="both"/>
        <w:rPr>
          <w:sz w:val="20"/>
          <w:szCs w:val="20"/>
        </w:rPr>
      </w:pPr>
      <w:r>
        <w:rPr>
          <w:sz w:val="20"/>
          <w:szCs w:val="20"/>
        </w:rPr>
        <w:t>Cenę biletu brutto</w:t>
      </w:r>
      <w:r w:rsidR="00E874D6">
        <w:rPr>
          <w:sz w:val="20"/>
          <w:szCs w:val="20"/>
        </w:rPr>
        <w:t xml:space="preserve"> należy wskazać</w:t>
      </w:r>
      <w:r w:rsidR="008C6EFB" w:rsidRPr="008C6EFB">
        <w:rPr>
          <w:sz w:val="20"/>
          <w:szCs w:val="20"/>
        </w:rPr>
        <w:t xml:space="preserve"> z dokładnością do dwóch miejsc po przecinku.</w:t>
      </w:r>
    </w:p>
    <w:p w14:paraId="64284A93" w14:textId="77777777" w:rsidR="004C5B51" w:rsidRDefault="004C5B51" w:rsidP="004C5B51">
      <w:pPr>
        <w:pStyle w:val="Akapitzlist"/>
        <w:rPr>
          <w:sz w:val="20"/>
          <w:szCs w:val="20"/>
        </w:rPr>
      </w:pPr>
    </w:p>
    <w:p w14:paraId="4B3CA79F" w14:textId="78C1E69B" w:rsidR="008C6EFB" w:rsidRDefault="008C6EFB">
      <w:pPr>
        <w:numPr>
          <w:ilvl w:val="0"/>
          <w:numId w:val="4"/>
        </w:numPr>
        <w:spacing w:line="24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6630DB18" w14:textId="77777777" w:rsidR="004C5B51" w:rsidRDefault="004C5B51" w:rsidP="004C5B51">
      <w:pPr>
        <w:pStyle w:val="Akapitzlist"/>
        <w:rPr>
          <w:sz w:val="20"/>
          <w:szCs w:val="20"/>
        </w:rPr>
      </w:pPr>
    </w:p>
    <w:p w14:paraId="0D56BE5A" w14:textId="13253EAA" w:rsidR="008C6EFB" w:rsidRDefault="008C6EFB">
      <w:pPr>
        <w:numPr>
          <w:ilvl w:val="0"/>
          <w:numId w:val="4"/>
        </w:numPr>
        <w:spacing w:line="24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DC4993">
      <w:pPr>
        <w:spacing w:line="240" w:lineRule="auto"/>
        <w:jc w:val="both"/>
        <w:rPr>
          <w:sz w:val="20"/>
          <w:szCs w:val="20"/>
        </w:rPr>
      </w:pPr>
    </w:p>
    <w:p w14:paraId="79664BC0" w14:textId="7B521B41" w:rsidR="008C6EFB" w:rsidRDefault="008C6EFB" w:rsidP="00DC4993">
      <w:pPr>
        <w:spacing w:line="24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Pzp</w:t>
      </w:r>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art. 226 ust. 1 pkt 5 ustawy Pzp.</w:t>
      </w:r>
    </w:p>
    <w:p w14:paraId="17EC9044" w14:textId="77777777" w:rsidR="004C5B51" w:rsidRDefault="004C5B51" w:rsidP="00DC4993">
      <w:pPr>
        <w:spacing w:line="240" w:lineRule="auto"/>
        <w:jc w:val="both"/>
        <w:rPr>
          <w:sz w:val="20"/>
          <w:szCs w:val="20"/>
        </w:rPr>
      </w:pPr>
    </w:p>
    <w:p w14:paraId="000000F6" w14:textId="4E97E2CB" w:rsidR="004B3803" w:rsidRDefault="000F3764" w:rsidP="00DC4993">
      <w:pPr>
        <w:pStyle w:val="Nagwek2"/>
        <w:spacing w:before="0" w:after="0" w:line="240" w:lineRule="auto"/>
      </w:pPr>
      <w:bookmarkStart w:id="18" w:name="_Toc74211507"/>
      <w:r>
        <w:rPr>
          <w:sz w:val="26"/>
          <w:szCs w:val="26"/>
        </w:rPr>
        <w:t>XVI. Wymagania dotyczące wadiu</w:t>
      </w:r>
      <w:r w:rsidR="00D541F7">
        <w:rPr>
          <w:sz w:val="26"/>
          <w:szCs w:val="26"/>
        </w:rPr>
        <w:t>m</w:t>
      </w:r>
      <w:bookmarkEnd w:id="18"/>
    </w:p>
    <w:p w14:paraId="3236C68C" w14:textId="696739B9" w:rsidR="002F4568" w:rsidRDefault="009C1EC1">
      <w:pPr>
        <w:numPr>
          <w:ilvl w:val="3"/>
          <w:numId w:val="24"/>
        </w:numPr>
        <w:spacing w:line="240" w:lineRule="auto"/>
        <w:ind w:left="426"/>
        <w:jc w:val="both"/>
        <w:rPr>
          <w:sz w:val="20"/>
          <w:szCs w:val="20"/>
        </w:rPr>
      </w:pPr>
      <w:r>
        <w:rPr>
          <w:sz w:val="20"/>
          <w:szCs w:val="20"/>
        </w:rPr>
        <w:t>Za</w:t>
      </w:r>
      <w:r w:rsidR="003E1CC4">
        <w:rPr>
          <w:sz w:val="20"/>
          <w:szCs w:val="20"/>
        </w:rPr>
        <w:t>mawiający nie wymaga zabezpieczenia oferty wadium.</w:t>
      </w:r>
    </w:p>
    <w:p w14:paraId="381E50D0" w14:textId="77777777" w:rsidR="004C5B51" w:rsidRDefault="004C5B51" w:rsidP="004C5B51">
      <w:pPr>
        <w:spacing w:line="240" w:lineRule="auto"/>
        <w:ind w:left="426"/>
        <w:jc w:val="both"/>
        <w:rPr>
          <w:sz w:val="20"/>
          <w:szCs w:val="20"/>
        </w:rPr>
      </w:pPr>
    </w:p>
    <w:p w14:paraId="0000010A" w14:textId="77777777" w:rsidR="004B3803" w:rsidRDefault="000F3764" w:rsidP="00DC4993">
      <w:pPr>
        <w:pStyle w:val="Nagwek2"/>
        <w:spacing w:before="0" w:after="0" w:line="240" w:lineRule="auto"/>
      </w:pPr>
      <w:bookmarkStart w:id="19" w:name="_Toc74211508"/>
      <w:r>
        <w:t>XVII. Termin związania ofertą</w:t>
      </w:r>
      <w:bookmarkEnd w:id="19"/>
    </w:p>
    <w:p w14:paraId="0000010B" w14:textId="2C580683" w:rsidR="004B3803" w:rsidRDefault="000F3764">
      <w:pPr>
        <w:numPr>
          <w:ilvl w:val="0"/>
          <w:numId w:val="32"/>
        </w:numPr>
        <w:spacing w:line="240" w:lineRule="auto"/>
        <w:ind w:left="426"/>
        <w:jc w:val="both"/>
        <w:rPr>
          <w:sz w:val="20"/>
          <w:szCs w:val="20"/>
        </w:rPr>
      </w:pPr>
      <w:r>
        <w:rPr>
          <w:sz w:val="20"/>
          <w:szCs w:val="20"/>
        </w:rPr>
        <w:t>Wykonawca będzie związany ofertą do dnia</w:t>
      </w:r>
      <w:r w:rsidR="008E6541">
        <w:rPr>
          <w:sz w:val="20"/>
          <w:szCs w:val="20"/>
        </w:rPr>
        <w:t xml:space="preserve"> </w:t>
      </w:r>
      <w:r w:rsidR="00792208">
        <w:rPr>
          <w:sz w:val="20"/>
          <w:szCs w:val="20"/>
        </w:rPr>
        <w:t>10</w:t>
      </w:r>
      <w:r w:rsidR="001D5C66">
        <w:rPr>
          <w:sz w:val="20"/>
          <w:szCs w:val="20"/>
        </w:rPr>
        <w:t xml:space="preserve"> </w:t>
      </w:r>
      <w:r w:rsidR="00792208">
        <w:rPr>
          <w:sz w:val="20"/>
          <w:szCs w:val="20"/>
        </w:rPr>
        <w:t>stycznia</w:t>
      </w:r>
      <w:r w:rsidR="008E6541">
        <w:rPr>
          <w:sz w:val="20"/>
          <w:szCs w:val="20"/>
        </w:rPr>
        <w:t xml:space="preserve"> 202</w:t>
      </w:r>
      <w:r w:rsidR="001D2EC3">
        <w:rPr>
          <w:sz w:val="20"/>
          <w:szCs w:val="20"/>
        </w:rPr>
        <w:t>4</w:t>
      </w:r>
      <w:r>
        <w:rPr>
          <w:smallCaps/>
          <w:sz w:val="20"/>
          <w:szCs w:val="20"/>
        </w:rPr>
        <w:t xml:space="preserve"> </w:t>
      </w:r>
      <w:bookmarkStart w:id="20" w:name="_GoBack"/>
      <w:bookmarkEnd w:id="20"/>
      <w:r>
        <w:rPr>
          <w:sz w:val="20"/>
          <w:szCs w:val="20"/>
        </w:rPr>
        <w:t>r. Bieg terminu związania ofertą rozpoczyna się wraz z upływem terminu składania ofert.</w:t>
      </w:r>
    </w:p>
    <w:p w14:paraId="5FEB2C41" w14:textId="77777777" w:rsidR="004C5B51" w:rsidRDefault="004C5B51" w:rsidP="004C5B51">
      <w:pPr>
        <w:spacing w:line="240" w:lineRule="auto"/>
        <w:ind w:left="426"/>
        <w:jc w:val="both"/>
        <w:rPr>
          <w:sz w:val="20"/>
          <w:szCs w:val="20"/>
        </w:rPr>
      </w:pPr>
    </w:p>
    <w:p w14:paraId="0000010C" w14:textId="28F284EC" w:rsidR="004B3803" w:rsidRDefault="000F3764">
      <w:pPr>
        <w:numPr>
          <w:ilvl w:val="0"/>
          <w:numId w:val="32"/>
        </w:numPr>
        <w:spacing w:line="24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EEE37C2" w14:textId="77777777" w:rsidR="004C5B51" w:rsidRDefault="004C5B51" w:rsidP="004C5B51">
      <w:pPr>
        <w:pStyle w:val="Akapitzlist"/>
        <w:rPr>
          <w:sz w:val="20"/>
          <w:szCs w:val="20"/>
        </w:rPr>
      </w:pPr>
    </w:p>
    <w:p w14:paraId="0000010D" w14:textId="23DDF328" w:rsidR="004B3803" w:rsidRDefault="000F3764">
      <w:pPr>
        <w:numPr>
          <w:ilvl w:val="0"/>
          <w:numId w:val="32"/>
        </w:numPr>
        <w:spacing w:line="240" w:lineRule="auto"/>
        <w:ind w:left="426"/>
        <w:jc w:val="both"/>
        <w:rPr>
          <w:sz w:val="20"/>
          <w:szCs w:val="20"/>
        </w:rPr>
      </w:pPr>
      <w:r>
        <w:rPr>
          <w:sz w:val="20"/>
          <w:szCs w:val="20"/>
        </w:rPr>
        <w:t>Odmowa wyrażenia zgody na przedłużenie terminu związania ofertą nie powoduje utraty wadium.</w:t>
      </w:r>
    </w:p>
    <w:p w14:paraId="0CBA5333" w14:textId="77777777" w:rsidR="004C5B51" w:rsidRDefault="004C5B51" w:rsidP="004C5B51">
      <w:pPr>
        <w:pStyle w:val="Akapitzlist"/>
        <w:rPr>
          <w:sz w:val="20"/>
          <w:szCs w:val="20"/>
        </w:rPr>
      </w:pPr>
    </w:p>
    <w:p w14:paraId="0000010E" w14:textId="77777777" w:rsidR="004B3803" w:rsidRDefault="000F3764" w:rsidP="004C5B51">
      <w:pPr>
        <w:pStyle w:val="Nagwek2"/>
        <w:spacing w:before="0" w:after="0" w:line="240" w:lineRule="auto"/>
        <w:jc w:val="both"/>
      </w:pPr>
      <w:bookmarkStart w:id="21" w:name="_Toc74211509"/>
      <w:r>
        <w:t>XVIII. Miejsce i termin składania ofert</w:t>
      </w:r>
      <w:bookmarkEnd w:id="21"/>
    </w:p>
    <w:p w14:paraId="0000010F" w14:textId="4A86082E" w:rsidR="004B3803" w:rsidRPr="004C5B51" w:rsidRDefault="000F3764">
      <w:pPr>
        <w:numPr>
          <w:ilvl w:val="0"/>
          <w:numId w:val="21"/>
        </w:numPr>
        <w:spacing w:line="240" w:lineRule="auto"/>
        <w:jc w:val="both"/>
        <w:rPr>
          <w:b/>
          <w:bCs/>
          <w:sz w:val="20"/>
          <w:szCs w:val="20"/>
        </w:rPr>
      </w:pPr>
      <w:r w:rsidRPr="004C5B51">
        <w:rPr>
          <w:sz w:val="20"/>
          <w:szCs w:val="20"/>
        </w:rPr>
        <w:t xml:space="preserve">Ofertę wraz z wymaganymi dokumentami należy umieścić na </w:t>
      </w:r>
      <w:hyperlink r:id="rId33">
        <w:r w:rsidRPr="004C5B51">
          <w:rPr>
            <w:color w:val="1155CC"/>
            <w:sz w:val="20"/>
            <w:szCs w:val="20"/>
            <w:u w:val="single"/>
          </w:rPr>
          <w:t>platformazakupowa.pl</w:t>
        </w:r>
      </w:hyperlink>
      <w:r w:rsidRPr="004C5B51">
        <w:rPr>
          <w:sz w:val="20"/>
          <w:szCs w:val="20"/>
        </w:rPr>
        <w:t xml:space="preserve"> pod adrese</w:t>
      </w:r>
      <w:r w:rsidR="00E571F1" w:rsidRPr="004C5B51">
        <w:rPr>
          <w:sz w:val="20"/>
          <w:szCs w:val="20"/>
        </w:rPr>
        <w:t>m</w:t>
      </w:r>
      <w:r w:rsidRPr="004C5B51">
        <w:rPr>
          <w:sz w:val="20"/>
          <w:szCs w:val="20"/>
        </w:rPr>
        <w:t xml:space="preserve">: </w:t>
      </w:r>
      <w:hyperlink r:id="rId34" w:history="1">
        <w:r w:rsidR="00263BC6" w:rsidRPr="004C5B51">
          <w:rPr>
            <w:rStyle w:val="Hipercze"/>
            <w:b/>
            <w:bCs/>
            <w:sz w:val="20"/>
            <w:szCs w:val="20"/>
          </w:rPr>
          <w:t>https://platformazakupowa.pl/pn/krzywin</w:t>
        </w:r>
      </w:hyperlink>
      <w:r w:rsidRPr="004C5B51">
        <w:rPr>
          <w:sz w:val="20"/>
          <w:szCs w:val="20"/>
        </w:rPr>
        <w:t xml:space="preserve"> w myśl Ustawy PZP na stronie internetowej prowadzonego postępowania </w:t>
      </w:r>
      <w:r w:rsidRPr="004C5B51">
        <w:rPr>
          <w:b/>
          <w:bCs/>
          <w:sz w:val="20"/>
          <w:szCs w:val="20"/>
        </w:rPr>
        <w:t xml:space="preserve">do dnia </w:t>
      </w:r>
      <w:r w:rsidR="003D1EA6">
        <w:rPr>
          <w:b/>
          <w:bCs/>
          <w:sz w:val="20"/>
          <w:szCs w:val="20"/>
        </w:rPr>
        <w:t>12</w:t>
      </w:r>
      <w:r w:rsidR="008E6541" w:rsidRPr="004C5B51">
        <w:rPr>
          <w:b/>
          <w:bCs/>
          <w:sz w:val="20"/>
          <w:szCs w:val="20"/>
        </w:rPr>
        <w:t xml:space="preserve"> </w:t>
      </w:r>
      <w:r w:rsidR="003D1EA6">
        <w:rPr>
          <w:b/>
          <w:bCs/>
          <w:sz w:val="20"/>
          <w:szCs w:val="20"/>
        </w:rPr>
        <w:t>grudnia</w:t>
      </w:r>
      <w:r w:rsidR="008E6541" w:rsidRPr="004C5B51">
        <w:rPr>
          <w:b/>
          <w:bCs/>
          <w:sz w:val="20"/>
          <w:szCs w:val="20"/>
        </w:rPr>
        <w:t xml:space="preserve"> 20</w:t>
      </w:r>
      <w:r w:rsidR="003D1EA6">
        <w:rPr>
          <w:b/>
          <w:bCs/>
          <w:sz w:val="20"/>
          <w:szCs w:val="20"/>
        </w:rPr>
        <w:t>23</w:t>
      </w:r>
      <w:r w:rsidR="008E6541" w:rsidRPr="004C5B51">
        <w:rPr>
          <w:b/>
          <w:bCs/>
          <w:sz w:val="20"/>
          <w:szCs w:val="20"/>
        </w:rPr>
        <w:t xml:space="preserve"> r. </w:t>
      </w:r>
      <w:r w:rsidRPr="004C5B51">
        <w:rPr>
          <w:b/>
          <w:bCs/>
          <w:sz w:val="20"/>
          <w:szCs w:val="20"/>
        </w:rPr>
        <w:t xml:space="preserve"> do godziny </w:t>
      </w:r>
      <w:r w:rsidR="00E571F1" w:rsidRPr="004C5B51">
        <w:rPr>
          <w:b/>
          <w:bCs/>
          <w:sz w:val="20"/>
          <w:szCs w:val="20"/>
        </w:rPr>
        <w:t>9</w:t>
      </w:r>
      <w:r w:rsidR="008E6541" w:rsidRPr="004C5B51">
        <w:rPr>
          <w:b/>
          <w:bCs/>
          <w:sz w:val="20"/>
          <w:szCs w:val="20"/>
        </w:rPr>
        <w:t>:00</w:t>
      </w:r>
    </w:p>
    <w:p w14:paraId="7274AB20" w14:textId="77777777" w:rsidR="004C5B51" w:rsidRPr="004C5B51" w:rsidRDefault="004C5B51" w:rsidP="004C5B51">
      <w:pPr>
        <w:spacing w:line="240" w:lineRule="auto"/>
        <w:ind w:left="720"/>
        <w:jc w:val="both"/>
        <w:rPr>
          <w:b/>
          <w:bCs/>
          <w:sz w:val="20"/>
          <w:szCs w:val="20"/>
        </w:rPr>
      </w:pPr>
    </w:p>
    <w:p w14:paraId="00000110" w14:textId="70C9C4B7" w:rsidR="004B3803" w:rsidRDefault="000F3764">
      <w:pPr>
        <w:numPr>
          <w:ilvl w:val="0"/>
          <w:numId w:val="21"/>
        </w:numPr>
        <w:pBdr>
          <w:top w:val="nil"/>
          <w:left w:val="nil"/>
          <w:bottom w:val="nil"/>
          <w:right w:val="nil"/>
          <w:between w:val="nil"/>
        </w:pBdr>
        <w:spacing w:line="240" w:lineRule="auto"/>
        <w:jc w:val="both"/>
        <w:rPr>
          <w:sz w:val="20"/>
          <w:szCs w:val="20"/>
        </w:rPr>
      </w:pPr>
      <w:r w:rsidRPr="004C5B51">
        <w:rPr>
          <w:sz w:val="20"/>
          <w:szCs w:val="20"/>
        </w:rPr>
        <w:t>Do oferty należy dołączyć wszystkie wymagane w SWZ dokumenty</w:t>
      </w:r>
    </w:p>
    <w:p w14:paraId="37A9FA95" w14:textId="77777777" w:rsidR="004C5B51" w:rsidRDefault="004C5B51" w:rsidP="004C5B51">
      <w:pPr>
        <w:pStyle w:val="Akapitzlist"/>
        <w:jc w:val="both"/>
        <w:rPr>
          <w:sz w:val="20"/>
          <w:szCs w:val="20"/>
        </w:rPr>
      </w:pPr>
    </w:p>
    <w:p w14:paraId="00000111" w14:textId="0EFEFA0D" w:rsidR="004B3803" w:rsidRDefault="000F3764">
      <w:pPr>
        <w:numPr>
          <w:ilvl w:val="0"/>
          <w:numId w:val="21"/>
        </w:numPr>
        <w:pBdr>
          <w:top w:val="nil"/>
          <w:left w:val="nil"/>
          <w:bottom w:val="nil"/>
          <w:right w:val="nil"/>
          <w:between w:val="nil"/>
        </w:pBdr>
        <w:spacing w:line="240" w:lineRule="auto"/>
        <w:jc w:val="both"/>
        <w:rPr>
          <w:sz w:val="20"/>
          <w:szCs w:val="20"/>
        </w:rPr>
      </w:pPr>
      <w:r w:rsidRPr="004C5B51">
        <w:rPr>
          <w:sz w:val="20"/>
          <w:szCs w:val="20"/>
        </w:rPr>
        <w:t>Po wypełnieniu Formularza składania oferty lub wniosku i dołączenia  wszystkich wymaganych załączników należy kliknąć przycisk „Przejdź do podsumowania”.</w:t>
      </w:r>
    </w:p>
    <w:p w14:paraId="2952F13B" w14:textId="77777777" w:rsidR="004C5B51" w:rsidRDefault="004C5B51" w:rsidP="004C5B51">
      <w:pPr>
        <w:pStyle w:val="Akapitzlist"/>
        <w:rPr>
          <w:sz w:val="20"/>
          <w:szCs w:val="20"/>
        </w:rPr>
      </w:pPr>
    </w:p>
    <w:p w14:paraId="00000112" w14:textId="6DFD3B6C" w:rsidR="004B3803" w:rsidRDefault="000F3764">
      <w:pPr>
        <w:numPr>
          <w:ilvl w:val="0"/>
          <w:numId w:val="21"/>
        </w:numPr>
        <w:pBdr>
          <w:top w:val="nil"/>
          <w:left w:val="nil"/>
          <w:bottom w:val="nil"/>
          <w:right w:val="nil"/>
          <w:between w:val="nil"/>
        </w:pBdr>
        <w:spacing w:line="240" w:lineRule="auto"/>
        <w:jc w:val="both"/>
        <w:rPr>
          <w:sz w:val="20"/>
          <w:szCs w:val="20"/>
        </w:rPr>
      </w:pPr>
      <w:r w:rsidRPr="004C5B51">
        <w:rPr>
          <w:sz w:val="20"/>
          <w:szCs w:val="20"/>
        </w:rPr>
        <w:t xml:space="preserve">Oferta lub wniosek składana elektronicznie musi zostać podpisana elektronicznym podpisem kwalifikowanym, podpisem zaufanym lub podpisem osobistym. W procesie składania oferty za </w:t>
      </w:r>
      <w:r w:rsidRPr="004C5B51">
        <w:rPr>
          <w:sz w:val="20"/>
          <w:szCs w:val="20"/>
        </w:rPr>
        <w:lastRenderedPageBreak/>
        <w:t xml:space="preserve">pośrednictwem </w:t>
      </w:r>
      <w:hyperlink r:id="rId35">
        <w:r w:rsidRPr="004C5B51">
          <w:rPr>
            <w:color w:val="1155CC"/>
            <w:sz w:val="20"/>
            <w:szCs w:val="20"/>
            <w:u w:val="single"/>
          </w:rPr>
          <w:t>platformazakupowa.pl</w:t>
        </w:r>
      </w:hyperlink>
      <w:r w:rsidRPr="004C5B51">
        <w:rPr>
          <w:sz w:val="20"/>
          <w:szCs w:val="20"/>
        </w:rPr>
        <w:t xml:space="preserve">, Wykonawca powinien złożyć podpis bezpośrednio na dokumentach przesłanych za pośrednictwem </w:t>
      </w:r>
      <w:hyperlink r:id="rId36">
        <w:r w:rsidRPr="004C5B51">
          <w:rPr>
            <w:color w:val="1155CC"/>
            <w:sz w:val="20"/>
            <w:szCs w:val="20"/>
            <w:u w:val="single"/>
          </w:rPr>
          <w:t>platformazakupowa.pl</w:t>
        </w:r>
      </w:hyperlink>
      <w:r w:rsidRPr="004C5B51">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E6A67FE" w14:textId="77777777" w:rsidR="004C5B51" w:rsidRDefault="004C5B51" w:rsidP="004C5B51">
      <w:pPr>
        <w:pStyle w:val="Akapitzlist"/>
        <w:rPr>
          <w:sz w:val="20"/>
          <w:szCs w:val="20"/>
        </w:rPr>
      </w:pPr>
    </w:p>
    <w:p w14:paraId="00000113" w14:textId="73243B42" w:rsidR="004B3803" w:rsidRDefault="000F3764">
      <w:pPr>
        <w:numPr>
          <w:ilvl w:val="0"/>
          <w:numId w:val="21"/>
        </w:numPr>
        <w:pBdr>
          <w:top w:val="nil"/>
          <w:left w:val="nil"/>
          <w:bottom w:val="nil"/>
          <w:right w:val="nil"/>
          <w:between w:val="nil"/>
        </w:pBdr>
        <w:spacing w:line="240" w:lineRule="auto"/>
        <w:jc w:val="both"/>
        <w:rPr>
          <w:sz w:val="20"/>
          <w:szCs w:val="20"/>
        </w:rPr>
      </w:pPr>
      <w:r w:rsidRPr="004C5B51">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4F01572" w14:textId="77777777" w:rsidR="004C5B51" w:rsidRDefault="004C5B51" w:rsidP="004C5B51">
      <w:pPr>
        <w:pStyle w:val="Akapitzlist"/>
        <w:rPr>
          <w:sz w:val="20"/>
          <w:szCs w:val="20"/>
        </w:rPr>
      </w:pPr>
    </w:p>
    <w:p w14:paraId="00000114" w14:textId="4CB23255" w:rsidR="004B3803" w:rsidRPr="004C5B51" w:rsidRDefault="000F3764">
      <w:pPr>
        <w:numPr>
          <w:ilvl w:val="0"/>
          <w:numId w:val="21"/>
        </w:numPr>
        <w:pBdr>
          <w:top w:val="nil"/>
          <w:left w:val="nil"/>
          <w:bottom w:val="nil"/>
          <w:right w:val="nil"/>
          <w:between w:val="nil"/>
        </w:pBdr>
        <w:spacing w:line="240" w:lineRule="auto"/>
        <w:jc w:val="both"/>
        <w:rPr>
          <w:sz w:val="20"/>
          <w:szCs w:val="20"/>
        </w:rPr>
      </w:pPr>
      <w:r w:rsidRPr="004C5B51">
        <w:rPr>
          <w:sz w:val="20"/>
          <w:szCs w:val="20"/>
        </w:rPr>
        <w:t xml:space="preserve">Szczegółowa instrukcja dla Wykonawców dotycząca złożenia, zmiany i wycofania oferty znajduje się na stronie internetowej pod adresem:  </w:t>
      </w:r>
      <w:hyperlink r:id="rId37">
        <w:r w:rsidRPr="004C5B51">
          <w:rPr>
            <w:color w:val="1155CC"/>
            <w:sz w:val="20"/>
            <w:szCs w:val="20"/>
            <w:u w:val="single"/>
          </w:rPr>
          <w:t>https://platformazakupowa.pl/strona/45-instrukcje</w:t>
        </w:r>
      </w:hyperlink>
    </w:p>
    <w:p w14:paraId="55F55438" w14:textId="77777777" w:rsidR="004C5B51" w:rsidRDefault="004C5B51" w:rsidP="004C5B51">
      <w:pPr>
        <w:pStyle w:val="Akapitzlist"/>
        <w:rPr>
          <w:sz w:val="20"/>
          <w:szCs w:val="20"/>
        </w:rPr>
      </w:pPr>
    </w:p>
    <w:p w14:paraId="00000115" w14:textId="3FACD391" w:rsidR="004B3803" w:rsidRPr="004C5B51" w:rsidRDefault="000F3764" w:rsidP="004C5B51">
      <w:pPr>
        <w:pStyle w:val="Nagwek2"/>
        <w:spacing w:before="0" w:after="0" w:line="240" w:lineRule="auto"/>
        <w:jc w:val="both"/>
      </w:pPr>
      <w:bookmarkStart w:id="22" w:name="_Toc74211510"/>
      <w:r w:rsidRPr="004C5B51">
        <w:t>XIX. Otwarcie ofert</w:t>
      </w:r>
      <w:bookmarkEnd w:id="22"/>
    </w:p>
    <w:p w14:paraId="643D38BE" w14:textId="77777777" w:rsidR="004C5B51" w:rsidRPr="004C5B51" w:rsidRDefault="004C5B51" w:rsidP="004C5B51"/>
    <w:p w14:paraId="00000116" w14:textId="177EC759" w:rsidR="004B3803" w:rsidRDefault="000F3764">
      <w:pPr>
        <w:numPr>
          <w:ilvl w:val="0"/>
          <w:numId w:val="2"/>
        </w:numPr>
        <w:spacing w:line="240" w:lineRule="auto"/>
        <w:jc w:val="both"/>
        <w:rPr>
          <w:sz w:val="20"/>
          <w:szCs w:val="20"/>
        </w:rPr>
      </w:pPr>
      <w:r w:rsidRPr="004C5B51">
        <w:rPr>
          <w:sz w:val="20"/>
          <w:szCs w:val="20"/>
        </w:rPr>
        <w:t xml:space="preserve">Otwarcie ofert następuje niezwłocznie po upływie terminu składania ofert, nie później niż następnego dnia po dniu, w którym upłynął termin składania ofert tj. </w:t>
      </w:r>
      <w:r w:rsidR="003D1EA6">
        <w:rPr>
          <w:sz w:val="20"/>
          <w:szCs w:val="20"/>
        </w:rPr>
        <w:t>12</w:t>
      </w:r>
      <w:r w:rsidR="001D5C66" w:rsidRPr="004C5B51">
        <w:rPr>
          <w:sz w:val="20"/>
          <w:szCs w:val="20"/>
        </w:rPr>
        <w:t>.1</w:t>
      </w:r>
      <w:r w:rsidR="003D1EA6">
        <w:rPr>
          <w:sz w:val="20"/>
          <w:szCs w:val="20"/>
        </w:rPr>
        <w:t>2</w:t>
      </w:r>
      <w:r w:rsidR="008E6541" w:rsidRPr="004C5B51">
        <w:rPr>
          <w:sz w:val="20"/>
          <w:szCs w:val="20"/>
        </w:rPr>
        <w:t>.202</w:t>
      </w:r>
      <w:r w:rsidR="003D1EA6">
        <w:rPr>
          <w:sz w:val="20"/>
          <w:szCs w:val="20"/>
        </w:rPr>
        <w:t>3</w:t>
      </w:r>
      <w:r w:rsidR="008E6541" w:rsidRPr="004C5B51">
        <w:rPr>
          <w:sz w:val="20"/>
          <w:szCs w:val="20"/>
        </w:rPr>
        <w:t xml:space="preserve"> r.</w:t>
      </w:r>
    </w:p>
    <w:p w14:paraId="55F96914" w14:textId="77777777" w:rsidR="004C5B51" w:rsidRPr="004C5B51" w:rsidRDefault="004C5B51" w:rsidP="004C5B51">
      <w:pPr>
        <w:spacing w:line="240" w:lineRule="auto"/>
        <w:ind w:left="720"/>
        <w:jc w:val="both"/>
        <w:rPr>
          <w:sz w:val="20"/>
          <w:szCs w:val="20"/>
        </w:rPr>
      </w:pPr>
    </w:p>
    <w:p w14:paraId="00000117" w14:textId="5C4108BE" w:rsidR="004B3803" w:rsidRDefault="000F3764">
      <w:pPr>
        <w:numPr>
          <w:ilvl w:val="0"/>
          <w:numId w:val="2"/>
        </w:numPr>
        <w:pBdr>
          <w:top w:val="nil"/>
          <w:left w:val="nil"/>
          <w:bottom w:val="nil"/>
          <w:right w:val="nil"/>
          <w:between w:val="nil"/>
        </w:pBdr>
        <w:spacing w:line="240" w:lineRule="auto"/>
        <w:jc w:val="both"/>
        <w:rPr>
          <w:sz w:val="20"/>
          <w:szCs w:val="20"/>
        </w:rPr>
      </w:pPr>
      <w:r w:rsidRPr="004C5B51">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8A9BB8D" w14:textId="77777777" w:rsidR="004C5B51" w:rsidRDefault="004C5B51" w:rsidP="004C5B51">
      <w:pPr>
        <w:pStyle w:val="Akapitzlist"/>
        <w:rPr>
          <w:sz w:val="20"/>
          <w:szCs w:val="20"/>
        </w:rPr>
      </w:pPr>
    </w:p>
    <w:p w14:paraId="00000118" w14:textId="728CC6EB" w:rsidR="004B3803" w:rsidRDefault="000F3764">
      <w:pPr>
        <w:numPr>
          <w:ilvl w:val="0"/>
          <w:numId w:val="2"/>
        </w:numPr>
        <w:pBdr>
          <w:top w:val="nil"/>
          <w:left w:val="nil"/>
          <w:bottom w:val="nil"/>
          <w:right w:val="nil"/>
          <w:between w:val="nil"/>
        </w:pBdr>
        <w:spacing w:line="240" w:lineRule="auto"/>
        <w:jc w:val="both"/>
        <w:rPr>
          <w:sz w:val="20"/>
          <w:szCs w:val="20"/>
        </w:rPr>
      </w:pPr>
      <w:r w:rsidRPr="004C5B51">
        <w:rPr>
          <w:sz w:val="20"/>
          <w:szCs w:val="20"/>
        </w:rPr>
        <w:t>Zamawiający poinformuje o zmianie terminu otwarcia ofert na stronie internetowej prowadzonego postępowania.</w:t>
      </w:r>
    </w:p>
    <w:p w14:paraId="3A3624CA" w14:textId="77777777" w:rsidR="004C5B51" w:rsidRDefault="004C5B51" w:rsidP="004C5B51">
      <w:pPr>
        <w:pStyle w:val="Akapitzlist"/>
        <w:rPr>
          <w:sz w:val="20"/>
          <w:szCs w:val="20"/>
        </w:rPr>
      </w:pPr>
    </w:p>
    <w:p w14:paraId="1DB81624" w14:textId="77777777" w:rsidR="004C5B51" w:rsidRPr="004C5B51" w:rsidRDefault="004C5B51" w:rsidP="004C5B51">
      <w:pPr>
        <w:pBdr>
          <w:top w:val="nil"/>
          <w:left w:val="nil"/>
          <w:bottom w:val="nil"/>
          <w:right w:val="nil"/>
          <w:between w:val="nil"/>
        </w:pBdr>
        <w:spacing w:line="240" w:lineRule="auto"/>
        <w:ind w:left="720"/>
        <w:jc w:val="both"/>
        <w:rPr>
          <w:sz w:val="20"/>
          <w:szCs w:val="20"/>
        </w:rPr>
      </w:pPr>
    </w:p>
    <w:p w14:paraId="00000119" w14:textId="4A2E3EB0" w:rsidR="004B3803" w:rsidRDefault="000F3764">
      <w:pPr>
        <w:numPr>
          <w:ilvl w:val="0"/>
          <w:numId w:val="2"/>
        </w:numPr>
        <w:pBdr>
          <w:top w:val="nil"/>
          <w:left w:val="nil"/>
          <w:bottom w:val="nil"/>
          <w:right w:val="nil"/>
          <w:between w:val="nil"/>
        </w:pBdr>
        <w:spacing w:line="240" w:lineRule="auto"/>
        <w:jc w:val="both"/>
        <w:rPr>
          <w:sz w:val="20"/>
          <w:szCs w:val="20"/>
        </w:rPr>
      </w:pPr>
      <w:r w:rsidRPr="004C5B51">
        <w:rPr>
          <w:sz w:val="20"/>
          <w:szCs w:val="20"/>
        </w:rPr>
        <w:t>Zamawiający, najpóźniej przed otwarciem ofert, udostępnia na stronie internetowej prowadzonego postępowania informację o kwocie, jaką zamierza przeznaczyć na sfinansowanie zamówienia.</w:t>
      </w:r>
    </w:p>
    <w:p w14:paraId="6B27AF97" w14:textId="77777777" w:rsidR="004C5B51" w:rsidRPr="004C5B51" w:rsidRDefault="004C5B51" w:rsidP="004C5B51">
      <w:pPr>
        <w:pBdr>
          <w:top w:val="nil"/>
          <w:left w:val="nil"/>
          <w:bottom w:val="nil"/>
          <w:right w:val="nil"/>
          <w:between w:val="nil"/>
        </w:pBdr>
        <w:spacing w:line="240" w:lineRule="auto"/>
        <w:ind w:left="720"/>
        <w:jc w:val="both"/>
        <w:rPr>
          <w:sz w:val="20"/>
          <w:szCs w:val="20"/>
        </w:rPr>
      </w:pPr>
    </w:p>
    <w:p w14:paraId="0000011A" w14:textId="77777777" w:rsidR="004B3803" w:rsidRPr="004C5B51" w:rsidRDefault="000F3764">
      <w:pPr>
        <w:numPr>
          <w:ilvl w:val="0"/>
          <w:numId w:val="2"/>
        </w:numPr>
        <w:pBdr>
          <w:top w:val="nil"/>
          <w:left w:val="nil"/>
          <w:bottom w:val="nil"/>
          <w:right w:val="nil"/>
          <w:between w:val="nil"/>
        </w:pBdr>
        <w:spacing w:line="240" w:lineRule="auto"/>
        <w:jc w:val="both"/>
        <w:rPr>
          <w:sz w:val="20"/>
          <w:szCs w:val="20"/>
        </w:rPr>
      </w:pPr>
      <w:r w:rsidRPr="004C5B51">
        <w:rPr>
          <w:sz w:val="20"/>
          <w:szCs w:val="20"/>
        </w:rPr>
        <w:t>Zamawiający, niezwłocznie po otwarciu ofert, udostępnia na stronie internetowej prowadzonego postępowania informacje o:</w:t>
      </w:r>
    </w:p>
    <w:p w14:paraId="0000011B" w14:textId="77777777" w:rsidR="004B3803" w:rsidRPr="004C5B51" w:rsidRDefault="000F3764" w:rsidP="004C5B51">
      <w:pPr>
        <w:shd w:val="clear" w:color="auto" w:fill="FFFFFF"/>
        <w:spacing w:line="240" w:lineRule="auto"/>
        <w:ind w:left="720"/>
        <w:jc w:val="both"/>
        <w:rPr>
          <w:sz w:val="20"/>
          <w:szCs w:val="20"/>
        </w:rPr>
      </w:pPr>
      <w:r w:rsidRPr="004C5B51">
        <w:rPr>
          <w:sz w:val="20"/>
          <w:szCs w:val="20"/>
        </w:rPr>
        <w:t>1) nazwach albo imionach i nazwiskach oraz siedzibach lub miejscach prowadzonej działalności gospodarczej albo miejscach zamieszkania Wykonawców, których oferty zostały otwarte;</w:t>
      </w:r>
    </w:p>
    <w:p w14:paraId="0000011C" w14:textId="77777777" w:rsidR="004B3803" w:rsidRPr="004C5B51" w:rsidRDefault="000F3764" w:rsidP="004C5B51">
      <w:pPr>
        <w:shd w:val="clear" w:color="auto" w:fill="FFFFFF"/>
        <w:spacing w:line="240" w:lineRule="auto"/>
        <w:ind w:firstLine="720"/>
        <w:jc w:val="both"/>
        <w:rPr>
          <w:sz w:val="20"/>
          <w:szCs w:val="20"/>
        </w:rPr>
      </w:pPr>
      <w:r w:rsidRPr="004C5B51">
        <w:rPr>
          <w:sz w:val="20"/>
          <w:szCs w:val="20"/>
        </w:rPr>
        <w:t>2) cenach lub kosztach zawartych w ofertach.</w:t>
      </w:r>
    </w:p>
    <w:p w14:paraId="0000011D" w14:textId="77777777" w:rsidR="004B3803" w:rsidRPr="004C5B51" w:rsidRDefault="000F3764" w:rsidP="004C5B51">
      <w:pPr>
        <w:shd w:val="clear" w:color="auto" w:fill="FFFFFF"/>
        <w:spacing w:line="240" w:lineRule="auto"/>
        <w:ind w:left="720"/>
        <w:jc w:val="both"/>
        <w:rPr>
          <w:sz w:val="20"/>
          <w:szCs w:val="20"/>
        </w:rPr>
      </w:pPr>
      <w:r w:rsidRPr="004C5B51">
        <w:rPr>
          <w:sz w:val="20"/>
          <w:szCs w:val="20"/>
        </w:rPr>
        <w:t>Informacja zostanie opublikowana na stronie postępowania na</w:t>
      </w:r>
      <w:hyperlink r:id="rId38">
        <w:r w:rsidRPr="004C5B51">
          <w:rPr>
            <w:color w:val="1155CC"/>
            <w:sz w:val="20"/>
            <w:szCs w:val="20"/>
            <w:u w:val="single"/>
          </w:rPr>
          <w:t xml:space="preserve"> platformazakupowa.pl</w:t>
        </w:r>
      </w:hyperlink>
      <w:r w:rsidRPr="004C5B51">
        <w:rPr>
          <w:sz w:val="20"/>
          <w:szCs w:val="20"/>
        </w:rPr>
        <w:t xml:space="preserve"> w sekcji ,,Komunikaty” .</w:t>
      </w:r>
    </w:p>
    <w:p w14:paraId="0000011E" w14:textId="00D73ABF" w:rsidR="004B3803" w:rsidRDefault="000F3764" w:rsidP="004C5B51">
      <w:pPr>
        <w:shd w:val="clear" w:color="auto" w:fill="FFFFFF"/>
        <w:spacing w:line="240" w:lineRule="auto"/>
        <w:jc w:val="both"/>
        <w:rPr>
          <w:sz w:val="20"/>
          <w:szCs w:val="20"/>
        </w:rPr>
      </w:pPr>
      <w:r w:rsidRPr="004C5B51">
        <w:rPr>
          <w:b/>
          <w:sz w:val="20"/>
          <w:szCs w:val="20"/>
        </w:rPr>
        <w:t xml:space="preserve">Uwaga! </w:t>
      </w:r>
      <w:r w:rsidRPr="004C5B51">
        <w:rPr>
          <w:sz w:val="20"/>
          <w:szCs w:val="20"/>
        </w:rPr>
        <w:t>Zgodnie z Ustawą PZP</w:t>
      </w:r>
      <w:r w:rsidRPr="004C5B51">
        <w:rPr>
          <w:b/>
          <w:sz w:val="20"/>
          <w:szCs w:val="20"/>
        </w:rPr>
        <w:t xml:space="preserve"> Zamawiający nie ma obowiązku przeprowadzania jawnej sesji otwarcia ofert</w:t>
      </w:r>
      <w:r w:rsidRPr="004C5B51">
        <w:rPr>
          <w:sz w:val="20"/>
          <w:szCs w:val="20"/>
        </w:rPr>
        <w:t xml:space="preserve"> w sposób jawny z udziałem Wykonawców lub transmitowania sesji otwarcia za pośrednictwem elektronicznych narzędzi do przekazu wideo on-line a ma jedynie takie uprawnienie.</w:t>
      </w:r>
    </w:p>
    <w:p w14:paraId="5BF55041" w14:textId="77777777" w:rsidR="004C5B51" w:rsidRPr="004C5B51" w:rsidRDefault="004C5B51" w:rsidP="004C5B51">
      <w:pPr>
        <w:shd w:val="clear" w:color="auto" w:fill="FFFFFF"/>
        <w:spacing w:line="240" w:lineRule="auto"/>
        <w:jc w:val="both"/>
        <w:rPr>
          <w:sz w:val="20"/>
          <w:szCs w:val="20"/>
        </w:rPr>
      </w:pPr>
    </w:p>
    <w:p w14:paraId="0000011F" w14:textId="6D14C785" w:rsidR="004B3803" w:rsidRDefault="000F3764" w:rsidP="004C5B51">
      <w:pPr>
        <w:pStyle w:val="Nagwek2"/>
        <w:spacing w:before="0" w:after="0" w:line="240" w:lineRule="auto"/>
        <w:jc w:val="both"/>
      </w:pPr>
      <w:bookmarkStart w:id="23" w:name="_Toc74211511"/>
      <w:r w:rsidRPr="004C5B51">
        <w:t>XX. Opis kryteriów oceny ofert wraz z podaniem wag tych kryteriów i sposobu oceny ofert</w:t>
      </w:r>
      <w:bookmarkEnd w:id="23"/>
      <w:r w:rsidRPr="004C5B51">
        <w:t xml:space="preserve"> </w:t>
      </w:r>
    </w:p>
    <w:p w14:paraId="513732ED" w14:textId="77777777" w:rsidR="004C5B51" w:rsidRPr="004C5B51" w:rsidRDefault="004C5B51" w:rsidP="004C5B51"/>
    <w:p w14:paraId="00000120" w14:textId="77777777" w:rsidR="004B3803" w:rsidRPr="004C5B51" w:rsidRDefault="000F3764">
      <w:pPr>
        <w:numPr>
          <w:ilvl w:val="0"/>
          <w:numId w:val="14"/>
        </w:numPr>
        <w:spacing w:line="240" w:lineRule="auto"/>
        <w:ind w:left="426"/>
        <w:jc w:val="both"/>
        <w:rPr>
          <w:sz w:val="20"/>
          <w:szCs w:val="20"/>
        </w:rPr>
      </w:pPr>
      <w:r w:rsidRPr="004C5B51">
        <w:rPr>
          <w:sz w:val="20"/>
          <w:szCs w:val="20"/>
        </w:rPr>
        <w:t>Przy wyborze najkorzystniejszej oferty Zamawiający będzie się kierował następującymi kryteriami oceny ofert:</w:t>
      </w:r>
    </w:p>
    <w:p w14:paraId="00000121" w14:textId="63167496" w:rsidR="004B3803" w:rsidRPr="004C5B51" w:rsidRDefault="000F3764">
      <w:pPr>
        <w:numPr>
          <w:ilvl w:val="0"/>
          <w:numId w:val="20"/>
        </w:numPr>
        <w:spacing w:line="240" w:lineRule="auto"/>
        <w:ind w:left="924" w:hanging="476"/>
        <w:jc w:val="both"/>
        <w:rPr>
          <w:sz w:val="20"/>
          <w:szCs w:val="20"/>
        </w:rPr>
      </w:pPr>
      <w:r w:rsidRPr="004C5B51">
        <w:rPr>
          <w:b/>
          <w:sz w:val="20"/>
          <w:szCs w:val="20"/>
        </w:rPr>
        <w:t>Cena (C)</w:t>
      </w:r>
      <w:r w:rsidRPr="004C5B51">
        <w:rPr>
          <w:sz w:val="20"/>
          <w:szCs w:val="20"/>
        </w:rPr>
        <w:t xml:space="preserve"> – waga kryterium </w:t>
      </w:r>
      <w:r w:rsidR="0096093D" w:rsidRPr="004C5B51">
        <w:rPr>
          <w:smallCaps/>
          <w:sz w:val="20"/>
          <w:szCs w:val="20"/>
        </w:rPr>
        <w:t xml:space="preserve">60 </w:t>
      </w:r>
      <w:r w:rsidR="005A2F9E" w:rsidRPr="004C5B51">
        <w:rPr>
          <w:sz w:val="20"/>
          <w:szCs w:val="20"/>
        </w:rPr>
        <w:t>pkt</w:t>
      </w:r>
      <w:r w:rsidRPr="004C5B51">
        <w:rPr>
          <w:sz w:val="20"/>
          <w:szCs w:val="20"/>
        </w:rPr>
        <w:t>;</w:t>
      </w:r>
    </w:p>
    <w:p w14:paraId="00000122" w14:textId="04D03ABF" w:rsidR="004B3803" w:rsidRPr="004C5B51" w:rsidRDefault="00373598">
      <w:pPr>
        <w:numPr>
          <w:ilvl w:val="0"/>
          <w:numId w:val="20"/>
        </w:numPr>
        <w:spacing w:line="240" w:lineRule="auto"/>
        <w:ind w:left="924" w:hanging="476"/>
        <w:jc w:val="both"/>
        <w:rPr>
          <w:sz w:val="20"/>
          <w:szCs w:val="20"/>
        </w:rPr>
      </w:pPr>
      <w:r w:rsidRPr="004C5B51">
        <w:rPr>
          <w:b/>
          <w:sz w:val="20"/>
          <w:szCs w:val="20"/>
        </w:rPr>
        <w:t>Wiek pojazdów</w:t>
      </w:r>
      <w:r w:rsidR="00A23BFC" w:rsidRPr="004C5B51">
        <w:rPr>
          <w:b/>
          <w:sz w:val="20"/>
          <w:szCs w:val="20"/>
        </w:rPr>
        <w:t xml:space="preserve"> (W)</w:t>
      </w:r>
      <w:r w:rsidR="000F3764" w:rsidRPr="004C5B51">
        <w:rPr>
          <w:smallCaps/>
          <w:sz w:val="20"/>
          <w:szCs w:val="20"/>
        </w:rPr>
        <w:t xml:space="preserve"> </w:t>
      </w:r>
      <w:r w:rsidR="000F3764" w:rsidRPr="004C5B51">
        <w:rPr>
          <w:sz w:val="20"/>
          <w:szCs w:val="20"/>
        </w:rPr>
        <w:t xml:space="preserve">– waga kryterium </w:t>
      </w:r>
      <w:r w:rsidR="0096093D" w:rsidRPr="004C5B51">
        <w:rPr>
          <w:smallCaps/>
          <w:sz w:val="20"/>
          <w:szCs w:val="20"/>
        </w:rPr>
        <w:t xml:space="preserve">40 </w:t>
      </w:r>
      <w:r w:rsidR="005A2F9E" w:rsidRPr="004C5B51">
        <w:rPr>
          <w:sz w:val="20"/>
          <w:szCs w:val="20"/>
        </w:rPr>
        <w:t>pkt</w:t>
      </w:r>
      <w:r w:rsidR="000F3764" w:rsidRPr="004C5B51">
        <w:rPr>
          <w:sz w:val="20"/>
          <w:szCs w:val="20"/>
        </w:rPr>
        <w:t>.</w:t>
      </w:r>
    </w:p>
    <w:p w14:paraId="35FB63CA" w14:textId="77777777" w:rsidR="008E6541" w:rsidRPr="004C5B51" w:rsidRDefault="008E6541" w:rsidP="004C5B51">
      <w:pPr>
        <w:spacing w:line="240" w:lineRule="auto"/>
        <w:ind w:left="924"/>
        <w:jc w:val="both"/>
        <w:rPr>
          <w:sz w:val="20"/>
          <w:szCs w:val="20"/>
        </w:rPr>
      </w:pPr>
    </w:p>
    <w:p w14:paraId="00000124" w14:textId="77777777" w:rsidR="004B3803" w:rsidRPr="004C5B51" w:rsidRDefault="000F3764">
      <w:pPr>
        <w:numPr>
          <w:ilvl w:val="0"/>
          <w:numId w:val="14"/>
        </w:numPr>
        <w:spacing w:line="240" w:lineRule="auto"/>
        <w:ind w:left="426"/>
        <w:jc w:val="both"/>
        <w:rPr>
          <w:sz w:val="20"/>
          <w:szCs w:val="20"/>
        </w:rPr>
      </w:pPr>
      <w:r w:rsidRPr="004C5B51">
        <w:rPr>
          <w:sz w:val="20"/>
          <w:szCs w:val="20"/>
        </w:rPr>
        <w:t>Zasady oceny ofert w poszczególnych kryteriach:</w:t>
      </w:r>
    </w:p>
    <w:p w14:paraId="00000125" w14:textId="48546737" w:rsidR="004B3803" w:rsidRPr="004C5B51" w:rsidRDefault="000F3764">
      <w:pPr>
        <w:numPr>
          <w:ilvl w:val="0"/>
          <w:numId w:val="23"/>
        </w:numPr>
        <w:spacing w:line="240" w:lineRule="auto"/>
        <w:ind w:left="910" w:hanging="484"/>
        <w:jc w:val="both"/>
        <w:rPr>
          <w:sz w:val="20"/>
          <w:szCs w:val="20"/>
        </w:rPr>
      </w:pPr>
      <w:r w:rsidRPr="004C5B51">
        <w:rPr>
          <w:b/>
          <w:sz w:val="20"/>
          <w:szCs w:val="20"/>
        </w:rPr>
        <w:t xml:space="preserve">Cena (C) – waga </w:t>
      </w:r>
      <w:r w:rsidR="0096093D" w:rsidRPr="004C5B51">
        <w:rPr>
          <w:b/>
          <w:smallCaps/>
          <w:sz w:val="20"/>
          <w:szCs w:val="20"/>
        </w:rPr>
        <w:t xml:space="preserve">60 </w:t>
      </w:r>
      <w:r w:rsidR="005A2F9E" w:rsidRPr="004C5B51">
        <w:rPr>
          <w:b/>
          <w:sz w:val="20"/>
          <w:szCs w:val="20"/>
        </w:rPr>
        <w:t>pkt</w:t>
      </w:r>
    </w:p>
    <w:p w14:paraId="00000126" w14:textId="77777777" w:rsidR="004B3803" w:rsidRPr="004C5B51" w:rsidRDefault="000F3764" w:rsidP="004C5B51">
      <w:pPr>
        <w:spacing w:line="240" w:lineRule="auto"/>
        <w:ind w:left="2124"/>
        <w:jc w:val="both"/>
        <w:rPr>
          <w:sz w:val="20"/>
          <w:szCs w:val="20"/>
        </w:rPr>
      </w:pPr>
      <w:r w:rsidRPr="004C5B51">
        <w:rPr>
          <w:b/>
          <w:sz w:val="20"/>
          <w:szCs w:val="20"/>
        </w:rPr>
        <w:t>cena najniższa brutto*</w:t>
      </w:r>
    </w:p>
    <w:p w14:paraId="00000127" w14:textId="713FED2A" w:rsidR="004B3803" w:rsidRPr="004C5B51" w:rsidRDefault="000F3764" w:rsidP="004C5B51">
      <w:pPr>
        <w:spacing w:line="240" w:lineRule="auto"/>
        <w:ind w:left="1080"/>
        <w:jc w:val="both"/>
        <w:rPr>
          <w:sz w:val="20"/>
          <w:szCs w:val="20"/>
        </w:rPr>
      </w:pPr>
      <w:r w:rsidRPr="004C5B51">
        <w:rPr>
          <w:b/>
          <w:sz w:val="20"/>
          <w:szCs w:val="20"/>
        </w:rPr>
        <w:lastRenderedPageBreak/>
        <w:t>C =</w:t>
      </w:r>
      <w:r w:rsidRPr="004C5B51">
        <w:rPr>
          <w:sz w:val="20"/>
          <w:szCs w:val="20"/>
        </w:rPr>
        <w:t xml:space="preserve"> </w:t>
      </w:r>
      <w:r w:rsidRPr="004C5B51">
        <w:rPr>
          <w:strike/>
          <w:sz w:val="20"/>
          <w:szCs w:val="20"/>
        </w:rPr>
        <w:t xml:space="preserve">------------------------------------------------ </w:t>
      </w:r>
      <w:r w:rsidRPr="004C5B51">
        <w:rPr>
          <w:sz w:val="20"/>
          <w:szCs w:val="20"/>
        </w:rPr>
        <w:t xml:space="preserve">  </w:t>
      </w:r>
      <w:r w:rsidRPr="004C5B51">
        <w:rPr>
          <w:b/>
          <w:sz w:val="20"/>
          <w:szCs w:val="20"/>
        </w:rPr>
        <w:t xml:space="preserve">x </w:t>
      </w:r>
      <w:r w:rsidR="005A2F9E" w:rsidRPr="004C5B51">
        <w:rPr>
          <w:b/>
          <w:sz w:val="20"/>
          <w:szCs w:val="20"/>
        </w:rPr>
        <w:t>6</w:t>
      </w:r>
      <w:r w:rsidRPr="004C5B51">
        <w:rPr>
          <w:b/>
          <w:sz w:val="20"/>
          <w:szCs w:val="20"/>
        </w:rPr>
        <w:t xml:space="preserve">0 pkt </w:t>
      </w:r>
    </w:p>
    <w:p w14:paraId="00000128" w14:textId="77777777" w:rsidR="004B3803" w:rsidRPr="004C5B51" w:rsidRDefault="000F3764" w:rsidP="004C5B51">
      <w:pPr>
        <w:spacing w:line="240" w:lineRule="auto"/>
        <w:ind w:left="1736"/>
        <w:jc w:val="both"/>
        <w:rPr>
          <w:sz w:val="20"/>
          <w:szCs w:val="20"/>
        </w:rPr>
      </w:pPr>
      <w:r w:rsidRPr="004C5B51">
        <w:rPr>
          <w:b/>
          <w:sz w:val="20"/>
          <w:szCs w:val="20"/>
        </w:rPr>
        <w:t>cena oferty ocenianej brutto</w:t>
      </w:r>
    </w:p>
    <w:p w14:paraId="00000129" w14:textId="77777777" w:rsidR="004B3803" w:rsidRPr="004C5B51" w:rsidRDefault="000F3764" w:rsidP="004C5B51">
      <w:pPr>
        <w:spacing w:line="240" w:lineRule="auto"/>
        <w:ind w:left="372" w:firstLine="708"/>
        <w:jc w:val="both"/>
        <w:rPr>
          <w:sz w:val="20"/>
          <w:szCs w:val="20"/>
        </w:rPr>
      </w:pPr>
      <w:r w:rsidRPr="004C5B51">
        <w:rPr>
          <w:b/>
          <w:sz w:val="20"/>
          <w:szCs w:val="20"/>
        </w:rPr>
        <w:t>* spośród wszystkich złożonych ofert niepodlegających odrzuceniu</w:t>
      </w:r>
    </w:p>
    <w:p w14:paraId="0000012A" w14:textId="77777777" w:rsidR="004B3803" w:rsidRPr="004C5B51" w:rsidRDefault="000F3764">
      <w:pPr>
        <w:numPr>
          <w:ilvl w:val="0"/>
          <w:numId w:val="25"/>
        </w:numPr>
        <w:spacing w:line="240" w:lineRule="auto"/>
        <w:ind w:left="1358" w:hanging="420"/>
        <w:jc w:val="both"/>
        <w:rPr>
          <w:sz w:val="20"/>
          <w:szCs w:val="20"/>
        </w:rPr>
      </w:pPr>
      <w:r w:rsidRPr="004C5B51">
        <w:rPr>
          <w:sz w:val="20"/>
          <w:szCs w:val="20"/>
        </w:rPr>
        <w:t>Podstawą przyznania punktów w kryterium „cena” będzie cena ofertowa brutto podana przez Wykonawcę w Formularzu Ofertowym.</w:t>
      </w:r>
    </w:p>
    <w:p w14:paraId="0000012B" w14:textId="77777777" w:rsidR="004B3803" w:rsidRPr="004C5B51" w:rsidRDefault="000F3764">
      <w:pPr>
        <w:numPr>
          <w:ilvl w:val="0"/>
          <w:numId w:val="25"/>
        </w:numPr>
        <w:spacing w:line="240" w:lineRule="auto"/>
        <w:ind w:left="1358" w:hanging="420"/>
        <w:jc w:val="both"/>
        <w:rPr>
          <w:sz w:val="20"/>
          <w:szCs w:val="20"/>
        </w:rPr>
      </w:pPr>
      <w:r w:rsidRPr="004C5B51">
        <w:rPr>
          <w:sz w:val="20"/>
          <w:szCs w:val="20"/>
        </w:rPr>
        <w:t>Cena ofertowa brutto musi uwzględniać wszelkie koszty jakie Wykonawca poniesie w związku z realizacją przedmiotu zamówienia.</w:t>
      </w:r>
    </w:p>
    <w:p w14:paraId="0000012C" w14:textId="47B67576" w:rsidR="004B3803" w:rsidRPr="004C5B51" w:rsidRDefault="00A23BFC">
      <w:pPr>
        <w:numPr>
          <w:ilvl w:val="0"/>
          <w:numId w:val="23"/>
        </w:numPr>
        <w:spacing w:line="240" w:lineRule="auto"/>
        <w:ind w:left="910" w:hanging="484"/>
        <w:jc w:val="both"/>
        <w:rPr>
          <w:sz w:val="20"/>
          <w:szCs w:val="20"/>
        </w:rPr>
      </w:pPr>
      <w:r w:rsidRPr="004C5B51">
        <w:rPr>
          <w:b/>
          <w:sz w:val="20"/>
          <w:szCs w:val="20"/>
        </w:rPr>
        <w:t>Wiek pojazdów (W)</w:t>
      </w:r>
      <w:r w:rsidR="0096093D" w:rsidRPr="004C5B51">
        <w:rPr>
          <w:b/>
          <w:sz w:val="20"/>
          <w:szCs w:val="20"/>
        </w:rPr>
        <w:t xml:space="preserve"> </w:t>
      </w:r>
      <w:r w:rsidR="000F3764" w:rsidRPr="004C5B51">
        <w:rPr>
          <w:b/>
          <w:sz w:val="20"/>
          <w:szCs w:val="20"/>
        </w:rPr>
        <w:t xml:space="preserve">– waga </w:t>
      </w:r>
      <w:r w:rsidR="0096093D" w:rsidRPr="004C5B51">
        <w:rPr>
          <w:b/>
          <w:smallCaps/>
          <w:sz w:val="20"/>
          <w:szCs w:val="20"/>
        </w:rPr>
        <w:t xml:space="preserve">40 </w:t>
      </w:r>
      <w:r w:rsidR="005A2F9E" w:rsidRPr="004C5B51">
        <w:rPr>
          <w:b/>
          <w:sz w:val="20"/>
          <w:szCs w:val="20"/>
        </w:rPr>
        <w:t>pkt.</w:t>
      </w:r>
    </w:p>
    <w:p w14:paraId="74993336" w14:textId="14544B87" w:rsidR="00D63FC3" w:rsidRPr="004C5B51" w:rsidRDefault="0096093D" w:rsidP="004C5B51">
      <w:pPr>
        <w:spacing w:line="240" w:lineRule="auto"/>
        <w:ind w:left="910"/>
        <w:jc w:val="both"/>
        <w:rPr>
          <w:sz w:val="20"/>
          <w:szCs w:val="20"/>
        </w:rPr>
      </w:pPr>
      <w:r w:rsidRPr="004C5B51">
        <w:rPr>
          <w:sz w:val="20"/>
          <w:szCs w:val="20"/>
        </w:rPr>
        <w:t xml:space="preserve">Kryterium będzie punktowane przez </w:t>
      </w:r>
      <w:r w:rsidR="00A23BFC" w:rsidRPr="004C5B51">
        <w:rPr>
          <w:sz w:val="20"/>
          <w:szCs w:val="20"/>
        </w:rPr>
        <w:t>Z</w:t>
      </w:r>
      <w:r w:rsidRPr="004C5B51">
        <w:rPr>
          <w:sz w:val="20"/>
          <w:szCs w:val="20"/>
        </w:rPr>
        <w:t xml:space="preserve">amawiającego w oparciu o </w:t>
      </w:r>
      <w:r w:rsidR="00A23BFC" w:rsidRPr="004C5B51">
        <w:rPr>
          <w:sz w:val="20"/>
          <w:szCs w:val="20"/>
        </w:rPr>
        <w:t>wskazane przez Wykonawcę pojazdy służące do świadczenia usług przewozowych, a które Wykonawca wykaże na spełnienie warunku udziału w postępowaniu, o którym mowa w Rozdz. VIII.2.4).3.</w:t>
      </w:r>
      <w:r w:rsidR="00D63FC3" w:rsidRPr="004C5B51">
        <w:rPr>
          <w:sz w:val="20"/>
          <w:szCs w:val="20"/>
        </w:rPr>
        <w:t xml:space="preserve"> Punkty zostaną przyznane wg następującej zasady:</w:t>
      </w:r>
    </w:p>
    <w:p w14:paraId="45F65E35" w14:textId="77777777" w:rsidR="00D63FC3" w:rsidRPr="004C5B51" w:rsidRDefault="00D63FC3" w:rsidP="004C5B51">
      <w:pPr>
        <w:spacing w:line="240" w:lineRule="auto"/>
        <w:ind w:left="910"/>
        <w:jc w:val="both"/>
        <w:rPr>
          <w:sz w:val="20"/>
          <w:szCs w:val="20"/>
        </w:rPr>
      </w:pPr>
    </w:p>
    <w:p w14:paraId="6C8B9003" w14:textId="788A83BC" w:rsidR="0096093D" w:rsidRPr="004C5B51" w:rsidRDefault="00D63FC3" w:rsidP="004C5B51">
      <w:pPr>
        <w:tabs>
          <w:tab w:val="left" w:pos="6237"/>
        </w:tabs>
        <w:spacing w:line="240" w:lineRule="auto"/>
        <w:ind w:left="910"/>
        <w:jc w:val="both"/>
        <w:rPr>
          <w:sz w:val="20"/>
          <w:szCs w:val="20"/>
        </w:rPr>
      </w:pPr>
      <w:r w:rsidRPr="004C5B51">
        <w:rPr>
          <w:sz w:val="20"/>
          <w:szCs w:val="20"/>
        </w:rPr>
        <w:t xml:space="preserve">Rok produkcji pojazdu 2001-2010 </w:t>
      </w:r>
      <w:r w:rsidR="00DD621A" w:rsidRPr="004C5B51">
        <w:rPr>
          <w:sz w:val="20"/>
          <w:szCs w:val="20"/>
        </w:rPr>
        <w:t>roku</w:t>
      </w:r>
      <w:r w:rsidRPr="004C5B51">
        <w:rPr>
          <w:sz w:val="20"/>
          <w:szCs w:val="20"/>
        </w:rPr>
        <w:tab/>
        <w:t xml:space="preserve">- </w:t>
      </w:r>
      <w:r w:rsidR="00DD55F5">
        <w:rPr>
          <w:sz w:val="20"/>
          <w:szCs w:val="20"/>
        </w:rPr>
        <w:t>6</w:t>
      </w:r>
      <w:r w:rsidRPr="004C5B51">
        <w:rPr>
          <w:sz w:val="20"/>
          <w:szCs w:val="20"/>
        </w:rPr>
        <w:t xml:space="preserve"> pkt</w:t>
      </w:r>
      <w:r w:rsidR="0096093D" w:rsidRPr="004C5B51">
        <w:rPr>
          <w:sz w:val="20"/>
          <w:szCs w:val="20"/>
        </w:rPr>
        <w:t xml:space="preserve">  </w:t>
      </w:r>
    </w:p>
    <w:p w14:paraId="6C8210E7" w14:textId="1D15C286" w:rsidR="00DD621A" w:rsidRPr="004C5B51" w:rsidRDefault="00DD621A" w:rsidP="004C5B51">
      <w:pPr>
        <w:tabs>
          <w:tab w:val="left" w:pos="6237"/>
        </w:tabs>
        <w:spacing w:line="240" w:lineRule="auto"/>
        <w:ind w:left="910"/>
        <w:jc w:val="both"/>
        <w:rPr>
          <w:sz w:val="20"/>
          <w:szCs w:val="20"/>
        </w:rPr>
      </w:pPr>
      <w:r w:rsidRPr="004C5B51">
        <w:rPr>
          <w:sz w:val="20"/>
          <w:szCs w:val="20"/>
        </w:rPr>
        <w:t>Rok produkcji pojazdu od 2011 roku</w:t>
      </w:r>
      <w:r w:rsidRPr="004C5B51">
        <w:rPr>
          <w:sz w:val="20"/>
          <w:szCs w:val="20"/>
        </w:rPr>
        <w:tab/>
        <w:t>- 1</w:t>
      </w:r>
      <w:r w:rsidR="00DD55F5">
        <w:rPr>
          <w:sz w:val="20"/>
          <w:szCs w:val="20"/>
        </w:rPr>
        <w:t>3 i 1/3</w:t>
      </w:r>
      <w:r w:rsidRPr="004C5B51">
        <w:rPr>
          <w:sz w:val="20"/>
          <w:szCs w:val="20"/>
        </w:rPr>
        <w:t xml:space="preserve"> pkt</w:t>
      </w:r>
    </w:p>
    <w:p w14:paraId="0AA674F8" w14:textId="77777777" w:rsidR="00DD621A" w:rsidRPr="004C5B51" w:rsidRDefault="00DD621A" w:rsidP="004C5B51">
      <w:pPr>
        <w:tabs>
          <w:tab w:val="left" w:pos="6237"/>
        </w:tabs>
        <w:spacing w:line="240" w:lineRule="auto"/>
        <w:ind w:left="910"/>
        <w:jc w:val="both"/>
        <w:rPr>
          <w:b/>
          <w:bCs/>
          <w:sz w:val="20"/>
          <w:szCs w:val="20"/>
        </w:rPr>
      </w:pPr>
    </w:p>
    <w:p w14:paraId="46C46745" w14:textId="2EE20DB6" w:rsidR="0096093D" w:rsidRPr="004C5B51" w:rsidRDefault="00DD621A" w:rsidP="004C5B51">
      <w:pPr>
        <w:tabs>
          <w:tab w:val="left" w:pos="6237"/>
        </w:tabs>
        <w:spacing w:line="240" w:lineRule="auto"/>
        <w:ind w:left="910"/>
        <w:jc w:val="both"/>
        <w:rPr>
          <w:b/>
          <w:bCs/>
          <w:sz w:val="20"/>
          <w:szCs w:val="20"/>
        </w:rPr>
      </w:pPr>
      <w:r w:rsidRPr="004C5B51">
        <w:rPr>
          <w:b/>
          <w:bCs/>
          <w:sz w:val="20"/>
          <w:szCs w:val="20"/>
        </w:rPr>
        <w:t>Punkty przyznawane są osobno dla każdego pojazdu</w:t>
      </w:r>
    </w:p>
    <w:p w14:paraId="77BAA831" w14:textId="1FC81248" w:rsidR="0096093D" w:rsidRPr="004C5B51" w:rsidRDefault="00DD621A" w:rsidP="004C5B51">
      <w:pPr>
        <w:spacing w:line="240" w:lineRule="auto"/>
        <w:ind w:left="910"/>
        <w:jc w:val="both"/>
        <w:rPr>
          <w:sz w:val="20"/>
          <w:szCs w:val="20"/>
        </w:rPr>
      </w:pPr>
      <w:r w:rsidRPr="004C5B51">
        <w:rPr>
          <w:sz w:val="20"/>
          <w:szCs w:val="20"/>
        </w:rPr>
        <w:t>Oferta, w którym każdy zadeklarowany pojazd będzie wyprodukowany w 2011 roku lub wcześniej, otrzyma maksymalnie</w:t>
      </w:r>
      <w:r w:rsidR="0096093D" w:rsidRPr="004C5B51">
        <w:rPr>
          <w:sz w:val="20"/>
          <w:szCs w:val="20"/>
        </w:rPr>
        <w:t xml:space="preserve"> 40 pkt.</w:t>
      </w:r>
    </w:p>
    <w:p w14:paraId="4ED34FBE" w14:textId="0B72144E" w:rsidR="0096093D" w:rsidRPr="004C5B51" w:rsidRDefault="0096093D" w:rsidP="004C5B51">
      <w:pPr>
        <w:spacing w:line="240" w:lineRule="auto"/>
        <w:ind w:left="910"/>
        <w:jc w:val="both"/>
        <w:rPr>
          <w:sz w:val="20"/>
          <w:szCs w:val="20"/>
        </w:rPr>
      </w:pPr>
    </w:p>
    <w:p w14:paraId="43717B4C" w14:textId="4EE18F05" w:rsidR="00DD621A" w:rsidRPr="004C5B51" w:rsidRDefault="00DD621A" w:rsidP="004C5B51">
      <w:pPr>
        <w:spacing w:line="240" w:lineRule="auto"/>
        <w:jc w:val="both"/>
        <w:rPr>
          <w:b/>
          <w:bCs/>
          <w:sz w:val="20"/>
          <w:szCs w:val="20"/>
        </w:rPr>
      </w:pPr>
      <w:r w:rsidRPr="004C5B51">
        <w:rPr>
          <w:b/>
          <w:bCs/>
          <w:sz w:val="20"/>
          <w:szCs w:val="20"/>
        </w:rPr>
        <w:t>Zamawiający wymaga, aby w formularzu ofertowym Wykonawca wykazał pojazdy, z podaniem ich numerów rejestracyjnych i roku produkcji, które zadeklaruje do wykorzystania jako spełnienie warunków do uzyskania punktów w kryterium. Pojazdy te muszą być takie same, jakie Wykonawca wykaże na spełnienie warunków udziału w postępowaniu.</w:t>
      </w:r>
    </w:p>
    <w:p w14:paraId="0BF15451" w14:textId="77777777" w:rsidR="00DD621A" w:rsidRPr="004C5B51" w:rsidRDefault="00DD621A" w:rsidP="004C5B51">
      <w:pPr>
        <w:spacing w:line="240" w:lineRule="auto"/>
        <w:jc w:val="both"/>
        <w:rPr>
          <w:b/>
          <w:bCs/>
          <w:sz w:val="20"/>
          <w:szCs w:val="20"/>
        </w:rPr>
      </w:pPr>
    </w:p>
    <w:p w14:paraId="4DFD28BB" w14:textId="315B60B2" w:rsidR="0096093D" w:rsidRPr="004C5B51" w:rsidRDefault="0096093D" w:rsidP="004C5B51">
      <w:pPr>
        <w:spacing w:line="240" w:lineRule="auto"/>
        <w:jc w:val="both"/>
        <w:rPr>
          <w:sz w:val="20"/>
          <w:szCs w:val="20"/>
        </w:rPr>
      </w:pPr>
      <w:r w:rsidRPr="004C5B51">
        <w:rPr>
          <w:sz w:val="20"/>
          <w:szCs w:val="20"/>
        </w:rPr>
        <w:t xml:space="preserve">Zamawiający przyzna realizację zamówienia </w:t>
      </w:r>
      <w:r w:rsidR="00B74C60" w:rsidRPr="004C5B51">
        <w:rPr>
          <w:sz w:val="20"/>
          <w:szCs w:val="20"/>
        </w:rPr>
        <w:t>W</w:t>
      </w:r>
      <w:r w:rsidRPr="004C5B51">
        <w:rPr>
          <w:sz w:val="20"/>
          <w:szCs w:val="20"/>
        </w:rPr>
        <w:t>ykonawcy, który spełnia wymagane warunki oraz którego oferta odpowiada zasadom określonym w ustawie Pzp, spełnia wymagania określone w niniejszej specyfikacji i uzyska najwyższą liczbę punktów.</w:t>
      </w:r>
    </w:p>
    <w:p w14:paraId="540494A7" w14:textId="4DA98071" w:rsidR="0096093D" w:rsidRDefault="0096093D" w:rsidP="004C5B51">
      <w:pPr>
        <w:spacing w:line="240" w:lineRule="auto"/>
        <w:jc w:val="both"/>
        <w:rPr>
          <w:sz w:val="20"/>
          <w:szCs w:val="20"/>
        </w:rPr>
      </w:pPr>
      <w:r w:rsidRPr="004C5B51">
        <w:rPr>
          <w:sz w:val="20"/>
          <w:szCs w:val="20"/>
        </w:rPr>
        <w:t>W przypadku dwóch ofert o tej samej liczbie punktów wygra ta z niższą ceną.</w:t>
      </w:r>
    </w:p>
    <w:p w14:paraId="7AB160CA" w14:textId="77777777" w:rsidR="004C5B51" w:rsidRPr="004C5B51" w:rsidRDefault="004C5B51" w:rsidP="004C5B51">
      <w:pPr>
        <w:spacing w:line="240" w:lineRule="auto"/>
        <w:jc w:val="both"/>
        <w:rPr>
          <w:sz w:val="20"/>
          <w:szCs w:val="20"/>
        </w:rPr>
      </w:pPr>
    </w:p>
    <w:p w14:paraId="0000012E" w14:textId="4A6D62C9" w:rsidR="004B3803" w:rsidRPr="004C5B51" w:rsidRDefault="000F3764">
      <w:pPr>
        <w:numPr>
          <w:ilvl w:val="0"/>
          <w:numId w:val="14"/>
        </w:numPr>
        <w:spacing w:line="240" w:lineRule="auto"/>
        <w:ind w:left="448" w:hanging="426"/>
        <w:jc w:val="both"/>
        <w:rPr>
          <w:sz w:val="20"/>
          <w:szCs w:val="20"/>
        </w:rPr>
      </w:pPr>
      <w:r w:rsidRPr="004C5B51">
        <w:rPr>
          <w:sz w:val="20"/>
          <w:szCs w:val="20"/>
        </w:rPr>
        <w:t>Punktacja przyznawana ofertom w poszczególnych kryteriach oceny ofert będzie liczona z dokładnością do dwóch miejsc po przecinku, zgodnie z zasadami arytmetyki.</w:t>
      </w:r>
    </w:p>
    <w:p w14:paraId="3346F19B" w14:textId="77777777" w:rsidR="0096093D" w:rsidRPr="004C5B51" w:rsidRDefault="0096093D" w:rsidP="004C5B51">
      <w:pPr>
        <w:spacing w:line="240" w:lineRule="auto"/>
        <w:ind w:left="448"/>
        <w:jc w:val="both"/>
        <w:rPr>
          <w:sz w:val="20"/>
          <w:szCs w:val="20"/>
        </w:rPr>
      </w:pPr>
      <w:r w:rsidRPr="004C5B51">
        <w:rPr>
          <w:sz w:val="20"/>
          <w:szCs w:val="20"/>
        </w:rPr>
        <w:t xml:space="preserve">Za najkorzystniejszą zostanie uznana oferta, która uzyska najwyższą łączną ilość punktów za wszystkie kryteria, wg wzoru: </w:t>
      </w:r>
    </w:p>
    <w:p w14:paraId="43AF9CCD" w14:textId="48369487" w:rsidR="0096093D" w:rsidRPr="004C5B51" w:rsidRDefault="0096093D" w:rsidP="004C5B51">
      <w:pPr>
        <w:spacing w:line="240" w:lineRule="auto"/>
        <w:ind w:left="448"/>
        <w:jc w:val="both"/>
        <w:rPr>
          <w:sz w:val="20"/>
          <w:szCs w:val="20"/>
        </w:rPr>
      </w:pPr>
      <w:r w:rsidRPr="004C5B51">
        <w:rPr>
          <w:sz w:val="20"/>
          <w:szCs w:val="20"/>
        </w:rPr>
        <w:t xml:space="preserve">Ł = C + </w:t>
      </w:r>
      <w:r w:rsidR="00DD621A" w:rsidRPr="004C5B51">
        <w:rPr>
          <w:sz w:val="20"/>
          <w:szCs w:val="20"/>
        </w:rPr>
        <w:t>W</w:t>
      </w:r>
    </w:p>
    <w:p w14:paraId="431F47FA" w14:textId="77777777" w:rsidR="0096093D" w:rsidRPr="004C5B51" w:rsidRDefault="0096093D" w:rsidP="004C5B51">
      <w:pPr>
        <w:spacing w:line="240" w:lineRule="auto"/>
        <w:ind w:left="448"/>
        <w:jc w:val="both"/>
        <w:rPr>
          <w:sz w:val="20"/>
          <w:szCs w:val="20"/>
        </w:rPr>
      </w:pPr>
      <w:r w:rsidRPr="004C5B51">
        <w:rPr>
          <w:sz w:val="20"/>
          <w:szCs w:val="20"/>
        </w:rPr>
        <w:t>gdzie:</w:t>
      </w:r>
    </w:p>
    <w:p w14:paraId="2219240E" w14:textId="77777777" w:rsidR="0096093D" w:rsidRPr="004C5B51" w:rsidRDefault="0096093D" w:rsidP="004C5B51">
      <w:pPr>
        <w:spacing w:line="240" w:lineRule="auto"/>
        <w:ind w:left="448"/>
        <w:jc w:val="both"/>
        <w:rPr>
          <w:sz w:val="20"/>
          <w:szCs w:val="20"/>
        </w:rPr>
      </w:pPr>
      <w:r w:rsidRPr="004C5B51">
        <w:rPr>
          <w:sz w:val="20"/>
          <w:szCs w:val="20"/>
        </w:rPr>
        <w:t xml:space="preserve">Ł  – łączna ilość punktów za wszystkie kryteria </w:t>
      </w:r>
    </w:p>
    <w:p w14:paraId="3988E595" w14:textId="77777777" w:rsidR="0096093D" w:rsidRPr="004C5B51" w:rsidRDefault="0096093D" w:rsidP="004C5B51">
      <w:pPr>
        <w:spacing w:line="240" w:lineRule="auto"/>
        <w:ind w:left="448"/>
        <w:jc w:val="both"/>
        <w:rPr>
          <w:sz w:val="20"/>
          <w:szCs w:val="20"/>
        </w:rPr>
      </w:pPr>
      <w:r w:rsidRPr="004C5B51">
        <w:rPr>
          <w:sz w:val="20"/>
          <w:szCs w:val="20"/>
        </w:rPr>
        <w:t xml:space="preserve">C  – punkty przyznane w kryterium „Cena” </w:t>
      </w:r>
    </w:p>
    <w:p w14:paraId="6173831F" w14:textId="01DB1B40" w:rsidR="0096093D" w:rsidRDefault="00DD621A" w:rsidP="004C5B51">
      <w:pPr>
        <w:spacing w:line="240" w:lineRule="auto"/>
        <w:ind w:left="448"/>
        <w:jc w:val="both"/>
        <w:rPr>
          <w:sz w:val="20"/>
          <w:szCs w:val="20"/>
        </w:rPr>
      </w:pPr>
      <w:r w:rsidRPr="004C5B51">
        <w:rPr>
          <w:sz w:val="20"/>
          <w:szCs w:val="20"/>
        </w:rPr>
        <w:t>W</w:t>
      </w:r>
      <w:r w:rsidR="0096093D" w:rsidRPr="004C5B51">
        <w:rPr>
          <w:sz w:val="20"/>
          <w:szCs w:val="20"/>
        </w:rPr>
        <w:t xml:space="preserve">  – punkty przyznane w kryterium „</w:t>
      </w:r>
      <w:r w:rsidRPr="004C5B51">
        <w:rPr>
          <w:sz w:val="20"/>
          <w:szCs w:val="20"/>
        </w:rPr>
        <w:t>Wiek pojazdów</w:t>
      </w:r>
      <w:r w:rsidR="0096093D" w:rsidRPr="004C5B51">
        <w:rPr>
          <w:sz w:val="20"/>
          <w:szCs w:val="20"/>
        </w:rPr>
        <w:t>”</w:t>
      </w:r>
    </w:p>
    <w:p w14:paraId="4DB10F16" w14:textId="77777777" w:rsidR="004C5B51" w:rsidRPr="004C5B51" w:rsidRDefault="004C5B51" w:rsidP="004C5B51">
      <w:pPr>
        <w:spacing w:line="240" w:lineRule="auto"/>
        <w:ind w:left="448"/>
        <w:jc w:val="both"/>
        <w:rPr>
          <w:sz w:val="20"/>
          <w:szCs w:val="20"/>
        </w:rPr>
      </w:pPr>
    </w:p>
    <w:p w14:paraId="0000012F" w14:textId="1C9C989C" w:rsidR="004B3803" w:rsidRDefault="000F3764">
      <w:pPr>
        <w:numPr>
          <w:ilvl w:val="0"/>
          <w:numId w:val="14"/>
        </w:numPr>
        <w:spacing w:line="240" w:lineRule="auto"/>
        <w:ind w:left="448" w:hanging="426"/>
        <w:jc w:val="both"/>
        <w:rPr>
          <w:sz w:val="20"/>
          <w:szCs w:val="20"/>
        </w:rPr>
      </w:pPr>
      <w:r w:rsidRPr="004C5B51">
        <w:rPr>
          <w:sz w:val="20"/>
          <w:szCs w:val="20"/>
        </w:rPr>
        <w:t>W toku badania i oceny ofert Zamawiający może żądać od Wykonawcy wyjaśnień dotyczących treści złożonej oferty, w tym zaoferowanej ceny.</w:t>
      </w:r>
    </w:p>
    <w:p w14:paraId="3E976C71" w14:textId="77777777" w:rsidR="004C5B51" w:rsidRPr="004C5B51" w:rsidRDefault="004C5B51" w:rsidP="004C5B51">
      <w:pPr>
        <w:spacing w:line="240" w:lineRule="auto"/>
        <w:ind w:left="448"/>
        <w:jc w:val="both"/>
        <w:rPr>
          <w:sz w:val="20"/>
          <w:szCs w:val="20"/>
        </w:rPr>
      </w:pPr>
    </w:p>
    <w:p w14:paraId="00000130" w14:textId="522807BC" w:rsidR="004B3803" w:rsidRDefault="000F3764">
      <w:pPr>
        <w:numPr>
          <w:ilvl w:val="0"/>
          <w:numId w:val="14"/>
        </w:numPr>
        <w:spacing w:line="240" w:lineRule="auto"/>
        <w:ind w:left="448" w:hanging="426"/>
        <w:jc w:val="both"/>
        <w:rPr>
          <w:sz w:val="20"/>
          <w:szCs w:val="20"/>
        </w:rPr>
      </w:pPr>
      <w:r w:rsidRPr="004C5B51">
        <w:rPr>
          <w:sz w:val="20"/>
          <w:szCs w:val="20"/>
        </w:rPr>
        <w:t>Zamawiający udzieli zamówienia Wykonawcy, którego oferta zostanie uznana za najkorzystniejszą.</w:t>
      </w:r>
    </w:p>
    <w:p w14:paraId="5B6C6FBC" w14:textId="77777777" w:rsidR="004C5B51" w:rsidRDefault="004C5B51" w:rsidP="004C5B51">
      <w:pPr>
        <w:pStyle w:val="Akapitzlist"/>
        <w:rPr>
          <w:sz w:val="20"/>
          <w:szCs w:val="20"/>
        </w:rPr>
      </w:pPr>
    </w:p>
    <w:p w14:paraId="00000131" w14:textId="21103E69" w:rsidR="004B3803" w:rsidRDefault="000F3764" w:rsidP="004C5B51">
      <w:pPr>
        <w:pStyle w:val="Nagwek2"/>
        <w:spacing w:before="0" w:after="0" w:line="240" w:lineRule="auto"/>
        <w:jc w:val="both"/>
      </w:pPr>
      <w:bookmarkStart w:id="24" w:name="_Toc74211512"/>
      <w:r w:rsidRPr="004C5B51">
        <w:t>XXI. Informacje o formalnościach, jakie powinny być dopełnione po wyborze oferty w celu zawarcia umowy</w:t>
      </w:r>
      <w:bookmarkEnd w:id="24"/>
    </w:p>
    <w:p w14:paraId="0736FC84" w14:textId="77777777" w:rsidR="004C5B51" w:rsidRPr="004C5B51" w:rsidRDefault="004C5B51" w:rsidP="004C5B51"/>
    <w:p w14:paraId="00000132" w14:textId="63821A89" w:rsidR="004B3803" w:rsidRDefault="000F3764">
      <w:pPr>
        <w:numPr>
          <w:ilvl w:val="0"/>
          <w:numId w:val="6"/>
        </w:numPr>
        <w:spacing w:line="240" w:lineRule="auto"/>
        <w:ind w:left="462" w:hanging="426"/>
        <w:jc w:val="both"/>
        <w:rPr>
          <w:sz w:val="20"/>
          <w:szCs w:val="20"/>
        </w:rPr>
      </w:pPr>
      <w:r w:rsidRPr="004C5B51">
        <w:rPr>
          <w:sz w:val="20"/>
          <w:szCs w:val="20"/>
        </w:rPr>
        <w:t>Zamawiający zawiera umowę w sprawie zamówienia publicznego w terminie nie krótszym niż 5 dni od dnia przesłania zawiadomienia o wyborze najkorzystniejszej oferty.</w:t>
      </w:r>
    </w:p>
    <w:p w14:paraId="1140D7A8" w14:textId="77777777" w:rsidR="004C5B51" w:rsidRPr="004C5B51" w:rsidRDefault="004C5B51" w:rsidP="004C5B51">
      <w:pPr>
        <w:spacing w:line="240" w:lineRule="auto"/>
        <w:ind w:left="462"/>
        <w:jc w:val="both"/>
        <w:rPr>
          <w:sz w:val="20"/>
          <w:szCs w:val="20"/>
        </w:rPr>
      </w:pPr>
    </w:p>
    <w:p w14:paraId="00000133" w14:textId="7F9E125B" w:rsidR="004B3803" w:rsidRDefault="000F3764">
      <w:pPr>
        <w:numPr>
          <w:ilvl w:val="0"/>
          <w:numId w:val="6"/>
        </w:numPr>
        <w:spacing w:line="240" w:lineRule="auto"/>
        <w:ind w:left="462" w:hanging="426"/>
        <w:jc w:val="both"/>
        <w:rPr>
          <w:sz w:val="20"/>
          <w:szCs w:val="20"/>
        </w:rPr>
      </w:pPr>
      <w:r w:rsidRPr="004C5B51">
        <w:rPr>
          <w:sz w:val="20"/>
          <w:szCs w:val="20"/>
        </w:rPr>
        <w:t xml:space="preserve">Zamawiający może zawrzeć umowę w sprawie zamówienia publicznego przed upływem terminu, o którym mowa w ust. 1, jeżeli </w:t>
      </w:r>
      <w:r w:rsidRPr="004C5B51">
        <w:rPr>
          <w:sz w:val="20"/>
          <w:szCs w:val="20"/>
        </w:rPr>
        <w:tab/>
        <w:t>w postępowaniu o udzielenie zamówienia prowadzonym w trybie</w:t>
      </w:r>
      <w:r w:rsidRPr="004C5B51">
        <w:rPr>
          <w:sz w:val="20"/>
          <w:szCs w:val="20"/>
        </w:rPr>
        <w:tab/>
        <w:t>podstawowym złożono tylko jedną ofertę.</w:t>
      </w:r>
    </w:p>
    <w:p w14:paraId="3D7028AC" w14:textId="77777777" w:rsidR="004C5B51" w:rsidRDefault="004C5B51" w:rsidP="004C5B51">
      <w:pPr>
        <w:pStyle w:val="Akapitzlist"/>
        <w:rPr>
          <w:sz w:val="20"/>
          <w:szCs w:val="20"/>
        </w:rPr>
      </w:pPr>
    </w:p>
    <w:p w14:paraId="00000134" w14:textId="12D522EF" w:rsidR="004B3803" w:rsidRDefault="000F3764">
      <w:pPr>
        <w:numPr>
          <w:ilvl w:val="0"/>
          <w:numId w:val="6"/>
        </w:numPr>
        <w:spacing w:line="240" w:lineRule="auto"/>
        <w:ind w:left="462" w:hanging="426"/>
        <w:jc w:val="both"/>
        <w:rPr>
          <w:sz w:val="20"/>
          <w:szCs w:val="20"/>
        </w:rPr>
      </w:pPr>
      <w:r w:rsidRPr="004C5B51">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sidRPr="004C5B51">
        <w:rPr>
          <w:sz w:val="20"/>
          <w:szCs w:val="20"/>
        </w:rPr>
        <w:t>II</w:t>
      </w:r>
      <w:r w:rsidRPr="004C5B51">
        <w:rPr>
          <w:sz w:val="20"/>
          <w:szCs w:val="20"/>
        </w:rPr>
        <w:t xml:space="preserve"> SWZ.</w:t>
      </w:r>
    </w:p>
    <w:p w14:paraId="2F15B4EA" w14:textId="77777777" w:rsidR="004C5B51" w:rsidRDefault="004C5B51" w:rsidP="004C5B51">
      <w:pPr>
        <w:pStyle w:val="Akapitzlist"/>
        <w:rPr>
          <w:sz w:val="20"/>
          <w:szCs w:val="20"/>
        </w:rPr>
      </w:pPr>
    </w:p>
    <w:p w14:paraId="00000135" w14:textId="32517646" w:rsidR="004B3803" w:rsidRDefault="000F3764">
      <w:pPr>
        <w:numPr>
          <w:ilvl w:val="0"/>
          <w:numId w:val="6"/>
        </w:numPr>
        <w:spacing w:line="240" w:lineRule="auto"/>
        <w:ind w:left="462" w:hanging="426"/>
        <w:jc w:val="both"/>
        <w:rPr>
          <w:sz w:val="20"/>
          <w:szCs w:val="20"/>
        </w:rPr>
      </w:pPr>
      <w:r w:rsidRPr="004C5B51">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A0B042E" w14:textId="77777777" w:rsidR="003A5B2A" w:rsidRDefault="003A5B2A" w:rsidP="003A5B2A">
      <w:pPr>
        <w:pStyle w:val="Akapitzlist"/>
        <w:rPr>
          <w:sz w:val="20"/>
          <w:szCs w:val="20"/>
        </w:rPr>
      </w:pPr>
    </w:p>
    <w:p w14:paraId="0BA2CB44" w14:textId="33AC1A6D" w:rsidR="001639C7" w:rsidRDefault="000F3764">
      <w:pPr>
        <w:numPr>
          <w:ilvl w:val="0"/>
          <w:numId w:val="6"/>
        </w:numPr>
        <w:spacing w:line="240" w:lineRule="auto"/>
        <w:ind w:left="462" w:hanging="426"/>
        <w:jc w:val="both"/>
        <w:rPr>
          <w:sz w:val="20"/>
          <w:szCs w:val="20"/>
        </w:rPr>
      </w:pPr>
      <w:r w:rsidRPr="004C5B51">
        <w:rPr>
          <w:sz w:val="20"/>
          <w:szCs w:val="20"/>
        </w:rPr>
        <w:t>Wykonawca będzie zobowiązany do podpisania umowy w miejscu i terminie wskazanym przez Zamawiającego.</w:t>
      </w:r>
    </w:p>
    <w:p w14:paraId="4CFC25C9" w14:textId="77777777" w:rsidR="003A5B2A" w:rsidRDefault="003A5B2A" w:rsidP="003A5B2A">
      <w:pPr>
        <w:pStyle w:val="Akapitzlist"/>
        <w:rPr>
          <w:sz w:val="20"/>
          <w:szCs w:val="20"/>
        </w:rPr>
      </w:pPr>
    </w:p>
    <w:p w14:paraId="52F5E946" w14:textId="40A63D57" w:rsidR="001639C7" w:rsidRPr="004C5B51" w:rsidRDefault="001639C7">
      <w:pPr>
        <w:numPr>
          <w:ilvl w:val="0"/>
          <w:numId w:val="6"/>
        </w:numPr>
        <w:spacing w:line="240" w:lineRule="auto"/>
        <w:ind w:left="462" w:hanging="426"/>
        <w:jc w:val="both"/>
        <w:rPr>
          <w:sz w:val="20"/>
          <w:szCs w:val="20"/>
        </w:rPr>
      </w:pPr>
      <w:r w:rsidRPr="004C5B51">
        <w:rPr>
          <w:sz w:val="20"/>
          <w:szCs w:val="20"/>
        </w:rPr>
        <w:t>Najpóźniej do dnia podpisania umowy Wykonawca przedkłada:</w:t>
      </w:r>
    </w:p>
    <w:p w14:paraId="4264E2D1" w14:textId="77777777" w:rsidR="001639C7" w:rsidRPr="004C5B51" w:rsidRDefault="001639C7">
      <w:pPr>
        <w:pStyle w:val="Tekstpodstawowywcity"/>
        <w:numPr>
          <w:ilvl w:val="1"/>
          <w:numId w:val="6"/>
        </w:numPr>
        <w:tabs>
          <w:tab w:val="left" w:pos="709"/>
        </w:tabs>
        <w:spacing w:after="0"/>
        <w:jc w:val="both"/>
        <w:rPr>
          <w:rFonts w:ascii="Arial" w:hAnsi="Arial" w:cs="Arial"/>
          <w:bCs/>
          <w:color w:val="000000"/>
        </w:rPr>
      </w:pPr>
      <w:r w:rsidRPr="004C5B51">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4C5B51" w:rsidRDefault="001639C7">
      <w:pPr>
        <w:pStyle w:val="pkt"/>
        <w:numPr>
          <w:ilvl w:val="1"/>
          <w:numId w:val="6"/>
        </w:numPr>
        <w:tabs>
          <w:tab w:val="left" w:pos="851"/>
        </w:tabs>
        <w:autoSpaceDE w:val="0"/>
        <w:autoSpaceDN w:val="0"/>
        <w:spacing w:before="0" w:after="0"/>
        <w:rPr>
          <w:rFonts w:ascii="Arial" w:hAnsi="Arial" w:cs="Arial"/>
          <w:color w:val="000000"/>
          <w:sz w:val="20"/>
          <w:szCs w:val="20"/>
        </w:rPr>
      </w:pPr>
      <w:r w:rsidRPr="004C5B51">
        <w:rPr>
          <w:rFonts w:ascii="Arial" w:hAnsi="Arial" w:cs="Arial"/>
          <w:color w:val="000000"/>
          <w:sz w:val="20"/>
          <w:szCs w:val="20"/>
        </w:rPr>
        <w:t xml:space="preserve">dokumenty potwierdzające posiadanie uprawnień do kierowania </w:t>
      </w:r>
      <w:r w:rsidR="00DD621A" w:rsidRPr="004C5B51">
        <w:rPr>
          <w:rFonts w:ascii="Arial" w:hAnsi="Arial" w:cs="Arial"/>
          <w:color w:val="000000"/>
          <w:sz w:val="20"/>
          <w:szCs w:val="20"/>
        </w:rPr>
        <w:t>pojazdami osób skierowanych do realizacji zamówienia</w:t>
      </w:r>
      <w:r w:rsidR="00E93508" w:rsidRPr="004C5B51">
        <w:rPr>
          <w:rFonts w:ascii="Arial" w:hAnsi="Arial" w:cs="Arial"/>
          <w:color w:val="000000"/>
          <w:sz w:val="20"/>
          <w:szCs w:val="20"/>
        </w:rPr>
        <w:t>.</w:t>
      </w:r>
    </w:p>
    <w:p w14:paraId="4C503CE1" w14:textId="0516962B" w:rsidR="001639C7" w:rsidRPr="004C5B51" w:rsidRDefault="00F604D9">
      <w:pPr>
        <w:pStyle w:val="pkt"/>
        <w:numPr>
          <w:ilvl w:val="1"/>
          <w:numId w:val="6"/>
        </w:numPr>
        <w:tabs>
          <w:tab w:val="left" w:pos="851"/>
        </w:tabs>
        <w:autoSpaceDE w:val="0"/>
        <w:autoSpaceDN w:val="0"/>
        <w:spacing w:before="0" w:after="0"/>
        <w:rPr>
          <w:rFonts w:ascii="Arial" w:hAnsi="Arial" w:cs="Arial"/>
          <w:color w:val="000000"/>
          <w:sz w:val="20"/>
          <w:szCs w:val="20"/>
        </w:rPr>
      </w:pPr>
      <w:r w:rsidRPr="004C5B51">
        <w:rPr>
          <w:rFonts w:ascii="Arial" w:hAnsi="Arial" w:cs="Arial"/>
          <w:color w:val="000000"/>
          <w:sz w:val="20"/>
          <w:szCs w:val="20"/>
        </w:rPr>
        <w:t>zabezpieczenie należytego wykonania umowy, o którym mowa w Rozdziale XXII.</w:t>
      </w:r>
    </w:p>
    <w:p w14:paraId="4E8B97C8" w14:textId="00427F24" w:rsidR="00E93508" w:rsidRDefault="00E93508">
      <w:pPr>
        <w:pStyle w:val="pkt"/>
        <w:numPr>
          <w:ilvl w:val="1"/>
          <w:numId w:val="6"/>
        </w:numPr>
        <w:tabs>
          <w:tab w:val="left" w:pos="851"/>
        </w:tabs>
        <w:autoSpaceDE w:val="0"/>
        <w:autoSpaceDN w:val="0"/>
        <w:spacing w:before="0" w:after="0"/>
        <w:rPr>
          <w:rFonts w:ascii="Arial" w:hAnsi="Arial" w:cs="Arial"/>
          <w:color w:val="000000"/>
          <w:sz w:val="20"/>
          <w:szCs w:val="20"/>
        </w:rPr>
      </w:pPr>
      <w:r w:rsidRPr="004C5B51">
        <w:rPr>
          <w:rFonts w:ascii="Arial" w:hAnsi="Arial" w:cs="Arial"/>
          <w:color w:val="000000"/>
          <w:sz w:val="20"/>
          <w:szCs w:val="20"/>
        </w:rPr>
        <w:t xml:space="preserve">zezwolenia na wykonywanie regularnych specjalnych przewozów osób w krajowym transporcie drogowym </w:t>
      </w:r>
    </w:p>
    <w:p w14:paraId="121449DE" w14:textId="77777777" w:rsidR="003A5B2A" w:rsidRPr="004C5B51" w:rsidRDefault="003A5B2A" w:rsidP="003A5B2A">
      <w:pPr>
        <w:pStyle w:val="pkt"/>
        <w:tabs>
          <w:tab w:val="left" w:pos="851"/>
        </w:tabs>
        <w:autoSpaceDE w:val="0"/>
        <w:autoSpaceDN w:val="0"/>
        <w:spacing w:before="0" w:after="0"/>
        <w:ind w:left="1440" w:firstLine="0"/>
        <w:rPr>
          <w:rFonts w:ascii="Arial" w:hAnsi="Arial" w:cs="Arial"/>
          <w:color w:val="000000"/>
          <w:sz w:val="20"/>
          <w:szCs w:val="20"/>
        </w:rPr>
      </w:pPr>
    </w:p>
    <w:p w14:paraId="00000137" w14:textId="5F87B1E4" w:rsidR="004B3803" w:rsidRPr="003A5B2A" w:rsidRDefault="000F3764" w:rsidP="004C5B51">
      <w:pPr>
        <w:pStyle w:val="Nagwek2"/>
        <w:spacing w:before="0" w:after="0" w:line="240" w:lineRule="auto"/>
        <w:jc w:val="both"/>
      </w:pPr>
      <w:bookmarkStart w:id="25" w:name="_Toc74211513"/>
      <w:r w:rsidRPr="003A5B2A">
        <w:t>XXII. Wymagania dotyczące zabezpieczenia należytego wykonania umowy</w:t>
      </w:r>
      <w:bookmarkEnd w:id="25"/>
    </w:p>
    <w:p w14:paraId="73C06598" w14:textId="37067C65" w:rsidR="00D541F7" w:rsidRPr="004C5B51" w:rsidRDefault="00D541F7" w:rsidP="004C5B51">
      <w:pPr>
        <w:spacing w:line="240" w:lineRule="auto"/>
        <w:jc w:val="both"/>
        <w:rPr>
          <w:sz w:val="20"/>
          <w:szCs w:val="20"/>
        </w:rPr>
      </w:pPr>
    </w:p>
    <w:p w14:paraId="1DEFFBEE" w14:textId="353A5B53" w:rsidR="00D541F7" w:rsidRDefault="00B74C60" w:rsidP="004C5B51">
      <w:pPr>
        <w:pStyle w:val="pkt"/>
        <w:tabs>
          <w:tab w:val="num" w:pos="1134"/>
        </w:tabs>
        <w:autoSpaceDE w:val="0"/>
        <w:autoSpaceDN w:val="0"/>
        <w:spacing w:before="0" w:after="0"/>
        <w:ind w:left="0" w:firstLine="0"/>
        <w:rPr>
          <w:rFonts w:ascii="Arial" w:hAnsi="Arial" w:cs="Arial"/>
          <w:sz w:val="20"/>
          <w:szCs w:val="20"/>
        </w:rPr>
      </w:pPr>
      <w:r w:rsidRPr="004C5B51">
        <w:rPr>
          <w:rFonts w:ascii="Arial" w:hAnsi="Arial" w:cs="Arial"/>
          <w:sz w:val="20"/>
          <w:szCs w:val="20"/>
        </w:rPr>
        <w:t>Zamawiający nie żąda wniesienia zabezpieczenia należytego wykonania umowy.</w:t>
      </w:r>
    </w:p>
    <w:p w14:paraId="1ACE479C" w14:textId="77777777" w:rsidR="003A5B2A" w:rsidRPr="004C5B51" w:rsidRDefault="003A5B2A" w:rsidP="004C5B51">
      <w:pPr>
        <w:pStyle w:val="pkt"/>
        <w:tabs>
          <w:tab w:val="num" w:pos="1134"/>
        </w:tabs>
        <w:autoSpaceDE w:val="0"/>
        <w:autoSpaceDN w:val="0"/>
        <w:spacing w:before="0" w:after="0"/>
        <w:ind w:left="0" w:firstLine="0"/>
        <w:rPr>
          <w:rFonts w:ascii="Arial" w:hAnsi="Arial" w:cs="Arial"/>
          <w:sz w:val="20"/>
          <w:szCs w:val="20"/>
        </w:rPr>
      </w:pPr>
    </w:p>
    <w:p w14:paraId="00000139" w14:textId="03FCA7C1" w:rsidR="004B3803" w:rsidRDefault="000F3764" w:rsidP="004C5B51">
      <w:pPr>
        <w:pStyle w:val="Nagwek2"/>
        <w:spacing w:before="0" w:after="0" w:line="240" w:lineRule="auto"/>
        <w:jc w:val="both"/>
      </w:pPr>
      <w:bookmarkStart w:id="26" w:name="_Toc74211514"/>
      <w:r w:rsidRPr="003A5B2A">
        <w:t>XXIII. Informacje o treści zawieranej umowy oraz możliwości jej zmiany</w:t>
      </w:r>
      <w:bookmarkEnd w:id="26"/>
      <w:r w:rsidRPr="003A5B2A">
        <w:t xml:space="preserve"> </w:t>
      </w:r>
    </w:p>
    <w:p w14:paraId="0EBC457F" w14:textId="77777777" w:rsidR="003A5B2A" w:rsidRPr="003A5B2A" w:rsidRDefault="003A5B2A" w:rsidP="003A5B2A"/>
    <w:p w14:paraId="0000013A" w14:textId="202D08C0" w:rsidR="004B3803" w:rsidRDefault="000F3764">
      <w:pPr>
        <w:numPr>
          <w:ilvl w:val="3"/>
          <w:numId w:val="15"/>
        </w:numPr>
        <w:spacing w:line="240" w:lineRule="auto"/>
        <w:ind w:left="284"/>
        <w:jc w:val="both"/>
        <w:rPr>
          <w:sz w:val="20"/>
          <w:szCs w:val="20"/>
        </w:rPr>
      </w:pPr>
      <w:r w:rsidRPr="004C5B51">
        <w:rPr>
          <w:sz w:val="20"/>
          <w:szCs w:val="20"/>
        </w:rPr>
        <w:t xml:space="preserve">Wybrany Wykonawca jest zobowiązany do zawarcia umowy w sprawie zamówienia publicznego na warunkach określonych we Wzorze Umowy, stanowiącym </w:t>
      </w:r>
      <w:r w:rsidRPr="004C5B51">
        <w:rPr>
          <w:b/>
          <w:sz w:val="20"/>
          <w:szCs w:val="20"/>
        </w:rPr>
        <w:t xml:space="preserve">Załącznik nr </w:t>
      </w:r>
      <w:r w:rsidR="00AE2D69" w:rsidRPr="004C5B51">
        <w:rPr>
          <w:b/>
          <w:sz w:val="20"/>
          <w:szCs w:val="20"/>
        </w:rPr>
        <w:t>8</w:t>
      </w:r>
      <w:r w:rsidRPr="004C5B51">
        <w:rPr>
          <w:b/>
          <w:sz w:val="20"/>
          <w:szCs w:val="20"/>
        </w:rPr>
        <w:t xml:space="preserve"> do SWZ</w:t>
      </w:r>
      <w:r w:rsidRPr="004C5B51">
        <w:rPr>
          <w:sz w:val="20"/>
          <w:szCs w:val="20"/>
        </w:rPr>
        <w:t>.</w:t>
      </w:r>
    </w:p>
    <w:p w14:paraId="7AB577DA" w14:textId="77777777" w:rsidR="00A545D7" w:rsidRPr="004C5B51" w:rsidRDefault="00A545D7" w:rsidP="00A545D7">
      <w:pPr>
        <w:spacing w:line="240" w:lineRule="auto"/>
        <w:ind w:left="284"/>
        <w:jc w:val="both"/>
        <w:rPr>
          <w:sz w:val="20"/>
          <w:szCs w:val="20"/>
        </w:rPr>
      </w:pPr>
    </w:p>
    <w:p w14:paraId="0000013B" w14:textId="67C2DD52" w:rsidR="004B3803" w:rsidRDefault="000F3764">
      <w:pPr>
        <w:numPr>
          <w:ilvl w:val="3"/>
          <w:numId w:val="15"/>
        </w:numPr>
        <w:spacing w:line="240" w:lineRule="auto"/>
        <w:ind w:left="284"/>
        <w:jc w:val="both"/>
        <w:rPr>
          <w:sz w:val="20"/>
          <w:szCs w:val="20"/>
        </w:rPr>
      </w:pPr>
      <w:r w:rsidRPr="004C5B51">
        <w:rPr>
          <w:sz w:val="20"/>
          <w:szCs w:val="20"/>
        </w:rPr>
        <w:t>Zakres świadczenia Wykonawcy wynikający z umowy jest tożsamy z jego zobowiązaniem zawartym w ofercie.</w:t>
      </w:r>
    </w:p>
    <w:p w14:paraId="39B177DE" w14:textId="77777777" w:rsidR="003A5B2A" w:rsidRPr="004C5B51" w:rsidRDefault="003A5B2A" w:rsidP="003A5B2A">
      <w:pPr>
        <w:spacing w:line="240" w:lineRule="auto"/>
        <w:ind w:left="284"/>
        <w:jc w:val="both"/>
        <w:rPr>
          <w:sz w:val="20"/>
          <w:szCs w:val="20"/>
        </w:rPr>
      </w:pPr>
    </w:p>
    <w:p w14:paraId="0000013C" w14:textId="68505AC2" w:rsidR="004B3803" w:rsidRDefault="000F3764">
      <w:pPr>
        <w:numPr>
          <w:ilvl w:val="3"/>
          <w:numId w:val="15"/>
        </w:numPr>
        <w:spacing w:line="240" w:lineRule="auto"/>
        <w:ind w:left="284"/>
        <w:jc w:val="both"/>
        <w:rPr>
          <w:sz w:val="20"/>
          <w:szCs w:val="20"/>
        </w:rPr>
      </w:pPr>
      <w:r w:rsidRPr="004C5B51">
        <w:rPr>
          <w:sz w:val="20"/>
          <w:szCs w:val="20"/>
        </w:rPr>
        <w:t xml:space="preserve">Zamawiający przewiduje możliwość zmiany zawartej umowy w stosunku do treści wybranej oferty w zakresie uregulowanym w art. 454-455 PZP oraz wskazanym we Wzorze Umowy, stanowiącym </w:t>
      </w:r>
      <w:r w:rsidRPr="004C5B51">
        <w:rPr>
          <w:b/>
          <w:sz w:val="20"/>
          <w:szCs w:val="20"/>
        </w:rPr>
        <w:t xml:space="preserve">Załącznik nr </w:t>
      </w:r>
      <w:r w:rsidR="00AE2D69" w:rsidRPr="004C5B51">
        <w:rPr>
          <w:b/>
          <w:sz w:val="20"/>
          <w:szCs w:val="20"/>
        </w:rPr>
        <w:t>8</w:t>
      </w:r>
      <w:r w:rsidRPr="004C5B51">
        <w:rPr>
          <w:b/>
          <w:sz w:val="20"/>
          <w:szCs w:val="20"/>
        </w:rPr>
        <w:t xml:space="preserve"> do SWZ</w:t>
      </w:r>
      <w:r w:rsidRPr="004C5B51">
        <w:rPr>
          <w:sz w:val="20"/>
          <w:szCs w:val="20"/>
        </w:rPr>
        <w:t>.</w:t>
      </w:r>
    </w:p>
    <w:p w14:paraId="16EC212A" w14:textId="77777777" w:rsidR="003A5B2A" w:rsidRDefault="003A5B2A" w:rsidP="003A5B2A">
      <w:pPr>
        <w:pStyle w:val="Akapitzlist"/>
        <w:rPr>
          <w:sz w:val="20"/>
          <w:szCs w:val="20"/>
        </w:rPr>
      </w:pPr>
    </w:p>
    <w:p w14:paraId="0000013D" w14:textId="7BC0F6A3" w:rsidR="004B3803" w:rsidRDefault="000F3764">
      <w:pPr>
        <w:numPr>
          <w:ilvl w:val="3"/>
          <w:numId w:val="15"/>
        </w:numPr>
        <w:spacing w:line="240" w:lineRule="auto"/>
        <w:ind w:left="284"/>
        <w:jc w:val="both"/>
        <w:rPr>
          <w:sz w:val="20"/>
          <w:szCs w:val="20"/>
        </w:rPr>
      </w:pPr>
      <w:r w:rsidRPr="004C5B51">
        <w:rPr>
          <w:sz w:val="20"/>
          <w:szCs w:val="20"/>
        </w:rPr>
        <w:t>Zmiana umowy wymaga dla swej ważności, pod rygorem nieważności, zachowania formy pisemnej.</w:t>
      </w:r>
    </w:p>
    <w:p w14:paraId="2CC3DF12" w14:textId="77777777" w:rsidR="003A5B2A" w:rsidRDefault="003A5B2A" w:rsidP="003A5B2A">
      <w:pPr>
        <w:pStyle w:val="Akapitzlist"/>
        <w:rPr>
          <w:sz w:val="20"/>
          <w:szCs w:val="20"/>
        </w:rPr>
      </w:pPr>
    </w:p>
    <w:p w14:paraId="34C2B5C4" w14:textId="77777777" w:rsidR="003A5B2A" w:rsidRPr="004C5B51" w:rsidRDefault="003A5B2A" w:rsidP="003A5B2A">
      <w:pPr>
        <w:spacing w:line="240" w:lineRule="auto"/>
        <w:ind w:left="284"/>
        <w:jc w:val="both"/>
        <w:rPr>
          <w:sz w:val="20"/>
          <w:szCs w:val="20"/>
        </w:rPr>
      </w:pPr>
    </w:p>
    <w:p w14:paraId="0000013E" w14:textId="4919ECE5" w:rsidR="004B3803" w:rsidRDefault="000F3764" w:rsidP="004C5B51">
      <w:pPr>
        <w:pStyle w:val="Nagwek2"/>
        <w:spacing w:before="0" w:after="0" w:line="240" w:lineRule="auto"/>
        <w:jc w:val="both"/>
      </w:pPr>
      <w:bookmarkStart w:id="27" w:name="_Toc74211515"/>
      <w:r w:rsidRPr="003A5B2A">
        <w:t>XIV. Pouczenie o środkach ochrony prawnej przysługujących Wykonawcy</w:t>
      </w:r>
      <w:bookmarkEnd w:id="27"/>
    </w:p>
    <w:p w14:paraId="02A1E1B7" w14:textId="77777777" w:rsidR="003A5B2A" w:rsidRPr="003A5B2A" w:rsidRDefault="003A5B2A" w:rsidP="003A5B2A"/>
    <w:p w14:paraId="0000013F" w14:textId="4142D75D" w:rsidR="004B3803" w:rsidRDefault="000F3764">
      <w:pPr>
        <w:numPr>
          <w:ilvl w:val="0"/>
          <w:numId w:val="5"/>
        </w:numPr>
        <w:spacing w:line="240" w:lineRule="auto"/>
        <w:ind w:left="426"/>
        <w:jc w:val="both"/>
        <w:rPr>
          <w:sz w:val="20"/>
          <w:szCs w:val="20"/>
        </w:rPr>
      </w:pPr>
      <w:r w:rsidRPr="004C5B51">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3A5B2A">
        <w:rPr>
          <w:sz w:val="20"/>
          <w:szCs w:val="20"/>
        </w:rPr>
        <w:t>.</w:t>
      </w:r>
    </w:p>
    <w:p w14:paraId="3C4CE154" w14:textId="77777777" w:rsidR="003A5B2A" w:rsidRPr="004C5B51" w:rsidRDefault="003A5B2A" w:rsidP="003A5B2A">
      <w:pPr>
        <w:spacing w:line="240" w:lineRule="auto"/>
        <w:ind w:left="426"/>
        <w:jc w:val="both"/>
        <w:rPr>
          <w:sz w:val="20"/>
          <w:szCs w:val="20"/>
        </w:rPr>
      </w:pPr>
    </w:p>
    <w:p w14:paraId="00000140" w14:textId="6C6D257C" w:rsidR="004B3803" w:rsidRDefault="000F3764">
      <w:pPr>
        <w:numPr>
          <w:ilvl w:val="0"/>
          <w:numId w:val="5"/>
        </w:numPr>
        <w:spacing w:line="240" w:lineRule="auto"/>
        <w:ind w:left="426"/>
        <w:jc w:val="both"/>
        <w:rPr>
          <w:sz w:val="20"/>
          <w:szCs w:val="20"/>
        </w:rPr>
      </w:pPr>
      <w:r w:rsidRPr="004C5B51">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50CE9E0" w14:textId="77777777" w:rsidR="003A5B2A" w:rsidRDefault="003A5B2A" w:rsidP="003A5B2A">
      <w:pPr>
        <w:pStyle w:val="Akapitzlist"/>
        <w:rPr>
          <w:sz w:val="20"/>
          <w:szCs w:val="20"/>
        </w:rPr>
      </w:pPr>
    </w:p>
    <w:p w14:paraId="00000141" w14:textId="77777777" w:rsidR="004B3803" w:rsidRPr="004C5B51" w:rsidRDefault="000F3764">
      <w:pPr>
        <w:numPr>
          <w:ilvl w:val="0"/>
          <w:numId w:val="5"/>
        </w:numPr>
        <w:spacing w:line="240" w:lineRule="auto"/>
        <w:ind w:left="426"/>
        <w:jc w:val="both"/>
        <w:rPr>
          <w:sz w:val="20"/>
          <w:szCs w:val="20"/>
        </w:rPr>
      </w:pPr>
      <w:r w:rsidRPr="004C5B51">
        <w:rPr>
          <w:sz w:val="20"/>
          <w:szCs w:val="20"/>
        </w:rPr>
        <w:t>Odwołanie przysługuje na:</w:t>
      </w:r>
    </w:p>
    <w:p w14:paraId="00000142" w14:textId="77777777" w:rsidR="004B3803" w:rsidRPr="004C5B51" w:rsidRDefault="000F3764" w:rsidP="004C5B51">
      <w:pPr>
        <w:spacing w:line="240" w:lineRule="auto"/>
        <w:ind w:left="868" w:hanging="425"/>
        <w:jc w:val="both"/>
        <w:rPr>
          <w:sz w:val="20"/>
          <w:szCs w:val="20"/>
        </w:rPr>
      </w:pPr>
      <w:r w:rsidRPr="004C5B51">
        <w:rPr>
          <w:sz w:val="20"/>
          <w:szCs w:val="20"/>
        </w:rPr>
        <w:lastRenderedPageBreak/>
        <w:t>1)</w:t>
      </w:r>
      <w:r w:rsidRPr="004C5B51">
        <w:rPr>
          <w:sz w:val="20"/>
          <w:szCs w:val="20"/>
        </w:rPr>
        <w:tab/>
        <w:t>niezgodną z przepisami ustawy czynność Zamawiającego, podjętą w postępowaniu o udzielenie zamówienia, w tym na projektowane postanowienie umowy;</w:t>
      </w:r>
    </w:p>
    <w:p w14:paraId="00000143" w14:textId="2BF2A547" w:rsidR="004B3803" w:rsidRDefault="000F3764" w:rsidP="004C5B51">
      <w:pPr>
        <w:spacing w:line="240" w:lineRule="auto"/>
        <w:ind w:left="868" w:hanging="425"/>
        <w:jc w:val="both"/>
        <w:rPr>
          <w:sz w:val="20"/>
          <w:szCs w:val="20"/>
        </w:rPr>
      </w:pPr>
      <w:r w:rsidRPr="004C5B51">
        <w:rPr>
          <w:sz w:val="20"/>
          <w:szCs w:val="20"/>
        </w:rPr>
        <w:t>2)</w:t>
      </w:r>
      <w:r w:rsidRPr="004C5B51">
        <w:rPr>
          <w:sz w:val="20"/>
          <w:szCs w:val="20"/>
        </w:rPr>
        <w:tab/>
        <w:t>zaniechanie czynności w postępowaniu o udzielenie zamówienia do której zamawiający był obowiązany na podstawie ustawy</w:t>
      </w:r>
      <w:r w:rsidR="003A5B2A">
        <w:rPr>
          <w:sz w:val="20"/>
          <w:szCs w:val="20"/>
        </w:rPr>
        <w:t>.</w:t>
      </w:r>
    </w:p>
    <w:p w14:paraId="16BB6D49" w14:textId="77777777" w:rsidR="003A5B2A" w:rsidRPr="004C5B51" w:rsidRDefault="003A5B2A" w:rsidP="004C5B51">
      <w:pPr>
        <w:spacing w:line="240" w:lineRule="auto"/>
        <w:ind w:left="868" w:hanging="425"/>
        <w:jc w:val="both"/>
        <w:rPr>
          <w:sz w:val="20"/>
          <w:szCs w:val="20"/>
        </w:rPr>
      </w:pPr>
    </w:p>
    <w:p w14:paraId="00000144" w14:textId="2F5C50DA" w:rsidR="004B3803" w:rsidRDefault="000F3764">
      <w:pPr>
        <w:numPr>
          <w:ilvl w:val="0"/>
          <w:numId w:val="5"/>
        </w:numPr>
        <w:spacing w:line="240" w:lineRule="auto"/>
        <w:ind w:left="426"/>
        <w:jc w:val="both"/>
        <w:rPr>
          <w:sz w:val="20"/>
          <w:szCs w:val="20"/>
        </w:rPr>
      </w:pPr>
      <w:r w:rsidRPr="004C5B51">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396920B" w14:textId="77777777" w:rsidR="003A5B2A" w:rsidRPr="004C5B51" w:rsidRDefault="003A5B2A" w:rsidP="003A5B2A">
      <w:pPr>
        <w:spacing w:line="240" w:lineRule="auto"/>
        <w:ind w:left="426"/>
        <w:jc w:val="both"/>
        <w:rPr>
          <w:sz w:val="20"/>
          <w:szCs w:val="20"/>
        </w:rPr>
      </w:pPr>
    </w:p>
    <w:p w14:paraId="00000145" w14:textId="426D511D" w:rsidR="004B3803" w:rsidRDefault="000F3764">
      <w:pPr>
        <w:numPr>
          <w:ilvl w:val="0"/>
          <w:numId w:val="5"/>
        </w:numPr>
        <w:spacing w:line="240" w:lineRule="auto"/>
        <w:ind w:left="426"/>
        <w:jc w:val="both"/>
        <w:rPr>
          <w:sz w:val="20"/>
          <w:szCs w:val="20"/>
        </w:rPr>
      </w:pPr>
      <w:r w:rsidRPr="004C5B51">
        <w:rPr>
          <w:sz w:val="20"/>
          <w:szCs w:val="20"/>
        </w:rPr>
        <w:t>Odwołanie wobec treści ogłoszenia lub treści SWZ wnosi się w terminie 5 dni od dnia zamieszczenia ogłoszenia w Biuletynie Zamówień Publicznych lub treści SWZ na stronie internetowej.</w:t>
      </w:r>
    </w:p>
    <w:p w14:paraId="4B0BA4AA" w14:textId="77777777" w:rsidR="003A5B2A" w:rsidRDefault="003A5B2A" w:rsidP="003A5B2A">
      <w:pPr>
        <w:pStyle w:val="Akapitzlist"/>
        <w:rPr>
          <w:sz w:val="20"/>
          <w:szCs w:val="20"/>
        </w:rPr>
      </w:pPr>
    </w:p>
    <w:p w14:paraId="00000146" w14:textId="77777777" w:rsidR="004B3803" w:rsidRPr="004C5B51" w:rsidRDefault="000F3764">
      <w:pPr>
        <w:numPr>
          <w:ilvl w:val="0"/>
          <w:numId w:val="5"/>
        </w:numPr>
        <w:spacing w:line="240" w:lineRule="auto"/>
        <w:ind w:left="426"/>
        <w:jc w:val="both"/>
        <w:rPr>
          <w:sz w:val="20"/>
          <w:szCs w:val="20"/>
        </w:rPr>
      </w:pPr>
      <w:r w:rsidRPr="004C5B51">
        <w:rPr>
          <w:sz w:val="20"/>
          <w:szCs w:val="20"/>
        </w:rPr>
        <w:t>Odwołanie wnosi się w terminie:</w:t>
      </w:r>
    </w:p>
    <w:p w14:paraId="00000147" w14:textId="77777777" w:rsidR="004B3803" w:rsidRPr="004C5B51" w:rsidRDefault="000F3764" w:rsidP="004C5B51">
      <w:pPr>
        <w:spacing w:line="240" w:lineRule="auto"/>
        <w:ind w:left="709" w:hanging="425"/>
        <w:jc w:val="both"/>
        <w:rPr>
          <w:sz w:val="20"/>
          <w:szCs w:val="20"/>
        </w:rPr>
      </w:pPr>
      <w:r w:rsidRPr="004C5B51">
        <w:rPr>
          <w:sz w:val="20"/>
          <w:szCs w:val="20"/>
        </w:rPr>
        <w:t>1)</w:t>
      </w:r>
      <w:r w:rsidRPr="004C5B51">
        <w:rPr>
          <w:sz w:val="20"/>
          <w:szCs w:val="20"/>
        </w:rPr>
        <w:tab/>
        <w:t>5 dni od dnia przekazania informacji o czynności zamawiającego stanowiącej podstawę jego wniesienia, jeżeli informacja została przekazana przy użyciu środków komunikacji elektronicznej,</w:t>
      </w:r>
    </w:p>
    <w:p w14:paraId="00000148" w14:textId="18B8F34A" w:rsidR="004B3803" w:rsidRDefault="000F3764" w:rsidP="004C5B51">
      <w:pPr>
        <w:spacing w:line="240" w:lineRule="auto"/>
        <w:ind w:left="709" w:hanging="425"/>
        <w:jc w:val="both"/>
        <w:rPr>
          <w:sz w:val="20"/>
          <w:szCs w:val="20"/>
        </w:rPr>
      </w:pPr>
      <w:r w:rsidRPr="004C5B51">
        <w:rPr>
          <w:sz w:val="20"/>
          <w:szCs w:val="20"/>
        </w:rPr>
        <w:t>2)</w:t>
      </w:r>
      <w:r w:rsidRPr="004C5B51">
        <w:rPr>
          <w:sz w:val="20"/>
          <w:szCs w:val="20"/>
        </w:rPr>
        <w:tab/>
        <w:t>10 dni od dnia przekazania informacji o czynności zamawiającego stanowiącej podstawę jego wniesienia, jeżeli informacja została przekazana w sposób inny niż określony w pkt 1).</w:t>
      </w:r>
    </w:p>
    <w:p w14:paraId="0A5A1615" w14:textId="77777777" w:rsidR="003A5B2A" w:rsidRPr="004C5B51" w:rsidRDefault="003A5B2A" w:rsidP="004C5B51">
      <w:pPr>
        <w:spacing w:line="240" w:lineRule="auto"/>
        <w:ind w:left="709" w:hanging="425"/>
        <w:jc w:val="both"/>
        <w:rPr>
          <w:sz w:val="20"/>
          <w:szCs w:val="20"/>
        </w:rPr>
      </w:pPr>
    </w:p>
    <w:p w14:paraId="00000149" w14:textId="3D0DDFF2" w:rsidR="004B3803" w:rsidRDefault="000F3764">
      <w:pPr>
        <w:numPr>
          <w:ilvl w:val="0"/>
          <w:numId w:val="5"/>
        </w:numPr>
        <w:spacing w:line="240" w:lineRule="auto"/>
        <w:ind w:left="426"/>
        <w:jc w:val="both"/>
        <w:rPr>
          <w:sz w:val="20"/>
          <w:szCs w:val="20"/>
        </w:rPr>
      </w:pPr>
      <w:r w:rsidRPr="004C5B5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52938" w14:textId="77777777" w:rsidR="003A5B2A" w:rsidRPr="004C5B51" w:rsidRDefault="003A5B2A" w:rsidP="003A5B2A">
      <w:pPr>
        <w:spacing w:line="240" w:lineRule="auto"/>
        <w:ind w:left="426"/>
        <w:jc w:val="both"/>
        <w:rPr>
          <w:sz w:val="20"/>
          <w:szCs w:val="20"/>
        </w:rPr>
      </w:pPr>
    </w:p>
    <w:p w14:paraId="0000014A" w14:textId="561B2F2C" w:rsidR="004B3803" w:rsidRDefault="000F3764">
      <w:pPr>
        <w:numPr>
          <w:ilvl w:val="0"/>
          <w:numId w:val="5"/>
        </w:numPr>
        <w:spacing w:line="240" w:lineRule="auto"/>
        <w:ind w:left="426"/>
        <w:jc w:val="both"/>
        <w:rPr>
          <w:sz w:val="20"/>
          <w:szCs w:val="20"/>
        </w:rPr>
      </w:pPr>
      <w:r w:rsidRPr="004C5B51">
        <w:rPr>
          <w:sz w:val="20"/>
          <w:szCs w:val="20"/>
        </w:rPr>
        <w:t>Na orzeczenie Izby oraz postanowienie Prezesa Izby, o którym mowa w art. 519 ust. 1 ustawy PZP, stronom oraz uczestnikom postępowania odwoławczego przysługuje skarga do sądu.</w:t>
      </w:r>
    </w:p>
    <w:p w14:paraId="11300E49" w14:textId="77777777" w:rsidR="003A5B2A" w:rsidRDefault="003A5B2A" w:rsidP="003A5B2A">
      <w:pPr>
        <w:pStyle w:val="Akapitzlist"/>
        <w:rPr>
          <w:sz w:val="20"/>
          <w:szCs w:val="20"/>
        </w:rPr>
      </w:pPr>
    </w:p>
    <w:p w14:paraId="0000014B" w14:textId="7BA0C408" w:rsidR="004B3803" w:rsidRDefault="000F3764">
      <w:pPr>
        <w:numPr>
          <w:ilvl w:val="0"/>
          <w:numId w:val="5"/>
        </w:numPr>
        <w:spacing w:line="240" w:lineRule="auto"/>
        <w:ind w:left="426"/>
        <w:jc w:val="both"/>
        <w:rPr>
          <w:sz w:val="20"/>
          <w:szCs w:val="20"/>
        </w:rPr>
      </w:pPr>
      <w:r w:rsidRPr="004C5B51">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9744671" w14:textId="77777777" w:rsidR="003A5B2A" w:rsidRDefault="003A5B2A" w:rsidP="003A5B2A">
      <w:pPr>
        <w:pStyle w:val="Akapitzlist"/>
        <w:rPr>
          <w:sz w:val="20"/>
          <w:szCs w:val="20"/>
        </w:rPr>
      </w:pPr>
    </w:p>
    <w:p w14:paraId="0000014C" w14:textId="77777777" w:rsidR="004B3803" w:rsidRPr="004C5B51" w:rsidRDefault="000F3764">
      <w:pPr>
        <w:numPr>
          <w:ilvl w:val="0"/>
          <w:numId w:val="5"/>
        </w:numPr>
        <w:spacing w:line="240" w:lineRule="auto"/>
        <w:ind w:left="426"/>
        <w:jc w:val="both"/>
        <w:rPr>
          <w:sz w:val="20"/>
          <w:szCs w:val="20"/>
        </w:rPr>
      </w:pPr>
      <w:r w:rsidRPr="004C5B51">
        <w:rPr>
          <w:sz w:val="20"/>
          <w:szCs w:val="20"/>
        </w:rPr>
        <w:t>Skargę wnosi się do Sądu Okręgowego w Warszawie - sądu zamówień publicznych, zwanego dalej "sądem zamówień publicznych".</w:t>
      </w:r>
    </w:p>
    <w:p w14:paraId="0000014D" w14:textId="4CBF10C0" w:rsidR="004B3803" w:rsidRDefault="000F3764">
      <w:pPr>
        <w:numPr>
          <w:ilvl w:val="0"/>
          <w:numId w:val="5"/>
        </w:numPr>
        <w:spacing w:line="240" w:lineRule="auto"/>
        <w:ind w:left="426"/>
        <w:jc w:val="both"/>
        <w:rPr>
          <w:sz w:val="20"/>
          <w:szCs w:val="20"/>
        </w:rPr>
      </w:pPr>
      <w:r w:rsidRPr="004C5B51">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8F27C53" w14:textId="77777777" w:rsidR="003A5B2A" w:rsidRPr="004C5B51" w:rsidRDefault="003A5B2A" w:rsidP="003A5B2A">
      <w:pPr>
        <w:spacing w:line="240" w:lineRule="auto"/>
        <w:ind w:left="426"/>
        <w:jc w:val="both"/>
        <w:rPr>
          <w:sz w:val="20"/>
          <w:szCs w:val="20"/>
        </w:rPr>
      </w:pPr>
    </w:p>
    <w:p w14:paraId="0000014E" w14:textId="69986F8A" w:rsidR="004B3803" w:rsidRDefault="000F3764">
      <w:pPr>
        <w:numPr>
          <w:ilvl w:val="0"/>
          <w:numId w:val="5"/>
        </w:numPr>
        <w:spacing w:line="240" w:lineRule="auto"/>
        <w:ind w:left="426"/>
        <w:jc w:val="both"/>
        <w:rPr>
          <w:sz w:val="20"/>
          <w:szCs w:val="20"/>
        </w:rPr>
      </w:pPr>
      <w:r w:rsidRPr="004C5B51">
        <w:rPr>
          <w:sz w:val="20"/>
          <w:szCs w:val="20"/>
        </w:rPr>
        <w:t>Prezes Izby przekazuje skargę wraz z aktami postępowania odwoławczego do sądu zamówień publicznych w terminie 7 dni od dnia jej otrzymania.</w:t>
      </w:r>
    </w:p>
    <w:p w14:paraId="3839A405" w14:textId="77777777" w:rsidR="003A5B2A" w:rsidRDefault="003A5B2A" w:rsidP="003A5B2A">
      <w:pPr>
        <w:pStyle w:val="Akapitzlist"/>
        <w:rPr>
          <w:sz w:val="20"/>
          <w:szCs w:val="20"/>
        </w:rPr>
      </w:pPr>
    </w:p>
    <w:p w14:paraId="17FBF6D9" w14:textId="77777777" w:rsidR="003A5B2A" w:rsidRPr="004C5B51" w:rsidRDefault="003A5B2A" w:rsidP="003A5B2A">
      <w:pPr>
        <w:spacing w:line="240" w:lineRule="auto"/>
        <w:ind w:left="426"/>
        <w:jc w:val="both"/>
        <w:rPr>
          <w:sz w:val="20"/>
          <w:szCs w:val="20"/>
        </w:rPr>
      </w:pPr>
    </w:p>
    <w:p w14:paraId="0000014F" w14:textId="5F65383F" w:rsidR="004B3803" w:rsidRDefault="000F3764" w:rsidP="004C5B51">
      <w:pPr>
        <w:pStyle w:val="Nagwek2"/>
        <w:spacing w:before="0" w:after="0" w:line="240" w:lineRule="auto"/>
        <w:jc w:val="both"/>
      </w:pPr>
      <w:bookmarkStart w:id="28" w:name="_Toc74211516"/>
      <w:r w:rsidRPr="003A5B2A">
        <w:t>XXV. Spis załączników</w:t>
      </w:r>
      <w:bookmarkEnd w:id="28"/>
    </w:p>
    <w:p w14:paraId="492BC2B9" w14:textId="77777777" w:rsidR="003A5B2A" w:rsidRPr="003A5B2A" w:rsidRDefault="003A5B2A" w:rsidP="003A5B2A"/>
    <w:p w14:paraId="00000150" w14:textId="4AC59627" w:rsidR="004B3803" w:rsidRPr="004C5B51" w:rsidRDefault="00A62B31">
      <w:pPr>
        <w:numPr>
          <w:ilvl w:val="0"/>
          <w:numId w:val="26"/>
        </w:numPr>
        <w:spacing w:line="240" w:lineRule="auto"/>
        <w:jc w:val="both"/>
        <w:rPr>
          <w:sz w:val="20"/>
          <w:szCs w:val="20"/>
        </w:rPr>
      </w:pPr>
      <w:r>
        <w:rPr>
          <w:sz w:val="20"/>
          <w:szCs w:val="20"/>
        </w:rPr>
        <w:t>Wykaz harmonogramu przewozów regularnych,</w:t>
      </w:r>
    </w:p>
    <w:p w14:paraId="30702100" w14:textId="376E4947" w:rsidR="00DD2F41" w:rsidRPr="004C5B51" w:rsidRDefault="00DD2F41">
      <w:pPr>
        <w:numPr>
          <w:ilvl w:val="0"/>
          <w:numId w:val="26"/>
        </w:numPr>
        <w:spacing w:line="240" w:lineRule="auto"/>
        <w:jc w:val="both"/>
        <w:rPr>
          <w:sz w:val="20"/>
          <w:szCs w:val="20"/>
        </w:rPr>
      </w:pPr>
      <w:r w:rsidRPr="004C5B51">
        <w:rPr>
          <w:sz w:val="20"/>
          <w:szCs w:val="20"/>
        </w:rPr>
        <w:t>Oświadczenie o spełnieniu warunków udziału w postępowaniu i niepodleganiu wykluczeniu,</w:t>
      </w:r>
    </w:p>
    <w:p w14:paraId="1CFDEF4E" w14:textId="0BBA1909" w:rsidR="003E1CC4" w:rsidRPr="004C5B51" w:rsidRDefault="003E1CC4" w:rsidP="004C5B51">
      <w:pPr>
        <w:spacing w:line="240" w:lineRule="auto"/>
        <w:ind w:left="360"/>
        <w:jc w:val="both"/>
        <w:rPr>
          <w:sz w:val="20"/>
          <w:szCs w:val="20"/>
        </w:rPr>
      </w:pPr>
      <w:r w:rsidRPr="004C5B51">
        <w:rPr>
          <w:sz w:val="20"/>
          <w:szCs w:val="20"/>
        </w:rPr>
        <w:t>2a.  Zobowiązanie podmiotu udostępniającego zasoby wraz z oświadczeniami tego podmiotu,</w:t>
      </w:r>
    </w:p>
    <w:p w14:paraId="1B3C79E7" w14:textId="6BEF4EF4" w:rsidR="00E93508" w:rsidRPr="004C5B51" w:rsidRDefault="00DD2F41">
      <w:pPr>
        <w:numPr>
          <w:ilvl w:val="0"/>
          <w:numId w:val="26"/>
        </w:numPr>
        <w:spacing w:line="240" w:lineRule="auto"/>
        <w:jc w:val="both"/>
        <w:rPr>
          <w:sz w:val="20"/>
          <w:szCs w:val="20"/>
        </w:rPr>
      </w:pPr>
      <w:r w:rsidRPr="004C5B51">
        <w:rPr>
          <w:sz w:val="20"/>
          <w:szCs w:val="20"/>
        </w:rPr>
        <w:t>Oświadczenie o przynależności lub braku przynależności do tej samej grupy kapitałowej,</w:t>
      </w:r>
    </w:p>
    <w:p w14:paraId="1E5C0781" w14:textId="12480055" w:rsidR="00DD2F41" w:rsidRPr="004C5B51" w:rsidRDefault="00DD2F41">
      <w:pPr>
        <w:numPr>
          <w:ilvl w:val="0"/>
          <w:numId w:val="26"/>
        </w:numPr>
        <w:spacing w:line="240" w:lineRule="auto"/>
        <w:jc w:val="both"/>
        <w:rPr>
          <w:sz w:val="20"/>
          <w:szCs w:val="20"/>
        </w:rPr>
      </w:pPr>
      <w:r w:rsidRPr="004C5B51">
        <w:rPr>
          <w:sz w:val="20"/>
          <w:szCs w:val="20"/>
        </w:rPr>
        <w:t xml:space="preserve">Wykaz </w:t>
      </w:r>
      <w:r w:rsidR="00AE2D69" w:rsidRPr="004C5B51">
        <w:rPr>
          <w:sz w:val="20"/>
          <w:szCs w:val="20"/>
        </w:rPr>
        <w:t>usług</w:t>
      </w:r>
      <w:r w:rsidRPr="004C5B51">
        <w:rPr>
          <w:sz w:val="20"/>
          <w:szCs w:val="20"/>
        </w:rPr>
        <w:t>,</w:t>
      </w:r>
    </w:p>
    <w:p w14:paraId="57B3FA43" w14:textId="286044C9" w:rsidR="00AE2D69" w:rsidRPr="004C5B51" w:rsidRDefault="00AE2D69">
      <w:pPr>
        <w:numPr>
          <w:ilvl w:val="0"/>
          <w:numId w:val="26"/>
        </w:numPr>
        <w:spacing w:line="240" w:lineRule="auto"/>
        <w:jc w:val="both"/>
        <w:rPr>
          <w:sz w:val="20"/>
          <w:szCs w:val="20"/>
        </w:rPr>
      </w:pPr>
      <w:r w:rsidRPr="004C5B51">
        <w:rPr>
          <w:sz w:val="20"/>
          <w:szCs w:val="20"/>
        </w:rPr>
        <w:t>Informacja o pracownikach zdolnych do wykonania zamówienia</w:t>
      </w:r>
    </w:p>
    <w:p w14:paraId="28FB64D2" w14:textId="5189249C" w:rsidR="00DD2F41" w:rsidRPr="004C5B51" w:rsidRDefault="00AE2D69">
      <w:pPr>
        <w:numPr>
          <w:ilvl w:val="0"/>
          <w:numId w:val="26"/>
        </w:numPr>
        <w:spacing w:line="240" w:lineRule="auto"/>
        <w:jc w:val="both"/>
        <w:rPr>
          <w:sz w:val="20"/>
          <w:szCs w:val="20"/>
        </w:rPr>
      </w:pPr>
      <w:r w:rsidRPr="004C5B51">
        <w:rPr>
          <w:sz w:val="20"/>
          <w:szCs w:val="20"/>
        </w:rPr>
        <w:t>Wykaz pojazdów</w:t>
      </w:r>
      <w:r w:rsidR="00DD2F41" w:rsidRPr="004C5B51">
        <w:rPr>
          <w:sz w:val="20"/>
          <w:szCs w:val="20"/>
        </w:rPr>
        <w:t>,</w:t>
      </w:r>
    </w:p>
    <w:p w14:paraId="0D2C0CA9" w14:textId="2B25D374" w:rsidR="00DD2F41" w:rsidRPr="004C5B51" w:rsidRDefault="00AE2D69">
      <w:pPr>
        <w:numPr>
          <w:ilvl w:val="0"/>
          <w:numId w:val="26"/>
        </w:numPr>
        <w:spacing w:line="240" w:lineRule="auto"/>
        <w:jc w:val="both"/>
        <w:rPr>
          <w:sz w:val="20"/>
          <w:szCs w:val="20"/>
        </w:rPr>
      </w:pPr>
      <w:r w:rsidRPr="004C5B51">
        <w:rPr>
          <w:sz w:val="20"/>
          <w:szCs w:val="20"/>
        </w:rPr>
        <w:t>Oświadczenie o osobach zatrudnianych na podstawie umowy o pracę</w:t>
      </w:r>
      <w:r w:rsidR="00DD2F41" w:rsidRPr="004C5B51">
        <w:rPr>
          <w:sz w:val="20"/>
          <w:szCs w:val="20"/>
        </w:rPr>
        <w:t>,</w:t>
      </w:r>
    </w:p>
    <w:p w14:paraId="40A7E786" w14:textId="69E3A509" w:rsidR="00DD2F41" w:rsidRDefault="00AE2D69">
      <w:pPr>
        <w:numPr>
          <w:ilvl w:val="0"/>
          <w:numId w:val="26"/>
        </w:numPr>
        <w:spacing w:line="240" w:lineRule="auto"/>
        <w:jc w:val="both"/>
        <w:rPr>
          <w:sz w:val="20"/>
          <w:szCs w:val="20"/>
        </w:rPr>
      </w:pPr>
      <w:r w:rsidRPr="004C5B51">
        <w:rPr>
          <w:sz w:val="20"/>
          <w:szCs w:val="20"/>
        </w:rPr>
        <w:t>Wzór umowy</w:t>
      </w:r>
      <w:r w:rsidR="00A62B31">
        <w:rPr>
          <w:sz w:val="20"/>
          <w:szCs w:val="20"/>
        </w:rPr>
        <w:t>,</w:t>
      </w:r>
    </w:p>
    <w:p w14:paraId="5D3F35A4" w14:textId="7055E0DE" w:rsidR="00A62B31" w:rsidRPr="004C5B51" w:rsidRDefault="00A62B31">
      <w:pPr>
        <w:numPr>
          <w:ilvl w:val="0"/>
          <w:numId w:val="26"/>
        </w:numPr>
        <w:spacing w:line="240" w:lineRule="auto"/>
        <w:jc w:val="both"/>
        <w:rPr>
          <w:sz w:val="20"/>
          <w:szCs w:val="20"/>
        </w:rPr>
      </w:pPr>
      <w:r>
        <w:rPr>
          <w:sz w:val="20"/>
          <w:szCs w:val="20"/>
        </w:rPr>
        <w:t>Druk OFERTA</w:t>
      </w:r>
    </w:p>
    <w:sectPr w:rsidR="00A62B31" w:rsidRPr="004C5B51">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3D2D" w14:textId="77777777" w:rsidR="0093666C" w:rsidRDefault="0093666C">
      <w:pPr>
        <w:spacing w:line="240" w:lineRule="auto"/>
      </w:pPr>
      <w:r>
        <w:separator/>
      </w:r>
    </w:p>
  </w:endnote>
  <w:endnote w:type="continuationSeparator" w:id="0">
    <w:p w14:paraId="553F13B1" w14:textId="77777777" w:rsidR="0093666C" w:rsidRDefault="00936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2F998DCC" w:rsidR="003D1EA6" w:rsidRDefault="003D1EA6">
    <w:pPr>
      <w:jc w:val="right"/>
    </w:pPr>
    <w:r>
      <w:fldChar w:fldCharType="begin"/>
    </w:r>
    <w:r>
      <w:instrText>PAGE</w:instrText>
    </w:r>
    <w:r>
      <w:fldChar w:fldCharType="separate"/>
    </w:r>
    <w:r w:rsidR="002950E7">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1056" w14:textId="77777777" w:rsidR="0093666C" w:rsidRDefault="0093666C">
      <w:pPr>
        <w:spacing w:line="240" w:lineRule="auto"/>
      </w:pPr>
      <w:r>
        <w:separator/>
      </w:r>
    </w:p>
  </w:footnote>
  <w:footnote w:type="continuationSeparator" w:id="0">
    <w:p w14:paraId="00845CBD" w14:textId="77777777" w:rsidR="0093666C" w:rsidRDefault="0093666C">
      <w:pPr>
        <w:spacing w:line="240" w:lineRule="auto"/>
      </w:pPr>
      <w:r>
        <w:continuationSeparator/>
      </w:r>
    </w:p>
  </w:footnote>
  <w:footnote w:id="1">
    <w:p w14:paraId="0000016D" w14:textId="77777777" w:rsidR="003D1EA6" w:rsidRDefault="003D1EA6">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3D1EA6" w:rsidRDefault="003D1EA6">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3D1EA6" w:rsidRDefault="003D1EA6">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3D1EA6" w:rsidRDefault="003D1EA6">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3D1EA6" w:rsidRDefault="003D1EA6">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3D1EA6" w:rsidRDefault="003D1EA6">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3D1EA6" w:rsidRDefault="003D1EA6">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3D1EA6" w:rsidRDefault="003D1EA6">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3D1EA6" w:rsidRDefault="003D1EA6">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3D1EA6" w:rsidRDefault="003D1EA6">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8" w14:textId="2FFA1340" w:rsidR="003D1EA6" w:rsidRDefault="003D1EA6">
    <w:pPr>
      <w:rPr>
        <w:rFonts w:ascii="Calibri" w:eastAsia="Calibri" w:hAnsi="Calibri" w:cs="Calibri"/>
        <w:color w:val="434343"/>
      </w:rPr>
    </w:pPr>
    <w:r>
      <w:rPr>
        <w:rFonts w:ascii="Calibri" w:eastAsia="Calibri" w:hAnsi="Calibri" w:cs="Calibri"/>
        <w:color w:val="434343"/>
      </w:rPr>
      <w:t>Nr postępowania: RIG.271.16.2023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ED779FA"/>
    <w:multiLevelType w:val="hybridMultilevel"/>
    <w:tmpl w:val="8E14FDF0"/>
    <w:lvl w:ilvl="0" w:tplc="D84457CC">
      <w:start w:val="20"/>
      <w:numFmt w:val="bullet"/>
      <w:lvlText w:val="-"/>
      <w:lvlJc w:val="left"/>
      <w:pPr>
        <w:ind w:left="1080" w:hanging="360"/>
      </w:pPr>
      <w:rPr>
        <w:rFonts w:ascii="Arial" w:eastAsia="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1735C1"/>
    <w:multiLevelType w:val="hybridMultilevel"/>
    <w:tmpl w:val="C03C4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1271F3"/>
    <w:multiLevelType w:val="multilevel"/>
    <w:tmpl w:val="60ACFC7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lowerLetter"/>
      <w:lvlText w:val="%4)"/>
      <w:lvlJc w:val="left"/>
      <w:pPr>
        <w:ind w:left="2324" w:hanging="360"/>
      </w:p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4376AA"/>
    <w:multiLevelType w:val="multilevel"/>
    <w:tmpl w:val="2586046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rFonts w:ascii="Arial" w:eastAsia="Arial" w:hAnsi="Arial" w:cs="Arial"/>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14"/>
  </w:num>
  <w:num w:numId="3">
    <w:abstractNumId w:val="27"/>
  </w:num>
  <w:num w:numId="4">
    <w:abstractNumId w:val="6"/>
  </w:num>
  <w:num w:numId="5">
    <w:abstractNumId w:val="29"/>
  </w:num>
  <w:num w:numId="6">
    <w:abstractNumId w:val="0"/>
  </w:num>
  <w:num w:numId="7">
    <w:abstractNumId w:val="13"/>
  </w:num>
  <w:num w:numId="8">
    <w:abstractNumId w:val="20"/>
  </w:num>
  <w:num w:numId="9">
    <w:abstractNumId w:val="1"/>
  </w:num>
  <w:num w:numId="10">
    <w:abstractNumId w:val="7"/>
  </w:num>
  <w:num w:numId="11">
    <w:abstractNumId w:val="4"/>
  </w:num>
  <w:num w:numId="12">
    <w:abstractNumId w:val="26"/>
  </w:num>
  <w:num w:numId="13">
    <w:abstractNumId w:val="25"/>
  </w:num>
  <w:num w:numId="14">
    <w:abstractNumId w:val="22"/>
  </w:num>
  <w:num w:numId="15">
    <w:abstractNumId w:val="12"/>
  </w:num>
  <w:num w:numId="16">
    <w:abstractNumId w:val="35"/>
  </w:num>
  <w:num w:numId="17">
    <w:abstractNumId w:val="30"/>
  </w:num>
  <w:num w:numId="18">
    <w:abstractNumId w:val="23"/>
  </w:num>
  <w:num w:numId="19">
    <w:abstractNumId w:val="33"/>
  </w:num>
  <w:num w:numId="20">
    <w:abstractNumId w:val="5"/>
  </w:num>
  <w:num w:numId="21">
    <w:abstractNumId w:val="19"/>
  </w:num>
  <w:num w:numId="22">
    <w:abstractNumId w:val="34"/>
  </w:num>
  <w:num w:numId="23">
    <w:abstractNumId w:val="16"/>
  </w:num>
  <w:num w:numId="24">
    <w:abstractNumId w:val="17"/>
  </w:num>
  <w:num w:numId="25">
    <w:abstractNumId w:val="3"/>
  </w:num>
  <w:num w:numId="26">
    <w:abstractNumId w:val="32"/>
  </w:num>
  <w:num w:numId="27">
    <w:abstractNumId w:val="11"/>
  </w:num>
  <w:num w:numId="28">
    <w:abstractNumId w:val="18"/>
  </w:num>
  <w:num w:numId="29">
    <w:abstractNumId w:val="31"/>
  </w:num>
  <w:num w:numId="30">
    <w:abstractNumId w:val="10"/>
  </w:num>
  <w:num w:numId="31">
    <w:abstractNumId w:val="8"/>
  </w:num>
  <w:num w:numId="32">
    <w:abstractNumId w:val="21"/>
  </w:num>
  <w:num w:numId="33">
    <w:abstractNumId w:val="9"/>
  </w:num>
  <w:num w:numId="34">
    <w:abstractNumId w:val="2"/>
  </w:num>
  <w:num w:numId="35">
    <w:abstractNumId w:val="15"/>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3"/>
    <w:rsid w:val="00005992"/>
    <w:rsid w:val="00010883"/>
    <w:rsid w:val="00013244"/>
    <w:rsid w:val="00022739"/>
    <w:rsid w:val="00022904"/>
    <w:rsid w:val="00033D06"/>
    <w:rsid w:val="0004242C"/>
    <w:rsid w:val="00046C42"/>
    <w:rsid w:val="00060787"/>
    <w:rsid w:val="0007551C"/>
    <w:rsid w:val="00083B48"/>
    <w:rsid w:val="00085E67"/>
    <w:rsid w:val="000948BB"/>
    <w:rsid w:val="000A0BD9"/>
    <w:rsid w:val="000A2091"/>
    <w:rsid w:val="000A2887"/>
    <w:rsid w:val="000A57D1"/>
    <w:rsid w:val="000A763A"/>
    <w:rsid w:val="000B3AC2"/>
    <w:rsid w:val="000C637C"/>
    <w:rsid w:val="000E0826"/>
    <w:rsid w:val="000E1F0E"/>
    <w:rsid w:val="000E57F8"/>
    <w:rsid w:val="000F3764"/>
    <w:rsid w:val="000F63A1"/>
    <w:rsid w:val="00102B06"/>
    <w:rsid w:val="001122D7"/>
    <w:rsid w:val="00114CF2"/>
    <w:rsid w:val="001262DF"/>
    <w:rsid w:val="00126600"/>
    <w:rsid w:val="00126B8F"/>
    <w:rsid w:val="001323C1"/>
    <w:rsid w:val="0015348A"/>
    <w:rsid w:val="001553B2"/>
    <w:rsid w:val="0016334D"/>
    <w:rsid w:val="001639C7"/>
    <w:rsid w:val="00165F0B"/>
    <w:rsid w:val="00171B73"/>
    <w:rsid w:val="00174C3C"/>
    <w:rsid w:val="001958F1"/>
    <w:rsid w:val="00196F1F"/>
    <w:rsid w:val="001A4CAA"/>
    <w:rsid w:val="001B0A00"/>
    <w:rsid w:val="001B43C5"/>
    <w:rsid w:val="001B62E2"/>
    <w:rsid w:val="001C4A2F"/>
    <w:rsid w:val="001D2EC3"/>
    <w:rsid w:val="001D5C66"/>
    <w:rsid w:val="001E3DFA"/>
    <w:rsid w:val="001F1FFF"/>
    <w:rsid w:val="002036DB"/>
    <w:rsid w:val="00204D32"/>
    <w:rsid w:val="00204DB7"/>
    <w:rsid w:val="00212CCE"/>
    <w:rsid w:val="00213057"/>
    <w:rsid w:val="00214568"/>
    <w:rsid w:val="002350AA"/>
    <w:rsid w:val="00242BEF"/>
    <w:rsid w:val="0025307B"/>
    <w:rsid w:val="00263BC6"/>
    <w:rsid w:val="00274E7C"/>
    <w:rsid w:val="00284086"/>
    <w:rsid w:val="002950E7"/>
    <w:rsid w:val="002A1DE9"/>
    <w:rsid w:val="002B0B5F"/>
    <w:rsid w:val="002C3576"/>
    <w:rsid w:val="002C5888"/>
    <w:rsid w:val="002E71CB"/>
    <w:rsid w:val="002F2B1B"/>
    <w:rsid w:val="002F4568"/>
    <w:rsid w:val="00304CDC"/>
    <w:rsid w:val="00324663"/>
    <w:rsid w:val="00333478"/>
    <w:rsid w:val="00352868"/>
    <w:rsid w:val="0035375F"/>
    <w:rsid w:val="00364D25"/>
    <w:rsid w:val="00371FC9"/>
    <w:rsid w:val="00373598"/>
    <w:rsid w:val="003763C4"/>
    <w:rsid w:val="00391B24"/>
    <w:rsid w:val="003A1BF0"/>
    <w:rsid w:val="003A5B2A"/>
    <w:rsid w:val="003A6A93"/>
    <w:rsid w:val="003A6CCD"/>
    <w:rsid w:val="003B5748"/>
    <w:rsid w:val="003D1EA6"/>
    <w:rsid w:val="003D63F0"/>
    <w:rsid w:val="003E0F07"/>
    <w:rsid w:val="003E1CC4"/>
    <w:rsid w:val="003E3893"/>
    <w:rsid w:val="003F3493"/>
    <w:rsid w:val="003F46FE"/>
    <w:rsid w:val="00402A53"/>
    <w:rsid w:val="0041045A"/>
    <w:rsid w:val="00411782"/>
    <w:rsid w:val="004163DA"/>
    <w:rsid w:val="00417690"/>
    <w:rsid w:val="004239F9"/>
    <w:rsid w:val="00425D91"/>
    <w:rsid w:val="004443F7"/>
    <w:rsid w:val="00452A77"/>
    <w:rsid w:val="00470029"/>
    <w:rsid w:val="00470BB8"/>
    <w:rsid w:val="00481763"/>
    <w:rsid w:val="00483D67"/>
    <w:rsid w:val="00484373"/>
    <w:rsid w:val="00484F04"/>
    <w:rsid w:val="004A50F5"/>
    <w:rsid w:val="004B3803"/>
    <w:rsid w:val="004C5B51"/>
    <w:rsid w:val="004D4336"/>
    <w:rsid w:val="004F3036"/>
    <w:rsid w:val="004F410D"/>
    <w:rsid w:val="004F7500"/>
    <w:rsid w:val="005076A5"/>
    <w:rsid w:val="00507DE5"/>
    <w:rsid w:val="00541CAF"/>
    <w:rsid w:val="00542D80"/>
    <w:rsid w:val="00571AC8"/>
    <w:rsid w:val="0057248B"/>
    <w:rsid w:val="0057789A"/>
    <w:rsid w:val="0059333F"/>
    <w:rsid w:val="00595183"/>
    <w:rsid w:val="005A2F9E"/>
    <w:rsid w:val="005A32D4"/>
    <w:rsid w:val="005C43C4"/>
    <w:rsid w:val="005D0F35"/>
    <w:rsid w:val="005D7922"/>
    <w:rsid w:val="005F7370"/>
    <w:rsid w:val="00601328"/>
    <w:rsid w:val="00606B6D"/>
    <w:rsid w:val="00615F90"/>
    <w:rsid w:val="00617DB1"/>
    <w:rsid w:val="00634532"/>
    <w:rsid w:val="006347A9"/>
    <w:rsid w:val="00637AE0"/>
    <w:rsid w:val="00643996"/>
    <w:rsid w:val="0068345E"/>
    <w:rsid w:val="006859DD"/>
    <w:rsid w:val="006906CC"/>
    <w:rsid w:val="00693578"/>
    <w:rsid w:val="00693FE3"/>
    <w:rsid w:val="006B12AC"/>
    <w:rsid w:val="006C5513"/>
    <w:rsid w:val="006D3331"/>
    <w:rsid w:val="006F0A19"/>
    <w:rsid w:val="007267C1"/>
    <w:rsid w:val="00731B3F"/>
    <w:rsid w:val="00732DD9"/>
    <w:rsid w:val="00745F1D"/>
    <w:rsid w:val="00751085"/>
    <w:rsid w:val="0077221F"/>
    <w:rsid w:val="007730B1"/>
    <w:rsid w:val="00792208"/>
    <w:rsid w:val="00792312"/>
    <w:rsid w:val="00794B37"/>
    <w:rsid w:val="00797098"/>
    <w:rsid w:val="007B420B"/>
    <w:rsid w:val="007B43AE"/>
    <w:rsid w:val="007B44BB"/>
    <w:rsid w:val="007B6D53"/>
    <w:rsid w:val="007C3BB8"/>
    <w:rsid w:val="007C755A"/>
    <w:rsid w:val="007D0328"/>
    <w:rsid w:val="007F0F39"/>
    <w:rsid w:val="007F5318"/>
    <w:rsid w:val="007F5653"/>
    <w:rsid w:val="007F64C8"/>
    <w:rsid w:val="008059D6"/>
    <w:rsid w:val="00814443"/>
    <w:rsid w:val="00817BE8"/>
    <w:rsid w:val="008215BC"/>
    <w:rsid w:val="008221FE"/>
    <w:rsid w:val="00834ABB"/>
    <w:rsid w:val="0084316D"/>
    <w:rsid w:val="0084654A"/>
    <w:rsid w:val="008508DC"/>
    <w:rsid w:val="008569B8"/>
    <w:rsid w:val="00857DC6"/>
    <w:rsid w:val="00862B6D"/>
    <w:rsid w:val="00866391"/>
    <w:rsid w:val="00874028"/>
    <w:rsid w:val="008754B6"/>
    <w:rsid w:val="00885AEF"/>
    <w:rsid w:val="00886340"/>
    <w:rsid w:val="008A0FE1"/>
    <w:rsid w:val="008B38F8"/>
    <w:rsid w:val="008B4DFD"/>
    <w:rsid w:val="008C02C8"/>
    <w:rsid w:val="008C62E4"/>
    <w:rsid w:val="008C6EFB"/>
    <w:rsid w:val="008E2C2F"/>
    <w:rsid w:val="008E3B3F"/>
    <w:rsid w:val="008E6541"/>
    <w:rsid w:val="008F427A"/>
    <w:rsid w:val="00903D16"/>
    <w:rsid w:val="00915A64"/>
    <w:rsid w:val="00923CE2"/>
    <w:rsid w:val="009300BA"/>
    <w:rsid w:val="0093666C"/>
    <w:rsid w:val="00941932"/>
    <w:rsid w:val="00941B7D"/>
    <w:rsid w:val="00945396"/>
    <w:rsid w:val="009457CD"/>
    <w:rsid w:val="009552AF"/>
    <w:rsid w:val="00957761"/>
    <w:rsid w:val="0096093D"/>
    <w:rsid w:val="009658A7"/>
    <w:rsid w:val="009A3C79"/>
    <w:rsid w:val="009A44C9"/>
    <w:rsid w:val="009A5C08"/>
    <w:rsid w:val="009A61C2"/>
    <w:rsid w:val="009B3135"/>
    <w:rsid w:val="009B7C65"/>
    <w:rsid w:val="009C1EC1"/>
    <w:rsid w:val="009D2F22"/>
    <w:rsid w:val="009D65F9"/>
    <w:rsid w:val="009D79CC"/>
    <w:rsid w:val="009E25E2"/>
    <w:rsid w:val="009F55B0"/>
    <w:rsid w:val="00A043DE"/>
    <w:rsid w:val="00A11841"/>
    <w:rsid w:val="00A22B3B"/>
    <w:rsid w:val="00A23BFC"/>
    <w:rsid w:val="00A37942"/>
    <w:rsid w:val="00A53967"/>
    <w:rsid w:val="00A545D7"/>
    <w:rsid w:val="00A62AA9"/>
    <w:rsid w:val="00A62B31"/>
    <w:rsid w:val="00A66A38"/>
    <w:rsid w:val="00A735A7"/>
    <w:rsid w:val="00A80961"/>
    <w:rsid w:val="00A95116"/>
    <w:rsid w:val="00A963DD"/>
    <w:rsid w:val="00A96872"/>
    <w:rsid w:val="00A96904"/>
    <w:rsid w:val="00AA3A75"/>
    <w:rsid w:val="00AA49CF"/>
    <w:rsid w:val="00AA5E86"/>
    <w:rsid w:val="00AC52A9"/>
    <w:rsid w:val="00AE0EB3"/>
    <w:rsid w:val="00AE0F78"/>
    <w:rsid w:val="00AE2D69"/>
    <w:rsid w:val="00AF1DB8"/>
    <w:rsid w:val="00AF5442"/>
    <w:rsid w:val="00B057C1"/>
    <w:rsid w:val="00B178D8"/>
    <w:rsid w:val="00B31CEA"/>
    <w:rsid w:val="00B74C60"/>
    <w:rsid w:val="00B83850"/>
    <w:rsid w:val="00B86B95"/>
    <w:rsid w:val="00B9423C"/>
    <w:rsid w:val="00BA1E62"/>
    <w:rsid w:val="00BB7424"/>
    <w:rsid w:val="00BD49A5"/>
    <w:rsid w:val="00BD51A4"/>
    <w:rsid w:val="00BF517E"/>
    <w:rsid w:val="00BF6E76"/>
    <w:rsid w:val="00C349A9"/>
    <w:rsid w:val="00C36CFF"/>
    <w:rsid w:val="00C56BCF"/>
    <w:rsid w:val="00C61B95"/>
    <w:rsid w:val="00C80B61"/>
    <w:rsid w:val="00C904E7"/>
    <w:rsid w:val="00C91814"/>
    <w:rsid w:val="00C919FB"/>
    <w:rsid w:val="00CA5916"/>
    <w:rsid w:val="00CA5C5E"/>
    <w:rsid w:val="00CD2C09"/>
    <w:rsid w:val="00CD68D0"/>
    <w:rsid w:val="00D059F0"/>
    <w:rsid w:val="00D153FA"/>
    <w:rsid w:val="00D31E3E"/>
    <w:rsid w:val="00D350D5"/>
    <w:rsid w:val="00D44940"/>
    <w:rsid w:val="00D51C28"/>
    <w:rsid w:val="00D53220"/>
    <w:rsid w:val="00D541F7"/>
    <w:rsid w:val="00D60687"/>
    <w:rsid w:val="00D627B9"/>
    <w:rsid w:val="00D63FC3"/>
    <w:rsid w:val="00D678AA"/>
    <w:rsid w:val="00D72B18"/>
    <w:rsid w:val="00D85A45"/>
    <w:rsid w:val="00D95508"/>
    <w:rsid w:val="00DB4CA4"/>
    <w:rsid w:val="00DC4993"/>
    <w:rsid w:val="00DD2F41"/>
    <w:rsid w:val="00DD55F5"/>
    <w:rsid w:val="00DD621A"/>
    <w:rsid w:val="00DE0726"/>
    <w:rsid w:val="00DE2567"/>
    <w:rsid w:val="00DF02DB"/>
    <w:rsid w:val="00DF14C4"/>
    <w:rsid w:val="00DF2CE4"/>
    <w:rsid w:val="00E01F5C"/>
    <w:rsid w:val="00E020DE"/>
    <w:rsid w:val="00E02406"/>
    <w:rsid w:val="00E111E0"/>
    <w:rsid w:val="00E30216"/>
    <w:rsid w:val="00E571F1"/>
    <w:rsid w:val="00E57ADA"/>
    <w:rsid w:val="00E6212F"/>
    <w:rsid w:val="00E63640"/>
    <w:rsid w:val="00E74B33"/>
    <w:rsid w:val="00E74BA5"/>
    <w:rsid w:val="00E81C5D"/>
    <w:rsid w:val="00E82749"/>
    <w:rsid w:val="00E82E68"/>
    <w:rsid w:val="00E83E17"/>
    <w:rsid w:val="00E874D6"/>
    <w:rsid w:val="00E909FE"/>
    <w:rsid w:val="00E93508"/>
    <w:rsid w:val="00EA4B89"/>
    <w:rsid w:val="00EA6316"/>
    <w:rsid w:val="00EB2DFF"/>
    <w:rsid w:val="00EC39D0"/>
    <w:rsid w:val="00ED3673"/>
    <w:rsid w:val="00EE34D8"/>
    <w:rsid w:val="00F06E88"/>
    <w:rsid w:val="00F13F6D"/>
    <w:rsid w:val="00F15129"/>
    <w:rsid w:val="00F20488"/>
    <w:rsid w:val="00F23660"/>
    <w:rsid w:val="00F30363"/>
    <w:rsid w:val="00F334F1"/>
    <w:rsid w:val="00F363DF"/>
    <w:rsid w:val="00F41AFC"/>
    <w:rsid w:val="00F57C91"/>
    <w:rsid w:val="00F604D9"/>
    <w:rsid w:val="00F65B98"/>
    <w:rsid w:val="00F961C9"/>
    <w:rsid w:val="00FA2DDF"/>
    <w:rsid w:val="00FB031B"/>
    <w:rsid w:val="00FE2840"/>
    <w:rsid w:val="00FF1ACB"/>
    <w:rsid w:val="00FF5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6D5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38932589">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rzyw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4110-0868-4918-BCE8-F72F7706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9229</Words>
  <Characters>55380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MZak</cp:lastModifiedBy>
  <cp:revision>47</cp:revision>
  <cp:lastPrinted>2021-12-14T08:34:00Z</cp:lastPrinted>
  <dcterms:created xsi:type="dcterms:W3CDTF">2021-12-01T11:33:00Z</dcterms:created>
  <dcterms:modified xsi:type="dcterms:W3CDTF">2023-12-04T13:51:00Z</dcterms:modified>
</cp:coreProperties>
</file>